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4D73" w14:textId="77777777" w:rsidR="00FD385C" w:rsidRDefault="00FD385C" w:rsidP="00FD385C">
      <w:pPr>
        <w:pStyle w:val="Nagwek"/>
        <w:jc w:val="right"/>
      </w:pPr>
      <w:r>
        <w:t>Załącznik nr 4 do SWZ</w:t>
      </w:r>
    </w:p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261F8823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22B66F06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7ED00B05" w14:textId="3294E225" w:rsidR="00C35DA8" w:rsidRPr="00FB7F7D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 na podstawie art. 125 ust. 1 ustawy z dnia 11 września 2019 r. Prawo zamówień publicznych (Dz.U. z 202</w:t>
      </w:r>
      <w:r w:rsidR="00C31654">
        <w:rPr>
          <w:rFonts w:cstheme="minorHAnsi"/>
          <w:b/>
        </w:rPr>
        <w:t>3</w:t>
      </w:r>
      <w:r w:rsidRPr="00C279C2">
        <w:rPr>
          <w:rFonts w:cstheme="minorHAnsi"/>
          <w:b/>
        </w:rPr>
        <w:t xml:space="preserve"> poz. 1</w:t>
      </w:r>
      <w:r w:rsidR="00C31654">
        <w:rPr>
          <w:rFonts w:cstheme="minorHAnsi"/>
          <w:b/>
        </w:rPr>
        <w:t>605</w:t>
      </w:r>
      <w:r w:rsidRPr="00C279C2">
        <w:rPr>
          <w:rFonts w:cstheme="minorHAnsi"/>
          <w:b/>
        </w:rPr>
        <w:t xml:space="preserve"> ze zm.</w:t>
      </w:r>
      <w:r w:rsidR="00BB4653" w:rsidRPr="00C279C2">
        <w:rPr>
          <w:rFonts w:cstheme="minorHAnsi"/>
          <w:b/>
        </w:rPr>
        <w:t>,</w:t>
      </w:r>
      <w:r w:rsidRPr="00C279C2">
        <w:rPr>
          <w:rFonts w:cstheme="minorHAnsi"/>
          <w:b/>
        </w:rPr>
        <w:t xml:space="preserve"> </w:t>
      </w:r>
      <w:r w:rsidR="00BB4653" w:rsidRPr="00C279C2">
        <w:rPr>
          <w:rFonts w:cstheme="minorHAnsi"/>
          <w:b/>
        </w:rPr>
        <w:t>zwan</w:t>
      </w:r>
      <w:r w:rsidR="0019270D" w:rsidRPr="00C279C2">
        <w:rPr>
          <w:rFonts w:cstheme="minorHAnsi"/>
          <w:b/>
        </w:rPr>
        <w:t>ej</w:t>
      </w:r>
      <w:r w:rsidR="00BB4653" w:rsidRPr="00C279C2">
        <w:rPr>
          <w:rFonts w:cstheme="minorHAnsi"/>
          <w:b/>
        </w:rPr>
        <w:t xml:space="preserve"> </w:t>
      </w:r>
      <w:r w:rsidRPr="00C279C2">
        <w:rPr>
          <w:rFonts w:cstheme="minorHAnsi"/>
          <w:b/>
        </w:rPr>
        <w:t>dalej: ustaw</w:t>
      </w:r>
      <w:r w:rsidR="00BB4653" w:rsidRPr="00C279C2">
        <w:rPr>
          <w:rFonts w:cstheme="minorHAnsi"/>
          <w:b/>
        </w:rPr>
        <w:t>ą</w:t>
      </w:r>
      <w:r w:rsidRPr="00C279C2">
        <w:rPr>
          <w:rFonts w:cstheme="minorHAnsi"/>
          <w:b/>
        </w:rPr>
        <w:t xml:space="preserve"> </w:t>
      </w:r>
      <w:proofErr w:type="spellStart"/>
      <w:r w:rsidRPr="00C279C2">
        <w:rPr>
          <w:rFonts w:cstheme="minorHAnsi"/>
          <w:b/>
        </w:rPr>
        <w:t>Pzp</w:t>
      </w:r>
      <w:proofErr w:type="spellEnd"/>
      <w:r w:rsidRPr="00C279C2">
        <w:rPr>
          <w:rFonts w:cstheme="minorHAnsi"/>
          <w:b/>
        </w:rPr>
        <w:t>)</w:t>
      </w:r>
      <w:r w:rsidR="00416A73" w:rsidRPr="00C279C2">
        <w:rPr>
          <w:rFonts w:cstheme="minorHAnsi"/>
          <w:b/>
        </w:rPr>
        <w:t xml:space="preserve"> w zakresie podstaw wykluczenia z</w:t>
      </w:r>
      <w:r w:rsidR="006C2EF1">
        <w:rPr>
          <w:rFonts w:cstheme="minorHAnsi"/>
          <w:b/>
        </w:rPr>
        <w:t> </w:t>
      </w:r>
      <w:r w:rsidR="00416A73" w:rsidRPr="00C279C2">
        <w:rPr>
          <w:rFonts w:cstheme="minorHAnsi"/>
          <w:b/>
        </w:rPr>
        <w:t>postępowania</w:t>
      </w:r>
      <w:r w:rsidR="00581889" w:rsidRPr="00C279C2">
        <w:rPr>
          <w:rFonts w:cstheme="minorHAnsi"/>
          <w:b/>
        </w:rPr>
        <w:t xml:space="preserve">, </w:t>
      </w:r>
      <w:r w:rsidRPr="00C279C2">
        <w:rPr>
          <w:rFonts w:cstheme="minorHAnsi"/>
          <w:b/>
        </w:rPr>
        <w:t xml:space="preserve">uwzględniające przesłanki wykluczenia z art. 7 ust. 1 </w:t>
      </w:r>
      <w:r w:rsidR="00CA7C68" w:rsidRPr="00C279C2">
        <w:rPr>
          <w:rFonts w:cstheme="minorHAnsi"/>
          <w:b/>
        </w:rPr>
        <w:t xml:space="preserve">ustawy </w:t>
      </w:r>
      <w:r w:rsidR="00FB7F7D" w:rsidRPr="00C279C2">
        <w:rPr>
          <w:rFonts w:cstheme="minorHAnsi"/>
          <w:b/>
        </w:rPr>
        <w:t>z dnia 13 kwietnia 2022</w:t>
      </w:r>
      <w:r w:rsidR="006C2EF1">
        <w:rPr>
          <w:rFonts w:cstheme="minorHAnsi"/>
          <w:b/>
        </w:rPr>
        <w:t> </w:t>
      </w:r>
      <w:r w:rsidR="00FB7F7D" w:rsidRPr="00C279C2">
        <w:rPr>
          <w:rFonts w:cstheme="minorHAnsi"/>
          <w:b/>
        </w:rPr>
        <w:t>r.</w:t>
      </w:r>
      <w:r w:rsidR="00FB7F7D" w:rsidRPr="00C279C2">
        <w:rPr>
          <w:rFonts w:cstheme="minorHAnsi"/>
          <w:b/>
          <w:i/>
          <w:iCs/>
        </w:rPr>
        <w:t xml:space="preserve"> </w:t>
      </w:r>
      <w:r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Pr="00C279C2">
        <w:rPr>
          <w:rStyle w:val="markedcontent"/>
          <w:rFonts w:cstheme="minorHAnsi"/>
          <w:b/>
          <w:color w:val="000000" w:themeColor="text1"/>
        </w:rPr>
        <w:t xml:space="preserve">(Dz.U. </w:t>
      </w:r>
      <w:r w:rsidR="00023C0E" w:rsidRPr="00C279C2">
        <w:rPr>
          <w:rStyle w:val="markedcontent"/>
          <w:rFonts w:cstheme="minorHAnsi"/>
          <w:b/>
          <w:color w:val="000000" w:themeColor="text1"/>
        </w:rPr>
        <w:t xml:space="preserve">z </w:t>
      </w:r>
      <w:r w:rsidRPr="00C279C2">
        <w:rPr>
          <w:rStyle w:val="markedcontent"/>
          <w:rFonts w:cstheme="minorHAnsi"/>
          <w:b/>
          <w:color w:val="000000" w:themeColor="text1"/>
        </w:rPr>
        <w:t>2022 poz. 835</w:t>
      </w:r>
      <w:r w:rsidR="007B0AFA" w:rsidRPr="00C279C2">
        <w:rPr>
          <w:rStyle w:val="markedcontent"/>
          <w:rFonts w:cstheme="minorHAnsi"/>
          <w:b/>
          <w:color w:val="000000" w:themeColor="text1"/>
        </w:rPr>
        <w:t xml:space="preserve"> ze zm.</w:t>
      </w:r>
      <w:r w:rsidRPr="00C279C2">
        <w:rPr>
          <w:rStyle w:val="markedcontent"/>
          <w:rFonts w:cstheme="minorHAnsi"/>
          <w:b/>
          <w:color w:val="000000" w:themeColor="text1"/>
        </w:rPr>
        <w:t>)</w:t>
      </w:r>
      <w:r w:rsidR="00581889" w:rsidRPr="00C279C2">
        <w:rPr>
          <w:rStyle w:val="markedcontent"/>
          <w:rFonts w:cstheme="minorHAnsi"/>
          <w:b/>
          <w:color w:val="000000" w:themeColor="text1"/>
        </w:rPr>
        <w:t>.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4CFE" w14:textId="6C38EEBA" w:rsidR="0073695D" w:rsidRPr="00195ABC" w:rsidRDefault="00860442" w:rsidP="00195ABC">
      <w:pPr>
        <w:spacing w:after="0" w:line="312" w:lineRule="auto"/>
        <w:jc w:val="both"/>
        <w:rPr>
          <w:iCs/>
          <w:sz w:val="28"/>
          <w:szCs w:val="28"/>
        </w:rPr>
      </w:pPr>
      <w:r w:rsidRPr="00860442">
        <w:rPr>
          <w:rFonts w:cstheme="minorHAnsi"/>
        </w:rPr>
        <w:t>Na potrzeby postępowania o udzielenie zamówienia publicznego pn.</w:t>
      </w:r>
      <w:r w:rsidR="00195ABC" w:rsidRPr="00195AB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D434B9">
        <w:rPr>
          <w:rFonts w:eastAsia="Times New Roman" w:cstheme="minorHAnsi"/>
          <w:b/>
          <w:bCs/>
          <w:color w:val="000000"/>
          <w:lang w:eastAsia="pl-PL"/>
        </w:rPr>
        <w:t>„Z</w:t>
      </w:r>
      <w:r w:rsidR="00C32800">
        <w:rPr>
          <w:rFonts w:eastAsia="Times New Roman" w:cstheme="minorHAnsi"/>
          <w:b/>
          <w:bCs/>
          <w:color w:val="000000"/>
          <w:lang w:eastAsia="pl-PL"/>
        </w:rPr>
        <w:t xml:space="preserve">akup i </w:t>
      </w:r>
      <w:r w:rsidR="00195ABC" w:rsidRPr="00195ABC">
        <w:rPr>
          <w:rFonts w:eastAsia="Times New Roman" w:cstheme="minorHAnsi"/>
          <w:b/>
          <w:bCs/>
          <w:color w:val="000000"/>
          <w:lang w:eastAsia="pl-PL"/>
        </w:rPr>
        <w:t xml:space="preserve">dostawa </w:t>
      </w:r>
      <w:r w:rsidR="00C31654">
        <w:rPr>
          <w:rFonts w:eastAsia="Times New Roman" w:cstheme="minorHAnsi"/>
          <w:b/>
          <w:bCs/>
          <w:color w:val="000000"/>
          <w:lang w:eastAsia="pl-PL"/>
        </w:rPr>
        <w:t>monitorów multimedialnych dla Wydziału Ekonomicznego UP w Poznaniu</w:t>
      </w:r>
      <w:r w:rsidR="00D434B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247D83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60442">
        <w:rPr>
          <w:rFonts w:cstheme="minorHAnsi"/>
        </w:rPr>
        <w:t>prowadzonego przez Uniwersytet Przyrodniczy</w:t>
      </w:r>
      <w:r w:rsidR="00195ABC">
        <w:rPr>
          <w:rFonts w:cstheme="minorHAnsi"/>
        </w:rPr>
        <w:t xml:space="preserve"> </w:t>
      </w:r>
      <w:r w:rsidRPr="00860442">
        <w:rPr>
          <w:rFonts w:cstheme="minorHAnsi"/>
        </w:rPr>
        <w:t>w  Poznaniu</w:t>
      </w:r>
      <w:r w:rsidRPr="00860442">
        <w:rPr>
          <w:rFonts w:cstheme="minorHAnsi"/>
          <w:i/>
        </w:rPr>
        <w:t>,</w:t>
      </w: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5ADA2772" w:rsidR="00B5040B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B5040B" w:rsidRPr="00C34CCF">
        <w:rPr>
          <w:rFonts w:cstheme="minorHAnsi"/>
        </w:rPr>
        <w:t xml:space="preserve">Oświadczam, że </w:t>
      </w:r>
      <w:r w:rsidR="00B5040B" w:rsidRPr="0063442B">
        <w:rPr>
          <w:rFonts w:cstheme="minorHAnsi"/>
          <w:b/>
        </w:rPr>
        <w:t>nie podlegam</w:t>
      </w:r>
      <w:r w:rsidR="00B5040B" w:rsidRPr="00C34CCF">
        <w:rPr>
          <w:rFonts w:cstheme="minorHAnsi"/>
        </w:rPr>
        <w:t xml:space="preserve"> wykluczeniu z postępowania na podstawie </w:t>
      </w:r>
      <w:r w:rsidR="00B5040B" w:rsidRPr="00C34CCF">
        <w:rPr>
          <w:rFonts w:cstheme="minorHAnsi"/>
        </w:rPr>
        <w:br/>
        <w:t>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 ustawy </w:t>
      </w:r>
      <w:proofErr w:type="spellStart"/>
      <w:r w:rsidR="00B5040B" w:rsidRPr="00C34CCF">
        <w:rPr>
          <w:rFonts w:cstheme="minorHAnsi"/>
        </w:rPr>
        <w:t>Pzp</w:t>
      </w:r>
      <w:proofErr w:type="spellEnd"/>
      <w:r w:rsidR="0007452D">
        <w:rPr>
          <w:rFonts w:cstheme="minorHAns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651F0ECA" w:rsidR="00177C2A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177C2A" w:rsidRPr="00C34CCF">
        <w:rPr>
          <w:rFonts w:cstheme="minorHAnsi"/>
        </w:rPr>
        <w:t xml:space="preserve">Oświadczam, że </w:t>
      </w:r>
      <w:r w:rsidR="00177C2A" w:rsidRPr="0063442B">
        <w:rPr>
          <w:rFonts w:cstheme="minorHAnsi"/>
          <w:b/>
        </w:rPr>
        <w:t>zachodzą</w:t>
      </w:r>
      <w:r w:rsidR="00177C2A" w:rsidRPr="00C34CCF">
        <w:rPr>
          <w:rFonts w:cstheme="minorHAnsi"/>
        </w:rPr>
        <w:t xml:space="preserve"> w stosunku do mnie podstawy wykluczenia z postępowania na podstawie art. ………….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</w:t>
      </w:r>
      <w:r w:rsidR="00177C2A"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="00177C2A"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="00177C2A"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="00177C2A" w:rsidRPr="00C34CCF">
        <w:rPr>
          <w:rFonts w:cstheme="minorHAnsi"/>
          <w:i/>
        </w:rPr>
        <w:t xml:space="preserve">ustawy </w:t>
      </w:r>
      <w:proofErr w:type="spellStart"/>
      <w:r w:rsidR="00177C2A" w:rsidRPr="00C34CCF">
        <w:rPr>
          <w:rFonts w:cstheme="minorHAnsi"/>
          <w:i/>
        </w:rPr>
        <w:t>Pzp</w:t>
      </w:r>
      <w:proofErr w:type="spellEnd"/>
      <w:r w:rsidR="00177C2A" w:rsidRPr="00C34CCF">
        <w:rPr>
          <w:rFonts w:cstheme="minorHAnsi"/>
          <w:i/>
        </w:rPr>
        <w:t>).</w:t>
      </w:r>
      <w:r w:rsidR="00177C2A"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="00177C2A"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="00177C2A" w:rsidRPr="00C34CCF">
        <w:rPr>
          <w:rFonts w:cstheme="minorHAnsi"/>
        </w:rPr>
        <w:t xml:space="preserve">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="00177C2A" w:rsidRPr="00C34CCF">
        <w:rPr>
          <w:rFonts w:cstheme="minorHAnsi"/>
        </w:rPr>
        <w:t>: …………………………………………………………………………………………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6742E95B" w:rsidR="005938C0" w:rsidRPr="005938C0" w:rsidRDefault="00393007" w:rsidP="00F80637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63442B">
        <w:rPr>
          <w:rFonts w:asciiTheme="minorHAnsi" w:hAnsiTheme="minorHAnsi" w:cstheme="minorHAnsi"/>
          <w:b/>
          <w:sz w:val="22"/>
          <w:szCs w:val="22"/>
        </w:rPr>
        <w:t>nie zachodzą</w:t>
      </w:r>
      <w:r w:rsidRPr="00C34CCF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</w:t>
      </w:r>
      <w:r w:rsidR="00195ABC"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="00DD59F0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1B1ECD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(Dz. U. poz. 835</w:t>
      </w:r>
      <w:r w:rsidR="00AC4B26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="00413F83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0D1B9334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>Oświadczam, że wszystkie informacje podane w powyższych oświadczeniach są aktualne i zgodne z</w:t>
      </w:r>
      <w:r w:rsidR="00195ABC">
        <w:rPr>
          <w:rFonts w:cstheme="minorHAnsi"/>
        </w:rPr>
        <w:t> </w:t>
      </w:r>
      <w:r w:rsidRPr="005938C0">
        <w:rPr>
          <w:rFonts w:cstheme="minorHAnsi"/>
        </w:rPr>
        <w:t xml:space="preserve">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bookmarkEnd w:id="1"/>
    <w:p w14:paraId="531CADA4" w14:textId="3D5999CF" w:rsidR="00484F88" w:rsidRPr="00195ABC" w:rsidRDefault="00484F88" w:rsidP="00195ABC">
      <w:pPr>
        <w:spacing w:after="0" w:line="360" w:lineRule="auto"/>
        <w:jc w:val="both"/>
      </w:pPr>
    </w:p>
    <w:sectPr w:rsidR="00484F88" w:rsidRPr="00195ABC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C4AAB" w14:textId="77777777" w:rsidR="00A53DF4" w:rsidRDefault="00A53DF4" w:rsidP="0038231F">
      <w:pPr>
        <w:spacing w:after="0" w:line="240" w:lineRule="auto"/>
      </w:pPr>
      <w:r>
        <w:separator/>
      </w:r>
    </w:p>
  </w:endnote>
  <w:endnote w:type="continuationSeparator" w:id="0">
    <w:p w14:paraId="068DD0D6" w14:textId="77777777" w:rsidR="00A53DF4" w:rsidRDefault="00A53D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AD28A" w14:textId="77777777" w:rsidR="00A53DF4" w:rsidRDefault="00A53DF4" w:rsidP="0038231F">
      <w:pPr>
        <w:spacing w:after="0" w:line="240" w:lineRule="auto"/>
      </w:pPr>
      <w:r>
        <w:separator/>
      </w:r>
    </w:p>
  </w:footnote>
  <w:footnote w:type="continuationSeparator" w:id="0">
    <w:p w14:paraId="63CD6444" w14:textId="77777777" w:rsidR="00A53DF4" w:rsidRDefault="00A53DF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>o szczególnych rozwiązaniach w zakresie przeciwdziałania wspieraniu agresji na Ukrainę oraz służących</w:t>
      </w:r>
      <w:bookmarkStart w:id="0" w:name="_GoBack"/>
      <w:bookmarkEnd w:id="0"/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9885" w14:textId="6F1DBC67" w:rsidR="00C31654" w:rsidRDefault="00C31654" w:rsidP="00C31654">
    <w:pPr>
      <w:pStyle w:val="Nagwek"/>
    </w:pPr>
    <w:bookmarkStart w:id="2" w:name="_Hlk111789736"/>
    <w:r>
      <w:rPr>
        <w:noProof/>
      </w:rPr>
      <w:drawing>
        <wp:inline distT="0" distB="0" distL="0" distR="0" wp14:anchorId="36877ECD" wp14:editId="07184895">
          <wp:extent cx="4800600" cy="942975"/>
          <wp:effectExtent l="0" t="0" r="0" b="9525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FAA1F" w14:textId="12B718FC" w:rsidR="000137E2" w:rsidRPr="00E143D2" w:rsidRDefault="00C31654" w:rsidP="00FD385C">
    <w:pPr>
      <w:pStyle w:val="Nagwek"/>
      <w:spacing w:after="120"/>
      <w:jc w:val="right"/>
    </w:pPr>
    <w:r>
      <w:t>3475</w:t>
    </w:r>
    <w:r w:rsidR="0007452D">
      <w:t>/</w:t>
    </w:r>
    <w:r w:rsidR="00E143D2">
      <w:t>AZ/262/202</w:t>
    </w:r>
    <w:bookmarkEnd w:id="2"/>
    <w:r w:rsidR="00247D8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0916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42CB"/>
    <w:rsid w:val="00177C2A"/>
    <w:rsid w:val="001902D2"/>
    <w:rsid w:val="0019270D"/>
    <w:rsid w:val="00195ABC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47D83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1746"/>
    <w:rsid w:val="005142D1"/>
    <w:rsid w:val="00520174"/>
    <w:rsid w:val="00520F90"/>
    <w:rsid w:val="0053061E"/>
    <w:rsid w:val="00544EED"/>
    <w:rsid w:val="00550118"/>
    <w:rsid w:val="00557050"/>
    <w:rsid w:val="005641F0"/>
    <w:rsid w:val="005801E8"/>
    <w:rsid w:val="00581889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2A2"/>
    <w:rsid w:val="005C6CB0"/>
    <w:rsid w:val="005D3607"/>
    <w:rsid w:val="005E176A"/>
    <w:rsid w:val="00633724"/>
    <w:rsid w:val="0063384A"/>
    <w:rsid w:val="00633E88"/>
    <w:rsid w:val="00634311"/>
    <w:rsid w:val="0063442B"/>
    <w:rsid w:val="006458A9"/>
    <w:rsid w:val="00652B7C"/>
    <w:rsid w:val="006543FE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2424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5B0"/>
    <w:rsid w:val="007B0AFA"/>
    <w:rsid w:val="007B426C"/>
    <w:rsid w:val="007D5B61"/>
    <w:rsid w:val="007E2F69"/>
    <w:rsid w:val="007F09F8"/>
    <w:rsid w:val="00804F07"/>
    <w:rsid w:val="00825A09"/>
    <w:rsid w:val="00830880"/>
    <w:rsid w:val="00830AB1"/>
    <w:rsid w:val="00832177"/>
    <w:rsid w:val="00833FCD"/>
    <w:rsid w:val="00835C91"/>
    <w:rsid w:val="00836D66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65F7"/>
    <w:rsid w:val="009E1710"/>
    <w:rsid w:val="00A126AF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3DF4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0E4D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1654"/>
    <w:rsid w:val="00C32800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5C97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434B9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953"/>
    <w:rsid w:val="00ED0B29"/>
    <w:rsid w:val="00EE1459"/>
    <w:rsid w:val="00EE1FBF"/>
    <w:rsid w:val="00EF09BC"/>
    <w:rsid w:val="00EF36D2"/>
    <w:rsid w:val="00EF74CA"/>
    <w:rsid w:val="00F04280"/>
    <w:rsid w:val="00F07E4A"/>
    <w:rsid w:val="00F259C4"/>
    <w:rsid w:val="00F365F2"/>
    <w:rsid w:val="00F43919"/>
    <w:rsid w:val="00F53D6B"/>
    <w:rsid w:val="00F55578"/>
    <w:rsid w:val="00F80637"/>
    <w:rsid w:val="00FA4945"/>
    <w:rsid w:val="00FB1A2B"/>
    <w:rsid w:val="00FB7F7D"/>
    <w:rsid w:val="00FC0317"/>
    <w:rsid w:val="00FD2DB7"/>
    <w:rsid w:val="00FD385C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B156-13BD-4EBA-8765-DF02AC1220A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9ce818d-1f94-4996-8d35-0d538e88ba27"/>
    <ds:schemaRef ds:uri="d697f6cd-d0ef-4436-9e47-0d4ac9df8f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5A92C0-CDE2-424C-B229-4A0BDB3E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F88FD-656C-489A-A403-A9E367B6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36121-9CBD-4EAB-BCBA-ABC2D5AF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Kosakowska Barbara</cp:lastModifiedBy>
  <cp:revision>11</cp:revision>
  <cp:lastPrinted>2016-07-26T10:32:00Z</cp:lastPrinted>
  <dcterms:created xsi:type="dcterms:W3CDTF">2023-07-07T07:21:00Z</dcterms:created>
  <dcterms:modified xsi:type="dcterms:W3CDTF">2023-09-10T10:00:00Z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