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9ACE" w14:textId="4FA5AE15" w:rsidR="00184F71" w:rsidRDefault="00184F71" w:rsidP="00184F71">
      <w:pPr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ROZDZIAŁ III SWZ</w:t>
      </w:r>
    </w:p>
    <w:p w14:paraId="49EE2462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3396744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5FCB8AA8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F3E7E4" w14:textId="0C3B7386" w:rsidR="006978A5" w:rsidRPr="0076386E" w:rsidRDefault="006978A5" w:rsidP="00CB3721">
      <w:pPr>
        <w:jc w:val="center"/>
        <w:rPr>
          <w:rFonts w:ascii="Calibri" w:hAnsi="Calibri" w:cs="Calibri"/>
          <w:b/>
          <w:sz w:val="24"/>
          <w:szCs w:val="24"/>
        </w:rPr>
      </w:pPr>
      <w:r w:rsidRPr="0076386E">
        <w:rPr>
          <w:rFonts w:ascii="Calibri" w:hAnsi="Calibri" w:cs="Calibri"/>
          <w:b/>
          <w:sz w:val="24"/>
          <w:szCs w:val="24"/>
        </w:rPr>
        <w:t>OPIS PRZEDMIOTU ZAMÓWIENIA</w:t>
      </w:r>
    </w:p>
    <w:p w14:paraId="6913F390" w14:textId="77777777" w:rsidR="006978A5" w:rsidRPr="001F49D8" w:rsidRDefault="006978A5" w:rsidP="00563280">
      <w:pPr>
        <w:rPr>
          <w:rFonts w:ascii="Myriad Pro" w:hAnsi="Myriad Pro" w:cs="Arial"/>
          <w:b/>
          <w:sz w:val="20"/>
        </w:rPr>
      </w:pPr>
    </w:p>
    <w:p w14:paraId="3D73BE12" w14:textId="085465F4" w:rsidR="006978A5" w:rsidRPr="0076386E" w:rsidRDefault="006978A5" w:rsidP="0076386E">
      <w:pPr>
        <w:ind w:left="-142"/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>Laptop</w:t>
      </w:r>
      <w:r w:rsidR="00672FCD" w:rsidRPr="0076386E">
        <w:rPr>
          <w:rFonts w:ascii="Calibri" w:hAnsi="Calibri" w:cs="Calibri"/>
          <w:b/>
          <w:szCs w:val="22"/>
        </w:rPr>
        <w:t xml:space="preserve"> typ 1</w:t>
      </w:r>
      <w:r w:rsidR="00D13720" w:rsidRPr="0076386E">
        <w:rPr>
          <w:rFonts w:ascii="Calibri" w:hAnsi="Calibri" w:cs="Calibri"/>
          <w:b/>
          <w:szCs w:val="22"/>
        </w:rPr>
        <w:t xml:space="preserve"> -</w:t>
      </w:r>
      <w:r w:rsidR="00B00E77" w:rsidRPr="0076386E">
        <w:rPr>
          <w:rFonts w:ascii="Calibri" w:hAnsi="Calibri" w:cs="Calibri"/>
          <w:b/>
          <w:szCs w:val="22"/>
        </w:rPr>
        <w:t>12</w:t>
      </w:r>
      <w:r w:rsidR="00D13720"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3828"/>
        <w:gridCol w:w="2409"/>
      </w:tblGrid>
      <w:tr w:rsidR="006978A5" w:rsidRPr="0076386E" w14:paraId="501E7474" w14:textId="77777777" w:rsidTr="0076386E">
        <w:tc>
          <w:tcPr>
            <w:tcW w:w="568" w:type="dxa"/>
            <w:shd w:val="clear" w:color="auto" w:fill="E0E0E0"/>
            <w:vAlign w:val="center"/>
          </w:tcPr>
          <w:p w14:paraId="1C4F7B74" w14:textId="77777777" w:rsidR="006978A5" w:rsidRPr="0076386E" w:rsidRDefault="006978A5" w:rsidP="0076386E">
            <w:pPr>
              <w:pStyle w:val="Tabelapozycja"/>
              <w:jc w:val="center"/>
              <w:rPr>
                <w:rFonts w:ascii="Calibri" w:eastAsia="Times New Roman" w:hAnsi="Calibri" w:cs="Calibri"/>
                <w:b/>
                <w:szCs w:val="22"/>
                <w:lang w:eastAsia="en-US"/>
              </w:rPr>
            </w:pPr>
            <w:r w:rsidRPr="0076386E">
              <w:rPr>
                <w:rFonts w:ascii="Calibri" w:eastAsia="Times New Roman" w:hAnsi="Calibri" w:cs="Calibri"/>
                <w:b/>
                <w:szCs w:val="22"/>
                <w:lang w:eastAsia="en-US"/>
              </w:rPr>
              <w:t>Lp.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303FCC7C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Nazwa komponentu</w:t>
            </w:r>
          </w:p>
        </w:tc>
        <w:tc>
          <w:tcPr>
            <w:tcW w:w="3828" w:type="dxa"/>
            <w:shd w:val="clear" w:color="auto" w:fill="E0E0E0"/>
            <w:vAlign w:val="center"/>
          </w:tcPr>
          <w:p w14:paraId="1A94857E" w14:textId="77777777" w:rsidR="006978A5" w:rsidRPr="0076386E" w:rsidRDefault="006978A5" w:rsidP="0076386E">
            <w:pPr>
              <w:ind w:left="-71"/>
              <w:jc w:val="center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 komputerów</w:t>
            </w:r>
          </w:p>
        </w:tc>
        <w:tc>
          <w:tcPr>
            <w:tcW w:w="2409" w:type="dxa"/>
            <w:shd w:val="clear" w:color="auto" w:fill="E0E0E0"/>
          </w:tcPr>
          <w:p w14:paraId="4ED20173" w14:textId="77777777" w:rsidR="006978A5" w:rsidRPr="0076386E" w:rsidRDefault="006978A5" w:rsidP="00563280">
            <w:pPr>
              <w:widowControl w:val="0"/>
              <w:suppressAutoHyphens/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Odpowiedź Wykonawcy:</w:t>
            </w:r>
          </w:p>
          <w:p w14:paraId="698E67F9" w14:textId="77777777" w:rsidR="006978A5" w:rsidRPr="0076386E" w:rsidRDefault="006978A5" w:rsidP="00563280">
            <w:pPr>
              <w:widowControl w:val="0"/>
              <w:suppressAutoHyphens/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Oferowany typ, numer katalogowy, producent, kraj produkcji.</w:t>
            </w:r>
          </w:p>
          <w:p w14:paraId="1737BB70" w14:textId="77777777" w:rsidR="006978A5" w:rsidRPr="0076386E" w:rsidRDefault="006978A5" w:rsidP="00563280">
            <w:pPr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Podać parametry, opisać oferowany asortyment, inne informacje –  o  ile wymóg wskazano</w:t>
            </w:r>
          </w:p>
        </w:tc>
      </w:tr>
      <w:tr w:rsidR="006978A5" w:rsidRPr="0076386E" w14:paraId="7A18B063" w14:textId="77777777" w:rsidTr="0076386E">
        <w:tc>
          <w:tcPr>
            <w:tcW w:w="568" w:type="dxa"/>
          </w:tcPr>
          <w:p w14:paraId="3B666BE5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345FD4A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Typ</w:t>
            </w:r>
          </w:p>
        </w:tc>
        <w:tc>
          <w:tcPr>
            <w:tcW w:w="3828" w:type="dxa"/>
          </w:tcPr>
          <w:p w14:paraId="0F12FC91" w14:textId="7E39E8FD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Komputer przenośny typu notebook z ekranem </w:t>
            </w:r>
            <w:r w:rsidR="00CD56C0" w:rsidRPr="0076386E">
              <w:rPr>
                <w:rFonts w:ascii="Calibri" w:hAnsi="Calibri" w:cs="Calibri"/>
                <w:szCs w:val="22"/>
              </w:rPr>
              <w:t>15,6”-</w:t>
            </w:r>
            <w:r w:rsidR="00642473" w:rsidRPr="0076386E">
              <w:rPr>
                <w:rFonts w:ascii="Calibri" w:hAnsi="Calibri" w:cs="Calibri"/>
                <w:szCs w:val="22"/>
              </w:rPr>
              <w:t>16</w:t>
            </w:r>
            <w:r w:rsidRPr="0076386E">
              <w:rPr>
                <w:rFonts w:ascii="Calibri" w:hAnsi="Calibri" w:cs="Calibri"/>
                <w:szCs w:val="22"/>
              </w:rPr>
              <w:t>" o rozdzielczości:</w:t>
            </w:r>
          </w:p>
          <w:p w14:paraId="667003BE" w14:textId="5FA2C769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FHD (1920x1</w:t>
            </w:r>
            <w:r w:rsidR="00642473" w:rsidRPr="0076386E">
              <w:rPr>
                <w:rFonts w:ascii="Calibri" w:hAnsi="Calibri" w:cs="Calibri"/>
                <w:szCs w:val="22"/>
              </w:rPr>
              <w:t>200</w:t>
            </w:r>
            <w:r w:rsidRPr="0076386E">
              <w:rPr>
                <w:rFonts w:ascii="Calibri" w:hAnsi="Calibri" w:cs="Calibri"/>
                <w:szCs w:val="22"/>
              </w:rPr>
              <w:t>)</w:t>
            </w:r>
            <w:r w:rsidRPr="0076386E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szCs w:val="22"/>
              </w:rPr>
              <w:t xml:space="preserve">w technologii LED IPS przeciwodblaskowy, jasność min </w:t>
            </w:r>
            <w:r w:rsidR="00642473" w:rsidRPr="0076386E">
              <w:rPr>
                <w:rFonts w:ascii="Calibri" w:hAnsi="Calibri" w:cs="Calibri"/>
                <w:szCs w:val="22"/>
              </w:rPr>
              <w:t>300</w:t>
            </w:r>
            <w:r w:rsidRPr="0076386E">
              <w:rPr>
                <w:rFonts w:ascii="Calibri" w:hAnsi="Calibri" w:cs="Calibri"/>
                <w:szCs w:val="22"/>
              </w:rPr>
              <w:t xml:space="preserve"> nitów, kontrast min </w:t>
            </w:r>
            <w:r w:rsidR="00642473" w:rsidRPr="0076386E">
              <w:rPr>
                <w:rFonts w:ascii="Calibri" w:hAnsi="Calibri" w:cs="Calibri"/>
                <w:szCs w:val="22"/>
              </w:rPr>
              <w:t>10</w:t>
            </w:r>
            <w:r w:rsidRPr="0076386E">
              <w:rPr>
                <w:rFonts w:ascii="Calibri" w:hAnsi="Calibri" w:cs="Calibri"/>
                <w:szCs w:val="22"/>
              </w:rPr>
              <w:t>00:1, kąty widzenia góra/dół/lewo/prawo: 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724C6B49" w14:textId="77777777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</w:tcPr>
          <w:p w14:paraId="78BCB27F" w14:textId="77777777" w:rsidR="006978A5" w:rsidRPr="0076386E" w:rsidRDefault="006978A5" w:rsidP="00563280">
            <w:pPr>
              <w:outlineLvl w:val="0"/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06DD4F8E" w14:textId="77777777" w:rsidTr="0076386E">
        <w:tc>
          <w:tcPr>
            <w:tcW w:w="568" w:type="dxa"/>
          </w:tcPr>
          <w:p w14:paraId="2033C8B8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7DA7ECF8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Zastosowanie</w:t>
            </w:r>
          </w:p>
        </w:tc>
        <w:tc>
          <w:tcPr>
            <w:tcW w:w="3828" w:type="dxa"/>
          </w:tcPr>
          <w:p w14:paraId="2E3AD3CA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409" w:type="dxa"/>
          </w:tcPr>
          <w:p w14:paraId="21DBC33A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37B6ADA2" w14:textId="77777777" w:rsidTr="0076386E">
        <w:tc>
          <w:tcPr>
            <w:tcW w:w="568" w:type="dxa"/>
          </w:tcPr>
          <w:p w14:paraId="7341B900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B631A9A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Procesor</w:t>
            </w:r>
          </w:p>
        </w:tc>
        <w:tc>
          <w:tcPr>
            <w:tcW w:w="3828" w:type="dxa"/>
          </w:tcPr>
          <w:p w14:paraId="64006B79" w14:textId="34C0802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Procesor umożliwiający uruchomienie aplikacji 64 i 32 bitowych, łączna liczba rdzeni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2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,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76386E">
              <w:rPr>
                <w:rFonts w:ascii="Calibri" w:hAnsi="Calibri" w:cs="Calibri"/>
                <w:b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szCs w:val="22"/>
                <w:lang w:eastAsia="en-US"/>
              </w:rPr>
              <w:t>4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wątków, zaprojektowany do pracy w komputerach przenośnych, , z pamięcią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last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level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cache CPU (L3) co najmniej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MB lub równoważny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rdzeniowy procesor umożliwiający uruchomienie aplikacji 64 i 32 bitowych. Zaoferowany procesor musi uzyskiwać jednocześnie w teście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Passmark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CPU Mark wynik min.: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75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50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punktów (wynik zaproponowanego procesora musi znajdować się na stronie </w:t>
            </w:r>
            <w:hyperlink r:id="rId10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http://www.cpubenchmark.net</w:t>
              </w:r>
            </w:hyperlink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)</w:t>
            </w:r>
          </w:p>
        </w:tc>
        <w:tc>
          <w:tcPr>
            <w:tcW w:w="2409" w:type="dxa"/>
          </w:tcPr>
          <w:p w14:paraId="7F27DF83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  <w:lang w:eastAsia="en-US"/>
              </w:rPr>
            </w:pPr>
          </w:p>
        </w:tc>
      </w:tr>
      <w:tr w:rsidR="006978A5" w:rsidRPr="0076386E" w14:paraId="05354745" w14:textId="77777777" w:rsidTr="0076386E">
        <w:tc>
          <w:tcPr>
            <w:tcW w:w="568" w:type="dxa"/>
          </w:tcPr>
          <w:p w14:paraId="7630023B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2AD27E3B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Pamięć operacyjna RAM</w:t>
            </w:r>
          </w:p>
        </w:tc>
        <w:tc>
          <w:tcPr>
            <w:tcW w:w="3828" w:type="dxa"/>
          </w:tcPr>
          <w:p w14:paraId="68416D61" w14:textId="33B13D23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Min. 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1x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16GB DDR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5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-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560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 xml:space="preserve"> SO-DIMM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, </w:t>
            </w:r>
            <w:r w:rsidRPr="0076386E">
              <w:rPr>
                <w:rFonts w:ascii="Calibri" w:hAnsi="Calibri" w:cs="Calibri"/>
                <w:bCs/>
                <w:szCs w:val="22"/>
              </w:rPr>
              <w:t>możliwość rozbudowy do min 32GB</w:t>
            </w:r>
            <w:r w:rsidR="00642473" w:rsidRPr="0076386E">
              <w:rPr>
                <w:rFonts w:ascii="Calibri" w:hAnsi="Calibri" w:cs="Calibri"/>
                <w:bCs/>
                <w:szCs w:val="22"/>
              </w:rPr>
              <w:t>, wykorzystując wolny slot SO-DIMM</w:t>
            </w:r>
          </w:p>
        </w:tc>
        <w:tc>
          <w:tcPr>
            <w:tcW w:w="2409" w:type="dxa"/>
          </w:tcPr>
          <w:p w14:paraId="310E1B2C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978A5" w:rsidRPr="0076386E" w14:paraId="40086660" w14:textId="77777777" w:rsidTr="0076386E">
        <w:tc>
          <w:tcPr>
            <w:tcW w:w="568" w:type="dxa"/>
          </w:tcPr>
          <w:p w14:paraId="67FBE533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4594CC24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Parametry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pamieci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masowej</w:t>
            </w:r>
          </w:p>
        </w:tc>
        <w:tc>
          <w:tcPr>
            <w:tcW w:w="3828" w:type="dxa"/>
          </w:tcPr>
          <w:p w14:paraId="78684928" w14:textId="67829855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Min. 512 GB SSD M.2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NVMe</w:t>
            </w:r>
            <w:proofErr w:type="spellEnd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PCIe</w:t>
            </w:r>
            <w:proofErr w:type="spellEnd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4.0x4</w:t>
            </w:r>
          </w:p>
        </w:tc>
        <w:tc>
          <w:tcPr>
            <w:tcW w:w="2409" w:type="dxa"/>
          </w:tcPr>
          <w:p w14:paraId="53CB79B1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</w:tr>
      <w:tr w:rsidR="006978A5" w:rsidRPr="0076386E" w14:paraId="51F153E3" w14:textId="77777777" w:rsidTr="0076386E">
        <w:tc>
          <w:tcPr>
            <w:tcW w:w="568" w:type="dxa"/>
          </w:tcPr>
          <w:p w14:paraId="1D4C3A02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105A1CFF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graficzna</w:t>
            </w:r>
          </w:p>
        </w:tc>
        <w:tc>
          <w:tcPr>
            <w:tcW w:w="3828" w:type="dxa"/>
          </w:tcPr>
          <w:p w14:paraId="6C1713F0" w14:textId="2D4DB09F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Zintegrowana w procesorze z możliwością dynamicznego przydzielenia pamięci systemowej, ze sprzętowym wsparciem dla DirectX 12.1,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OpenGL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4.6, osiągająca w teście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Average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G3D Mark wynik na poziomie min.: </w:t>
            </w:r>
            <w:r w:rsidRPr="0076386E">
              <w:rPr>
                <w:rFonts w:ascii="Calibri" w:hAnsi="Calibri" w:cs="Calibri"/>
                <w:b/>
                <w:szCs w:val="22"/>
              </w:rPr>
              <w:t>26</w:t>
            </w:r>
            <w:r w:rsidR="00CC481C" w:rsidRPr="0076386E">
              <w:rPr>
                <w:rFonts w:ascii="Calibri" w:hAnsi="Calibri" w:cs="Calibri"/>
                <w:b/>
                <w:szCs w:val="22"/>
              </w:rPr>
              <w:t>8</w:t>
            </w:r>
            <w:r w:rsidRPr="0076386E">
              <w:rPr>
                <w:rFonts w:ascii="Calibri" w:hAnsi="Calibri" w:cs="Calibri"/>
                <w:b/>
                <w:szCs w:val="22"/>
              </w:rPr>
              <w:t>0</w:t>
            </w:r>
            <w:r w:rsidRPr="0076386E">
              <w:rPr>
                <w:rFonts w:ascii="Calibri" w:hAnsi="Calibri" w:cs="Calibri"/>
                <w:szCs w:val="22"/>
              </w:rPr>
              <w:t xml:space="preserve"> punktów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(wynik zaproponowanej grafiki musi znajdować się na stronie </w:t>
            </w:r>
            <w:hyperlink r:id="rId11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http://www.videocardbenchmark.net</w:t>
              </w:r>
            </w:hyperlink>
          </w:p>
        </w:tc>
        <w:tc>
          <w:tcPr>
            <w:tcW w:w="2409" w:type="dxa"/>
          </w:tcPr>
          <w:p w14:paraId="4C64CBF5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63ADDBF8" w14:textId="77777777" w:rsidTr="0076386E">
        <w:tc>
          <w:tcPr>
            <w:tcW w:w="568" w:type="dxa"/>
          </w:tcPr>
          <w:p w14:paraId="322C1C28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1410B9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Wyposażenie multimedialne</w:t>
            </w:r>
          </w:p>
        </w:tc>
        <w:tc>
          <w:tcPr>
            <w:tcW w:w="3828" w:type="dxa"/>
          </w:tcPr>
          <w:p w14:paraId="176575C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dźwiękowa stereo, wbudowane dwa głośniki stereo min. 2W dla każdego z głośników</w:t>
            </w:r>
          </w:p>
          <w:p w14:paraId="2A63D3F8" w14:textId="5A5D178A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Wbudowana w obudowę matrycy kamera min. 720p @ 30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fps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wraz z dwoma mikrofonami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, w pełni kompatybilna z logowaniem biometrycznym Windows Hello</w:t>
            </w:r>
          </w:p>
          <w:p w14:paraId="52C79CEC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matrycy.</w:t>
            </w:r>
          </w:p>
        </w:tc>
        <w:tc>
          <w:tcPr>
            <w:tcW w:w="2409" w:type="dxa"/>
          </w:tcPr>
          <w:p w14:paraId="4EDBDCAE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3B5DA6AD" w14:textId="77777777" w:rsidTr="0076386E">
        <w:tc>
          <w:tcPr>
            <w:tcW w:w="568" w:type="dxa"/>
          </w:tcPr>
          <w:p w14:paraId="1FDCB45A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70FFB2D0" w14:textId="344141D9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</w:t>
            </w:r>
            <w:r w:rsidR="0076386E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dotyczące baterii i zasilania</w:t>
            </w:r>
          </w:p>
        </w:tc>
        <w:tc>
          <w:tcPr>
            <w:tcW w:w="3828" w:type="dxa"/>
          </w:tcPr>
          <w:p w14:paraId="1C7BD8C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Min. 3-cell, 50WHr Czas pracy na baterii wg dokumentacji producenta min 10 godzin 30 minut</w:t>
            </w:r>
          </w:p>
          <w:p w14:paraId="2C208343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Zasilacz o mocy 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min.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65W</w:t>
            </w:r>
          </w:p>
        </w:tc>
        <w:tc>
          <w:tcPr>
            <w:tcW w:w="2409" w:type="dxa"/>
          </w:tcPr>
          <w:p w14:paraId="76587A6D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3C5B8710" w14:textId="77777777" w:rsidTr="0076386E">
        <w:tc>
          <w:tcPr>
            <w:tcW w:w="568" w:type="dxa"/>
          </w:tcPr>
          <w:p w14:paraId="12D01716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5412717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System operacyjny</w:t>
            </w:r>
          </w:p>
        </w:tc>
        <w:tc>
          <w:tcPr>
            <w:tcW w:w="3828" w:type="dxa"/>
          </w:tcPr>
          <w:p w14:paraId="6297F79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Zainstalowany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64-bitowy system operacyjny Microsoft Windows 11 Professional PL lub równoważny:</w:t>
            </w:r>
          </w:p>
          <w:p w14:paraId="7B01298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był zgodny z normą ISO/IEC 9241-210:2010 dotyczącą ergonomii interakcji człowiek-system,</w:t>
            </w:r>
          </w:p>
          <w:p w14:paraId="76A2EE3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wspierał protokoły sieciowe takie jak TCP/IP, DHCP, DNS, SFTP, HTTP, HTTPS, SMTP, POP3, IMAP, SSH, SSL, VPN, RDP,</w:t>
            </w:r>
          </w:p>
          <w:p w14:paraId="6398B90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umożliwiał instalację i uruchamianie oprogramowania biurowego, graficznego, multimedialnego, bazodanowego, programistycznego i innych, zgodnego z formatami plików stosowanymi przez Zamawiającego (np.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docx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dokumentów Word,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xlsx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arkuszy kalkulacyjnych Excel,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pptx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prezentacji PowerPoint,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accdb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baz danych Access,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psd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: Projekt Adobe Photoshop, .mp4: Plik filmowy,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VBScript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),</w:t>
            </w:r>
          </w:p>
          <w:p w14:paraId="74FEF25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zapewniał bezpieczeństwo danych i systemu poprzez wbudowane mechanizmy szyfrowania, uwierzytelniania, autoryzacji, aktualizacji,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kopii zapasowych i przywracania, zgodne z Active Directory.</w:t>
            </w:r>
          </w:p>
          <w:p w14:paraId="73A3172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gwarantował stabilność i niezawodność działania systemu, co potwierdzone jest certyfikatami.</w:t>
            </w:r>
          </w:p>
          <w:p w14:paraId="52BBBAE3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Wykonawca, który chce zaoferować system operacyjny równoważny do Windows 11, powinien dołączyć do swojej oferty następujące dokumenty:</w:t>
            </w:r>
          </w:p>
          <w:p w14:paraId="06FD653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Opis techniczny systemu operacyjnego, zawierający informacje o jego funkcjach, parametrach i zgodności z normami i protokołami opisanymi powyżej.</w:t>
            </w:r>
          </w:p>
          <w:p w14:paraId="4220C52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Oświadczenie producenta lub dystrybutora systemu operacyjnego, że spełnia on wymagania Zamawiającego i jest równoważny do Windows,</w:t>
            </w:r>
          </w:p>
          <w:p w14:paraId="7E38184B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Zaświadczenia, certyfikaty lub referencje potwierdzające jakość i niezawodność systemu operacyjnego.</w:t>
            </w:r>
          </w:p>
          <w:p w14:paraId="4908FF1D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792FDDC3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20FCAB7F" w14:textId="77777777" w:rsidTr="0076386E">
        <w:tc>
          <w:tcPr>
            <w:tcW w:w="568" w:type="dxa"/>
          </w:tcPr>
          <w:p w14:paraId="1E594928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2583CED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Certyfikaty i standardy</w:t>
            </w:r>
          </w:p>
        </w:tc>
        <w:tc>
          <w:tcPr>
            <w:tcW w:w="3828" w:type="dxa"/>
          </w:tcPr>
          <w:p w14:paraId="6E262F2E" w14:textId="0CF9AA45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9001:2000 dla producenta sprzętu</w:t>
            </w:r>
          </w:p>
          <w:p w14:paraId="49ECE4CE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14001 dla producenta sprzętu</w:t>
            </w:r>
          </w:p>
          <w:p w14:paraId="20129EA9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Deklaracja zgodności CE</w:t>
            </w:r>
          </w:p>
          <w:p w14:paraId="055D7B7C" w14:textId="6105DA54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spełnienia kryteriów środowiskowych, w tym zgodności z dyrektywą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RoHS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  <w:p w14:paraId="6E56FF76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Zgodność z MIL-STD 810H – potwierdzone oświadczeniem producenta komputera oraz do zweryfikowania w ogólnodostępnych materiałach produktowych (dotyczy wzmocnionej konstrukcji obudowy).</w:t>
            </w:r>
          </w:p>
        </w:tc>
        <w:tc>
          <w:tcPr>
            <w:tcW w:w="2409" w:type="dxa"/>
          </w:tcPr>
          <w:p w14:paraId="1A9353A5" w14:textId="77777777" w:rsidR="006978A5" w:rsidRPr="0076386E" w:rsidRDefault="006978A5" w:rsidP="00563280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0AF26F40" w14:textId="77777777" w:rsidTr="0076386E">
        <w:tc>
          <w:tcPr>
            <w:tcW w:w="568" w:type="dxa"/>
          </w:tcPr>
          <w:p w14:paraId="184BF6B7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szCs w:val="22"/>
              </w:rPr>
            </w:pPr>
          </w:p>
        </w:tc>
        <w:tc>
          <w:tcPr>
            <w:tcW w:w="1842" w:type="dxa"/>
          </w:tcPr>
          <w:p w14:paraId="35447A3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Ergonomia</w:t>
            </w:r>
          </w:p>
        </w:tc>
        <w:tc>
          <w:tcPr>
            <w:tcW w:w="3828" w:type="dxa"/>
          </w:tcPr>
          <w:p w14:paraId="1F113825" w14:textId="3895AA5F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i/>
                <w:strike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Głośność jednostki centralnej mierzona zgodnie z normą ISO 7779 oraz wykazana zgodnie z normą ISO 9296 w pozycji operatora w trybie (IDLE) wynosząca maksymalnie 15,5dB</w:t>
            </w:r>
          </w:p>
        </w:tc>
        <w:tc>
          <w:tcPr>
            <w:tcW w:w="2409" w:type="dxa"/>
          </w:tcPr>
          <w:p w14:paraId="72A3A4B4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13572882" w14:textId="77777777" w:rsidTr="0076386E">
        <w:tc>
          <w:tcPr>
            <w:tcW w:w="568" w:type="dxa"/>
          </w:tcPr>
          <w:p w14:paraId="11A2A66C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27D72B3E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i wymiary</w:t>
            </w:r>
          </w:p>
        </w:tc>
        <w:tc>
          <w:tcPr>
            <w:tcW w:w="3828" w:type="dxa"/>
          </w:tcPr>
          <w:p w14:paraId="04A2B13C" w14:textId="097C3476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max. 1.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8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kg z baterią 3-cell</w:t>
            </w:r>
          </w:p>
          <w:p w14:paraId="7075F7C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Szerokość: max 36 cm</w:t>
            </w:r>
          </w:p>
          <w:p w14:paraId="78AE805A" w14:textId="6961A696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Głębokość: max 2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6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cm</w:t>
            </w:r>
          </w:p>
          <w:p w14:paraId="597EE36C" w14:textId="1FDCFFED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Wysokość: max 2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,1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cm</w:t>
            </w:r>
          </w:p>
        </w:tc>
        <w:tc>
          <w:tcPr>
            <w:tcW w:w="2409" w:type="dxa"/>
          </w:tcPr>
          <w:p w14:paraId="73E78145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48822287" w14:textId="77777777" w:rsidTr="0076386E">
        <w:tc>
          <w:tcPr>
            <w:tcW w:w="568" w:type="dxa"/>
          </w:tcPr>
          <w:p w14:paraId="11B9C132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1E3556F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</w:t>
            </w:r>
          </w:p>
        </w:tc>
        <w:tc>
          <w:tcPr>
            <w:tcW w:w="3828" w:type="dxa"/>
          </w:tcPr>
          <w:p w14:paraId="698D27B6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odczytania z BIOS:</w:t>
            </w:r>
          </w:p>
          <w:p w14:paraId="673955D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1. Wersji BIOS wraz z datą wydania wersji</w:t>
            </w:r>
          </w:p>
          <w:p w14:paraId="1D9E37E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 Modelu procesora, prędkości procesora, wielkość pamięci cache L1/L2/L3</w:t>
            </w:r>
          </w:p>
          <w:p w14:paraId="59D4426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 Informacji o ilości pamięci RAM wraz z informacją o jej prędkości, pojemności i obsadzeniu na poszczególnych slotach</w:t>
            </w:r>
          </w:p>
          <w:p w14:paraId="3F0387C9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4. Informacji o dysku twardym: model</w:t>
            </w:r>
          </w:p>
          <w:p w14:paraId="057D103A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5. Informacji o MAC adresie karty sieciowej</w:t>
            </w:r>
          </w:p>
          <w:p w14:paraId="29E42B4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315C409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procesora</w:t>
            </w:r>
          </w:p>
          <w:p w14:paraId="3B25E05B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pamięci RAM</w:t>
            </w:r>
          </w:p>
          <w:p w14:paraId="371CC931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dysku twardego</w:t>
            </w:r>
          </w:p>
          <w:p w14:paraId="665F373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baterii</w:t>
            </w:r>
          </w:p>
          <w:p w14:paraId="6DD70236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płyty głównej</w:t>
            </w:r>
          </w:p>
          <w:p w14:paraId="6C7CD6C3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wyłączenia/włączenia: zintegrowanej karty sieciowej, kontrolera audio,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0C47EE81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Funkcja blokowania/odblokowania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E95817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ustawienia hasła dla BIOS na poziomie administratora.</w:t>
            </w:r>
          </w:p>
          <w:p w14:paraId="08955BD9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.</w:t>
            </w:r>
          </w:p>
          <w:p w14:paraId="64F15997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 musi posiadać funkcję update BIOS z opcją automatycznego update BIOS przez system operacyjny Windows, możliwość zablokowania tej funkcjonalności na poziomie BIOS przez użytkownika bez potrzeby uruchamiania systemu operacyjnego z dysku twardego komputera lub innych, podłączonych do niego, urządzeń zewnętrznych.</w:t>
            </w:r>
          </w:p>
          <w:p w14:paraId="192273B2" w14:textId="1A06D3D1" w:rsidR="006978A5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– mechanizm uruchamiany na życzenie przez użytkownika.</w:t>
            </w:r>
          </w:p>
        </w:tc>
        <w:tc>
          <w:tcPr>
            <w:tcW w:w="2409" w:type="dxa"/>
          </w:tcPr>
          <w:p w14:paraId="59BD26B0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7ADAC3C4" w14:textId="77777777" w:rsidTr="0076386E">
        <w:tc>
          <w:tcPr>
            <w:tcW w:w="568" w:type="dxa"/>
          </w:tcPr>
          <w:p w14:paraId="437360CC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C553E1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Bezpieczeństwo</w:t>
            </w:r>
          </w:p>
        </w:tc>
        <w:tc>
          <w:tcPr>
            <w:tcW w:w="3828" w:type="dxa"/>
          </w:tcPr>
          <w:p w14:paraId="2D3BB2E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posiadać następujące cechy:</w:t>
            </w:r>
          </w:p>
          <w:p w14:paraId="664A0FE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autoryzacji przy starcie komputera każdego użytkownika jego hasłem indywidualnym lub hasłem administratora</w:t>
            </w:r>
          </w:p>
          <w:p w14:paraId="425099D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kontrola sekwencji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boot-ącej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;</w:t>
            </w:r>
          </w:p>
          <w:p w14:paraId="292A71D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startu systemu z urządzenia USB</w:t>
            </w:r>
          </w:p>
          <w:p w14:paraId="5C5D5F4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funkcja 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zewnętrznych urządzeń</w:t>
            </w:r>
          </w:p>
          <w:p w14:paraId="051D066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458B6E9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Możliwość zapięcia linki typu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Kensington</w:t>
            </w:r>
            <w:proofErr w:type="spellEnd"/>
          </w:p>
          <w:p w14:paraId="111D7FA7" w14:textId="5AB60E3D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Trusted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Platform Module (TPM v 2.0)</w:t>
            </w:r>
          </w:p>
          <w:p w14:paraId="33B6EE6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4.        Obudowa o wzmocnionej konstrukcji, spełniająca wymogi normy Mil-Std-810H w zakresie min 19 testów.</w:t>
            </w:r>
          </w:p>
          <w:p w14:paraId="0BE3C85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       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Zintegrowany w obudowie notebooka czytnik linii papilarnych</w:t>
            </w:r>
          </w:p>
          <w:p w14:paraId="3C8AA2C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6.    Zaimplementowany w BIOS mechanizm zakładania hasła dla dysków twardych zainstalowanych w komputerze w tym również dla dysków SSD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2D9383F6" w14:textId="1E9E49D0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        Zaimplementowany w BIOS system diagnostyczny z graficznym interfejsem użytkownika,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</w:p>
          <w:p w14:paraId="0F3A3BC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informacje o systemie, min.:</w:t>
            </w:r>
          </w:p>
          <w:p w14:paraId="4813F8BD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 Procesor: typ procesora, jego obecna prędkość</w:t>
            </w:r>
          </w:p>
          <w:p w14:paraId="413A546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 Pamięć RAM: rozmiar pamięci RAM, osadzenie na poszczególnych slotach, szybkość pamięci, nr seryjny, typ pamięci, nr części, nazwa producenta</w:t>
            </w:r>
          </w:p>
          <w:p w14:paraId="75C418C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3. Dysk twardy: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seryjny, procentowe zużycie dysku</w:t>
            </w:r>
          </w:p>
          <w:p w14:paraId="7EF6863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4. Napęd optyczny: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</w:t>
            </w:r>
          </w:p>
          <w:p w14:paraId="5286FD29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 Data wydania i wersja BIOS</w:t>
            </w:r>
          </w:p>
          <w:p w14:paraId="1FAAF55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6. Nr seryjny komputera</w:t>
            </w:r>
          </w:p>
          <w:p w14:paraId="7C94116E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szybkiego oraz szczegółowego testu kontrolującego komponenty komputera</w:t>
            </w:r>
          </w:p>
          <w:p w14:paraId="576D939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21C3A74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- rejestr przeprowadzonych testów zawierający min.: datę testu, wynik, identyfikator awarii</w:t>
            </w:r>
          </w:p>
          <w:p w14:paraId="588555EB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matryc.</w:t>
            </w:r>
          </w:p>
        </w:tc>
        <w:tc>
          <w:tcPr>
            <w:tcW w:w="2409" w:type="dxa"/>
          </w:tcPr>
          <w:p w14:paraId="0E3DFB34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1A15A31C" w14:textId="77777777" w:rsidTr="0076386E">
        <w:tc>
          <w:tcPr>
            <w:tcW w:w="568" w:type="dxa"/>
          </w:tcPr>
          <w:p w14:paraId="35953A27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8E4BF10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Warunki gwarancji</w:t>
            </w:r>
          </w:p>
        </w:tc>
        <w:tc>
          <w:tcPr>
            <w:tcW w:w="3828" w:type="dxa"/>
          </w:tcPr>
          <w:p w14:paraId="3A829AE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3-letnia gwarancja producenta dotycząca również baterii.</w:t>
            </w:r>
          </w:p>
          <w:p w14:paraId="3F7E9FA9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Firma serwisująca musi posiadać ISO 9001:2000 na świadczenie usług serwisowych oraz posiadać autoryzacje producenta komputera.</w:t>
            </w:r>
          </w:p>
          <w:p w14:paraId="77BFF24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Serwis urządzeń musi być realizowany przez Producenta lub Autoryzowanego Partnera Serwisowego Producenta.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W przypadku awarii dysków twardych dysk pozostaje u Zamawiającego</w:t>
            </w:r>
          </w:p>
        </w:tc>
        <w:tc>
          <w:tcPr>
            <w:tcW w:w="2409" w:type="dxa"/>
          </w:tcPr>
          <w:p w14:paraId="19BD9BFB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978A5" w:rsidRPr="0076386E" w14:paraId="47385E09" w14:textId="77777777" w:rsidTr="007638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21E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48A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dodatkowe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B3A" w14:textId="5A8E8C93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Wbudowane porty i złącza: 1 x HDMI 2.1, </w:t>
            </w:r>
            <w:r w:rsidR="00DE46B7" w:rsidRPr="0076386E">
              <w:rPr>
                <w:rFonts w:ascii="Calibri" w:hAnsi="Calibri" w:cs="Calibri"/>
                <w:bCs/>
                <w:szCs w:val="22"/>
              </w:rPr>
              <w:t>2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szt. USB typ-A 3.2 Gen 1 w tym 1 szt. z ładowaniem zewnętrznych urządzeń, </w:t>
            </w:r>
            <w:r w:rsidR="00B13E0F" w:rsidRPr="0076386E">
              <w:rPr>
                <w:rFonts w:ascii="Calibri" w:hAnsi="Calibri" w:cs="Calibri"/>
                <w:bCs/>
                <w:szCs w:val="22"/>
              </w:rPr>
              <w:t>2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szt. USB typu-C</w:t>
            </w:r>
            <w:r w:rsidR="00B13E0F" w:rsidRPr="0076386E">
              <w:rPr>
                <w:rFonts w:ascii="Calibri" w:hAnsi="Calibri" w:cs="Calibri"/>
                <w:bCs/>
                <w:szCs w:val="22"/>
              </w:rPr>
              <w:t xml:space="preserve"> w tym 1 szt. 3.2 Gen 2x2 oraz 1 szt. </w:t>
            </w:r>
            <w:proofErr w:type="spellStart"/>
            <w:r w:rsidR="00B13E0F" w:rsidRPr="0076386E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="00B13E0F" w:rsidRPr="0076386E">
              <w:rPr>
                <w:rFonts w:ascii="Calibri" w:hAnsi="Calibri" w:cs="Calibri"/>
                <w:bCs/>
                <w:szCs w:val="22"/>
              </w:rPr>
              <w:t xml:space="preserve"> 4</w:t>
            </w:r>
            <w:r w:rsidRPr="0076386E">
              <w:rPr>
                <w:rFonts w:ascii="Calibri" w:hAnsi="Calibri" w:cs="Calibri"/>
                <w:bCs/>
                <w:szCs w:val="22"/>
              </w:rPr>
              <w:t>, RJ-45, 1x złącze słuchawkowe stereo/mikrofonowe (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combo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audio), wbudowana kamera 720p@30fps w obudowę ekranu komputera i dwa mikrofony </w:t>
            </w:r>
          </w:p>
          <w:p w14:paraId="71BF59A4" w14:textId="154D23AA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sieciowa LAN 10/100/1000 Ethernet RJ 45 zintegrowana z płytą główną oraz WLAN-</w:t>
            </w:r>
            <w:r w:rsidRPr="0076386E">
              <w:rPr>
                <w:rFonts w:ascii="Calibri" w:hAnsi="Calibri" w:cs="Calibri"/>
                <w:b/>
                <w:szCs w:val="22"/>
              </w:rPr>
              <w:t>AX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802.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11a/b/g/n/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ac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ax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(160MHz) wraz z Bluetooth 5.2 COMBO</w:t>
            </w:r>
            <w:r w:rsidRPr="0076386E">
              <w:rPr>
                <w:rFonts w:ascii="Calibri" w:hAnsi="Calibri" w:cs="Calibri"/>
                <w:bCs/>
                <w:szCs w:val="22"/>
              </w:rPr>
              <w:t>, zintegrowany z płytą główną lub w postaci wewnętrznego modułu mini-PCI Express.</w:t>
            </w:r>
          </w:p>
          <w:p w14:paraId="714FCF98" w14:textId="505DB8D5" w:rsidR="00B13E0F" w:rsidRPr="0076386E" w:rsidRDefault="00B13E0F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rozbudowy o moduł WWAN 4G LTE.</w:t>
            </w:r>
          </w:p>
          <w:p w14:paraId="54DEE628" w14:textId="4B5DDAA4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Klawiatura (układ US -QWERTY) odporna na zalanie,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podświetlana od dołu z min 2-stopniową regulacją poziomu podświetlenia</w:t>
            </w:r>
            <w:r w:rsidRPr="0076386E">
              <w:rPr>
                <w:rFonts w:ascii="Calibri" w:hAnsi="Calibri" w:cs="Calibri"/>
                <w:bCs/>
                <w:szCs w:val="22"/>
              </w:rPr>
              <w:t>,</w:t>
            </w:r>
          </w:p>
          <w:p w14:paraId="063076DC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Touchpad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Clickpad</w:t>
            </w:r>
            <w:proofErr w:type="spellEnd"/>
          </w:p>
          <w:p w14:paraId="0C4C7FBC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Czytnik linii papilarnych</w:t>
            </w:r>
          </w:p>
          <w:p w14:paraId="350C5C19" w14:textId="75AAD7B6" w:rsidR="00B13E0F" w:rsidRPr="0076386E" w:rsidRDefault="00B13E0F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Wbudowany czytnik kart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SmartCard</w:t>
            </w:r>
            <w:proofErr w:type="spellEnd"/>
          </w:p>
          <w:p w14:paraId="6DCD1068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telefonicznego sprawdzenia konfiguracji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sprzętowej komputera oraz warunków gwarancji po podaniu numeru seryjnego bezpośrednio u producenta lub jego przedstawiciela.</w:t>
            </w:r>
          </w:p>
          <w:p w14:paraId="6EFB6010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Kąt otwarcia ekranu notebooka min 180 stopni.</w:t>
            </w:r>
          </w:p>
          <w:p w14:paraId="0886FFCD" w14:textId="08A75720" w:rsidR="006263C8" w:rsidRPr="007604EF" w:rsidRDefault="006263C8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7604EF">
              <w:rPr>
                <w:rFonts w:ascii="Calibri" w:hAnsi="Calibri" w:cs="Calibri"/>
                <w:bCs/>
                <w:color w:val="FF0000"/>
                <w:szCs w:val="22"/>
              </w:rPr>
              <w:t>Obudowa zewnętrzna matrycy oraz wokół klawiszy wykonana z aluminium lub włókna węglowego lub ze stopu magnezowego lub innych stopów metali lekkich.</w:t>
            </w:r>
          </w:p>
          <w:p w14:paraId="42ED3960" w14:textId="7E4DC4E2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Mysz i klawiatura bezprzewodowa - Klawiatura rekomendowana przez producenta laptopa</w:t>
            </w:r>
          </w:p>
          <w:p w14:paraId="21BEE92D" w14:textId="6A99B405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Torba na laptopa</w:t>
            </w:r>
          </w:p>
          <w:p w14:paraId="340419E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1C62490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51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DBFEBE4" w14:textId="77777777" w:rsidR="00D13720" w:rsidRPr="0076386E" w:rsidRDefault="00D13720" w:rsidP="00563280">
      <w:pPr>
        <w:rPr>
          <w:rFonts w:ascii="Calibri" w:hAnsi="Calibri" w:cs="Calibri"/>
          <w:szCs w:val="22"/>
        </w:rPr>
      </w:pPr>
    </w:p>
    <w:p w14:paraId="0039D8C3" w14:textId="109A3776" w:rsidR="006558DC" w:rsidRPr="0076386E" w:rsidRDefault="006558DC" w:rsidP="0076386E">
      <w:pPr>
        <w:ind w:left="-142"/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>Laptop typ 2 -</w:t>
      </w:r>
      <w:r w:rsidR="005B04C2" w:rsidRPr="0076386E">
        <w:rPr>
          <w:rFonts w:ascii="Calibri" w:hAnsi="Calibri" w:cs="Calibri"/>
          <w:b/>
          <w:szCs w:val="22"/>
        </w:rPr>
        <w:t>7</w:t>
      </w:r>
      <w:r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3827"/>
        <w:gridCol w:w="2409"/>
      </w:tblGrid>
      <w:tr w:rsidR="00B13E0F" w:rsidRPr="0076386E" w14:paraId="2CD0D260" w14:textId="77777777" w:rsidTr="0076386E">
        <w:tc>
          <w:tcPr>
            <w:tcW w:w="568" w:type="dxa"/>
            <w:shd w:val="clear" w:color="auto" w:fill="E0E0E0"/>
            <w:vAlign w:val="center"/>
          </w:tcPr>
          <w:p w14:paraId="2E69768F" w14:textId="77777777" w:rsidR="00B13E0F" w:rsidRPr="0076386E" w:rsidRDefault="00B13E0F" w:rsidP="0076386E">
            <w:pPr>
              <w:pStyle w:val="Tabelapozycja"/>
              <w:jc w:val="both"/>
              <w:rPr>
                <w:rFonts w:ascii="Calibri" w:eastAsia="Times New Roman" w:hAnsi="Calibri" w:cs="Calibri"/>
                <w:b/>
                <w:szCs w:val="22"/>
                <w:lang w:eastAsia="en-US"/>
              </w:rPr>
            </w:pPr>
            <w:r w:rsidRPr="0076386E">
              <w:rPr>
                <w:rFonts w:ascii="Calibri" w:eastAsia="Times New Roman" w:hAnsi="Calibri" w:cs="Calibri"/>
                <w:b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EF613E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Nazwa komponentu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616586F6" w14:textId="77777777" w:rsidR="00B13E0F" w:rsidRPr="0076386E" w:rsidRDefault="00B13E0F" w:rsidP="0076386E">
            <w:pPr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 komputerów</w:t>
            </w:r>
          </w:p>
        </w:tc>
        <w:tc>
          <w:tcPr>
            <w:tcW w:w="2409" w:type="dxa"/>
            <w:shd w:val="clear" w:color="auto" w:fill="E0E0E0"/>
          </w:tcPr>
          <w:p w14:paraId="0EF77E9C" w14:textId="77777777" w:rsidR="00B13E0F" w:rsidRPr="0076386E" w:rsidRDefault="00B13E0F" w:rsidP="0076386E">
            <w:pPr>
              <w:widowControl w:val="0"/>
              <w:suppressAutoHyphens/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Odpowiedź Wykonawcy:</w:t>
            </w:r>
          </w:p>
          <w:p w14:paraId="47C0E816" w14:textId="77777777" w:rsidR="00B13E0F" w:rsidRPr="0076386E" w:rsidRDefault="00B13E0F" w:rsidP="0076386E">
            <w:pPr>
              <w:widowControl w:val="0"/>
              <w:suppressAutoHyphens/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Oferowany typ, numer katalogowy, producent, kraj produkcji.</w:t>
            </w:r>
          </w:p>
          <w:p w14:paraId="4E945D6C" w14:textId="77777777" w:rsidR="00B13E0F" w:rsidRPr="0076386E" w:rsidRDefault="00B13E0F" w:rsidP="0076386E">
            <w:pPr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Podać parametry, opisać oferowany asortyment, inne informacje –  o  ile wymóg wskazano</w:t>
            </w:r>
          </w:p>
        </w:tc>
      </w:tr>
      <w:tr w:rsidR="00B13E0F" w:rsidRPr="0076386E" w14:paraId="26EA63B3" w14:textId="77777777" w:rsidTr="0076386E">
        <w:tc>
          <w:tcPr>
            <w:tcW w:w="568" w:type="dxa"/>
          </w:tcPr>
          <w:p w14:paraId="6223740E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5282C5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Typ</w:t>
            </w:r>
          </w:p>
        </w:tc>
        <w:tc>
          <w:tcPr>
            <w:tcW w:w="3827" w:type="dxa"/>
          </w:tcPr>
          <w:p w14:paraId="713A6EC8" w14:textId="10F36012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Komputer przenośny typu notebook z ekranem </w:t>
            </w:r>
            <w:r w:rsidR="00CE68F3" w:rsidRPr="0076386E">
              <w:rPr>
                <w:rFonts w:ascii="Calibri" w:hAnsi="Calibri" w:cs="Calibri"/>
                <w:szCs w:val="22"/>
              </w:rPr>
              <w:t xml:space="preserve">15,6” - </w:t>
            </w:r>
            <w:r w:rsidRPr="0076386E">
              <w:rPr>
                <w:rFonts w:ascii="Calibri" w:hAnsi="Calibri" w:cs="Calibri"/>
                <w:szCs w:val="22"/>
              </w:rPr>
              <w:t>16" o rozdzielczości:</w:t>
            </w:r>
          </w:p>
          <w:p w14:paraId="69B8D2AF" w14:textId="77777777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FHD (1920x1200)</w:t>
            </w:r>
            <w:r w:rsidRPr="0076386E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szCs w:val="22"/>
              </w:rPr>
              <w:t>w technologii LED IPS przeciwodblaskowy, jasność min 300 nitów, kontrast min 1000:1, kąty widzenia góra/dół/lewo/prawo: 89/89/89/89.</w:t>
            </w:r>
          </w:p>
          <w:p w14:paraId="7277704B" w14:textId="77777777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</w:tcPr>
          <w:p w14:paraId="6B1BDC96" w14:textId="77777777" w:rsidR="00B13E0F" w:rsidRPr="0076386E" w:rsidRDefault="00B13E0F" w:rsidP="00B56FCC">
            <w:pPr>
              <w:outlineLvl w:val="0"/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3D6A22E8" w14:textId="77777777" w:rsidTr="0076386E">
        <w:tc>
          <w:tcPr>
            <w:tcW w:w="568" w:type="dxa"/>
          </w:tcPr>
          <w:p w14:paraId="08FF9196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4F80ECE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Zastosowanie</w:t>
            </w:r>
          </w:p>
        </w:tc>
        <w:tc>
          <w:tcPr>
            <w:tcW w:w="3827" w:type="dxa"/>
          </w:tcPr>
          <w:p w14:paraId="200C2ED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409" w:type="dxa"/>
          </w:tcPr>
          <w:p w14:paraId="0E6E6D77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0DC84427" w14:textId="77777777" w:rsidTr="0076386E">
        <w:tc>
          <w:tcPr>
            <w:tcW w:w="568" w:type="dxa"/>
          </w:tcPr>
          <w:p w14:paraId="2BC9EC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7C7D433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Procesor</w:t>
            </w:r>
          </w:p>
        </w:tc>
        <w:tc>
          <w:tcPr>
            <w:tcW w:w="3827" w:type="dxa"/>
          </w:tcPr>
          <w:p w14:paraId="6C894F6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Procesor umożliwiający uruchomienie aplikacji 64 i 32 bitowych, łączna liczba rdzeni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12,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76386E">
              <w:rPr>
                <w:rFonts w:ascii="Calibri" w:hAnsi="Calibri" w:cs="Calibri"/>
                <w:b/>
                <w:szCs w:val="22"/>
                <w:lang w:eastAsia="en-US"/>
              </w:rPr>
              <w:t>14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wątków, zaprojektowany do pracy w komputerach przenośnych, , z pamięcią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last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level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cache CPU (L3) co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lastRenderedPageBreak/>
              <w:t xml:space="preserve">najmniej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MB lub równoważny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rdzeniowy procesor umożliwiający uruchomienie aplikacji 64 i 32 bitowych. Zaoferowany procesor musi uzyskiwać jednocześnie w teście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Passmark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CPU Mark wynik min.: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17550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punktów (wynik zaproponowanego procesora musi znajdować się na stronie </w:t>
            </w:r>
            <w:hyperlink r:id="rId12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http://www.cpubenchmark.net</w:t>
              </w:r>
            </w:hyperlink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)</w:t>
            </w:r>
          </w:p>
        </w:tc>
        <w:tc>
          <w:tcPr>
            <w:tcW w:w="2409" w:type="dxa"/>
          </w:tcPr>
          <w:p w14:paraId="6AB71C5E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  <w:lang w:eastAsia="en-US"/>
              </w:rPr>
            </w:pPr>
          </w:p>
        </w:tc>
      </w:tr>
      <w:tr w:rsidR="00B13E0F" w:rsidRPr="0076386E" w14:paraId="6D3DC014" w14:textId="77777777" w:rsidTr="0076386E">
        <w:tc>
          <w:tcPr>
            <w:tcW w:w="568" w:type="dxa"/>
          </w:tcPr>
          <w:p w14:paraId="56EB454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1ACD04E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Pamięć operacyjna RAM</w:t>
            </w:r>
          </w:p>
        </w:tc>
        <w:tc>
          <w:tcPr>
            <w:tcW w:w="3827" w:type="dxa"/>
          </w:tcPr>
          <w:p w14:paraId="46425C39" w14:textId="2B5CBBA9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64GB DDR5-5600 SO-DIMM</w:t>
            </w:r>
            <w:r w:rsidRPr="0076386E">
              <w:rPr>
                <w:rFonts w:ascii="Calibri" w:hAnsi="Calibri" w:cs="Calibri"/>
                <w:bCs/>
                <w:szCs w:val="22"/>
              </w:rPr>
              <w:t>, nie dopuszcza się pamięci wlutowanej</w:t>
            </w:r>
            <w:r w:rsidR="00CD56C0" w:rsidRPr="0076386E">
              <w:rPr>
                <w:rFonts w:ascii="Calibri" w:hAnsi="Calibri" w:cs="Calibri"/>
                <w:bCs/>
                <w:szCs w:val="22"/>
              </w:rPr>
              <w:t xml:space="preserve"> w całości lub w części.</w:t>
            </w:r>
          </w:p>
        </w:tc>
        <w:tc>
          <w:tcPr>
            <w:tcW w:w="2409" w:type="dxa"/>
          </w:tcPr>
          <w:p w14:paraId="7AD8E107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13E0F" w:rsidRPr="0076386E" w14:paraId="01D6B0BC" w14:textId="77777777" w:rsidTr="0076386E">
        <w:tc>
          <w:tcPr>
            <w:tcW w:w="568" w:type="dxa"/>
          </w:tcPr>
          <w:p w14:paraId="74FEA6E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8555AC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Parametry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pamieci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masowej</w:t>
            </w:r>
          </w:p>
        </w:tc>
        <w:tc>
          <w:tcPr>
            <w:tcW w:w="3827" w:type="dxa"/>
          </w:tcPr>
          <w:p w14:paraId="2D87ADE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Min. 512 GB SSD M.2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PCIe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4.0x4</w:t>
            </w:r>
          </w:p>
        </w:tc>
        <w:tc>
          <w:tcPr>
            <w:tcW w:w="2409" w:type="dxa"/>
          </w:tcPr>
          <w:p w14:paraId="49274033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</w:tr>
      <w:tr w:rsidR="00B13E0F" w:rsidRPr="0076386E" w14:paraId="4C98A57D" w14:textId="77777777" w:rsidTr="0076386E">
        <w:tc>
          <w:tcPr>
            <w:tcW w:w="568" w:type="dxa"/>
          </w:tcPr>
          <w:p w14:paraId="2446C5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4A0E229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graficzna</w:t>
            </w:r>
          </w:p>
        </w:tc>
        <w:tc>
          <w:tcPr>
            <w:tcW w:w="3827" w:type="dxa"/>
          </w:tcPr>
          <w:p w14:paraId="1B51758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Zintegrowana w procesorze z możliwością dynamicznego przydzielenia pamięci systemowej, ze sprzętowym wsparciem dla DirectX 12.1,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OpenGL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4.6, osiągająca w teście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Average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G3D Mark wynik na poziomie min.: </w:t>
            </w:r>
            <w:r w:rsidRPr="0076386E">
              <w:rPr>
                <w:rFonts w:ascii="Calibri" w:hAnsi="Calibri" w:cs="Calibri"/>
                <w:b/>
                <w:szCs w:val="22"/>
              </w:rPr>
              <w:t>2680</w:t>
            </w:r>
            <w:r w:rsidRPr="0076386E">
              <w:rPr>
                <w:rFonts w:ascii="Calibri" w:hAnsi="Calibri" w:cs="Calibri"/>
                <w:szCs w:val="22"/>
              </w:rPr>
              <w:t xml:space="preserve"> punktów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(wynik zaproponowanej grafiki musi znajdować się na stronie </w:t>
            </w:r>
            <w:hyperlink r:id="rId13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http://www.videocardbenchmark.net</w:t>
              </w:r>
            </w:hyperlink>
          </w:p>
        </w:tc>
        <w:tc>
          <w:tcPr>
            <w:tcW w:w="2409" w:type="dxa"/>
          </w:tcPr>
          <w:p w14:paraId="1F16E695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021A7BD3" w14:textId="77777777" w:rsidTr="0076386E">
        <w:tc>
          <w:tcPr>
            <w:tcW w:w="568" w:type="dxa"/>
          </w:tcPr>
          <w:p w14:paraId="17119191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180A236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Wyposażenie multimedialne</w:t>
            </w:r>
          </w:p>
        </w:tc>
        <w:tc>
          <w:tcPr>
            <w:tcW w:w="3827" w:type="dxa"/>
          </w:tcPr>
          <w:p w14:paraId="57FCAA9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dźwiękowa stereo, wbudowane dwa głośniki stereo min. 2W dla każdego z głośników</w:t>
            </w:r>
          </w:p>
          <w:p w14:paraId="132A297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Wbudowana w obudowę matrycy kamera min. 720p @ 30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fps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wraz z dwoma mikrofonami, w pełni kompatybilna z logowaniem biometrycznym Windows Hello</w:t>
            </w:r>
          </w:p>
          <w:p w14:paraId="5385B1A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matrycy.</w:t>
            </w:r>
          </w:p>
        </w:tc>
        <w:tc>
          <w:tcPr>
            <w:tcW w:w="2409" w:type="dxa"/>
          </w:tcPr>
          <w:p w14:paraId="4AFDB520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5E18D422" w14:textId="77777777" w:rsidTr="0076386E">
        <w:tc>
          <w:tcPr>
            <w:tcW w:w="568" w:type="dxa"/>
          </w:tcPr>
          <w:p w14:paraId="4D0CF00B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461BE2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dotyczące baterii i zasilania</w:t>
            </w:r>
          </w:p>
        </w:tc>
        <w:tc>
          <w:tcPr>
            <w:tcW w:w="3827" w:type="dxa"/>
          </w:tcPr>
          <w:p w14:paraId="34C894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Min. 3-cell, 50WHr Czas pracy na baterii wg dokumentacji producenta min 10 godzin 30 minut</w:t>
            </w:r>
          </w:p>
          <w:p w14:paraId="0DFE135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Zasilacz o mocy 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min.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65W</w:t>
            </w:r>
          </w:p>
        </w:tc>
        <w:tc>
          <w:tcPr>
            <w:tcW w:w="2409" w:type="dxa"/>
          </w:tcPr>
          <w:p w14:paraId="6737ADF1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33D97D1C" w14:textId="77777777" w:rsidTr="0076386E">
        <w:tc>
          <w:tcPr>
            <w:tcW w:w="568" w:type="dxa"/>
          </w:tcPr>
          <w:p w14:paraId="798F1788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186ADE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System operacyjny</w:t>
            </w:r>
          </w:p>
        </w:tc>
        <w:tc>
          <w:tcPr>
            <w:tcW w:w="3827" w:type="dxa"/>
          </w:tcPr>
          <w:p w14:paraId="26CB17C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Zainstalowany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64-bitowy system operacyjny Microsoft Windows 11 Professional PL lub równoważny:</w:t>
            </w:r>
          </w:p>
          <w:p w14:paraId="585B9CA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był zgodny z normą ISO/IEC 9241-210:2010 dotyczącą ergonomii interakcji człowiek-system,</w:t>
            </w:r>
          </w:p>
          <w:p w14:paraId="4D95D84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wspierał protokoły sieciowe takie jak TCP/IP, DHCP, DNS, SFTP, HTTP, HTTPS, SMTP, POP3, IMAP, SSH, SSL, VPN, RDP,</w:t>
            </w:r>
          </w:p>
          <w:p w14:paraId="0897B62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umożliwiał instalację i uruchamianie oprogramowania biurowego,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 xml:space="preserve">graficznego, multimedialnego, bazodanowego, programistycznego i innych, zgodnego z formatami plików stosowanymi przez Zamawiającego (np.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docx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dokumentów Word,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xlsx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arkuszy kalkulacyjnych Excel,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pptx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prezentacji PowerPoint,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accdb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baz danych Access,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psd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: Projekt Adobe Photoshop, .mp4: Plik filmowy,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VBScript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),</w:t>
            </w:r>
          </w:p>
          <w:p w14:paraId="3F32AD4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zapewniał bezpieczeństwo danych i systemu poprzez wbudowane mechanizmy szyfrowania, uwierzytelniania, autoryzacji, aktualizacji, kopii zapasowych i przywracania, zgodne z Active Directory.</w:t>
            </w:r>
          </w:p>
          <w:p w14:paraId="162EA43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gwarantował stabilność i niezawodność działania systemu, co potwierdzone jest certyfikatami.</w:t>
            </w:r>
          </w:p>
          <w:p w14:paraId="165D70A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Wykonawca, który chce zaoferować system operacyjny równoważny do Windows 11, powinien dołączyć do swojej oferty następujące dokumenty:</w:t>
            </w:r>
          </w:p>
          <w:p w14:paraId="19B848E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Opis techniczny systemu operacyjnego, zawierający informacje o jego funkcjach, parametrach i zgodności z normami i protokołami opisanymi powyżej.</w:t>
            </w:r>
          </w:p>
          <w:p w14:paraId="4DD1BEA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Oświadczenie producenta lub dystrybutora systemu operacyjnego, że spełnia on wymagania Zamawiającego i jest równoważny do Windows,</w:t>
            </w:r>
          </w:p>
          <w:p w14:paraId="028AF1D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Zaświadczenia, certyfikaty lub referencje potwierdzające jakość i niezawodność systemu operacyjnego.</w:t>
            </w:r>
          </w:p>
          <w:p w14:paraId="276DA126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33CBFDEF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6A4EF99B" w14:textId="77777777" w:rsidTr="0076386E">
        <w:tc>
          <w:tcPr>
            <w:tcW w:w="568" w:type="dxa"/>
          </w:tcPr>
          <w:p w14:paraId="39A179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2B97E4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Certyfikaty i standardy</w:t>
            </w:r>
          </w:p>
        </w:tc>
        <w:tc>
          <w:tcPr>
            <w:tcW w:w="3827" w:type="dxa"/>
          </w:tcPr>
          <w:p w14:paraId="212DA0E4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9001:2000 dla producenta sprzętu</w:t>
            </w:r>
          </w:p>
          <w:p w14:paraId="6E82086B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14001 dla producenta sprzętu</w:t>
            </w:r>
          </w:p>
          <w:p w14:paraId="0D89ED8E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Deklaracja zgodności CE</w:t>
            </w:r>
          </w:p>
          <w:p w14:paraId="7F6B1DA6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spełnienia kryteriów środowiskowych, w tym zgodności z dyrektywą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RoHS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  <w:p w14:paraId="4B5D6AEE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Zgodność z MIL-STD 810H – potwierdzone oświadczeniem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producenta komputera oraz do zweryfikowania w ogólnodostępnych materiałach produktowych (dotyczy wzmocnionej konstrukcji obudowy).</w:t>
            </w:r>
          </w:p>
        </w:tc>
        <w:tc>
          <w:tcPr>
            <w:tcW w:w="2409" w:type="dxa"/>
          </w:tcPr>
          <w:p w14:paraId="59DC0F97" w14:textId="77777777" w:rsidR="00B13E0F" w:rsidRPr="0076386E" w:rsidRDefault="00B13E0F" w:rsidP="00B56FCC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777C48EA" w14:textId="77777777" w:rsidTr="0076386E">
        <w:tc>
          <w:tcPr>
            <w:tcW w:w="568" w:type="dxa"/>
          </w:tcPr>
          <w:p w14:paraId="72CAA2C5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i/>
                <w:szCs w:val="22"/>
              </w:rPr>
            </w:pPr>
          </w:p>
        </w:tc>
        <w:tc>
          <w:tcPr>
            <w:tcW w:w="1843" w:type="dxa"/>
          </w:tcPr>
          <w:p w14:paraId="62D35C3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Ergonomia</w:t>
            </w:r>
          </w:p>
        </w:tc>
        <w:tc>
          <w:tcPr>
            <w:tcW w:w="3827" w:type="dxa"/>
          </w:tcPr>
          <w:p w14:paraId="6186C05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i/>
                <w:strike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Głośność jednostki centralnej mierzona zgodnie z normą ISO 7779 oraz wykazana zgodnie z normą ISO 9296 w pozycji operatora w trybie (IDLE) wynosząca maksymalnie 15,5dB</w:t>
            </w:r>
          </w:p>
        </w:tc>
        <w:tc>
          <w:tcPr>
            <w:tcW w:w="2409" w:type="dxa"/>
          </w:tcPr>
          <w:p w14:paraId="098CBEB1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12D98ED2" w14:textId="77777777" w:rsidTr="0076386E">
        <w:tc>
          <w:tcPr>
            <w:tcW w:w="568" w:type="dxa"/>
          </w:tcPr>
          <w:p w14:paraId="7606372F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78001C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i wymiary</w:t>
            </w:r>
          </w:p>
        </w:tc>
        <w:tc>
          <w:tcPr>
            <w:tcW w:w="3827" w:type="dxa"/>
          </w:tcPr>
          <w:p w14:paraId="34D12B4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max. 1.8 kg z baterią 3-cell</w:t>
            </w:r>
          </w:p>
          <w:p w14:paraId="5776F40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Szerokość: max 36 cm</w:t>
            </w:r>
          </w:p>
          <w:p w14:paraId="097D70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Głębokość: max 26 cm</w:t>
            </w:r>
          </w:p>
          <w:p w14:paraId="2C59D5B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Wysokość: max 2,1 cm</w:t>
            </w:r>
          </w:p>
        </w:tc>
        <w:tc>
          <w:tcPr>
            <w:tcW w:w="2409" w:type="dxa"/>
          </w:tcPr>
          <w:p w14:paraId="0D6911B9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3208D201" w14:textId="77777777" w:rsidTr="0076386E">
        <w:tc>
          <w:tcPr>
            <w:tcW w:w="568" w:type="dxa"/>
          </w:tcPr>
          <w:p w14:paraId="3F48D300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7D3702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</w:t>
            </w:r>
          </w:p>
        </w:tc>
        <w:tc>
          <w:tcPr>
            <w:tcW w:w="3827" w:type="dxa"/>
          </w:tcPr>
          <w:p w14:paraId="3581869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odczytania z BIOS:</w:t>
            </w:r>
          </w:p>
          <w:p w14:paraId="4516331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 Wersji BIOS wraz z datą wydania wersji</w:t>
            </w:r>
          </w:p>
          <w:p w14:paraId="7FB1DA9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 Modelu procesora, prędkości procesora, wielkość pamięci cache L1/L2/L3</w:t>
            </w:r>
          </w:p>
          <w:p w14:paraId="651B63F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 Informacji o ilości pamięci RAM wraz z informacją o jej prędkości, pojemności i obsadzeniu na poszczególnych slotach</w:t>
            </w:r>
          </w:p>
          <w:p w14:paraId="66D5D7E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4. Informacji o dysku twardym: model</w:t>
            </w:r>
          </w:p>
          <w:p w14:paraId="34C8EAC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5. Informacji o MAC adresie karty sieciowej</w:t>
            </w:r>
          </w:p>
          <w:p w14:paraId="1AE4763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99706B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procesora</w:t>
            </w:r>
          </w:p>
          <w:p w14:paraId="41E9C7A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pamięci RAM</w:t>
            </w:r>
          </w:p>
          <w:p w14:paraId="409CAFA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dysku twardego</w:t>
            </w:r>
          </w:p>
          <w:p w14:paraId="560B61A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baterii</w:t>
            </w:r>
          </w:p>
          <w:p w14:paraId="0DAEF2A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płyty głównej</w:t>
            </w:r>
          </w:p>
          <w:p w14:paraId="0BA0C5F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wyłączenia/włączenia: zintegrowanej karty sieciowej, kontrolera audio, portów USB, funkcjonalności ładowania zewnętrznych urządzeń przez port USB, wirtualizacji z poziomu BIOS bez uruchamiania systemu operacyjnego z dysku twardego komputera lub innych,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podłączonych do niego, urządzeń zewnętrznych.</w:t>
            </w:r>
          </w:p>
          <w:p w14:paraId="31D77CE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Funkcja blokowania/odblokowania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2DEB00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bez potrzeby uruchamiania systemu operacyjnego z dysku twardego komputera lub innych, podłączonych do niego urządzeń zewnętrznych - ustawienia hasła dla BIOS na poziomie administratora.</w:t>
            </w:r>
          </w:p>
          <w:p w14:paraId="241328A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.</w:t>
            </w:r>
          </w:p>
          <w:p w14:paraId="0E0A4B2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 musi posiadać funkcję update BIOS z opcją automatycznego update BIOS przez system operacyjny Windows, możliwość zablokowania tej funkcjonalności na poziomie BIOS przez użytkownika bez potrzeby uruchamiania systemu operacyjnego z dysku twardego komputera lub innych, podłączonych do niego, urządzeń zewnętrznych.</w:t>
            </w:r>
          </w:p>
          <w:p w14:paraId="3BF3015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– mechanizm uruchamiany na życzenie przez użytkownika.</w:t>
            </w:r>
          </w:p>
        </w:tc>
        <w:tc>
          <w:tcPr>
            <w:tcW w:w="2409" w:type="dxa"/>
          </w:tcPr>
          <w:p w14:paraId="7488754C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142B3860" w14:textId="77777777" w:rsidTr="0076386E">
        <w:tc>
          <w:tcPr>
            <w:tcW w:w="568" w:type="dxa"/>
          </w:tcPr>
          <w:p w14:paraId="176D51B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57E3F1A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Bezpieczeństwo</w:t>
            </w:r>
          </w:p>
        </w:tc>
        <w:tc>
          <w:tcPr>
            <w:tcW w:w="3827" w:type="dxa"/>
          </w:tcPr>
          <w:p w14:paraId="5EB990C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posiadać następujące cechy:</w:t>
            </w:r>
          </w:p>
          <w:p w14:paraId="0FF3A2E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autoryzacji przy starcie komputera każdego użytkownika jego hasłem indywidualnym lub hasłem administratora</w:t>
            </w:r>
          </w:p>
          <w:p w14:paraId="10BCF00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kontrola sekwencji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boot-ącej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;</w:t>
            </w:r>
          </w:p>
          <w:p w14:paraId="3B51F9C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startu systemu z urządzenia USB</w:t>
            </w:r>
          </w:p>
          <w:p w14:paraId="52E896C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funkcja 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zewnętrznych urządzeń</w:t>
            </w:r>
          </w:p>
          <w:p w14:paraId="3FECDBF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7CC012E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Możliwość zapięcia linki typu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Kensington</w:t>
            </w:r>
            <w:proofErr w:type="spellEnd"/>
          </w:p>
          <w:p w14:paraId="6FA24F9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Trusted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Platform Module (TPM v 2.0)</w:t>
            </w:r>
          </w:p>
          <w:p w14:paraId="40D4DAE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4.        Obudowa o wzmocnionej konstrukcji, spełniająca wymogi normy Mil-Std-810H w zakresie min 19 testów.</w:t>
            </w:r>
          </w:p>
          <w:p w14:paraId="40DFAC6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       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Zintegrowany w obudowie notebooka czytnik linii papilarnych</w:t>
            </w:r>
          </w:p>
          <w:p w14:paraId="5FE60A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6.    Zaimplementowany w BIOS mechanizm zakładania hasła dla dysków twardych zainstalowanych w komputerze w tym również dla dysków SSD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1735EEC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        Zaimplementowany w BIOS system diagnostyczny z graficznym interfejsem użytkownika,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</w:p>
          <w:p w14:paraId="0B15985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informacje o systemie, min.:</w:t>
            </w:r>
          </w:p>
          <w:p w14:paraId="568211D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 Procesor: typ procesora, jego obecna prędkość</w:t>
            </w:r>
          </w:p>
          <w:p w14:paraId="56F3C6A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 Pamięć RAM: rozmiar pamięci RAM, osadzenie na poszczególnych slotach, szybkość pamięci, nr seryjny, typ pamięci, nr części, nazwa producenta</w:t>
            </w:r>
          </w:p>
          <w:p w14:paraId="6118516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3. Dysk twardy: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seryjny, procentowe zużycie dysku</w:t>
            </w:r>
          </w:p>
          <w:p w14:paraId="7CF6BAD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4. Napęd optyczny: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</w:t>
            </w:r>
          </w:p>
          <w:p w14:paraId="206BE58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 Data wydania i wersja BIOS</w:t>
            </w:r>
          </w:p>
          <w:p w14:paraId="6651A19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6. Nr seryjny komputera</w:t>
            </w:r>
          </w:p>
          <w:p w14:paraId="64B1227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szybkiego oraz szczegółowego testu kontrolującego komponenty komputera</w:t>
            </w:r>
          </w:p>
          <w:p w14:paraId="7A848F7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4A81A13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rejestr przeprowadzonych testów zawierający min.: datę testu, wynik, identyfikator awarii</w:t>
            </w:r>
          </w:p>
          <w:p w14:paraId="6A1205D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matryc.</w:t>
            </w:r>
          </w:p>
        </w:tc>
        <w:tc>
          <w:tcPr>
            <w:tcW w:w="2409" w:type="dxa"/>
          </w:tcPr>
          <w:p w14:paraId="507784B7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0A821448" w14:textId="77777777" w:rsidTr="0076386E">
        <w:tc>
          <w:tcPr>
            <w:tcW w:w="568" w:type="dxa"/>
          </w:tcPr>
          <w:p w14:paraId="591E70D2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7FDB201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Warunki gwarancji</w:t>
            </w:r>
          </w:p>
        </w:tc>
        <w:tc>
          <w:tcPr>
            <w:tcW w:w="3827" w:type="dxa"/>
          </w:tcPr>
          <w:p w14:paraId="146B49E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3-letnia gwarancja producenta dotycząca również baterii.</w:t>
            </w:r>
          </w:p>
          <w:p w14:paraId="73000A3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Firma serwisująca musi posiadać ISO 9001:2000 na świadczenie usług serwisowych oraz posiadać autoryzacje producenta komputera.</w:t>
            </w:r>
          </w:p>
          <w:p w14:paraId="63941F1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Serwis urządzeń musi być realizowany przez Producenta lub Autoryzowanego Partnera Serwisowego Producenta.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W przypadku awarii dysków twardych dysk pozostaje u Zamawiającego</w:t>
            </w:r>
          </w:p>
        </w:tc>
        <w:tc>
          <w:tcPr>
            <w:tcW w:w="2409" w:type="dxa"/>
          </w:tcPr>
          <w:p w14:paraId="4479AA2B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13E0F" w:rsidRPr="0076386E" w14:paraId="55627680" w14:textId="77777777" w:rsidTr="007638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DC5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09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15B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Wbudowane porty i złącza: 1 x HDMI 2.1, 2szt. USB typ-A 3.2 Gen 1 w tym 1 szt. z ładowaniem zewnętrznych urządzeń, 2 szt. USB typu-C w tym 1 szt. 3.2 Gen 2x2 oraz 1 szt.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4, RJ-45, 1x złącze słuchawkowe stereo/mikrofonowe (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combo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audio), wbudowana kamera 720p@30fps w obudowę ekranu komputera i dwa mikrofony </w:t>
            </w:r>
          </w:p>
          <w:p w14:paraId="5CD8549C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sieciowa LAN 10/100/1000 Ethernet RJ 45 zintegrowana z płytą główną oraz WLAN-</w:t>
            </w:r>
            <w:r w:rsidRPr="0076386E">
              <w:rPr>
                <w:rFonts w:ascii="Calibri" w:hAnsi="Calibri" w:cs="Calibri"/>
                <w:b/>
                <w:szCs w:val="22"/>
              </w:rPr>
              <w:t>AX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802.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11a/b/g/n/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ac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ax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(160MHz) wraz z Bluetooth 5.2 COMBO</w:t>
            </w:r>
            <w:r w:rsidRPr="0076386E">
              <w:rPr>
                <w:rFonts w:ascii="Calibri" w:hAnsi="Calibri" w:cs="Calibri"/>
                <w:bCs/>
                <w:szCs w:val="22"/>
              </w:rPr>
              <w:t>, zintegrowany z płytą główną lub w postaci wewnętrznego modułu mini-PCI Express.</w:t>
            </w:r>
          </w:p>
          <w:p w14:paraId="7232DBE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rozbudowy o moduł WWAN 4G LTE.</w:t>
            </w:r>
          </w:p>
          <w:p w14:paraId="242A469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 xml:space="preserve">Klawiatura (układ US -QWERTY) odporna na zalanie,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podświetlana od dołu z min 2-stopniową regulacją poziomu podświetlenia</w:t>
            </w:r>
            <w:r w:rsidRPr="0076386E">
              <w:rPr>
                <w:rFonts w:ascii="Calibri" w:hAnsi="Calibri" w:cs="Calibri"/>
                <w:bCs/>
                <w:szCs w:val="22"/>
              </w:rPr>
              <w:t>,</w:t>
            </w:r>
          </w:p>
          <w:p w14:paraId="04E1FE06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Touchpad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Clickpad</w:t>
            </w:r>
            <w:proofErr w:type="spellEnd"/>
          </w:p>
          <w:p w14:paraId="6CDADB62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Czytnik linii papilarnych</w:t>
            </w:r>
          </w:p>
          <w:p w14:paraId="231F2914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Wbudowany czytnik kart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SmartCard</w:t>
            </w:r>
            <w:proofErr w:type="spellEnd"/>
          </w:p>
          <w:p w14:paraId="7D779C15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70ABDE3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Kąt otwarcia ekranu notebooka min 180 stopni.</w:t>
            </w:r>
          </w:p>
          <w:p w14:paraId="1084F191" w14:textId="4E756FAD" w:rsidR="001B55E7" w:rsidRPr="007604EF" w:rsidRDefault="001B55E7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7604EF">
              <w:rPr>
                <w:rFonts w:ascii="Calibri" w:hAnsi="Calibri" w:cs="Calibri"/>
                <w:bCs/>
                <w:color w:val="FF0000"/>
                <w:szCs w:val="22"/>
              </w:rPr>
              <w:t>Obudowa zewnętrzna matrycy oraz wokół klawiszy wykonana z aluminium lub włókna węglowego lub ze stopu magnezowego lub innych stopów metali lekkich.</w:t>
            </w:r>
          </w:p>
          <w:p w14:paraId="70F3CE25" w14:textId="5622CFA6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Mysz i klawiatura bezprzewodowa - Klawiatura rekomendowana przez producenta laptopa</w:t>
            </w:r>
          </w:p>
          <w:p w14:paraId="54384E16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Torba na laptopa</w:t>
            </w:r>
          </w:p>
          <w:p w14:paraId="0F188A8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B86D2B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AAF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069BFCE0" w14:textId="77777777" w:rsidR="00B13E0F" w:rsidRPr="0076386E" w:rsidRDefault="00B13E0F" w:rsidP="006558DC">
      <w:pPr>
        <w:ind w:left="-993"/>
        <w:rPr>
          <w:rFonts w:ascii="Calibri" w:hAnsi="Calibri" w:cs="Calibri"/>
          <w:b/>
          <w:szCs w:val="22"/>
        </w:rPr>
      </w:pPr>
    </w:p>
    <w:p w14:paraId="7F7143E9" w14:textId="77777777" w:rsidR="006558DC" w:rsidRPr="0076386E" w:rsidRDefault="006558DC" w:rsidP="006558DC">
      <w:pPr>
        <w:rPr>
          <w:rFonts w:ascii="Calibri" w:hAnsi="Calibri" w:cs="Calibri"/>
          <w:szCs w:val="22"/>
        </w:rPr>
      </w:pPr>
    </w:p>
    <w:p w14:paraId="1D28DD84" w14:textId="77777777" w:rsidR="00672FCD" w:rsidRPr="0076386E" w:rsidRDefault="00672FCD" w:rsidP="00563280">
      <w:pPr>
        <w:rPr>
          <w:rFonts w:ascii="Calibri" w:hAnsi="Calibri" w:cs="Calibri"/>
          <w:szCs w:val="22"/>
        </w:rPr>
      </w:pPr>
    </w:p>
    <w:p w14:paraId="2D49A595" w14:textId="5BDC81ED" w:rsidR="0074746A" w:rsidRPr="0076386E" w:rsidRDefault="0074746A" w:rsidP="0076386E">
      <w:pPr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 xml:space="preserve">Monitor  – </w:t>
      </w:r>
      <w:r w:rsidR="00B00E77" w:rsidRPr="0076386E">
        <w:rPr>
          <w:rFonts w:ascii="Calibri" w:hAnsi="Calibri" w:cs="Calibri"/>
          <w:b/>
          <w:szCs w:val="22"/>
        </w:rPr>
        <w:t>2</w:t>
      </w:r>
      <w:r w:rsidR="00E44CB1" w:rsidRPr="0076386E">
        <w:rPr>
          <w:rFonts w:ascii="Calibri" w:hAnsi="Calibri" w:cs="Calibri"/>
          <w:b/>
          <w:szCs w:val="22"/>
        </w:rPr>
        <w:t>1</w:t>
      </w:r>
      <w:r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191"/>
        <w:gridCol w:w="4953"/>
      </w:tblGrid>
      <w:tr w:rsidR="005B03ED" w:rsidRPr="0076386E" w14:paraId="209DDE40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0F3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3CED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Parametr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188E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</w:t>
            </w:r>
          </w:p>
        </w:tc>
      </w:tr>
      <w:tr w:rsidR="005B03ED" w:rsidRPr="0076386E" w14:paraId="70686343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EE0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65E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ekranowy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FCD9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LCD</w:t>
            </w:r>
          </w:p>
        </w:tc>
      </w:tr>
      <w:tr w:rsidR="005B03ED" w:rsidRPr="0076386E" w14:paraId="6FECCF96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009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A50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Przekątna ekranu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C13F" w14:textId="259C19FB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27”</w:t>
            </w:r>
          </w:p>
        </w:tc>
      </w:tr>
      <w:tr w:rsidR="005B03ED" w:rsidRPr="0076386E" w14:paraId="101511EC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8DC6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CE8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Rozdzielczość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0228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2560 x 1440</w:t>
            </w:r>
          </w:p>
        </w:tc>
      </w:tr>
      <w:tr w:rsidR="005B03ED" w:rsidRPr="0076386E" w14:paraId="3CB924C9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4C3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F71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Jasność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9CD3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  <w:vertAlign w:val="superscript"/>
              </w:rPr>
            </w:pPr>
            <w:r w:rsidRPr="0076386E">
              <w:rPr>
                <w:rFonts w:ascii="Calibri" w:hAnsi="Calibri" w:cs="Calibri"/>
                <w:szCs w:val="22"/>
              </w:rPr>
              <w:t>350 cd/m</w:t>
            </w:r>
            <w:r w:rsidRPr="0076386E">
              <w:rPr>
                <w:rFonts w:ascii="Calibri" w:hAnsi="Calibri" w:cs="Calibri"/>
                <w:szCs w:val="22"/>
                <w:vertAlign w:val="superscript"/>
              </w:rPr>
              <w:t>2</w:t>
            </w:r>
          </w:p>
        </w:tc>
      </w:tr>
      <w:tr w:rsidR="005B03ED" w:rsidRPr="0076386E" w14:paraId="0BF621F3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148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5868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Kontrast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4275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1000:1</w:t>
            </w:r>
          </w:p>
        </w:tc>
      </w:tr>
      <w:tr w:rsidR="005B03ED" w:rsidRPr="0076386E" w14:paraId="0548FE5B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152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997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Czas reakcji matrycy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05AF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  <w:vertAlign w:val="superscript"/>
              </w:rPr>
            </w:pPr>
            <w:r w:rsidRPr="0076386E">
              <w:rPr>
                <w:rFonts w:ascii="Calibri" w:hAnsi="Calibri" w:cs="Calibri"/>
                <w:szCs w:val="22"/>
              </w:rPr>
              <w:t>&lt;=5 ms</w:t>
            </w:r>
          </w:p>
        </w:tc>
      </w:tr>
      <w:tr w:rsidR="005B03ED" w:rsidRPr="0076386E" w14:paraId="15D58257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95C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5114" w14:textId="77777777" w:rsidR="005B03ED" w:rsidRPr="0076386E" w:rsidRDefault="005B03ED" w:rsidP="0076386E">
            <w:pPr>
              <w:spacing w:line="276" w:lineRule="auto"/>
              <w:ind w:left="-173" w:right="-91" w:hanging="5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Liczba wyświetlanych kolorów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5F49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16,7 mln</w:t>
            </w:r>
          </w:p>
        </w:tc>
      </w:tr>
      <w:tr w:rsidR="005B03ED" w:rsidRPr="0076386E" w14:paraId="48A57F11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0D43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8C06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Kąt widzenia w pionie / w poziomie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7CFF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178 stopni / 178 stopni</w:t>
            </w:r>
          </w:p>
        </w:tc>
      </w:tr>
      <w:tr w:rsidR="005B03ED" w:rsidRPr="0076386E" w14:paraId="153A43B8" w14:textId="77777777" w:rsidTr="0076386E">
        <w:trPr>
          <w:trHeight w:val="12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7BC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6704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Złącza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DE5E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HDMI</w:t>
            </w:r>
          </w:p>
          <w:p w14:paraId="27EB94C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1xDisplayPort</w:t>
            </w:r>
          </w:p>
          <w:p w14:paraId="13B7DEA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4x USB 3.1 Gen 1</w:t>
            </w:r>
          </w:p>
          <w:p w14:paraId="0FE57B45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Ethernet (RJ-45)</w:t>
            </w:r>
          </w:p>
          <w:p w14:paraId="71B6CE4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lastRenderedPageBreak/>
              <w:t>1x audio-combo</w:t>
            </w:r>
          </w:p>
          <w:p w14:paraId="0D151759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DisplayPort out</w:t>
            </w:r>
          </w:p>
          <w:p w14:paraId="7D2D6DCC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USB-C 3.2 Gen 1</w:t>
            </w:r>
          </w:p>
          <w:p w14:paraId="52DA1B5A" w14:textId="709D76D1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musi być wyposażony w złącze cyfrowe umożliwiające podłączenie go do dowolnie wybranego komputera przenośnego z zaoferowanych modeli komputerów przenośnych w niniejszym postępowaniu bez stosowania żadnych przejściówek czy adapterów</w:t>
            </w:r>
          </w:p>
        </w:tc>
      </w:tr>
      <w:tr w:rsidR="005B03ED" w:rsidRPr="0076386E" w14:paraId="19B0CB66" w14:textId="77777777" w:rsidTr="0076386E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ACC0" w14:textId="77777777" w:rsidR="005B03ED" w:rsidRPr="0076386E" w:rsidRDefault="005B03ED" w:rsidP="00563280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49D2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Inne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D1BB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podstawa umożliwiająca zmianę kąta pochylenia ekranu  -5° to +21°, wysokości min. 135mm oraz obrotu; PIVOT</w:t>
            </w:r>
          </w:p>
          <w:p w14:paraId="6F6AE7F8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kamera wbudowana FHD 1080p, IR + RGB</w:t>
            </w:r>
          </w:p>
          <w:p w14:paraId="73520AA7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wbudowane głośniki 2x3W</w:t>
            </w:r>
          </w:p>
          <w:p w14:paraId="2D6FA8B9" w14:textId="63E41873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kabel zasilający;</w:t>
            </w:r>
          </w:p>
          <w:p w14:paraId="2FA88505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kabel </w:t>
            </w:r>
            <w:r w:rsidRPr="0076386E">
              <w:rPr>
                <w:rFonts w:ascii="Calibri" w:hAnsi="Calibri" w:cs="Calibri"/>
                <w:szCs w:val="22"/>
                <w:lang w:val="en-US"/>
              </w:rPr>
              <w:t>DisplayPort 1,8m</w:t>
            </w:r>
          </w:p>
          <w:p w14:paraId="6F03D30D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kabel HDMI min. 1,8 m</w:t>
            </w:r>
          </w:p>
          <w:p w14:paraId="00C48972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dokumentacja (papierowa lub elektroniczna - 1 szt. na całość zamówienia dla monitora)</w:t>
            </w:r>
          </w:p>
          <w:p w14:paraId="0ED9874D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A2840E2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5B03ED" w:rsidRPr="0076386E" w14:paraId="5C257225" w14:textId="77777777" w:rsidTr="0076386E">
        <w:trPr>
          <w:trHeight w:val="6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C785" w14:textId="77777777" w:rsidR="005B03ED" w:rsidRPr="0076386E" w:rsidRDefault="005B03ED" w:rsidP="00563280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0D63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Certyfikaty i deklaracje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612A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Deklaracja zgodności CE dla oferowanego modelu monitora.</w:t>
            </w:r>
          </w:p>
        </w:tc>
      </w:tr>
    </w:tbl>
    <w:p w14:paraId="2398EE9A" w14:textId="77777777" w:rsidR="0074746A" w:rsidRPr="00BF12AF" w:rsidRDefault="0074746A" w:rsidP="00563280">
      <w:pPr>
        <w:rPr>
          <w:sz w:val="2"/>
          <w:szCs w:val="2"/>
        </w:rPr>
      </w:pPr>
    </w:p>
    <w:p w14:paraId="3D0658C5" w14:textId="77777777" w:rsidR="0074746A" w:rsidRDefault="0074746A" w:rsidP="00563280"/>
    <w:p w14:paraId="51DA0427" w14:textId="77777777" w:rsidR="00D13720" w:rsidRDefault="00D13720" w:rsidP="00563280"/>
    <w:sectPr w:rsidR="00D13720" w:rsidSect="00A9686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9E66" w14:textId="77777777" w:rsidR="00CC00E0" w:rsidRDefault="00CC00E0" w:rsidP="00A00040">
      <w:r>
        <w:separator/>
      </w:r>
    </w:p>
  </w:endnote>
  <w:endnote w:type="continuationSeparator" w:id="0">
    <w:p w14:paraId="64318F00" w14:textId="77777777" w:rsidR="00CC00E0" w:rsidRDefault="00CC00E0" w:rsidP="00A0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9FC5" w14:textId="77777777" w:rsidR="00CC00E0" w:rsidRDefault="00CC00E0" w:rsidP="00A00040">
      <w:r>
        <w:separator/>
      </w:r>
    </w:p>
  </w:footnote>
  <w:footnote w:type="continuationSeparator" w:id="0">
    <w:p w14:paraId="7C2D58D0" w14:textId="77777777" w:rsidR="00CC00E0" w:rsidRDefault="00CC00E0" w:rsidP="00A0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12EE" w14:textId="3413923F" w:rsidR="00CB3721" w:rsidRPr="00CB3721" w:rsidRDefault="00184F71" w:rsidP="00CB3721">
    <w:pPr>
      <w:pStyle w:val="Nagwek"/>
      <w:jc w:val="right"/>
      <w:rPr>
        <w:rFonts w:ascii="Calibri" w:hAnsi="Calibri" w:cs="Calibri"/>
      </w:rPr>
    </w:pPr>
    <w:r w:rsidRPr="00184F71">
      <w:rPr>
        <w:rFonts w:ascii="Calibri" w:eastAsia="Calibri" w:hAnsi="Calibri" w:cs="Calibri"/>
        <w:noProof/>
        <w:color w:val="000000"/>
        <w:szCs w:val="22"/>
      </w:rPr>
      <w:drawing>
        <wp:anchor distT="0" distB="0" distL="114300" distR="114300" simplePos="0" relativeHeight="251659264" behindDoc="1" locked="0" layoutInCell="1" allowOverlap="1" wp14:anchorId="128ED771" wp14:editId="6C77443A">
          <wp:simplePos x="0" y="0"/>
          <wp:positionH relativeFrom="margin">
            <wp:posOffset>0</wp:posOffset>
          </wp:positionH>
          <wp:positionV relativeFrom="paragraph">
            <wp:posOffset>116323</wp:posOffset>
          </wp:positionV>
          <wp:extent cx="1562100" cy="741752"/>
          <wp:effectExtent l="0" t="0" r="0" b="1270"/>
          <wp:wrapNone/>
          <wp:docPr id="1575157761" name="Obraz 157515776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6FB98410" wp14:editId="0125D468">
          <wp:extent cx="1025525" cy="1023620"/>
          <wp:effectExtent l="0" t="0" r="0" b="0"/>
          <wp:docPr id="778494812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494812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1B05"/>
    <w:multiLevelType w:val="hybridMultilevel"/>
    <w:tmpl w:val="74929D8E"/>
    <w:lvl w:ilvl="0" w:tplc="FAAE989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302D"/>
    <w:multiLevelType w:val="hybridMultilevel"/>
    <w:tmpl w:val="C7B89B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9512593"/>
    <w:multiLevelType w:val="hybridMultilevel"/>
    <w:tmpl w:val="6D32AC8C"/>
    <w:lvl w:ilvl="0" w:tplc="2B9C67A2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306CB"/>
    <w:multiLevelType w:val="hybridMultilevel"/>
    <w:tmpl w:val="0898E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5EA4D8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611F"/>
    <w:multiLevelType w:val="hybridMultilevel"/>
    <w:tmpl w:val="5F3AC13A"/>
    <w:lvl w:ilvl="0" w:tplc="0415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327809">
    <w:abstractNumId w:val="5"/>
  </w:num>
  <w:num w:numId="2" w16cid:durableId="1344356047">
    <w:abstractNumId w:val="6"/>
  </w:num>
  <w:num w:numId="3" w16cid:durableId="167988593">
    <w:abstractNumId w:val="3"/>
  </w:num>
  <w:num w:numId="4" w16cid:durableId="1658537305">
    <w:abstractNumId w:val="1"/>
  </w:num>
  <w:num w:numId="5" w16cid:durableId="1018853275">
    <w:abstractNumId w:val="4"/>
  </w:num>
  <w:num w:numId="6" w16cid:durableId="1682050153">
    <w:abstractNumId w:val="2"/>
  </w:num>
  <w:num w:numId="7" w16cid:durableId="12936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A5"/>
    <w:rsid w:val="00032932"/>
    <w:rsid w:val="000D541C"/>
    <w:rsid w:val="00102588"/>
    <w:rsid w:val="00133081"/>
    <w:rsid w:val="001458CE"/>
    <w:rsid w:val="00173CED"/>
    <w:rsid w:val="00184F71"/>
    <w:rsid w:val="00187B3E"/>
    <w:rsid w:val="001A33C4"/>
    <w:rsid w:val="001B55E7"/>
    <w:rsid w:val="001B668A"/>
    <w:rsid w:val="001C4953"/>
    <w:rsid w:val="001F4121"/>
    <w:rsid w:val="00251D5E"/>
    <w:rsid w:val="00280F86"/>
    <w:rsid w:val="002D76BA"/>
    <w:rsid w:val="00390FF8"/>
    <w:rsid w:val="00466EAC"/>
    <w:rsid w:val="00520FA3"/>
    <w:rsid w:val="00563280"/>
    <w:rsid w:val="005B03ED"/>
    <w:rsid w:val="005B04C2"/>
    <w:rsid w:val="006263C8"/>
    <w:rsid w:val="0062645D"/>
    <w:rsid w:val="00642473"/>
    <w:rsid w:val="006558DC"/>
    <w:rsid w:val="00672FCD"/>
    <w:rsid w:val="00673172"/>
    <w:rsid w:val="006762FC"/>
    <w:rsid w:val="006978A5"/>
    <w:rsid w:val="006D7EBD"/>
    <w:rsid w:val="006F048A"/>
    <w:rsid w:val="00727BC0"/>
    <w:rsid w:val="0074746A"/>
    <w:rsid w:val="00755999"/>
    <w:rsid w:val="007604EF"/>
    <w:rsid w:val="007620DB"/>
    <w:rsid w:val="0076386E"/>
    <w:rsid w:val="00777860"/>
    <w:rsid w:val="007A7B71"/>
    <w:rsid w:val="007B72D4"/>
    <w:rsid w:val="007E3BCB"/>
    <w:rsid w:val="00800535"/>
    <w:rsid w:val="008348A5"/>
    <w:rsid w:val="00860081"/>
    <w:rsid w:val="00867221"/>
    <w:rsid w:val="008C7433"/>
    <w:rsid w:val="00980991"/>
    <w:rsid w:val="009C4C58"/>
    <w:rsid w:val="009D4B9E"/>
    <w:rsid w:val="00A00040"/>
    <w:rsid w:val="00A64E03"/>
    <w:rsid w:val="00A73AC6"/>
    <w:rsid w:val="00A9686E"/>
    <w:rsid w:val="00AD1F3E"/>
    <w:rsid w:val="00AD5027"/>
    <w:rsid w:val="00B00E77"/>
    <w:rsid w:val="00B13E0F"/>
    <w:rsid w:val="00B614BA"/>
    <w:rsid w:val="00B863D3"/>
    <w:rsid w:val="00BA0990"/>
    <w:rsid w:val="00BA70B0"/>
    <w:rsid w:val="00BE15AD"/>
    <w:rsid w:val="00C15368"/>
    <w:rsid w:val="00C56A59"/>
    <w:rsid w:val="00C57271"/>
    <w:rsid w:val="00C6458A"/>
    <w:rsid w:val="00CA2DD0"/>
    <w:rsid w:val="00CB2CC4"/>
    <w:rsid w:val="00CB3721"/>
    <w:rsid w:val="00CC00E0"/>
    <w:rsid w:val="00CC481C"/>
    <w:rsid w:val="00CD56C0"/>
    <w:rsid w:val="00CE68F3"/>
    <w:rsid w:val="00D13720"/>
    <w:rsid w:val="00D53364"/>
    <w:rsid w:val="00DC69A3"/>
    <w:rsid w:val="00DE46B7"/>
    <w:rsid w:val="00E0063B"/>
    <w:rsid w:val="00E041BD"/>
    <w:rsid w:val="00E44CB1"/>
    <w:rsid w:val="00E771F2"/>
    <w:rsid w:val="00EB0F3E"/>
    <w:rsid w:val="00EB770F"/>
    <w:rsid w:val="00F15364"/>
    <w:rsid w:val="00F92FD8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0FD13"/>
  <w15:chartTrackingRefBased/>
  <w15:docId w15:val="{6AF9E9F1-960C-4FAE-A00C-9572528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A5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8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8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8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8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8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8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8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8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8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8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8A5"/>
    <w:rPr>
      <w:b/>
      <w:bCs/>
      <w:smallCaps/>
      <w:color w:val="0F4761" w:themeColor="accent1" w:themeShade="BF"/>
      <w:spacing w:val="5"/>
    </w:rPr>
  </w:style>
  <w:style w:type="paragraph" w:customStyle="1" w:styleId="Tabelapozycja">
    <w:name w:val="Tabela pozycja"/>
    <w:basedOn w:val="Normalny"/>
    <w:rsid w:val="006978A5"/>
    <w:rPr>
      <w:rFonts w:ascii="Arial" w:eastAsia="MS Outlook" w:hAnsi="Arial"/>
    </w:rPr>
  </w:style>
  <w:style w:type="character" w:styleId="Hipercze">
    <w:name w:val="Hyperlink"/>
    <w:rsid w:val="006978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78A5"/>
    <w:rPr>
      <w:color w:val="96607D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46A"/>
    <w:pPr>
      <w:spacing w:before="240"/>
      <w:ind w:left="284" w:right="23" w:hanging="284"/>
      <w:jc w:val="both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4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E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0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040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040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D7386089E7A408D49C14A5F66E270" ma:contentTypeVersion="17" ma:contentTypeDescription="Utwórz nowy dokument." ma:contentTypeScope="" ma:versionID="77c671ceb7216768ef52a104accd78b8">
  <xsd:schema xmlns:xsd="http://www.w3.org/2001/XMLSchema" xmlns:xs="http://www.w3.org/2001/XMLSchema" xmlns:p="http://schemas.microsoft.com/office/2006/metadata/properties" xmlns:ns2="386920fd-6a58-451d-b33e-99722c97cc58" xmlns:ns3="64e45378-c19d-47b4-a4b2-f285e54e1a8e" targetNamespace="http://schemas.microsoft.com/office/2006/metadata/properties" ma:root="true" ma:fieldsID="2b3418f017487003429ed9ef0ebddf9b" ns2:_="" ns3:_="">
    <xsd:import namespace="386920fd-6a58-451d-b33e-99722c97cc58"/>
    <xsd:import namespace="64e45378-c19d-47b4-a4b2-f285e54e1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20fd-6a58-451d-b33e-99722c97c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ea7212-26c1-4e88-837b-eff98db19c30}" ma:internalName="TaxCatchAll" ma:showField="CatchAllData" ma:web="386920fd-6a58-451d-b33e-99722c97c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5378-c19d-47b4-a4b2-f285e54e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38e4ff82-9509-45db-9f0d-40ae9088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00B6B-73D6-43F4-92F4-9CAF890F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989DA-3CAB-4DD7-8EA7-E142133A1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DAA41-5C6F-4774-A9A8-DCD8355F6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20fd-6a58-451d-b33e-99722c97cc58"/>
    <ds:schemaRef ds:uri="64e45378-c19d-47b4-a4b2-f285e54e1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3297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Dymek Krzysztof</dc:creator>
  <cp:keywords/>
  <dc:description/>
  <cp:lastModifiedBy>Kondracka Wanda</cp:lastModifiedBy>
  <cp:revision>3</cp:revision>
  <dcterms:created xsi:type="dcterms:W3CDTF">2024-10-29T12:14:00Z</dcterms:created>
  <dcterms:modified xsi:type="dcterms:W3CDTF">2024-10-29T14:37:00Z</dcterms:modified>
</cp:coreProperties>
</file>