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E621" w14:textId="77777777" w:rsidR="00825A24" w:rsidRPr="000F3BB7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1978B2" w14:textId="7E04CF8E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>Umowa nr ………</w:t>
      </w:r>
      <w:r w:rsidR="000F3BB7">
        <w:rPr>
          <w:rFonts w:asciiTheme="minorHAnsi" w:hAnsiTheme="minorHAnsi" w:cstheme="minorHAnsi"/>
          <w:sz w:val="22"/>
          <w:szCs w:val="22"/>
        </w:rPr>
        <w:t>…………….</w:t>
      </w:r>
      <w:r w:rsidRPr="000F3BB7">
        <w:rPr>
          <w:rFonts w:asciiTheme="minorHAnsi" w:hAnsiTheme="minorHAnsi" w:cstheme="minorHAnsi"/>
          <w:sz w:val="22"/>
          <w:szCs w:val="22"/>
        </w:rPr>
        <w:t>…</w:t>
      </w:r>
    </w:p>
    <w:p w14:paraId="7BA2F60F" w14:textId="77777777" w:rsidR="000F3BB7" w:rsidRDefault="000F3BB7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61C419" w14:textId="1B252DCA" w:rsidR="00825A24" w:rsidRPr="000F3BB7" w:rsidRDefault="000F3BB7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25A24" w:rsidRPr="000F3BB7">
        <w:rPr>
          <w:rFonts w:asciiTheme="minorHAnsi" w:hAnsiTheme="minorHAnsi" w:cstheme="minorHAnsi"/>
          <w:sz w:val="22"/>
          <w:szCs w:val="22"/>
        </w:rPr>
        <w:t>awarta w dniu 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="00825A24" w:rsidRPr="000F3BB7">
        <w:rPr>
          <w:rFonts w:asciiTheme="minorHAnsi" w:hAnsiTheme="minorHAnsi" w:cstheme="minorHAnsi"/>
          <w:sz w:val="22"/>
          <w:szCs w:val="22"/>
        </w:rPr>
        <w:t>…… w Kazimierzy Wielkiej pomiędzy:</w:t>
      </w:r>
    </w:p>
    <w:p w14:paraId="36A8FDA4" w14:textId="77777777" w:rsidR="00825A24" w:rsidRPr="000F3BB7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912238" w14:textId="77777777" w:rsidR="00825A24" w:rsidRPr="000F3BB7" w:rsidRDefault="00825A24" w:rsidP="000F3BB7">
      <w:pPr>
        <w:spacing w:after="0" w:line="276" w:lineRule="auto"/>
        <w:jc w:val="both"/>
        <w:rPr>
          <w:rFonts w:cstheme="minorHAnsi"/>
        </w:rPr>
      </w:pPr>
      <w:r w:rsidRPr="000F3BB7">
        <w:rPr>
          <w:rFonts w:cstheme="minorHAnsi"/>
        </w:rPr>
        <w:t>Powiatem Kazimierskim z siedzibą w Kazimierzy Wielkiej, ul. T. Kościuszki 12, 28-500 Kazimierza Wielka, NIP 605-001-34-91, reprezentowanym przez:</w:t>
      </w:r>
    </w:p>
    <w:p w14:paraId="33DA84ED" w14:textId="71054280" w:rsidR="00825A24" w:rsidRPr="000F3BB7" w:rsidRDefault="000F3BB7" w:rsidP="000F3BB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Marka Olejarskiego – Wicestarostę Powiatu Kazimierskiego </w:t>
      </w:r>
      <w:r w:rsidR="00825A24" w:rsidRPr="000F3BB7">
        <w:rPr>
          <w:rFonts w:cstheme="minorHAnsi"/>
        </w:rPr>
        <w:t xml:space="preserve">oraz przez </w:t>
      </w:r>
    </w:p>
    <w:p w14:paraId="612A55FB" w14:textId="2486A814" w:rsidR="00825A24" w:rsidRPr="000F3BB7" w:rsidRDefault="000F3BB7" w:rsidP="000F3BB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Sebastiana Cichego </w:t>
      </w:r>
      <w:r w:rsidR="00825A24" w:rsidRPr="000F3BB7">
        <w:rPr>
          <w:rFonts w:cstheme="minorHAnsi"/>
        </w:rPr>
        <w:t xml:space="preserve">– </w:t>
      </w:r>
      <w:r>
        <w:rPr>
          <w:rFonts w:cstheme="minorHAnsi"/>
        </w:rPr>
        <w:t xml:space="preserve">Etatowego Członka Zarządu Powiatu </w:t>
      </w:r>
      <w:r w:rsidR="00825A24" w:rsidRPr="000F3BB7">
        <w:rPr>
          <w:rFonts w:cstheme="minorHAnsi"/>
        </w:rPr>
        <w:t xml:space="preserve">Kazimierskiego </w:t>
      </w:r>
    </w:p>
    <w:p w14:paraId="30316EE1" w14:textId="77777777" w:rsidR="00825A24" w:rsidRPr="000F3BB7" w:rsidRDefault="00825A24" w:rsidP="000F3BB7">
      <w:pPr>
        <w:spacing w:after="0" w:line="276" w:lineRule="auto"/>
        <w:jc w:val="both"/>
        <w:rPr>
          <w:rFonts w:cstheme="minorHAnsi"/>
        </w:rPr>
      </w:pPr>
      <w:r w:rsidRPr="000F3BB7">
        <w:rPr>
          <w:rFonts w:cstheme="minorHAnsi"/>
        </w:rPr>
        <w:t>przy kontrasygnacie Skarbnika Powiatu Kazimierskiego – Zbigniewa Cichonia,</w:t>
      </w:r>
    </w:p>
    <w:p w14:paraId="7C14F42E" w14:textId="77777777" w:rsidR="00825A24" w:rsidRPr="000F3BB7" w:rsidRDefault="00825A24" w:rsidP="000F3BB7">
      <w:pPr>
        <w:spacing w:after="0" w:line="276" w:lineRule="auto"/>
        <w:jc w:val="both"/>
        <w:rPr>
          <w:rFonts w:cstheme="minorHAnsi"/>
        </w:rPr>
      </w:pPr>
      <w:r w:rsidRPr="000F3BB7">
        <w:rPr>
          <w:rFonts w:cstheme="minorHAnsi"/>
        </w:rPr>
        <w:t xml:space="preserve">zwanym dalej „Zamawiającym” z jednej strony </w:t>
      </w:r>
    </w:p>
    <w:p w14:paraId="2B886CAD" w14:textId="25991059" w:rsidR="00825A24" w:rsidRPr="000F3BB7" w:rsidRDefault="00825A24" w:rsidP="000F3BB7">
      <w:pPr>
        <w:spacing w:after="0" w:line="276" w:lineRule="auto"/>
        <w:jc w:val="both"/>
        <w:rPr>
          <w:rFonts w:cstheme="minorHAnsi"/>
        </w:rPr>
      </w:pPr>
      <w:r w:rsidRPr="000F3BB7">
        <w:rPr>
          <w:rFonts w:cstheme="minorHAnsi"/>
        </w:rPr>
        <w:t xml:space="preserve">a </w:t>
      </w:r>
    </w:p>
    <w:p w14:paraId="2BBDE59E" w14:textId="77777777" w:rsidR="00825A24" w:rsidRPr="000F3BB7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………………..…………………………………………………………………………………………………… </w:t>
      </w:r>
    </w:p>
    <w:p w14:paraId="2F1E9DCA" w14:textId="77777777" w:rsidR="00825A24" w:rsidRPr="000F3BB7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44981B7C" w14:textId="77777777" w:rsidR="00825A24" w:rsidRPr="000F3BB7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 </w:t>
      </w:r>
    </w:p>
    <w:p w14:paraId="39843D1D" w14:textId="77777777" w:rsidR="00825A24" w:rsidRPr="000F3BB7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zwaną dalej „Wykonawcą” z drugiej strony </w:t>
      </w:r>
    </w:p>
    <w:p w14:paraId="4BB73722" w14:textId="77777777" w:rsidR="00825A24" w:rsidRPr="000F3BB7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633A5E" w14:textId="21296292" w:rsidR="00825A24" w:rsidRPr="000F3BB7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o następującej treści: </w:t>
      </w:r>
    </w:p>
    <w:p w14:paraId="5443FD10" w14:textId="77777777" w:rsidR="00825A24" w:rsidRPr="000F3BB7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C2E536" w14:textId="4ECAE0C0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>§ 1</w:t>
      </w:r>
    </w:p>
    <w:p w14:paraId="2EE04A3F" w14:textId="36FF9F32" w:rsidR="00825A24" w:rsidRDefault="00825A24" w:rsidP="000F3BB7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Zamawiający zleca „Świadczenie usług transportowych w zakresie przewozu osób” </w:t>
      </w:r>
      <w:r w:rsidR="007562B7" w:rsidRPr="000F3BB7">
        <w:rPr>
          <w:rFonts w:asciiTheme="minorHAnsi" w:hAnsiTheme="minorHAnsi" w:cstheme="minorHAnsi"/>
          <w:sz w:val="22"/>
          <w:szCs w:val="22"/>
        </w:rPr>
        <w:br/>
      </w:r>
      <w:r w:rsidRPr="000F3BB7">
        <w:rPr>
          <w:rFonts w:asciiTheme="minorHAnsi" w:hAnsiTheme="minorHAnsi" w:cstheme="minorHAnsi"/>
          <w:sz w:val="22"/>
          <w:szCs w:val="22"/>
        </w:rPr>
        <w:t xml:space="preserve">w ramach projektu pn. ,,Dziś uczeń – jutro student’’ w ramach programu regionalnego Fundusze Europejskie dla Świętokrzyskiego 2021-2027 współfinansowanego ze środków Europejskiego Funduszu Społecznego Plus (EFS+), zwanym dalej przedmiot umowy. </w:t>
      </w:r>
    </w:p>
    <w:p w14:paraId="6B27F118" w14:textId="77777777" w:rsidR="00612ACF" w:rsidRDefault="00825A24" w:rsidP="00612ACF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3735580"/>
      <w:r w:rsidRPr="000F3BB7">
        <w:rPr>
          <w:rFonts w:asciiTheme="minorHAnsi" w:hAnsiTheme="minorHAnsi" w:cstheme="minorHAnsi"/>
          <w:sz w:val="22"/>
          <w:szCs w:val="22"/>
        </w:rPr>
        <w:t>Przedmiot umowy, o której mowa w ust. 1 przedstawia się w następujący sposób:</w:t>
      </w:r>
    </w:p>
    <w:p w14:paraId="7ED44FA3" w14:textId="2BC978B1" w:rsidR="00612ACF" w:rsidRPr="00612ACF" w:rsidRDefault="00612ACF" w:rsidP="00612ACF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>Usługa transportowa obejmująca przejazd autokarem w dniach 7 i 8 października 2024 r.</w:t>
      </w:r>
    </w:p>
    <w:p w14:paraId="796B254B" w14:textId="3598773F" w:rsidR="00612ACF" w:rsidRDefault="00612ACF" w:rsidP="00612ACF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0F1C30">
        <w:rPr>
          <w:rFonts w:asciiTheme="minorHAnsi" w:hAnsiTheme="minorHAnsi" w:cstheme="minorHAnsi"/>
          <w:sz w:val="22"/>
          <w:szCs w:val="22"/>
        </w:rPr>
        <w:t>nia 7 października 2024 r.: wyjazd o godz. 7.45 z Zespołu Szkół Rolniczych w Cudzynowicach, Cudzynowice 176, 28-500 Kazimierza Wielka, a następnie o 8.00 z Liceum Ogólnokształcącego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F1C30">
        <w:rPr>
          <w:rFonts w:asciiTheme="minorHAnsi" w:hAnsiTheme="minorHAnsi" w:cstheme="minorHAnsi"/>
          <w:sz w:val="22"/>
          <w:szCs w:val="22"/>
        </w:rPr>
        <w:t>Kazimierzy Wielkiej, ul. Partyzantów 3, 28-500 Kazimierza Wielka, i dowóz uczniów wraz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F1C30">
        <w:rPr>
          <w:rFonts w:asciiTheme="minorHAnsi" w:hAnsiTheme="minorHAnsi" w:cstheme="minorHAnsi"/>
          <w:sz w:val="22"/>
          <w:szCs w:val="22"/>
        </w:rPr>
        <w:t xml:space="preserve">opiekunami pod adres: Hotel </w:t>
      </w:r>
      <w:proofErr w:type="spellStart"/>
      <w:r w:rsidRPr="000F1C30">
        <w:rPr>
          <w:rFonts w:asciiTheme="minorHAnsi" w:hAnsiTheme="minorHAnsi" w:cstheme="minorHAnsi"/>
          <w:sz w:val="22"/>
          <w:szCs w:val="22"/>
        </w:rPr>
        <w:t>Fero</w:t>
      </w:r>
      <w:proofErr w:type="spellEnd"/>
      <w:r w:rsidRPr="000F1C30">
        <w:rPr>
          <w:rFonts w:asciiTheme="minorHAnsi" w:hAnsiTheme="minorHAnsi" w:cstheme="minorHAnsi"/>
          <w:sz w:val="22"/>
          <w:szCs w:val="22"/>
        </w:rPr>
        <w:t xml:space="preserve"> Express, ul. Bolesława Śmiałego 60, 30-398 Kraków.</w:t>
      </w:r>
    </w:p>
    <w:p w14:paraId="2EB1FCCB" w14:textId="77777777" w:rsidR="00612ACF" w:rsidRDefault="00612ACF" w:rsidP="00612ACF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0F1C30">
        <w:rPr>
          <w:rFonts w:asciiTheme="minorHAnsi" w:hAnsiTheme="minorHAnsi" w:cstheme="minorHAnsi"/>
          <w:sz w:val="22"/>
          <w:szCs w:val="22"/>
        </w:rPr>
        <w:t xml:space="preserve">nia 8 października 2024 r.: wyjazd o godz. 16.30 z Hotelu </w:t>
      </w:r>
      <w:proofErr w:type="spellStart"/>
      <w:r w:rsidRPr="000F1C30">
        <w:rPr>
          <w:rFonts w:asciiTheme="minorHAnsi" w:hAnsiTheme="minorHAnsi" w:cstheme="minorHAnsi"/>
          <w:sz w:val="22"/>
          <w:szCs w:val="22"/>
        </w:rPr>
        <w:t>Fero</w:t>
      </w:r>
      <w:proofErr w:type="spellEnd"/>
      <w:r w:rsidRPr="000F1C30">
        <w:rPr>
          <w:rFonts w:asciiTheme="minorHAnsi" w:hAnsiTheme="minorHAnsi" w:cstheme="minorHAnsi"/>
          <w:sz w:val="22"/>
          <w:szCs w:val="22"/>
        </w:rPr>
        <w:t xml:space="preserve"> Express, ul. Bolesława Śmiałego 60, 30-398 Kraków i dowóz uczniów wraz z opiekunami do Zespołu Szkół Rolniczych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F1C30">
        <w:rPr>
          <w:rFonts w:asciiTheme="minorHAnsi" w:hAnsiTheme="minorHAnsi" w:cstheme="minorHAnsi"/>
          <w:sz w:val="22"/>
          <w:szCs w:val="22"/>
        </w:rPr>
        <w:t>Cudzynowicach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2020FC" w14:textId="6390379A" w:rsidR="00612ACF" w:rsidRPr="000F1C30" w:rsidRDefault="00612ACF" w:rsidP="00612ACF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0F1C30">
        <w:rPr>
          <w:rFonts w:asciiTheme="minorHAnsi" w:hAnsiTheme="minorHAnsi" w:cstheme="minorHAnsi"/>
          <w:sz w:val="22"/>
          <w:szCs w:val="22"/>
        </w:rPr>
        <w:t>yjazd dla 43 osób (40 uczniów + 3 opiekunów).</w:t>
      </w:r>
    </w:p>
    <w:p w14:paraId="5B18B237" w14:textId="77777777" w:rsidR="00612ACF" w:rsidRDefault="00E216BC" w:rsidP="00612ACF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>Należy uwzględnić pełny koszt usługi</w:t>
      </w:r>
      <w:r w:rsidR="00612ACF">
        <w:rPr>
          <w:rFonts w:asciiTheme="minorHAnsi" w:hAnsiTheme="minorHAnsi" w:cstheme="minorHAnsi"/>
          <w:sz w:val="22"/>
          <w:szCs w:val="22"/>
        </w:rPr>
        <w:t xml:space="preserve"> w oparciu warunki określone w treści zapytania ofertowego.</w:t>
      </w:r>
    </w:p>
    <w:p w14:paraId="79B47CFF" w14:textId="07036155" w:rsidR="00612ACF" w:rsidRPr="00612ACF" w:rsidRDefault="00612ACF" w:rsidP="00612ACF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Wymagania </w:t>
      </w:r>
      <w:r w:rsidR="00471E93" w:rsidRPr="00612ACF">
        <w:rPr>
          <w:rFonts w:asciiTheme="minorHAnsi" w:hAnsiTheme="minorHAnsi" w:cstheme="minorHAnsi"/>
          <w:sz w:val="22"/>
          <w:szCs w:val="22"/>
        </w:rPr>
        <w:t>dotyczące środków transportu:</w:t>
      </w:r>
    </w:p>
    <w:p w14:paraId="3115837D" w14:textId="798DEAF5" w:rsidR="00612ACF" w:rsidRDefault="00612ACF" w:rsidP="00612ACF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liczba miejsc siedzących dla co najmniej </w:t>
      </w:r>
      <w:r>
        <w:rPr>
          <w:rFonts w:asciiTheme="minorHAnsi" w:hAnsiTheme="minorHAnsi" w:cstheme="minorHAnsi"/>
          <w:sz w:val="22"/>
          <w:szCs w:val="22"/>
        </w:rPr>
        <w:t xml:space="preserve">43 </w:t>
      </w:r>
      <w:r w:rsidRPr="000F3BB7">
        <w:rPr>
          <w:rFonts w:asciiTheme="minorHAnsi" w:hAnsiTheme="minorHAnsi" w:cstheme="minorHAnsi"/>
          <w:sz w:val="22"/>
          <w:szCs w:val="22"/>
        </w:rPr>
        <w:t>pasażerów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9CABB51" w14:textId="27A17EE5" w:rsidR="00612ACF" w:rsidRDefault="00612ACF" w:rsidP="00612ACF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>klimatyzacja,</w:t>
      </w:r>
    </w:p>
    <w:p w14:paraId="2180EF57" w14:textId="3392933B" w:rsidR="00612ACF" w:rsidRDefault="00612ACF" w:rsidP="00612ACF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>rozkładane fotele z pasami bezpieczeństwa,</w:t>
      </w:r>
    </w:p>
    <w:p w14:paraId="6A6A9912" w14:textId="49A18536" w:rsidR="00612ACF" w:rsidRDefault="00612ACF" w:rsidP="00612ACF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>aktualne badania stanu technicznego,</w:t>
      </w:r>
    </w:p>
    <w:p w14:paraId="167F37C9" w14:textId="1934425C" w:rsidR="00612ACF" w:rsidRPr="00612ACF" w:rsidRDefault="00612ACF" w:rsidP="00612ACF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>zadbane i czyste.</w:t>
      </w:r>
    </w:p>
    <w:bookmarkEnd w:id="0"/>
    <w:p w14:paraId="69CF6D77" w14:textId="79CA6C01" w:rsidR="00612ACF" w:rsidRDefault="00825A24" w:rsidP="00612ACF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>Wykonawca oświadcza, że posiada aktualne zezwolenie na wykonywanie zawodu przewoźnika drogowego, o którym mowa w art. 5 ustawy z 6 września 2001 r. o transporcie drogowym (</w:t>
      </w:r>
      <w:r w:rsidR="00612ACF">
        <w:rPr>
          <w:rFonts w:asciiTheme="minorHAnsi" w:hAnsiTheme="minorHAnsi" w:cstheme="minorHAnsi"/>
          <w:sz w:val="22"/>
          <w:szCs w:val="22"/>
        </w:rPr>
        <w:t>tj. </w:t>
      </w:r>
      <w:r w:rsidRPr="00612ACF">
        <w:rPr>
          <w:rFonts w:asciiTheme="minorHAnsi" w:hAnsiTheme="minorHAnsi" w:cstheme="minorHAnsi"/>
          <w:sz w:val="22"/>
          <w:szCs w:val="22"/>
        </w:rPr>
        <w:t>Dz.U.</w:t>
      </w:r>
      <w:r w:rsidR="00612ACF">
        <w:rPr>
          <w:rFonts w:asciiTheme="minorHAnsi" w:hAnsiTheme="minorHAnsi" w:cstheme="minorHAnsi"/>
          <w:sz w:val="22"/>
          <w:szCs w:val="22"/>
        </w:rPr>
        <w:t xml:space="preserve"> z 2024 r. poz. 728 </w:t>
      </w:r>
      <w:r w:rsidRPr="00612ACF">
        <w:rPr>
          <w:rFonts w:asciiTheme="minorHAnsi" w:hAnsiTheme="minorHAnsi" w:cstheme="minorHAnsi"/>
          <w:sz w:val="22"/>
          <w:szCs w:val="22"/>
        </w:rPr>
        <w:t xml:space="preserve">ze zm.) na wykonywanie krajowego transportu drogowego osób. </w:t>
      </w:r>
    </w:p>
    <w:p w14:paraId="71BF7F7C" w14:textId="027F543E" w:rsidR="00825A24" w:rsidRDefault="00825A24" w:rsidP="00612ACF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lastRenderedPageBreak/>
        <w:t xml:space="preserve">Wykonawca powinien posiadać opłaconą polisę odpowiedzialności cywilnej w zakresie prowadzonej działalności związanej z przedmiotem zamówienia dla wykonania przedmiotu umowy. </w:t>
      </w:r>
    </w:p>
    <w:p w14:paraId="5A8A9C4D" w14:textId="08FFE0E5" w:rsidR="00825A24" w:rsidRPr="00612ACF" w:rsidRDefault="00825A24" w:rsidP="000F3BB7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Kierowcy muszą posiadać ważne prawo jazdy kategorii D oraz aktualne badania o braku przeciwwskazań zdrowotnych i psychologicznych do wykonywania zawodu kierowcy, a ich czas pracy musi być zgodny z przepisami dotyczącymi czasu pracy kierowców. </w:t>
      </w:r>
    </w:p>
    <w:p w14:paraId="129B1150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F3EDA5" w14:textId="22026EEC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>§ 2</w:t>
      </w:r>
    </w:p>
    <w:p w14:paraId="0B7F9CA7" w14:textId="77777777" w:rsidR="00612ACF" w:rsidRDefault="00825A24" w:rsidP="00612ACF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Termin realizacji przedmiotu umowy ustala się </w:t>
      </w:r>
      <w:r w:rsidR="00471E93" w:rsidRPr="000F3BB7">
        <w:rPr>
          <w:rFonts w:asciiTheme="minorHAnsi" w:hAnsiTheme="minorHAnsi" w:cstheme="minorHAnsi"/>
          <w:sz w:val="22"/>
          <w:szCs w:val="22"/>
        </w:rPr>
        <w:t>na dzień</w:t>
      </w:r>
      <w:r w:rsidR="00612ACF">
        <w:rPr>
          <w:rFonts w:asciiTheme="minorHAnsi" w:hAnsiTheme="minorHAnsi" w:cstheme="minorHAnsi"/>
          <w:sz w:val="22"/>
          <w:szCs w:val="22"/>
        </w:rPr>
        <w:t xml:space="preserve"> 7 i 8 października 2024 r.</w:t>
      </w:r>
    </w:p>
    <w:p w14:paraId="795AE994" w14:textId="6E908E24" w:rsidR="00825A24" w:rsidRDefault="00825A24" w:rsidP="00612ACF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Wykonawca zobowiązuje się do podstawienia zastępczego w czasie </w:t>
      </w:r>
      <w:r w:rsidR="00ED7B28" w:rsidRPr="00612ACF">
        <w:rPr>
          <w:rFonts w:asciiTheme="minorHAnsi" w:hAnsiTheme="minorHAnsi" w:cstheme="minorHAnsi"/>
          <w:sz w:val="22"/>
          <w:szCs w:val="22"/>
        </w:rPr>
        <w:t>60</w:t>
      </w:r>
      <w:r w:rsidRPr="00612ACF">
        <w:rPr>
          <w:rFonts w:asciiTheme="minorHAnsi" w:hAnsiTheme="minorHAnsi" w:cstheme="minorHAnsi"/>
          <w:sz w:val="22"/>
          <w:szCs w:val="22"/>
        </w:rPr>
        <w:t xml:space="preserve"> minut od zgłoszenia awarii do miejsca, w którym nastąpiła awaria.</w:t>
      </w:r>
    </w:p>
    <w:p w14:paraId="2FBFC555" w14:textId="610F0EE5" w:rsidR="00825A24" w:rsidRDefault="00825A24" w:rsidP="000F3BB7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Zamawiający i Wykonawca zobowiązują się współdziałać przy wykonaniu umowy w celu należytej realizacji przedmiotu umowy. </w:t>
      </w:r>
    </w:p>
    <w:p w14:paraId="6B021D60" w14:textId="3AEE1D5B" w:rsidR="00825A24" w:rsidRPr="00612ACF" w:rsidRDefault="00825A24" w:rsidP="000F3BB7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W ramach zamówienia: </w:t>
      </w:r>
    </w:p>
    <w:p w14:paraId="4B2DE15D" w14:textId="208F825F" w:rsidR="00825A24" w:rsidRDefault="00825A24" w:rsidP="00612ACF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Wykonawca jest odpowiedzialny za całą realizację przedmiotu umowy, w tym za przebieg oraz terminowe wykonanie przedmiotu umowy, </w:t>
      </w:r>
    </w:p>
    <w:p w14:paraId="55D875D9" w14:textId="77777777" w:rsidR="00612ACF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>Wykonawca zobowiązany jest do ponoszenia wszystkich kosztów związanych z eksploatacją i</w:t>
      </w:r>
      <w:r w:rsidR="00612ACF">
        <w:rPr>
          <w:rFonts w:asciiTheme="minorHAnsi" w:hAnsiTheme="minorHAnsi" w:cstheme="minorHAnsi"/>
          <w:sz w:val="22"/>
          <w:szCs w:val="22"/>
        </w:rPr>
        <w:t> </w:t>
      </w:r>
      <w:r w:rsidRPr="00612ACF">
        <w:rPr>
          <w:rFonts w:asciiTheme="minorHAnsi" w:hAnsiTheme="minorHAnsi" w:cstheme="minorHAnsi"/>
          <w:sz w:val="22"/>
          <w:szCs w:val="22"/>
        </w:rPr>
        <w:t>używaniem pojazdów, w tym również dodatkowych kosztów związanych z awarią pojazdów,</w:t>
      </w:r>
    </w:p>
    <w:p w14:paraId="31C48637" w14:textId="70BF0A5C" w:rsidR="00825A24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 Wykonawca zobowiązany jest do ponoszenia między innymi: kosztów wynajmu pojazdów do przewozu osób w celu świadczenia usługi, kosztów paliwa i innych kosztów eksploatacyjnych pojazdów (w obie strony), koszty czasu pracy kierowcy (w obie strony), marży Wykonawcy, kosztów przejazdów autostradami oraz opłat parkingowych (w obie strony), </w:t>
      </w:r>
    </w:p>
    <w:p w14:paraId="5B5DAAFE" w14:textId="0B87CF11" w:rsidR="00825A24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pojazdy muszą być przeznaczone do przewozu osób oraz zapewniać miejsca siedzące dla wszystkich przewożonych osób (według dowodu rejestracyjnego pojazdu), </w:t>
      </w:r>
    </w:p>
    <w:p w14:paraId="3375C943" w14:textId="5712CA24" w:rsidR="00825A24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>odbiór i dowóz uczniów będzie następował spod siedziby szk</w:t>
      </w:r>
      <w:r w:rsidR="00612ACF">
        <w:rPr>
          <w:rFonts w:asciiTheme="minorHAnsi" w:hAnsiTheme="minorHAnsi" w:cstheme="minorHAnsi"/>
          <w:sz w:val="22"/>
          <w:szCs w:val="22"/>
        </w:rPr>
        <w:t>ół</w:t>
      </w:r>
      <w:r w:rsidR="00C00FDB" w:rsidRPr="00612ACF">
        <w:rPr>
          <w:rFonts w:asciiTheme="minorHAnsi" w:hAnsiTheme="minorHAnsi" w:cstheme="minorHAnsi"/>
          <w:sz w:val="22"/>
          <w:szCs w:val="22"/>
        </w:rPr>
        <w:t>: Zesp</w:t>
      </w:r>
      <w:r w:rsidR="00664E5D">
        <w:rPr>
          <w:rFonts w:asciiTheme="minorHAnsi" w:hAnsiTheme="minorHAnsi" w:cstheme="minorHAnsi"/>
          <w:sz w:val="22"/>
          <w:szCs w:val="22"/>
        </w:rPr>
        <w:t xml:space="preserve">ół </w:t>
      </w:r>
      <w:r w:rsidR="00C00FDB" w:rsidRPr="00612ACF">
        <w:rPr>
          <w:rFonts w:asciiTheme="minorHAnsi" w:hAnsiTheme="minorHAnsi" w:cstheme="minorHAnsi"/>
          <w:sz w:val="22"/>
          <w:szCs w:val="22"/>
        </w:rPr>
        <w:t>Szkół Rolniczych w</w:t>
      </w:r>
      <w:r w:rsidR="00612ACF">
        <w:rPr>
          <w:rFonts w:asciiTheme="minorHAnsi" w:hAnsiTheme="minorHAnsi" w:cstheme="minorHAnsi"/>
          <w:sz w:val="22"/>
          <w:szCs w:val="22"/>
        </w:rPr>
        <w:t> </w:t>
      </w:r>
      <w:r w:rsidR="00C00FDB" w:rsidRPr="00612ACF">
        <w:rPr>
          <w:rFonts w:asciiTheme="minorHAnsi" w:hAnsiTheme="minorHAnsi" w:cstheme="minorHAnsi"/>
          <w:sz w:val="22"/>
          <w:szCs w:val="22"/>
        </w:rPr>
        <w:t>Cudzynowicach, Cudzynowice 176, 28-500 Kazimierza Wielka</w:t>
      </w:r>
      <w:r w:rsidR="00612ACF">
        <w:rPr>
          <w:rFonts w:asciiTheme="minorHAnsi" w:hAnsiTheme="minorHAnsi" w:cstheme="minorHAnsi"/>
          <w:sz w:val="22"/>
          <w:szCs w:val="22"/>
        </w:rPr>
        <w:t xml:space="preserve"> oraz Liceum Ogólnokształcące w Kazimierzy Wielkiej, ul. Partyzantów 3, 28-500 Kazimierza Wielka,</w:t>
      </w:r>
      <w:r w:rsidRPr="00612A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B6D3E6" w14:textId="060B5B1E" w:rsidR="00825A24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Wykonawca odpowiada za bezpieczeństwo uczniów w czasie wsiadania i wysiadania oraz podczas przewozu, </w:t>
      </w:r>
    </w:p>
    <w:p w14:paraId="28EC001D" w14:textId="75046C6B" w:rsidR="00825A24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w przypadku awarii pojazdu w trakcie świadczenia usługi przewozu lub wystąpienia innych zdarzeń uniemożliwiających kontynuację przewozu dotychczasowym pojazdem, Wykonawca ma obowiązek podstawić i zrealizować usługę przewozu, na własny koszt, pojazdem zastępczym spełniającym warunki wskazane w </w:t>
      </w:r>
      <w:r w:rsidR="00C00FDB" w:rsidRPr="00612ACF">
        <w:rPr>
          <w:rFonts w:asciiTheme="minorHAnsi" w:hAnsiTheme="minorHAnsi" w:cstheme="minorHAnsi"/>
          <w:sz w:val="22"/>
          <w:szCs w:val="22"/>
        </w:rPr>
        <w:t>Zapytaniu ofertowym</w:t>
      </w:r>
      <w:r w:rsidRPr="00612ACF">
        <w:rPr>
          <w:rFonts w:asciiTheme="minorHAnsi" w:hAnsiTheme="minorHAnsi" w:cstheme="minorHAnsi"/>
          <w:sz w:val="22"/>
          <w:szCs w:val="22"/>
        </w:rPr>
        <w:t xml:space="preserve">, z zastrzeżeniem, że o co najmniej o takich samych parametrach technicznych i wyposażeniu jak pojazd zastępowany, </w:t>
      </w:r>
      <w:r w:rsidR="007562B7" w:rsidRPr="00612ACF">
        <w:rPr>
          <w:rFonts w:asciiTheme="minorHAnsi" w:hAnsiTheme="minorHAnsi" w:cstheme="minorHAnsi"/>
          <w:sz w:val="22"/>
          <w:szCs w:val="22"/>
        </w:rPr>
        <w:br/>
      </w:r>
      <w:r w:rsidRPr="00612ACF">
        <w:rPr>
          <w:rFonts w:asciiTheme="minorHAnsi" w:hAnsiTheme="minorHAnsi" w:cstheme="minorHAnsi"/>
          <w:sz w:val="22"/>
          <w:szCs w:val="22"/>
        </w:rPr>
        <w:t xml:space="preserve">w czasie wskazanym przez Wykonawcę w formularzu oferty. Koszty związane z pojazdem zastępczym, w tym koszty jego eksploatacji (w obie strony) ponosi w całości Wykonawca, </w:t>
      </w:r>
    </w:p>
    <w:p w14:paraId="00CD1F0C" w14:textId="1E3CB7E7" w:rsidR="00825A24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w przypadku nie wywiązania się przez Wykonawcę z sytuacji awaryjnej, tj. nie podstawienia pojazdu zastępczego spełniającego warunki i w czasie wskazanym w pkt 7, Zamawiający zapewni środki transportu na koszt Wykonawcy. Nie wywiązanie się przez Wykonawcę </w:t>
      </w:r>
      <w:r w:rsidR="007562B7" w:rsidRPr="00612ACF">
        <w:rPr>
          <w:rFonts w:asciiTheme="minorHAnsi" w:hAnsiTheme="minorHAnsi" w:cstheme="minorHAnsi"/>
          <w:sz w:val="22"/>
          <w:szCs w:val="22"/>
        </w:rPr>
        <w:br/>
      </w:r>
      <w:r w:rsidRPr="00612ACF">
        <w:rPr>
          <w:rFonts w:asciiTheme="minorHAnsi" w:hAnsiTheme="minorHAnsi" w:cstheme="minorHAnsi"/>
          <w:sz w:val="22"/>
          <w:szCs w:val="22"/>
        </w:rPr>
        <w:t xml:space="preserve">z sytuacji awaryjnej będzie skutkowało naliczeniem kary umownej określonej w § </w:t>
      </w:r>
      <w:r w:rsidR="006924F5" w:rsidRPr="00612ACF">
        <w:rPr>
          <w:rFonts w:asciiTheme="minorHAnsi" w:hAnsiTheme="minorHAnsi" w:cstheme="minorHAnsi"/>
          <w:sz w:val="22"/>
          <w:szCs w:val="22"/>
        </w:rPr>
        <w:t>7</w:t>
      </w:r>
      <w:r w:rsidRPr="00612ACF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582CBFE9" w14:textId="7D19D804" w:rsidR="00825A24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>usługa transportowa przewozu uczniów świadczona będzie przez Wykonawcę pojazd</w:t>
      </w:r>
      <w:r w:rsidR="00C00FDB" w:rsidRPr="00612ACF">
        <w:rPr>
          <w:rFonts w:asciiTheme="minorHAnsi" w:hAnsiTheme="minorHAnsi" w:cstheme="minorHAnsi"/>
          <w:sz w:val="22"/>
          <w:szCs w:val="22"/>
        </w:rPr>
        <w:t>e</w:t>
      </w:r>
      <w:r w:rsidRPr="00612ACF">
        <w:rPr>
          <w:rFonts w:asciiTheme="minorHAnsi" w:hAnsiTheme="minorHAnsi" w:cstheme="minorHAnsi"/>
          <w:sz w:val="22"/>
          <w:szCs w:val="22"/>
        </w:rPr>
        <w:t>m samochodowym dopuszczonym do ruchu zgodnie z ustawą z dnia 20 czerwca 1997</w:t>
      </w:r>
      <w:r w:rsidR="00612ACF">
        <w:rPr>
          <w:rFonts w:asciiTheme="minorHAnsi" w:hAnsiTheme="minorHAnsi" w:cstheme="minorHAnsi"/>
          <w:sz w:val="22"/>
          <w:szCs w:val="22"/>
        </w:rPr>
        <w:t xml:space="preserve"> </w:t>
      </w:r>
      <w:r w:rsidRPr="00612ACF">
        <w:rPr>
          <w:rFonts w:asciiTheme="minorHAnsi" w:hAnsiTheme="minorHAnsi" w:cstheme="minorHAnsi"/>
          <w:sz w:val="22"/>
          <w:szCs w:val="22"/>
        </w:rPr>
        <w:t xml:space="preserve">r. Prawo </w:t>
      </w:r>
      <w:r w:rsidR="007562B7" w:rsidRPr="00612ACF">
        <w:rPr>
          <w:rFonts w:asciiTheme="minorHAnsi" w:hAnsiTheme="minorHAnsi" w:cstheme="minorHAnsi"/>
          <w:sz w:val="22"/>
          <w:szCs w:val="22"/>
        </w:rPr>
        <w:br/>
      </w:r>
      <w:r w:rsidRPr="00612ACF">
        <w:rPr>
          <w:rFonts w:asciiTheme="minorHAnsi" w:hAnsiTheme="minorHAnsi" w:cstheme="minorHAnsi"/>
          <w:sz w:val="22"/>
          <w:szCs w:val="22"/>
        </w:rPr>
        <w:t>o ruchu drogowym (</w:t>
      </w:r>
      <w:r w:rsidR="00664E5D">
        <w:rPr>
          <w:rFonts w:asciiTheme="minorHAnsi" w:hAnsiTheme="minorHAnsi" w:cstheme="minorHAnsi"/>
          <w:sz w:val="22"/>
          <w:szCs w:val="22"/>
        </w:rPr>
        <w:t xml:space="preserve">tj. </w:t>
      </w:r>
      <w:r w:rsidRPr="00612ACF">
        <w:rPr>
          <w:rFonts w:asciiTheme="minorHAnsi" w:hAnsiTheme="minorHAnsi" w:cstheme="minorHAnsi"/>
          <w:sz w:val="22"/>
          <w:szCs w:val="22"/>
        </w:rPr>
        <w:t>Dz.U.</w:t>
      </w:r>
      <w:r w:rsidR="00664E5D">
        <w:rPr>
          <w:rFonts w:asciiTheme="minorHAnsi" w:hAnsiTheme="minorHAnsi" w:cstheme="minorHAnsi"/>
          <w:sz w:val="22"/>
          <w:szCs w:val="22"/>
        </w:rPr>
        <w:t xml:space="preserve"> z 2024 r. poz. 1251 </w:t>
      </w:r>
      <w:r w:rsidRPr="00612ACF">
        <w:rPr>
          <w:rFonts w:asciiTheme="minorHAnsi" w:hAnsiTheme="minorHAnsi" w:cstheme="minorHAnsi"/>
          <w:sz w:val="22"/>
          <w:szCs w:val="22"/>
        </w:rPr>
        <w:t xml:space="preserve">ze zm.), posiadającymi co najmniej aktualne ubezpieczenie komunikacyjne OC, </w:t>
      </w:r>
    </w:p>
    <w:p w14:paraId="47CB4275" w14:textId="0BF83E3A" w:rsidR="00825A24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lastRenderedPageBreak/>
        <w:t>Wykonawca przedmiotu umowy musi realizować usługi przewozu zgodnie z przepisami prawa, a w szczególności w zgodzie z ustawą z dnia 6 września 2001 r. o transporcie drogowym (</w:t>
      </w:r>
      <w:r w:rsidR="00664E5D">
        <w:rPr>
          <w:rFonts w:asciiTheme="minorHAnsi" w:hAnsiTheme="minorHAnsi" w:cstheme="minorHAnsi"/>
          <w:sz w:val="22"/>
          <w:szCs w:val="22"/>
        </w:rPr>
        <w:t xml:space="preserve">tj. </w:t>
      </w:r>
      <w:r w:rsidRPr="00612ACF">
        <w:rPr>
          <w:rFonts w:asciiTheme="minorHAnsi" w:hAnsiTheme="minorHAnsi" w:cstheme="minorHAnsi"/>
          <w:sz w:val="22"/>
          <w:szCs w:val="22"/>
        </w:rPr>
        <w:t>Dz.U.</w:t>
      </w:r>
      <w:r w:rsidR="00664E5D">
        <w:rPr>
          <w:rFonts w:asciiTheme="minorHAnsi" w:hAnsiTheme="minorHAnsi" w:cstheme="minorHAnsi"/>
          <w:sz w:val="22"/>
          <w:szCs w:val="22"/>
        </w:rPr>
        <w:t xml:space="preserve"> z 2024 r. poz. 728 </w:t>
      </w:r>
      <w:r w:rsidRPr="00612ACF">
        <w:rPr>
          <w:rFonts w:asciiTheme="minorHAnsi" w:hAnsiTheme="minorHAnsi" w:cstheme="minorHAnsi"/>
          <w:sz w:val="22"/>
          <w:szCs w:val="22"/>
        </w:rPr>
        <w:t>ze zm.) oraz ustawą z dnia 20 czerwca 1997 r. – Prawo o ruchu drogowym (</w:t>
      </w:r>
      <w:r w:rsidR="00664E5D">
        <w:rPr>
          <w:rFonts w:asciiTheme="minorHAnsi" w:hAnsiTheme="minorHAnsi" w:cstheme="minorHAnsi"/>
          <w:sz w:val="22"/>
          <w:szCs w:val="22"/>
        </w:rPr>
        <w:t xml:space="preserve">tj. </w:t>
      </w:r>
      <w:r w:rsidRPr="00612ACF">
        <w:rPr>
          <w:rFonts w:asciiTheme="minorHAnsi" w:hAnsiTheme="minorHAnsi" w:cstheme="minorHAnsi"/>
          <w:sz w:val="22"/>
          <w:szCs w:val="22"/>
        </w:rPr>
        <w:t>Dz.U.</w:t>
      </w:r>
      <w:r w:rsidR="00664E5D">
        <w:rPr>
          <w:rFonts w:asciiTheme="minorHAnsi" w:hAnsiTheme="minorHAnsi" w:cstheme="minorHAnsi"/>
          <w:sz w:val="22"/>
          <w:szCs w:val="22"/>
        </w:rPr>
        <w:t xml:space="preserve"> z 2024 r. poz. 1251 </w:t>
      </w:r>
      <w:r w:rsidRPr="00612ACF">
        <w:rPr>
          <w:rFonts w:asciiTheme="minorHAnsi" w:hAnsiTheme="minorHAnsi" w:cstheme="minorHAnsi"/>
          <w:sz w:val="22"/>
          <w:szCs w:val="22"/>
        </w:rPr>
        <w:t>ze zm.), Rozporządzeniem Ministra Infrastruktury z dnia 31 grudnia 2002 r. w sprawie warunków technicznych pojazdów oraz ich niezbędnego wyposażenia (</w:t>
      </w:r>
      <w:r w:rsidR="00664E5D">
        <w:rPr>
          <w:rFonts w:asciiTheme="minorHAnsi" w:hAnsiTheme="minorHAnsi" w:cstheme="minorHAnsi"/>
          <w:sz w:val="22"/>
          <w:szCs w:val="22"/>
        </w:rPr>
        <w:t xml:space="preserve">tj. </w:t>
      </w:r>
      <w:r w:rsidRPr="00612ACF">
        <w:rPr>
          <w:rFonts w:asciiTheme="minorHAnsi" w:hAnsiTheme="minorHAnsi" w:cstheme="minorHAnsi"/>
          <w:sz w:val="22"/>
          <w:szCs w:val="22"/>
        </w:rPr>
        <w:t>Dz.U.</w:t>
      </w:r>
      <w:r w:rsidR="00664E5D">
        <w:rPr>
          <w:rFonts w:asciiTheme="minorHAnsi" w:hAnsiTheme="minorHAnsi" w:cstheme="minorHAnsi"/>
          <w:sz w:val="22"/>
          <w:szCs w:val="22"/>
        </w:rPr>
        <w:t xml:space="preserve"> z 2024 r. poz. 502</w:t>
      </w:r>
      <w:r w:rsidRPr="00612ACF">
        <w:rPr>
          <w:rFonts w:asciiTheme="minorHAnsi" w:hAnsiTheme="minorHAnsi" w:cstheme="minorHAnsi"/>
          <w:sz w:val="22"/>
          <w:szCs w:val="22"/>
        </w:rPr>
        <w:t xml:space="preserve"> ze zm.), </w:t>
      </w:r>
    </w:p>
    <w:p w14:paraId="22DE0269" w14:textId="727DF6DE" w:rsidR="00825A24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w przypadku zmiany daty bądź godziny świadczenia określonej usługi przewozowej, nie </w:t>
      </w:r>
      <w:r w:rsidR="007562B7" w:rsidRPr="00612ACF">
        <w:rPr>
          <w:rFonts w:asciiTheme="minorHAnsi" w:hAnsiTheme="minorHAnsi" w:cstheme="minorHAnsi"/>
          <w:sz w:val="22"/>
          <w:szCs w:val="22"/>
        </w:rPr>
        <w:br/>
      </w:r>
      <w:r w:rsidRPr="00612ACF">
        <w:rPr>
          <w:rFonts w:asciiTheme="minorHAnsi" w:hAnsiTheme="minorHAnsi" w:cstheme="minorHAnsi"/>
          <w:sz w:val="22"/>
          <w:szCs w:val="22"/>
        </w:rPr>
        <w:t xml:space="preserve">z winy Zamawiającego, Zamawiający nie ponosi odpowiedzialności. O takim fakcie Zamawiający niezwłocznie powiadomi Wykonawcę. Informację o zmianie daty bądź godziny Zamawiający przekaże Wykonawcy za pośrednictwem poczty elektronicznej lub telefonicznie nie później niż 2 dni przed planowanym świadczeniem usługi, </w:t>
      </w:r>
    </w:p>
    <w:p w14:paraId="3A0F414C" w14:textId="30612E3E" w:rsidR="00825A24" w:rsidRPr="00612ACF" w:rsidRDefault="00825A24" w:rsidP="000F3BB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ACF">
        <w:rPr>
          <w:rFonts w:asciiTheme="minorHAnsi" w:hAnsiTheme="minorHAnsi" w:cstheme="minorHAnsi"/>
          <w:sz w:val="22"/>
          <w:szCs w:val="22"/>
        </w:rPr>
        <w:t xml:space="preserve">Wykonawca zobowiązany jest do telefonicznego informowania Zamawiającego </w:t>
      </w:r>
      <w:r w:rsidR="007562B7" w:rsidRPr="00612ACF">
        <w:rPr>
          <w:rFonts w:asciiTheme="minorHAnsi" w:hAnsiTheme="minorHAnsi" w:cstheme="minorHAnsi"/>
          <w:sz w:val="22"/>
          <w:szCs w:val="22"/>
        </w:rPr>
        <w:br/>
      </w:r>
      <w:r w:rsidRPr="00612ACF">
        <w:rPr>
          <w:rFonts w:asciiTheme="minorHAnsi" w:hAnsiTheme="minorHAnsi" w:cstheme="minorHAnsi"/>
          <w:sz w:val="22"/>
          <w:szCs w:val="22"/>
        </w:rPr>
        <w:t xml:space="preserve">o opóźnieniu powyżej 30 minut w podstawieniu pojazdu, którym ma być świadczona usługa. Brak informacji będzie traktowany jak niepodstawienie pojazdu i będzie skutkowało naliczeniem kary umownej określonej w § </w:t>
      </w:r>
      <w:r w:rsidR="006924F5" w:rsidRPr="00612ACF">
        <w:rPr>
          <w:rFonts w:asciiTheme="minorHAnsi" w:hAnsiTheme="minorHAnsi" w:cstheme="minorHAnsi"/>
          <w:sz w:val="22"/>
          <w:szCs w:val="22"/>
        </w:rPr>
        <w:t>7</w:t>
      </w:r>
      <w:r w:rsidRPr="00612ACF">
        <w:rPr>
          <w:rFonts w:asciiTheme="minorHAnsi" w:hAnsiTheme="minorHAnsi" w:cstheme="minorHAnsi"/>
          <w:sz w:val="22"/>
          <w:szCs w:val="22"/>
        </w:rPr>
        <w:t xml:space="preserve"> umowy. </w:t>
      </w:r>
    </w:p>
    <w:p w14:paraId="7624B30D" w14:textId="77777777" w:rsidR="000460A4" w:rsidRPr="000F3BB7" w:rsidRDefault="000460A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48E190" w14:textId="78F5F820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>§ 3</w:t>
      </w:r>
    </w:p>
    <w:p w14:paraId="65025329" w14:textId="2276EA67" w:rsidR="00825A24" w:rsidRDefault="000460A4" w:rsidP="00664E5D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>P</w:t>
      </w:r>
      <w:r w:rsidR="00825A24" w:rsidRPr="000F3BB7">
        <w:rPr>
          <w:rFonts w:asciiTheme="minorHAnsi" w:hAnsiTheme="minorHAnsi" w:cstheme="minorHAnsi"/>
          <w:sz w:val="22"/>
          <w:szCs w:val="22"/>
        </w:rPr>
        <w:t>otwierdzeniem realizacji przedmiotu umowy zgodnie ze zleceni</w:t>
      </w:r>
      <w:r w:rsidRPr="000F3BB7">
        <w:rPr>
          <w:rFonts w:asciiTheme="minorHAnsi" w:hAnsiTheme="minorHAnsi" w:cstheme="minorHAnsi"/>
          <w:sz w:val="22"/>
          <w:szCs w:val="22"/>
        </w:rPr>
        <w:t>e</w:t>
      </w:r>
      <w:r w:rsidR="00825A24" w:rsidRPr="000F3BB7">
        <w:rPr>
          <w:rFonts w:asciiTheme="minorHAnsi" w:hAnsiTheme="minorHAnsi" w:cstheme="minorHAnsi"/>
          <w:sz w:val="22"/>
          <w:szCs w:val="22"/>
        </w:rPr>
        <w:t xml:space="preserve">m Zamawiającego będzie protokół odbioru podpisany przez upoważnionych przedstawicieli Zamawiającego </w:t>
      </w:r>
      <w:r w:rsidR="007562B7" w:rsidRPr="000F3BB7">
        <w:rPr>
          <w:rFonts w:asciiTheme="minorHAnsi" w:hAnsiTheme="minorHAnsi" w:cstheme="minorHAnsi"/>
          <w:sz w:val="22"/>
          <w:szCs w:val="22"/>
        </w:rPr>
        <w:br/>
      </w:r>
      <w:r w:rsidR="00825A24" w:rsidRPr="000F3BB7">
        <w:rPr>
          <w:rFonts w:asciiTheme="minorHAnsi" w:hAnsiTheme="minorHAnsi" w:cstheme="minorHAnsi"/>
          <w:sz w:val="22"/>
          <w:szCs w:val="22"/>
        </w:rPr>
        <w:t xml:space="preserve">i Wykonawcy. </w:t>
      </w:r>
    </w:p>
    <w:p w14:paraId="253D43DB" w14:textId="3CA8EB96" w:rsidR="00825A24" w:rsidRPr="00664E5D" w:rsidRDefault="00825A24" w:rsidP="000F3BB7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Podstawą wystawienia faktury VAT, będzie podpisany bez zastrzeżeń przez obie Strony, protokół odbioru przedmiotu zamówienia potwierdzający realizację przedmiotu umowy. </w:t>
      </w:r>
    </w:p>
    <w:p w14:paraId="3A60FAFB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94188" w14:textId="53C09DC1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>§ 4</w:t>
      </w:r>
    </w:p>
    <w:p w14:paraId="0F08D8A0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Do kontaktów w realizacji zamówienia ustanawia się ze strony: </w:t>
      </w:r>
    </w:p>
    <w:p w14:paraId="616B2779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Wykonawcy : ……………………………………………………… </w:t>
      </w:r>
    </w:p>
    <w:p w14:paraId="66D63362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Zamawiającego: ………………………………………………….. </w:t>
      </w:r>
    </w:p>
    <w:p w14:paraId="455E7CB6" w14:textId="77777777" w:rsidR="000460A4" w:rsidRPr="000F3BB7" w:rsidRDefault="000460A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7E1C0E" w14:textId="1E11B9BA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§ </w:t>
      </w:r>
      <w:r w:rsidR="006924F5" w:rsidRPr="000F3BB7">
        <w:rPr>
          <w:rFonts w:asciiTheme="minorHAnsi" w:hAnsiTheme="minorHAnsi" w:cstheme="minorHAnsi"/>
          <w:sz w:val="22"/>
          <w:szCs w:val="22"/>
        </w:rPr>
        <w:t>5</w:t>
      </w:r>
    </w:p>
    <w:p w14:paraId="7B071CAD" w14:textId="617A125B" w:rsidR="00825A24" w:rsidRDefault="00825A24" w:rsidP="00664E5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Wynagrodzenie, za realizację przedmiotu umowy wynosi: </w:t>
      </w:r>
    </w:p>
    <w:p w14:paraId="7FCEFD2F" w14:textId="7F7029F5" w:rsidR="00664E5D" w:rsidRDefault="00664E5D" w:rsidP="00664E5D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>Ogółem kwota brutto (w tym należny podatek VAT) 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664E5D">
        <w:rPr>
          <w:rFonts w:asciiTheme="minorHAnsi" w:hAnsiTheme="minorHAnsi" w:cstheme="minorHAnsi"/>
          <w:sz w:val="22"/>
          <w:szCs w:val="22"/>
        </w:rPr>
        <w:t xml:space="preserve">…………. </w:t>
      </w:r>
    </w:p>
    <w:p w14:paraId="42D3EFA2" w14:textId="77777777" w:rsidR="00664E5D" w:rsidRPr="000F3BB7" w:rsidRDefault="00664E5D" w:rsidP="00664E5D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(słownie złotych: …………………………………………………………………………………) </w:t>
      </w:r>
    </w:p>
    <w:p w14:paraId="33DCAC44" w14:textId="36B07577" w:rsidR="00825A24" w:rsidRDefault="00825A24" w:rsidP="00664E5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Wynagrodzenie, o którym mowa w ust. 1 jest ceną za wykonanie całego zamówienia, obejmującego wszystkie niezbędne koszty związane z realizacją zamówienia, w zakresie rzeczowym określonym w specyfikacji warunków zamówienia, stanowiącą integralną część przyjętej oferty Wykonawcy. </w:t>
      </w:r>
    </w:p>
    <w:p w14:paraId="33C98AF7" w14:textId="2EA362E9" w:rsidR="00825A24" w:rsidRPr="00664E5D" w:rsidRDefault="00825A24" w:rsidP="000F3BB7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Cena, o której mowa w ust. 1 nie ulega zmianie w okresie obowiązywania umowy. </w:t>
      </w:r>
    </w:p>
    <w:p w14:paraId="55E4EC89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53368F" w14:textId="29D7293C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§ </w:t>
      </w:r>
      <w:r w:rsidR="006924F5" w:rsidRPr="000F3BB7">
        <w:rPr>
          <w:rFonts w:asciiTheme="minorHAnsi" w:hAnsiTheme="minorHAnsi" w:cstheme="minorHAnsi"/>
          <w:sz w:val="22"/>
          <w:szCs w:val="22"/>
        </w:rPr>
        <w:t>6</w:t>
      </w:r>
    </w:p>
    <w:p w14:paraId="7560F046" w14:textId="58046974" w:rsidR="00825A24" w:rsidRDefault="00825A24" w:rsidP="00664E5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1Podstawą wypłaty wynagrodzenia jest faktura VAT wystawiona po spełnieniu wymogu, </w:t>
      </w:r>
      <w:r w:rsidR="007562B7" w:rsidRPr="000F3BB7">
        <w:rPr>
          <w:rFonts w:asciiTheme="minorHAnsi" w:hAnsiTheme="minorHAnsi" w:cstheme="minorHAnsi"/>
          <w:sz w:val="22"/>
          <w:szCs w:val="22"/>
        </w:rPr>
        <w:br/>
      </w:r>
      <w:r w:rsidRPr="000F3BB7">
        <w:rPr>
          <w:rFonts w:asciiTheme="minorHAnsi" w:hAnsiTheme="minorHAnsi" w:cstheme="minorHAnsi"/>
          <w:sz w:val="22"/>
          <w:szCs w:val="22"/>
        </w:rPr>
        <w:t xml:space="preserve">o którym mowa w § 3 ust. 1 umowy. </w:t>
      </w:r>
    </w:p>
    <w:p w14:paraId="22EEB5F3" w14:textId="1FBFAC9D" w:rsidR="00825A24" w:rsidRDefault="00825A24" w:rsidP="000F3BB7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Zamawiający ma obowiązek zapłaty </w:t>
      </w:r>
      <w:r w:rsidR="00664E5D">
        <w:rPr>
          <w:rFonts w:asciiTheme="minorHAnsi" w:hAnsiTheme="minorHAnsi" w:cstheme="minorHAnsi"/>
          <w:sz w:val="22"/>
          <w:szCs w:val="22"/>
        </w:rPr>
        <w:t xml:space="preserve">wynagrodzenia </w:t>
      </w:r>
      <w:r w:rsidRPr="00664E5D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664E5D">
        <w:rPr>
          <w:rFonts w:asciiTheme="minorHAnsi" w:hAnsiTheme="minorHAnsi" w:cstheme="minorHAnsi"/>
          <w:sz w:val="22"/>
          <w:szCs w:val="22"/>
        </w:rPr>
        <w:t>14</w:t>
      </w:r>
      <w:r w:rsidRPr="00664E5D">
        <w:rPr>
          <w:rFonts w:asciiTheme="minorHAnsi" w:hAnsiTheme="minorHAnsi" w:cstheme="minorHAnsi"/>
          <w:sz w:val="22"/>
          <w:szCs w:val="22"/>
        </w:rPr>
        <w:t xml:space="preserve"> dni licząc od daty</w:t>
      </w:r>
      <w:r w:rsidR="00664E5D">
        <w:rPr>
          <w:rFonts w:asciiTheme="minorHAnsi" w:hAnsiTheme="minorHAnsi" w:cstheme="minorHAnsi"/>
          <w:sz w:val="22"/>
          <w:szCs w:val="22"/>
        </w:rPr>
        <w:t xml:space="preserve"> </w:t>
      </w:r>
      <w:r w:rsidRPr="00664E5D">
        <w:rPr>
          <w:rFonts w:asciiTheme="minorHAnsi" w:hAnsiTheme="minorHAnsi" w:cstheme="minorHAnsi"/>
          <w:sz w:val="22"/>
          <w:szCs w:val="22"/>
        </w:rPr>
        <w:t>doręczenia</w:t>
      </w:r>
      <w:r w:rsidR="00664E5D">
        <w:rPr>
          <w:rFonts w:asciiTheme="minorHAnsi" w:hAnsiTheme="minorHAnsi" w:cstheme="minorHAnsi"/>
          <w:sz w:val="22"/>
          <w:szCs w:val="22"/>
        </w:rPr>
        <w:t xml:space="preserve"> prawidłowo wystawionej faktury, </w:t>
      </w:r>
      <w:r w:rsidRPr="00664E5D">
        <w:rPr>
          <w:rFonts w:asciiTheme="minorHAnsi" w:hAnsiTheme="minorHAnsi" w:cstheme="minorHAnsi"/>
          <w:sz w:val="22"/>
          <w:szCs w:val="22"/>
        </w:rPr>
        <w:t xml:space="preserve">na konto Wykonawcy wskazane w fakturze VAT. </w:t>
      </w:r>
    </w:p>
    <w:p w14:paraId="1E67AE59" w14:textId="2A6E723A" w:rsidR="00664E5D" w:rsidRPr="00664E5D" w:rsidRDefault="00825A24" w:rsidP="00664E5D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Za dzień zapłaty uznaje się dzień obciążenia rachunku Zamawiającego. </w:t>
      </w:r>
    </w:p>
    <w:p w14:paraId="7FD724AC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A6CA0D" w14:textId="76A9139F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6924F5" w:rsidRPr="000F3BB7">
        <w:rPr>
          <w:rFonts w:asciiTheme="minorHAnsi" w:hAnsiTheme="minorHAnsi" w:cstheme="minorHAnsi"/>
          <w:sz w:val="22"/>
          <w:szCs w:val="22"/>
        </w:rPr>
        <w:t>7</w:t>
      </w:r>
    </w:p>
    <w:p w14:paraId="48A24065" w14:textId="43963E06" w:rsidR="00825A24" w:rsidRDefault="00825A24" w:rsidP="00664E5D">
      <w:pPr>
        <w:pStyle w:val="Default"/>
        <w:numPr>
          <w:ilvl w:val="1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Strony postanawiają, iż obowiązującą je formę odszkodowania stanowią kary umowne. </w:t>
      </w:r>
    </w:p>
    <w:p w14:paraId="3A2EBD78" w14:textId="77777777" w:rsidR="00664E5D" w:rsidRPr="00664E5D" w:rsidRDefault="00664E5D" w:rsidP="00664E5D">
      <w:pPr>
        <w:pStyle w:val="Default"/>
        <w:numPr>
          <w:ilvl w:val="1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Wykonawca zapłaci Zamawiającemu kary umowne w następujących wypadkach </w:t>
      </w:r>
      <w:r w:rsidRPr="00664E5D">
        <w:rPr>
          <w:rFonts w:asciiTheme="minorHAnsi" w:hAnsiTheme="minorHAnsi" w:cstheme="minorHAnsi"/>
          <w:sz w:val="22"/>
          <w:szCs w:val="22"/>
        </w:rPr>
        <w:br/>
        <w:t xml:space="preserve">i wysokościach: </w:t>
      </w:r>
    </w:p>
    <w:p w14:paraId="2E2783AE" w14:textId="77777777" w:rsidR="00664E5D" w:rsidRDefault="00664E5D" w:rsidP="00664E5D">
      <w:pPr>
        <w:pStyle w:val="Default"/>
        <w:numPr>
          <w:ilvl w:val="2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za opóźnienie w podstawieniu pojazdu zastępczego w przypadku sytuacji awaryjnej </w:t>
      </w:r>
      <w:r w:rsidRPr="000F3BB7">
        <w:rPr>
          <w:rFonts w:asciiTheme="minorHAnsi" w:hAnsiTheme="minorHAnsi" w:cstheme="minorHAnsi"/>
          <w:sz w:val="22"/>
          <w:szCs w:val="22"/>
        </w:rPr>
        <w:br/>
        <w:t xml:space="preserve">w wysokości 1000 zł za każdy stwierdzony przypadek, </w:t>
      </w:r>
    </w:p>
    <w:p w14:paraId="3CF370F2" w14:textId="77777777" w:rsidR="00664E5D" w:rsidRDefault="00664E5D" w:rsidP="00664E5D">
      <w:pPr>
        <w:pStyle w:val="Default"/>
        <w:numPr>
          <w:ilvl w:val="2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za niepoinformowanie telefoniczne Zamawiającego o opóźnieniu powyżej 30 minut </w:t>
      </w:r>
      <w:r w:rsidRPr="00664E5D">
        <w:rPr>
          <w:rFonts w:asciiTheme="minorHAnsi" w:hAnsiTheme="minorHAnsi" w:cstheme="minorHAnsi"/>
          <w:sz w:val="22"/>
          <w:szCs w:val="22"/>
        </w:rPr>
        <w:br/>
        <w:t xml:space="preserve">w podstawieniu pojazdu w wysokości 500 złotych za każdy stwierdzony przypadek, </w:t>
      </w:r>
    </w:p>
    <w:p w14:paraId="6240B95F" w14:textId="77777777" w:rsidR="00664E5D" w:rsidRDefault="00664E5D" w:rsidP="00664E5D">
      <w:pPr>
        <w:pStyle w:val="Default"/>
        <w:numPr>
          <w:ilvl w:val="2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za odstąpienie od umowy z przyczyn zależnych od Wykonawcy w kwocie stanowiącej 5 000 złotych, </w:t>
      </w:r>
    </w:p>
    <w:p w14:paraId="681459F6" w14:textId="77777777" w:rsidR="00664E5D" w:rsidRDefault="00664E5D" w:rsidP="00664E5D">
      <w:pPr>
        <w:pStyle w:val="Default"/>
        <w:numPr>
          <w:ilvl w:val="2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za niewykonanie lub nienależyte wykonanie umowy, do którego Wykonawca był zobowiązany w wysokości 1 000 złotych za każdy stwierdzony przypadek, </w:t>
      </w:r>
    </w:p>
    <w:p w14:paraId="6FCC1425" w14:textId="77777777" w:rsidR="00664E5D" w:rsidRPr="00664E5D" w:rsidRDefault="00664E5D" w:rsidP="00664E5D">
      <w:pPr>
        <w:pStyle w:val="Default"/>
        <w:numPr>
          <w:ilvl w:val="2"/>
          <w:numId w:val="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za brak zapłaty lub nieterminową zapłatę wynagrodzenia należnego podwykonawcy lub dalszemu podwykonawcy – w wysokości 1 000 zł za każdy stwierdzony przypadek. </w:t>
      </w:r>
    </w:p>
    <w:p w14:paraId="66255B13" w14:textId="43C19D0F" w:rsidR="00825A24" w:rsidRDefault="00825A24" w:rsidP="00664E5D">
      <w:pPr>
        <w:pStyle w:val="Default"/>
        <w:numPr>
          <w:ilvl w:val="1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Przez nienależyte wykonanie przedmiotu umowy należy rozumieć wykonanie świadczenia w sposób odbiegający od zapisów umowy, w szczególności opisu przedmiotu zamówienia (między innymi: niedostarczenie zamówionej liczby pojazdów wraz z kierowcą do miejsca wskazanego przez Zamawiającego oraz na godzinę wynikającą z harmonogramu, brak aktualnego przeglądu technicznego pojazdów oraz aktualnego ubezpieczenia OC pojazdów służących do wykonywania przedmiotu umowy). </w:t>
      </w:r>
    </w:p>
    <w:p w14:paraId="4223DAB1" w14:textId="464D4F4D" w:rsidR="00825A24" w:rsidRDefault="00825A24" w:rsidP="000F3BB7">
      <w:pPr>
        <w:pStyle w:val="Default"/>
        <w:numPr>
          <w:ilvl w:val="1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Zamawiający zapłaci Wykonawcy kary umowne z tytułu odstąpienia od umowy z przyczyn niezależnych od Wykonawcy w wysokości 10 % wynagrodzenia umownego brutto. </w:t>
      </w:r>
    </w:p>
    <w:p w14:paraId="74899CA0" w14:textId="7FEC0AC4" w:rsidR="00825A24" w:rsidRPr="00664E5D" w:rsidRDefault="00825A24" w:rsidP="000F3BB7">
      <w:pPr>
        <w:pStyle w:val="Default"/>
        <w:numPr>
          <w:ilvl w:val="1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>Łączna maksymalna wysokość kar umownych których mogą dochodzić strony stanowi 40% wysokości wynagrodzenia brutto</w:t>
      </w:r>
      <w:r w:rsidRPr="00664E5D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E4AAEA5" w14:textId="56C3681C" w:rsidR="00825A24" w:rsidRPr="00664E5D" w:rsidRDefault="00825A24" w:rsidP="000F3BB7">
      <w:pPr>
        <w:pStyle w:val="Default"/>
        <w:numPr>
          <w:ilvl w:val="1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4E5D">
        <w:rPr>
          <w:rFonts w:asciiTheme="minorHAnsi" w:hAnsiTheme="minorHAnsi" w:cstheme="minorHAnsi"/>
          <w:sz w:val="22"/>
          <w:szCs w:val="22"/>
        </w:rPr>
        <w:t xml:space="preserve">Strony zastrzegają sobie prawo do odszkodowania uzupełniającego, przenoszącego wysokość kar umownych do wysokości rzeczywiście poniesionej szkody. </w:t>
      </w:r>
    </w:p>
    <w:p w14:paraId="73156DA8" w14:textId="77777777" w:rsidR="00D963E0" w:rsidRPr="000F3BB7" w:rsidRDefault="00D963E0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68FDBB" w14:textId="5E20168C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§ </w:t>
      </w:r>
      <w:r w:rsidR="00F12F94" w:rsidRPr="000F3BB7">
        <w:rPr>
          <w:rFonts w:asciiTheme="minorHAnsi" w:hAnsiTheme="minorHAnsi" w:cstheme="minorHAnsi"/>
          <w:sz w:val="22"/>
          <w:szCs w:val="22"/>
        </w:rPr>
        <w:t>8</w:t>
      </w:r>
    </w:p>
    <w:p w14:paraId="04D32A17" w14:textId="18B7139B" w:rsidR="00825A24" w:rsidRDefault="00825A24" w:rsidP="001341A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Zmiana postanowień zawartej umowy może nastąpić za zgodą obu Stron wyrażoną na piśmie pod rygorem nieważności takiej zmiany. </w:t>
      </w:r>
    </w:p>
    <w:p w14:paraId="0D724EEE" w14:textId="77777777" w:rsidR="001341AA" w:rsidRPr="001341AA" w:rsidRDefault="001341AA" w:rsidP="001341AA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025BFE" w14:textId="14C661E4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§ </w:t>
      </w:r>
      <w:r w:rsidR="00207D87" w:rsidRPr="000F3BB7">
        <w:rPr>
          <w:rFonts w:asciiTheme="minorHAnsi" w:hAnsiTheme="minorHAnsi" w:cstheme="minorHAnsi"/>
          <w:sz w:val="22"/>
          <w:szCs w:val="22"/>
        </w:rPr>
        <w:t>9</w:t>
      </w:r>
    </w:p>
    <w:p w14:paraId="598FFC7C" w14:textId="793C2DC2" w:rsidR="00825A24" w:rsidRDefault="00825A24" w:rsidP="001341AA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W razie powstania sporu na tle wykonania niniejszej umowy właściwym do jego rozpoznania jest sąd powszechny właściwy dla siedziby Zamawiającego. </w:t>
      </w:r>
    </w:p>
    <w:p w14:paraId="03D5F964" w14:textId="63AEBC36" w:rsidR="00825A24" w:rsidRPr="001341AA" w:rsidRDefault="00825A24" w:rsidP="000F3BB7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41AA">
        <w:rPr>
          <w:rFonts w:asciiTheme="minorHAnsi" w:hAnsiTheme="minorHAnsi" w:cstheme="minorHAnsi"/>
          <w:sz w:val="22"/>
          <w:szCs w:val="22"/>
        </w:rPr>
        <w:t xml:space="preserve">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 </w:t>
      </w:r>
    </w:p>
    <w:p w14:paraId="42CD2AB9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CDA4A" w14:textId="218B49BD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>§ 1</w:t>
      </w:r>
      <w:r w:rsidR="00207D87" w:rsidRPr="000F3BB7">
        <w:rPr>
          <w:rFonts w:asciiTheme="minorHAnsi" w:hAnsiTheme="minorHAnsi" w:cstheme="minorHAnsi"/>
          <w:sz w:val="22"/>
          <w:szCs w:val="22"/>
        </w:rPr>
        <w:t>0</w:t>
      </w:r>
    </w:p>
    <w:p w14:paraId="407F35FB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W sprawach nieuregulowanych niniejszą umową stosuje się odpowiednio przepisy: ustawy prawo zamówień publicznych, Kodeksu cywilnego. </w:t>
      </w:r>
    </w:p>
    <w:p w14:paraId="34FE6E48" w14:textId="77777777" w:rsidR="00207D87" w:rsidRDefault="00207D87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20893E" w14:textId="77777777" w:rsidR="001341AA" w:rsidRPr="000F3BB7" w:rsidRDefault="001341AA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46A3A4" w14:textId="5F1D2D84" w:rsidR="00825A24" w:rsidRPr="000F3BB7" w:rsidRDefault="00825A24" w:rsidP="000F3BB7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lastRenderedPageBreak/>
        <w:t>§ 1</w:t>
      </w:r>
      <w:r w:rsidR="00207D87" w:rsidRPr="000F3BB7">
        <w:rPr>
          <w:rFonts w:asciiTheme="minorHAnsi" w:hAnsiTheme="minorHAnsi" w:cstheme="minorHAnsi"/>
          <w:sz w:val="22"/>
          <w:szCs w:val="22"/>
        </w:rPr>
        <w:t>1</w:t>
      </w:r>
    </w:p>
    <w:p w14:paraId="1000B308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Umowę niniejszą sporządza się w 2 egzemplarzach po jednym egzemplarzu dla każdej ze Stron umowy. </w:t>
      </w:r>
    </w:p>
    <w:p w14:paraId="05E0F57A" w14:textId="77777777" w:rsidR="00825A24" w:rsidRPr="000F3BB7" w:rsidRDefault="00825A24" w:rsidP="000F3B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 xml:space="preserve">Integralną część niniejszej umowy stanowią: </w:t>
      </w:r>
    </w:p>
    <w:p w14:paraId="0E82F504" w14:textId="19F8C4D1" w:rsidR="00825A24" w:rsidRPr="000F3BB7" w:rsidRDefault="00207D87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3BB7">
        <w:rPr>
          <w:rFonts w:asciiTheme="minorHAnsi" w:hAnsiTheme="minorHAnsi" w:cstheme="minorHAnsi"/>
          <w:sz w:val="22"/>
          <w:szCs w:val="22"/>
        </w:rPr>
        <w:t>a</w:t>
      </w:r>
      <w:r w:rsidR="00825A24" w:rsidRPr="000F3BB7">
        <w:rPr>
          <w:rFonts w:asciiTheme="minorHAnsi" w:hAnsiTheme="minorHAnsi" w:cstheme="minorHAnsi"/>
          <w:sz w:val="22"/>
          <w:szCs w:val="22"/>
        </w:rPr>
        <w:t xml:space="preserve">) Oferta Wykonawcy. </w:t>
      </w:r>
    </w:p>
    <w:p w14:paraId="50FE446A" w14:textId="77777777" w:rsidR="00825A24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A9A9E0" w14:textId="77777777" w:rsidR="001341AA" w:rsidRDefault="001341AA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3BAF3A" w14:textId="77777777" w:rsidR="001341AA" w:rsidRDefault="001341AA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25E036" w14:textId="35C2AF2D" w:rsidR="00825A24" w:rsidRPr="000F3BB7" w:rsidRDefault="001341AA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825A24" w:rsidRPr="000F3BB7">
        <w:rPr>
          <w:rFonts w:asciiTheme="minorHAnsi" w:hAnsiTheme="minorHAnsi" w:cstheme="minorHAnsi"/>
          <w:sz w:val="22"/>
          <w:szCs w:val="22"/>
        </w:rPr>
        <w:t xml:space="preserve">WYKONAWCA </w:t>
      </w:r>
      <w:r w:rsidR="00207D87" w:rsidRPr="000F3BB7">
        <w:rPr>
          <w:rFonts w:asciiTheme="minorHAnsi" w:hAnsiTheme="minorHAnsi" w:cstheme="minorHAnsi"/>
          <w:sz w:val="22"/>
          <w:szCs w:val="22"/>
        </w:rPr>
        <w:tab/>
      </w:r>
      <w:r w:rsidR="00207D87" w:rsidRPr="000F3BB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07D87" w:rsidRPr="000F3BB7">
        <w:rPr>
          <w:rFonts w:asciiTheme="minorHAnsi" w:hAnsiTheme="minorHAnsi" w:cstheme="minorHAnsi"/>
          <w:sz w:val="22"/>
          <w:szCs w:val="22"/>
        </w:rPr>
        <w:tab/>
      </w:r>
      <w:r w:rsidR="00207D87" w:rsidRPr="000F3BB7">
        <w:rPr>
          <w:rFonts w:asciiTheme="minorHAnsi" w:hAnsiTheme="minorHAnsi" w:cstheme="minorHAnsi"/>
          <w:sz w:val="22"/>
          <w:szCs w:val="22"/>
        </w:rPr>
        <w:tab/>
      </w:r>
      <w:r w:rsidR="00207D87" w:rsidRPr="000F3BB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25A24" w:rsidRPr="000F3BB7">
        <w:rPr>
          <w:rFonts w:asciiTheme="minorHAnsi" w:hAnsiTheme="minorHAnsi" w:cstheme="minorHAnsi"/>
          <w:sz w:val="22"/>
          <w:szCs w:val="22"/>
        </w:rPr>
        <w:t>ZAMAWIAJĄCY</w:t>
      </w:r>
    </w:p>
    <w:p w14:paraId="5A97F34A" w14:textId="0C7D6D39" w:rsidR="00825A24" w:rsidRPr="000F3BB7" w:rsidRDefault="00825A24" w:rsidP="000F3BB7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18692D" w14:textId="77777777" w:rsidR="00825A24" w:rsidRPr="000F3BB7" w:rsidRDefault="00825A24" w:rsidP="000F3BB7">
      <w:pPr>
        <w:spacing w:after="0" w:line="276" w:lineRule="auto"/>
        <w:rPr>
          <w:rFonts w:cstheme="minorHAnsi"/>
        </w:rPr>
      </w:pPr>
    </w:p>
    <w:sectPr w:rsidR="00825A24" w:rsidRPr="000F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C3D1" w14:textId="77777777" w:rsidR="00BC33D3" w:rsidRDefault="00BC33D3" w:rsidP="00095A0E">
      <w:pPr>
        <w:spacing w:after="0" w:line="240" w:lineRule="auto"/>
      </w:pPr>
      <w:r>
        <w:separator/>
      </w:r>
    </w:p>
  </w:endnote>
  <w:endnote w:type="continuationSeparator" w:id="0">
    <w:p w14:paraId="78CB6A69" w14:textId="77777777" w:rsidR="00BC33D3" w:rsidRDefault="00BC33D3" w:rsidP="0009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2332" w14:textId="77777777" w:rsidR="00BC33D3" w:rsidRDefault="00BC33D3" w:rsidP="00095A0E">
      <w:pPr>
        <w:spacing w:after="0" w:line="240" w:lineRule="auto"/>
      </w:pPr>
      <w:r>
        <w:separator/>
      </w:r>
    </w:p>
  </w:footnote>
  <w:footnote w:type="continuationSeparator" w:id="0">
    <w:p w14:paraId="009AF1C4" w14:textId="77777777" w:rsidR="00BC33D3" w:rsidRDefault="00BC33D3" w:rsidP="0009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24B"/>
    <w:multiLevelType w:val="hybridMultilevel"/>
    <w:tmpl w:val="DC60D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2CF7"/>
    <w:multiLevelType w:val="hybridMultilevel"/>
    <w:tmpl w:val="69C41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3018"/>
    <w:multiLevelType w:val="hybridMultilevel"/>
    <w:tmpl w:val="76949F64"/>
    <w:lvl w:ilvl="0" w:tplc="26E6A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641"/>
    <w:multiLevelType w:val="hybridMultilevel"/>
    <w:tmpl w:val="87D0D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5766F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D4AE8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BCE"/>
    <w:multiLevelType w:val="hybridMultilevel"/>
    <w:tmpl w:val="E67CC2B6"/>
    <w:lvl w:ilvl="0" w:tplc="3E1403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DCE"/>
    <w:multiLevelType w:val="hybridMultilevel"/>
    <w:tmpl w:val="31444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02B"/>
    <w:multiLevelType w:val="hybridMultilevel"/>
    <w:tmpl w:val="C83A0EC2"/>
    <w:lvl w:ilvl="0" w:tplc="44D2B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C328A"/>
    <w:multiLevelType w:val="hybridMultilevel"/>
    <w:tmpl w:val="17C09FC8"/>
    <w:lvl w:ilvl="0" w:tplc="4510EDE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6C68BD"/>
    <w:multiLevelType w:val="hybridMultilevel"/>
    <w:tmpl w:val="F0EA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4028E"/>
    <w:multiLevelType w:val="hybridMultilevel"/>
    <w:tmpl w:val="6A5A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B7DF9"/>
    <w:multiLevelType w:val="hybridMultilevel"/>
    <w:tmpl w:val="BEF66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18CF"/>
    <w:multiLevelType w:val="hybridMultilevel"/>
    <w:tmpl w:val="6408E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B1CC5"/>
    <w:multiLevelType w:val="hybridMultilevel"/>
    <w:tmpl w:val="B6F0C288"/>
    <w:lvl w:ilvl="0" w:tplc="3E1403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5D4D"/>
    <w:multiLevelType w:val="hybridMultilevel"/>
    <w:tmpl w:val="7EA623F6"/>
    <w:lvl w:ilvl="0" w:tplc="F9FE4D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97B8B"/>
    <w:multiLevelType w:val="hybridMultilevel"/>
    <w:tmpl w:val="CFFEB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F1A71"/>
    <w:multiLevelType w:val="hybridMultilevel"/>
    <w:tmpl w:val="38268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C1FD9"/>
    <w:multiLevelType w:val="hybridMultilevel"/>
    <w:tmpl w:val="12F8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032BE"/>
    <w:multiLevelType w:val="hybridMultilevel"/>
    <w:tmpl w:val="C24EA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6911">
    <w:abstractNumId w:val="13"/>
  </w:num>
  <w:num w:numId="2" w16cid:durableId="622809173">
    <w:abstractNumId w:val="7"/>
  </w:num>
  <w:num w:numId="3" w16cid:durableId="799763285">
    <w:abstractNumId w:val="16"/>
  </w:num>
  <w:num w:numId="4" w16cid:durableId="878011962">
    <w:abstractNumId w:val="12"/>
  </w:num>
  <w:num w:numId="5" w16cid:durableId="1787457316">
    <w:abstractNumId w:val="2"/>
  </w:num>
  <w:num w:numId="6" w16cid:durableId="1435319880">
    <w:abstractNumId w:val="4"/>
  </w:num>
  <w:num w:numId="7" w16cid:durableId="125970299">
    <w:abstractNumId w:val="10"/>
  </w:num>
  <w:num w:numId="8" w16cid:durableId="1075281264">
    <w:abstractNumId w:val="3"/>
  </w:num>
  <w:num w:numId="9" w16cid:durableId="853806946">
    <w:abstractNumId w:val="15"/>
  </w:num>
  <w:num w:numId="10" w16cid:durableId="1883324729">
    <w:abstractNumId w:val="17"/>
  </w:num>
  <w:num w:numId="11" w16cid:durableId="673729197">
    <w:abstractNumId w:val="1"/>
  </w:num>
  <w:num w:numId="12" w16cid:durableId="807745613">
    <w:abstractNumId w:val="11"/>
  </w:num>
  <w:num w:numId="13" w16cid:durableId="723263264">
    <w:abstractNumId w:val="8"/>
  </w:num>
  <w:num w:numId="14" w16cid:durableId="43598950">
    <w:abstractNumId w:val="9"/>
  </w:num>
  <w:num w:numId="15" w16cid:durableId="428087263">
    <w:abstractNumId w:val="0"/>
  </w:num>
  <w:num w:numId="16" w16cid:durableId="1911116927">
    <w:abstractNumId w:val="14"/>
  </w:num>
  <w:num w:numId="17" w16cid:durableId="1475102516">
    <w:abstractNumId w:val="5"/>
  </w:num>
  <w:num w:numId="18" w16cid:durableId="1935504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24"/>
    <w:rsid w:val="000460A4"/>
    <w:rsid w:val="00095A0E"/>
    <w:rsid w:val="000B1683"/>
    <w:rsid w:val="000F1C30"/>
    <w:rsid w:val="000F3BB7"/>
    <w:rsid w:val="001341AA"/>
    <w:rsid w:val="00144ABF"/>
    <w:rsid w:val="00207D87"/>
    <w:rsid w:val="00373DC5"/>
    <w:rsid w:val="00386F03"/>
    <w:rsid w:val="00471E93"/>
    <w:rsid w:val="00472B3A"/>
    <w:rsid w:val="0055545B"/>
    <w:rsid w:val="005A5CB7"/>
    <w:rsid w:val="00612ACF"/>
    <w:rsid w:val="00664E5D"/>
    <w:rsid w:val="006924F5"/>
    <w:rsid w:val="007515AA"/>
    <w:rsid w:val="007562B7"/>
    <w:rsid w:val="00825A24"/>
    <w:rsid w:val="00921BE6"/>
    <w:rsid w:val="00955C57"/>
    <w:rsid w:val="00A33799"/>
    <w:rsid w:val="00A413C5"/>
    <w:rsid w:val="00B00AE6"/>
    <w:rsid w:val="00BC33D3"/>
    <w:rsid w:val="00BE7D79"/>
    <w:rsid w:val="00C00FDB"/>
    <w:rsid w:val="00C31A0B"/>
    <w:rsid w:val="00D963E0"/>
    <w:rsid w:val="00E216BC"/>
    <w:rsid w:val="00E81250"/>
    <w:rsid w:val="00ED7B28"/>
    <w:rsid w:val="00F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F22C"/>
  <w15:chartTrackingRefBased/>
  <w15:docId w15:val="{A2230F8F-8F13-4BB1-9D55-5B0C420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5A2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A0E"/>
  </w:style>
  <w:style w:type="paragraph" w:styleId="Stopka">
    <w:name w:val="footer"/>
    <w:basedOn w:val="Normalny"/>
    <w:link w:val="StopkaZnak"/>
    <w:uiPriority w:val="99"/>
    <w:unhideWhenUsed/>
    <w:rsid w:val="0009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Agnieszka Możdżeń</cp:lastModifiedBy>
  <cp:revision>7</cp:revision>
  <dcterms:created xsi:type="dcterms:W3CDTF">2024-04-10T06:36:00Z</dcterms:created>
  <dcterms:modified xsi:type="dcterms:W3CDTF">2024-09-25T10:46:00Z</dcterms:modified>
</cp:coreProperties>
</file>