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3363" w14:textId="7E70BDE0" w:rsidR="00073F5F" w:rsidRPr="008E04DB" w:rsidRDefault="00073F5F" w:rsidP="008E04DB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i/>
          <w:sz w:val="18"/>
          <w:szCs w:val="18"/>
          <w:lang w:eastAsia="ar-SA"/>
        </w:rPr>
        <w:t xml:space="preserve">        </w:t>
      </w:r>
      <w:r w:rsidRPr="008E04DB">
        <w:rPr>
          <w:b/>
          <w:sz w:val="18"/>
          <w:szCs w:val="18"/>
        </w:rPr>
        <w:t>Załącznik 1b do SWZ</w:t>
      </w:r>
    </w:p>
    <w:tbl>
      <w:tblPr>
        <w:tblW w:w="920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7"/>
        <w:gridCol w:w="1947"/>
        <w:gridCol w:w="3012"/>
        <w:gridCol w:w="1253"/>
        <w:gridCol w:w="1930"/>
      </w:tblGrid>
      <w:tr w:rsidR="001A7ED6" w14:paraId="5C81A522" w14:textId="77777777" w:rsidTr="00DC327A">
        <w:trPr>
          <w:trHeight w:val="745"/>
          <w:jc w:val="center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A17F" w14:textId="77777777" w:rsidR="001A7ED6" w:rsidRPr="001A7ED6" w:rsidRDefault="001A7ED6" w:rsidP="001A7ED6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A7ED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CZĘŚĆ II </w:t>
            </w:r>
          </w:p>
          <w:p w14:paraId="7EC449D8" w14:textId="1FEF30BF" w:rsidR="001A7ED6" w:rsidRPr="001A7ED6" w:rsidRDefault="001A7ED6" w:rsidP="001A7ED6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A7ED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ZESTAW STANOWISK DYDAKTYCZNO – DIAGNOSTYCZNYCH PODZESPOŁÓW MECHATRONICZNYCH POJAZDÓW SAMOCHODOWYCH</w:t>
            </w:r>
          </w:p>
          <w:p w14:paraId="2683E6A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  <w:lang w:bidi="pl-PL"/>
              </w:rPr>
            </w:pPr>
          </w:p>
          <w:p w14:paraId="637A0E40" w14:textId="4C424CAA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bidi="pl-PL"/>
              </w:rPr>
              <w:t>w którego w skład wchodzi:</w:t>
            </w:r>
          </w:p>
        </w:tc>
      </w:tr>
      <w:tr w:rsidR="001A7ED6" w14:paraId="67EC37C1" w14:textId="77777777" w:rsidTr="001A7ED6">
        <w:trPr>
          <w:trHeight w:val="745"/>
          <w:jc w:val="center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01CA6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/>
                <w:bCs/>
                <w:szCs w:val="22"/>
                <w:lang w:eastAsia="pl-PL"/>
              </w:rPr>
            </w:pPr>
            <w:bookmarkStart w:id="0" w:name="_Hlk117241385"/>
          </w:p>
          <w:p w14:paraId="48C00700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Wartość netto: …………………………………………………………. zł.</w:t>
            </w:r>
          </w:p>
          <w:p w14:paraId="09D95C73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64749EF" w14:textId="72BC6C42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/>
                <w:bCs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Wartość brutto: …………………………………………………………. zł.</w:t>
            </w:r>
            <w:bookmarkEnd w:id="0"/>
          </w:p>
        </w:tc>
      </w:tr>
      <w:tr w:rsidR="001A7ED6" w14:paraId="474E4793" w14:textId="77777777" w:rsidTr="00DC327A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8AB7" w14:textId="77777777" w:rsidR="001A7ED6" w:rsidRPr="008217E1" w:rsidRDefault="001A7ED6" w:rsidP="00A020C2">
            <w:pPr>
              <w:numPr>
                <w:ilvl w:val="0"/>
                <w:numId w:val="68"/>
              </w:numPr>
              <w:spacing w:line="264" w:lineRule="auto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217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zestaw wyposażenia dla stanowiska do testowania układów zasilania elektrycznego pojazdów, w skład którego wchodzi:</w:t>
            </w:r>
          </w:p>
        </w:tc>
      </w:tr>
      <w:tr w:rsidR="001A7ED6" w14:paraId="0ED0BA9C" w14:textId="77777777" w:rsidTr="001A7ED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CBBFB" w14:textId="77777777" w:rsidR="001A7ED6" w:rsidRDefault="001A7ED6" w:rsidP="001A7ED6">
            <w:pPr>
              <w:tabs>
                <w:tab w:val="left" w:pos="720"/>
              </w:tabs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  <w:bookmarkStart w:id="1" w:name="_Hlk117239508"/>
            <w:r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43D09" w14:textId="77777777" w:rsidR="001A7ED6" w:rsidRDefault="001A7ED6" w:rsidP="001A7ED6">
            <w:pPr>
              <w:spacing w:line="264" w:lineRule="auto"/>
              <w:ind w:left="39" w:hanging="40"/>
              <w:rPr>
                <w:rFonts w:asciiTheme="minorHAnsi" w:hAnsiTheme="minorHAnsi" w:cstheme="minorHAnsi"/>
                <w:bCs/>
                <w:noProof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66C98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Opis Przedmiotu Zamówienia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0D364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Nazwa producenta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A8AC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 rodzaj/typ</w:t>
            </w:r>
          </w:p>
          <w:p w14:paraId="476BD4D5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bookmarkEnd w:id="1"/>
      </w:tr>
      <w:tr w:rsidR="001A7ED6" w14:paraId="1F747EF5" w14:textId="77777777" w:rsidTr="001A7ED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3B43B" w14:textId="77777777" w:rsidR="001A7ED6" w:rsidRDefault="001A7ED6" w:rsidP="00A020C2">
            <w:pPr>
              <w:numPr>
                <w:ilvl w:val="0"/>
                <w:numId w:val="69"/>
              </w:numPr>
              <w:spacing w:line="264" w:lineRule="auto"/>
              <w:ind w:left="304" w:hanging="284"/>
              <w:contextualSpacing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6392A" w14:textId="77777777" w:rsidR="001A7ED6" w:rsidRPr="008217E1" w:rsidRDefault="001A7ED6" w:rsidP="001A7ED6">
            <w:pPr>
              <w:spacing w:line="264" w:lineRule="auto"/>
              <w:ind w:left="39" w:hanging="40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Stanowisko testowania sond Lambda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BD24E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przeznaczone jest do weryfikacji czujników tlenu w warunkach zbliżonych do rzeczywistych</w:t>
            </w:r>
          </w:p>
          <w:p w14:paraId="303FD034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umożliwia w atmosferze spalanego gazu propan-butanu uzyskanie właściwej temperatury pracy sondy, wypalenie osadów sadzy, ocenę stopnia zużycia sondy i jej szybkości działania</w:t>
            </w:r>
          </w:p>
          <w:p w14:paraId="1B233AE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- waga do 30 kg</w:t>
            </w:r>
          </w:p>
          <w:p w14:paraId="3196710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stelaż ze stali </w:t>
            </w:r>
          </w:p>
          <w:p w14:paraId="7379EDB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- zasilanie-230 V</w:t>
            </w:r>
          </w:p>
          <w:p w14:paraId="27A20BE2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dopuszcza się system wytworzenia innych warunków symulacji pracy sondy aniżeli gazu propan - butan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E94C7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4832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</w:tc>
      </w:tr>
      <w:tr w:rsidR="001A7ED6" w14:paraId="31C5CE1F" w14:textId="77777777" w:rsidTr="001A7ED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739D8" w14:textId="77777777" w:rsidR="001A7ED6" w:rsidRDefault="001A7ED6" w:rsidP="00A020C2">
            <w:pPr>
              <w:numPr>
                <w:ilvl w:val="0"/>
                <w:numId w:val="69"/>
              </w:num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30032" w14:textId="77777777" w:rsidR="001A7ED6" w:rsidRPr="008217E1" w:rsidRDefault="001A7ED6" w:rsidP="001A7ED6">
            <w:pPr>
              <w:spacing w:line="264" w:lineRule="auto"/>
              <w:ind w:left="-54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Stanowisko do badania rozruszników i alternatorów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B20C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Stanowisko do testowania alternatorów i rozruszników</w:t>
            </w:r>
          </w:p>
          <w:p w14:paraId="69C56F59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- umożliwia obserwacje zmian parametrów alternatorów i rozruszkników o napięciu nominalnym 12 /24V</w:t>
            </w:r>
          </w:p>
          <w:p w14:paraId="564D893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testowanie alternatorów, regulatorów napięcia </w:t>
            </w:r>
          </w:p>
          <w:p w14:paraId="7796D62E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-zasilanie: minimum 220V</w:t>
            </w:r>
          </w:p>
          <w:p w14:paraId="70A38790" w14:textId="6E36DE8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waga: </w:t>
            </w:r>
            <w:r w:rsidRPr="00BD309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do </w:t>
            </w:r>
            <w:r w:rsidR="00BD3096" w:rsidRPr="00BD309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11</w:t>
            </w:r>
            <w:r w:rsidRPr="00BD3096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0</w:t>
            </w:r>
            <w:r w:rsidRPr="00BD3096">
              <w:rPr>
                <w:rFonts w:asciiTheme="minorHAnsi" w:hAnsiTheme="minorHAnsi" w:cstheme="minorHAnsi"/>
                <w:b/>
                <w:strike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BD3096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kg</w:t>
            </w:r>
            <w:r w:rsidRPr="008217E1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4C948C0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przewód pomiarowy do badnia rozrusznika</w:t>
            </w:r>
          </w:p>
          <w:p w14:paraId="79CCFE52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mostek do zmiany napięcia </w:t>
            </w:r>
          </w:p>
          <w:p w14:paraId="484593D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zestaw mocowania alternatora </w:t>
            </w:r>
          </w:p>
          <w:p w14:paraId="30446E8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-wbudwany analogowy lub cyfrowy amperomierz oraz woltomierz </w:t>
            </w:r>
          </w:p>
          <w:p w14:paraId="4C4FF97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B05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B05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tryb kontroli automatycznej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249A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1974A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Cs w:val="22"/>
              </w:rPr>
            </w:pPr>
          </w:p>
        </w:tc>
      </w:tr>
    </w:tbl>
    <w:p w14:paraId="276DABA4" w14:textId="77777777" w:rsidR="008217E1" w:rsidRDefault="008217E1">
      <w:r>
        <w:br w:type="page"/>
      </w:r>
    </w:p>
    <w:tbl>
      <w:tblPr>
        <w:tblW w:w="920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7"/>
        <w:gridCol w:w="1947"/>
        <w:gridCol w:w="3012"/>
        <w:gridCol w:w="1253"/>
        <w:gridCol w:w="1930"/>
      </w:tblGrid>
      <w:tr w:rsidR="001A7ED6" w14:paraId="565D52A1" w14:textId="77777777" w:rsidTr="00DC327A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45BE" w14:textId="67C90FBD" w:rsidR="001A7ED6" w:rsidRPr="008217E1" w:rsidRDefault="001A7ED6" w:rsidP="00A020C2">
            <w:pPr>
              <w:numPr>
                <w:ilvl w:val="0"/>
                <w:numId w:val="68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217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wyposażenie zestawu panelowego do diagnozowania układów </w:t>
            </w:r>
            <w:proofErr w:type="spellStart"/>
            <w:r w:rsidRPr="008217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mechatronicznych</w:t>
            </w:r>
            <w:proofErr w:type="spellEnd"/>
            <w:r w:rsidRPr="008217E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w pojazdach ,w skład którego wchodzi:</w:t>
            </w:r>
          </w:p>
        </w:tc>
      </w:tr>
      <w:tr w:rsidR="001A7ED6" w14:paraId="6541B54D" w14:textId="77777777" w:rsidTr="001A7ED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7C4B3" w14:textId="77777777" w:rsidR="001A7ED6" w:rsidRDefault="001A7ED6" w:rsidP="001A7ED6">
            <w:pPr>
              <w:spacing w:line="264" w:lineRule="auto"/>
              <w:ind w:left="644"/>
              <w:rPr>
                <w:rFonts w:asciiTheme="minorHAnsi" w:hAnsiTheme="minorHAnsi" w:cstheme="minorHAnsi"/>
                <w:bCs/>
                <w:noProof/>
                <w:color w:val="000000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/>
                <w:szCs w:val="22"/>
              </w:rPr>
              <w:t>LP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1FB8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BC84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 xml:space="preserve">Opis Przedmiotu Zamówienia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F4241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Nazwa producenta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7D981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 rodzaj/typ</w:t>
            </w:r>
          </w:p>
        </w:tc>
      </w:tr>
      <w:tr w:rsidR="001A7ED6" w14:paraId="020752FA" w14:textId="77777777" w:rsidTr="001A7ED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53539" w14:textId="77777777" w:rsidR="001A7ED6" w:rsidRDefault="001A7ED6" w:rsidP="00A020C2">
            <w:pPr>
              <w:numPr>
                <w:ilvl w:val="0"/>
                <w:numId w:val="70"/>
              </w:num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794E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Zestaw panelowy "Podstawy elektroniki i elektrotechniki pojazdowej"</w:t>
            </w:r>
          </w:p>
          <w:p w14:paraId="7AC89A3D" w14:textId="77777777" w:rsidR="001A7ED6" w:rsidRPr="008217E1" w:rsidRDefault="001A7ED6" w:rsidP="001A7ED6">
            <w:pPr>
              <w:spacing w:line="264" w:lineRule="auto"/>
              <w:ind w:left="140" w:hanging="14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21011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umożliwia przedstawienie w sposób doświadczalny podstawowych zasad działania elementów elektronicznych i układów zapłonowych pojazdów samochodowych</w:t>
            </w:r>
          </w:p>
          <w:p w14:paraId="21BF4A6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umożliwia naukę praktycznych umiejętności w zakresie łączenia i wykonywania pomiarów obwodów prądu stałego i zmiennego oraz pomiarów parametrów elektrycznych podstawowych podzespołów pojazdowych systemów elektronicznego sterowania</w:t>
            </w:r>
          </w:p>
          <w:p w14:paraId="4295E60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 materiał wykonania -aluminium lub stal</w:t>
            </w:r>
          </w:p>
          <w:p w14:paraId="0BA64C2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 blat roboczy z materiału innego niż drewno</w:t>
            </w:r>
          </w:p>
          <w:p w14:paraId="05C40AB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 waga do 150 kg</w:t>
            </w:r>
          </w:p>
          <w:p w14:paraId="4CDC288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- stelaż musi być mobilny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BD4A1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8FB8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Cs w:val="22"/>
              </w:rPr>
            </w:pPr>
          </w:p>
        </w:tc>
      </w:tr>
      <w:tr w:rsidR="001A7ED6" w14:paraId="2A304D5F" w14:textId="77777777" w:rsidTr="001A7ED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6F2DF" w14:textId="77777777" w:rsidR="001A7ED6" w:rsidRDefault="001A7ED6" w:rsidP="00A020C2">
            <w:pPr>
              <w:numPr>
                <w:ilvl w:val="0"/>
                <w:numId w:val="70"/>
              </w:num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3BBE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Zestaw panelowy "Układy zapłonowe pojazdu"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0B3A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umożliwia przedstawienie w sposób doświadczalny podstawowych zasad działania elementów elektronicznych i układów zapłonowych  pojazdów samochodowych</w:t>
            </w:r>
          </w:p>
          <w:p w14:paraId="1A97E58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umożliwia sprawdzenie podzespołów za pomocą multimetru lub oscyloskopu</w:t>
            </w:r>
          </w:p>
          <w:p w14:paraId="504D552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sporządzanie charakterystyk sygnałów</w:t>
            </w:r>
          </w:p>
          <w:p w14:paraId="41C92664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pomiar parametrów badanych obwodów: napięcie, prąd, rezystancja, naukę umiejętności: łączenia oraz weryfikacji i oceny parametrów podzespołów pojazdowych układów zapłonowych.</w:t>
            </w:r>
          </w:p>
          <w:p w14:paraId="5CD2A703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-materiał wykonania aluminium lub stal</w:t>
            </w:r>
          </w:p>
          <w:p w14:paraId="185E1262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 blat roboczy z materiału innego niż drewno</w:t>
            </w:r>
          </w:p>
          <w:p w14:paraId="6BF3E97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-waga do 150 kg</w:t>
            </w:r>
          </w:p>
          <w:p w14:paraId="0750F02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-stelaż musi być mobilny </w:t>
            </w:r>
          </w:p>
          <w:p w14:paraId="47199AF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Elementy zestawu:</w:t>
            </w:r>
          </w:p>
          <w:p w14:paraId="3C5B330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 moduł zapłonu indukcyjny, Hall, z cewką palcową</w:t>
            </w:r>
          </w:p>
          <w:p w14:paraId="11C05A19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-cewka zapłonowa jednobiegunowa, dwubiegunowa, z dioda wysokiego napięcia </w:t>
            </w:r>
          </w:p>
          <w:p w14:paraId="1B4D356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- komputer zapłonu </w:t>
            </w:r>
          </w:p>
          <w:p w14:paraId="7C071685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lastRenderedPageBreak/>
              <w:t>-palcowy czujnik indukcyjny</w:t>
            </w:r>
          </w:p>
          <w:p w14:paraId="36F7E58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-aparat zapłonowy Hall, indukcyjny</w:t>
            </w:r>
          </w:p>
          <w:p w14:paraId="5F2E282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- zespół świec zapłonowych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BA37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F731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Cs w:val="22"/>
              </w:rPr>
            </w:pPr>
          </w:p>
        </w:tc>
      </w:tr>
      <w:tr w:rsidR="001A7ED6" w14:paraId="1FF437F8" w14:textId="77777777" w:rsidTr="001A7ED6">
        <w:trPr>
          <w:trHeight w:val="127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4F893" w14:textId="77777777" w:rsidR="001A7ED6" w:rsidRDefault="001A7ED6" w:rsidP="00A020C2">
            <w:pPr>
              <w:numPr>
                <w:ilvl w:val="0"/>
                <w:numId w:val="70"/>
              </w:numPr>
              <w:spacing w:line="264" w:lineRule="auto"/>
              <w:rPr>
                <w:rFonts w:asciiTheme="minorHAnsi" w:hAnsiTheme="minorHAnsi" w:cstheme="minorHAnsi"/>
                <w:bCs/>
                <w:noProof/>
                <w:color w:val="0070C0"/>
                <w:szCs w:val="22"/>
              </w:rPr>
            </w:pPr>
          </w:p>
          <w:p w14:paraId="3190E8AF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1F3B4DC7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41239AB8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0DF34D01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49DDCFC4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5D787914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71C9DD2A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6836797C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0CDF732D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735232C0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3371F2CD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357C7079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01F3AF2C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7C93DCF5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4F90A921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7BB526C9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6F9DD804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1574F9FB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43A6D4A5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  <w:p w14:paraId="72389C33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3DB4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Zestaw panelowy "Sensoryka systemów pojazdowych"</w:t>
            </w:r>
          </w:p>
          <w:p w14:paraId="5CC4C887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044DCE58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37F1C91B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51BCE10E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5612C487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290A6535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0ED966E4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454CFAFD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3545A4A9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4BCABEB0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3C0230DE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3B1980B4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5C6B3AE0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18BE9A24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632C06BB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2B0B21DB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651E93F1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611E6608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663D26CF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5306AE3C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4257283C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24AF69FA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78817009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18B40FC5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4ECDADD7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4392F090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7723ADE2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2ED2B4AF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646A6188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602C94F1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295AC907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  <w:p w14:paraId="1ADEE577" w14:textId="77777777" w:rsidR="001A7ED6" w:rsidRPr="008217E1" w:rsidRDefault="001A7ED6" w:rsidP="001A7ED6">
            <w:pPr>
              <w:spacing w:line="264" w:lineRule="auto"/>
              <w:ind w:hanging="1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5CA7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- 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umożliwia naukę praktycznych umiejętności w zakresie łączenia i wykonywania pomiarów obwodów prądu stałego i zmiennego oraz pomiarów parametrów elektrycznych podstawowych podzespołów pojazdowych systemów elektronicznego sterowania</w:t>
            </w:r>
          </w:p>
          <w:p w14:paraId="0306097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 -</w:t>
            </w: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umożliwia: sprawdzenie podzespołów za pomocą multimetru lub oscyloskopu, sporządzanie charakterystyk sygnałów, pomiar parametrów badanych obwodów; napięcie, prąd, rezystancja, naukę umiejętności łączenia oraz weryfikację i ocenę parametrów czujników pojazdowych systemów elektronicznego sterowania</w:t>
            </w:r>
          </w:p>
          <w:p w14:paraId="19A5A4A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materiał wykonania aluminium lub stal</w:t>
            </w:r>
          </w:p>
          <w:p w14:paraId="02AA314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 blat roboczy z materiału innego niż drewno</w:t>
            </w:r>
          </w:p>
          <w:p w14:paraId="56321BE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-waga do 150 kg</w:t>
            </w:r>
          </w:p>
          <w:p w14:paraId="5B657151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-stelaż musi być mobilny </w:t>
            </w:r>
          </w:p>
          <w:p w14:paraId="5DB91FB1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Elementy zestawu:</w:t>
            </w:r>
          </w:p>
          <w:p w14:paraId="2201BF64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 -czujnik spalania stukowego</w:t>
            </w:r>
          </w:p>
          <w:p w14:paraId="38181CF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 czujnik temp. silnika</w:t>
            </w:r>
          </w:p>
          <w:p w14:paraId="101D28EC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temp. powietrza</w:t>
            </w:r>
          </w:p>
          <w:p w14:paraId="49B7A7B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-Sonda Lambda</w:t>
            </w:r>
          </w:p>
          <w:p w14:paraId="25AB2534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aktywny prędkości obrotowej</w:t>
            </w:r>
          </w:p>
          <w:p w14:paraId="31BEF51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prędkości pojazdu</w:t>
            </w:r>
          </w:p>
          <w:p w14:paraId="05CC30F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przyspieszeń pionowych</w:t>
            </w:r>
          </w:p>
          <w:p w14:paraId="0580535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kierunków obrotów</w:t>
            </w:r>
          </w:p>
          <w:p w14:paraId="270B27D9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-przepływomierz powietrza masowy [kg/h]</w:t>
            </w:r>
          </w:p>
          <w:p w14:paraId="72047C7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 przepływomierz powietrza masowy HFM5 [kg/h]</w:t>
            </w:r>
          </w:p>
          <w:p w14:paraId="312873E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 przepływomierz powietrza masowy HFM7 [kg/h]</w:t>
            </w:r>
          </w:p>
          <w:p w14:paraId="77F3D45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 przepływomierz powietrza masowy cyfrowy [kg/h]</w:t>
            </w:r>
          </w:p>
          <w:p w14:paraId="6024E803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 przepływomierz powietrza objętościowy  [m3/h]</w:t>
            </w:r>
          </w:p>
          <w:p w14:paraId="02E5AB1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- Map-Sensor </w:t>
            </w:r>
          </w:p>
          <w:p w14:paraId="3FE219D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ciśnienia różnicowego</w:t>
            </w: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br/>
              <w:t>-czujnik ciśnienia różnicowego DPF</w:t>
            </w:r>
          </w:p>
          <w:p w14:paraId="6006A161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 xml:space="preserve">-pompka podciśnienia </w:t>
            </w:r>
          </w:p>
          <w:p w14:paraId="7969E744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ciśnienia oleju</w:t>
            </w:r>
          </w:p>
          <w:p w14:paraId="6EDA2485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-czunik ciśnienia w oponiach -TPMS</w:t>
            </w:r>
          </w:p>
          <w:p w14:paraId="41B7F63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lastRenderedPageBreak/>
              <w:t>- programator czujników TPMS</w:t>
            </w:r>
          </w:p>
          <w:p w14:paraId="496E0F4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</w:rPr>
              <w:t>-czujnik poziomu paliwa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CC21B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F38D7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/>
                <w:iCs/>
                <w:noProof/>
                <w:color w:val="000000"/>
                <w:szCs w:val="22"/>
              </w:rPr>
            </w:pPr>
          </w:p>
        </w:tc>
      </w:tr>
      <w:tr w:rsidR="001A7ED6" w:rsidRPr="008217E1" w14:paraId="530B97D0" w14:textId="77777777" w:rsidTr="00DC327A">
        <w:trPr>
          <w:trHeight w:val="458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F0D8" w14:textId="4A86B66B" w:rsidR="001A7ED6" w:rsidRPr="008217E1" w:rsidRDefault="001A7ED6" w:rsidP="00A020C2">
            <w:pPr>
              <w:numPr>
                <w:ilvl w:val="0"/>
                <w:numId w:val="68"/>
              </w:numPr>
              <w:rPr>
                <w:rFonts w:asciiTheme="minorHAnsi" w:eastAsia="Arial Unicode MS" w:hAnsiTheme="minorHAnsi" w:cstheme="minorHAnsi"/>
                <w:b/>
                <w:bCs/>
                <w:iCs/>
                <w:noProof/>
                <w:sz w:val="22"/>
                <w:szCs w:val="22"/>
                <w:shd w:val="clear" w:color="auto" w:fill="FFFF00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/>
                <w:bCs/>
                <w:iCs/>
                <w:noProof/>
                <w:sz w:val="22"/>
                <w:szCs w:val="22"/>
                <w:shd w:val="clear" w:color="auto" w:fill="FFFFFF" w:themeFill="background1"/>
                <w:lang w:eastAsia="en-US"/>
              </w:rPr>
              <w:t>Układ kierowniczy ze wspomaganiem elektrycznym</w:t>
            </w:r>
            <w:r w:rsidR="00DC327A">
              <w:rPr>
                <w:rFonts w:asciiTheme="minorHAnsi" w:eastAsia="Arial Unicode MS" w:hAnsiTheme="minorHAnsi" w:cstheme="minorHAnsi"/>
                <w:b/>
                <w:bCs/>
                <w:iCs/>
                <w:noProof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</w:p>
        </w:tc>
      </w:tr>
      <w:tr w:rsidR="001A7ED6" w14:paraId="39CBF6AF" w14:textId="77777777" w:rsidTr="001A7ED6">
        <w:trPr>
          <w:trHeight w:val="43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CBDE73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eastAsia="pl-PL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LP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E473" w14:textId="77777777" w:rsidR="001A7ED6" w:rsidRPr="008217E1" w:rsidRDefault="001A7ED6" w:rsidP="008217E1">
            <w:pPr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60797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 xml:space="preserve">Opis Przedmiotu Zamówienia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DF06B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CF410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>Model/ rodzaj/typ</w:t>
            </w:r>
          </w:p>
        </w:tc>
      </w:tr>
      <w:tr w:rsidR="001A7ED6" w14:paraId="4934BC8E" w14:textId="77777777" w:rsidTr="001A7ED6">
        <w:trPr>
          <w:trHeight w:val="1827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36E7D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eastAsia="pl-PL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1.</w:t>
            </w:r>
          </w:p>
          <w:p w14:paraId="4472A639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D5FB95C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C570AC3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1244BCED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2107AA7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D3E5F76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CE12960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4FD3D4A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50B90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  <w:t>Układ kierowniczy ze wspomaganiem elektrycznym</w:t>
            </w:r>
          </w:p>
          <w:p w14:paraId="22395853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bCs/>
                <w:noProof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E26CC" w14:textId="17145E8C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 xml:space="preserve">-model dydaktyczny wspomagania elektrycznego, wykonany na ramie stalowej lub aluminiowej z kółkami jezdnymi. </w:t>
            </w:r>
          </w:p>
          <w:p w14:paraId="0D230DE5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>- Umożliwia pokazanie zasady działania układu oraz sposobu diagnostyki.</w:t>
            </w:r>
          </w:p>
          <w:p w14:paraId="14D8BCFF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>-waga do 50 kg</w:t>
            </w:r>
          </w:p>
          <w:p w14:paraId="59D73BF5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>- możliwość symulacji prędkości jazdy pojazdu.</w:t>
            </w:r>
          </w:p>
          <w:p w14:paraId="3123FE1F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 xml:space="preserve">- zasilanie z akumulatora 12V </w:t>
            </w: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 xml:space="preserve">ładowanego za pomocą dołączonej ładowarki. </w:t>
            </w:r>
          </w:p>
          <w:p w14:paraId="4CD8B61D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- wyposażone w gniazdo OBD do diagnostyki pokładowej.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F61FC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EC628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1A7ED6" w14:paraId="436F48E5" w14:textId="77777777" w:rsidTr="00DC327A">
        <w:trPr>
          <w:trHeight w:val="330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40CA" w14:textId="67E41E10" w:rsidR="001A7ED6" w:rsidRPr="008217E1" w:rsidRDefault="008217E1" w:rsidP="00A020C2">
            <w:pPr>
              <w:pStyle w:val="Akapitzlist"/>
              <w:numPr>
                <w:ilvl w:val="0"/>
                <w:numId w:val="68"/>
              </w:numPr>
              <w:spacing w:line="264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x-none" w:bidi="pl-PL"/>
              </w:rPr>
            </w:pPr>
            <w:bookmarkStart w:id="2" w:name="_Hlk117240140"/>
            <w:r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>Z</w:t>
            </w:r>
            <w:r w:rsidR="001A7ED6"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 xml:space="preserve">estaw Systemu sterowania silnikiem </w:t>
            </w:r>
            <w:proofErr w:type="spellStart"/>
            <w:r w:rsidR="001A7ED6"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>Common</w:t>
            </w:r>
            <w:proofErr w:type="spellEnd"/>
            <w:r w:rsidR="001A7ED6"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 xml:space="preserve"> </w:t>
            </w:r>
            <w:proofErr w:type="spellStart"/>
            <w:r w:rsidR="001A7ED6"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>Rail</w:t>
            </w:r>
            <w:proofErr w:type="spellEnd"/>
            <w:r w:rsidR="001A7ED6"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t xml:space="preserve"> – stanowisko dydaktyczne</w:t>
            </w:r>
          </w:p>
        </w:tc>
        <w:bookmarkEnd w:id="2"/>
      </w:tr>
      <w:tr w:rsidR="001A7ED6" w14:paraId="5D89D6A7" w14:textId="77777777" w:rsidTr="001A7ED6">
        <w:trPr>
          <w:trHeight w:val="33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4C45EC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LP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32236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E44349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 xml:space="preserve">Opis Przedmiotu Zamówienia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F64746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lang w:val="en-US"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916BC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>Model/ rodzaj/typ</w:t>
            </w:r>
          </w:p>
        </w:tc>
      </w:tr>
      <w:tr w:rsidR="001A7ED6" w14:paraId="789D2924" w14:textId="77777777" w:rsidTr="001A7ED6">
        <w:trPr>
          <w:trHeight w:val="105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FCB2E4" w14:textId="77777777" w:rsidR="001A7ED6" w:rsidRPr="008217E1" w:rsidRDefault="001A7ED6" w:rsidP="008217E1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eastAsia="pl-PL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79D5B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  <w:t>System sterowania silnikiem Common Rail – stanowisko dydaktyczne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CA5AB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>-</w:t>
            </w: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lang w:eastAsia="en-US"/>
              </w:rPr>
              <w:t xml:space="preserve"> Stanowisko </w:t>
            </w:r>
            <w:r w:rsidRPr="008217E1"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  <w:t>dydaktyczne</w:t>
            </w: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lang w:eastAsia="en-US"/>
              </w:rPr>
              <w:t xml:space="preserve"> przeznaczone jest do prezentowania działania elementów elektronicznych, mechanicznych i hydraulicznych</w:t>
            </w:r>
          </w:p>
          <w:p w14:paraId="123C6378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lang w:eastAsia="en-US"/>
              </w:rPr>
              <w:t>-</w:t>
            </w: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 xml:space="preserve"> Stanowisko dydaktyczne wykonane na stelażu/ profilu z aluminium lub stali wyposażone w kółka jezdne.</w:t>
            </w:r>
          </w:p>
          <w:p w14:paraId="31C0BDF9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- możliwość diagnostyki elektronicznej i hydraulicznej układu zasilania paliwem.</w:t>
            </w:r>
          </w:p>
          <w:p w14:paraId="4A44C8F5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-Wyposażone w moduł:</w:t>
            </w:r>
          </w:p>
          <w:p w14:paraId="4BDE2E21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- sterowania pompą i wtryskiwaczami systemu Common Rail</w:t>
            </w:r>
          </w:p>
          <w:p w14:paraId="259C7AA3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- sterowania silnikiem Common Rail</w:t>
            </w:r>
          </w:p>
          <w:p w14:paraId="7F198019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-</w:t>
            </w:r>
            <w:r w:rsidRPr="008217E1">
              <w:rPr>
                <w:rFonts w:asciiTheme="minorHAnsi" w:eastAsia="Arial Unicode MS" w:hAnsiTheme="minorHAnsi" w:cstheme="minorHAnsi"/>
                <w:noProof/>
                <w:color w:val="666666"/>
                <w:sz w:val="18"/>
                <w:szCs w:val="18"/>
                <w:shd w:val="clear" w:color="auto" w:fill="FFFFFF"/>
                <w:lang w:val="en-US" w:eastAsia="en-US"/>
              </w:rPr>
              <w:t xml:space="preserve">  </w:t>
            </w: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zasilanie stanowiska powinno być możliwe  z sieci energetycznej 230V/50Hz.</w:t>
            </w:r>
          </w:p>
          <w:p w14:paraId="10544AD4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lang w:val="en-US" w:eastAsia="en-US"/>
              </w:rPr>
              <w:t>- stanowisko umożliwia przeprowadzenie próby przelewowej oraz dawkowanie wtryskiwaczy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515B" w14:textId="77777777" w:rsidR="001A7ED6" w:rsidRPr="008217E1" w:rsidRDefault="001A7ED6" w:rsidP="008217E1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8B539" w14:textId="77777777" w:rsidR="001A7ED6" w:rsidRPr="008217E1" w:rsidRDefault="001A7ED6" w:rsidP="008217E1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</w:tbl>
    <w:p w14:paraId="364ED88B" w14:textId="77777777" w:rsidR="008217E1" w:rsidRDefault="008217E1" w:rsidP="008217E1">
      <w:r>
        <w:br w:type="page"/>
      </w:r>
    </w:p>
    <w:tbl>
      <w:tblPr>
        <w:tblW w:w="920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7"/>
        <w:gridCol w:w="1947"/>
        <w:gridCol w:w="3012"/>
        <w:gridCol w:w="1253"/>
        <w:gridCol w:w="1930"/>
      </w:tblGrid>
      <w:tr w:rsidR="001A7ED6" w14:paraId="174D20D0" w14:textId="77777777" w:rsidTr="00DC327A">
        <w:trPr>
          <w:trHeight w:val="330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3EB2" w14:textId="2E9E2329" w:rsidR="001A7ED6" w:rsidRPr="008217E1" w:rsidRDefault="001A7ED6" w:rsidP="00A020C2">
            <w:pPr>
              <w:pStyle w:val="Akapitzlist"/>
              <w:numPr>
                <w:ilvl w:val="0"/>
                <w:numId w:val="68"/>
              </w:numPr>
              <w:spacing w:line="264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x-none" w:bidi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  <w:lastRenderedPageBreak/>
              <w:t xml:space="preserve">Zestaw systemu bezpieczeństwa biernego – stanowisko dydaktyczne </w:t>
            </w:r>
          </w:p>
        </w:tc>
      </w:tr>
      <w:tr w:rsidR="001A7ED6" w14:paraId="334B0084" w14:textId="77777777" w:rsidTr="001A7ED6">
        <w:trPr>
          <w:trHeight w:val="522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07FA4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LP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D7346" w14:textId="77777777" w:rsidR="001A7ED6" w:rsidRPr="008217E1" w:rsidRDefault="001A7ED6" w:rsidP="001A7ED6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BFCDA" w14:textId="77777777" w:rsidR="001A7ED6" w:rsidRPr="008217E1" w:rsidRDefault="001A7ED6" w:rsidP="001A7ED6">
            <w:pPr>
              <w:spacing w:line="264" w:lineRule="auto"/>
              <w:ind w:left="347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 xml:space="preserve">Opis Przedmiotu Zamówienia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0086C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pl-PL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FC6D0" w14:textId="77777777" w:rsidR="001A7ED6" w:rsidRPr="008217E1" w:rsidRDefault="001A7ED6" w:rsidP="001A7ED6">
            <w:pPr>
              <w:spacing w:line="264" w:lineRule="auto"/>
              <w:ind w:left="347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>Model/ rodzaj/typ</w:t>
            </w:r>
          </w:p>
        </w:tc>
      </w:tr>
      <w:tr w:rsidR="001A7ED6" w14:paraId="5B7FDEF3" w14:textId="77777777" w:rsidTr="008217E1">
        <w:trPr>
          <w:trHeight w:val="4199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F919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eastAsia="pl-PL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1.</w:t>
            </w:r>
          </w:p>
          <w:p w14:paraId="7061D65A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4691BE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F5F50D7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6AD3AA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EB0A7FC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1A293DAC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B2FC222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237533E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F81308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A2FEEC1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BE74D09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38333D5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B68128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B7599" w14:textId="77777777" w:rsidR="001A7ED6" w:rsidRPr="008217E1" w:rsidRDefault="001A7ED6" w:rsidP="001A7ED6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  <w:t>System bezpieczeństwa biernego - stanowisko dydaktyczne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B3D08" w14:textId="77777777" w:rsidR="001A7ED6" w:rsidRPr="008217E1" w:rsidRDefault="001A7ED6" w:rsidP="00A020C2">
            <w:pPr>
              <w:numPr>
                <w:ilvl w:val="0"/>
                <w:numId w:val="71"/>
              </w:numPr>
              <w:spacing w:line="264" w:lineRule="auto"/>
              <w:ind w:left="347" w:hanging="283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>umożliwia ukazanie zasady działania układu poduszek powietrznych, wraz z diagnostyką</w:t>
            </w:r>
          </w:p>
          <w:p w14:paraId="2A5D464B" w14:textId="77777777" w:rsidR="001A7ED6" w:rsidRPr="008217E1" w:rsidRDefault="001A7ED6" w:rsidP="00A020C2">
            <w:pPr>
              <w:numPr>
                <w:ilvl w:val="0"/>
                <w:numId w:val="71"/>
              </w:numPr>
              <w:spacing w:line="264" w:lineRule="auto"/>
              <w:ind w:left="347" w:hanging="283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Stanowisko mobilne o wysokości do 1,8 m i masie do 80 kg</w:t>
            </w:r>
          </w:p>
          <w:p w14:paraId="575E66E3" w14:textId="170AB7CC" w:rsidR="001A7ED6" w:rsidRPr="008217E1" w:rsidRDefault="001A7ED6" w:rsidP="00A020C2">
            <w:pPr>
              <w:numPr>
                <w:ilvl w:val="0"/>
                <w:numId w:val="71"/>
              </w:numPr>
              <w:spacing w:line="264" w:lineRule="auto"/>
              <w:ind w:left="347" w:hanging="283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8217E1"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  <w:t>zasilanie 230 V</w:t>
            </w:r>
          </w:p>
          <w:p w14:paraId="5B9E02C8" w14:textId="77777777" w:rsidR="001A7ED6" w:rsidRPr="008217E1" w:rsidRDefault="001A7ED6" w:rsidP="001A7ED6">
            <w:pPr>
              <w:shd w:val="clear" w:color="auto" w:fill="FFFFFF"/>
              <w:spacing w:line="264" w:lineRule="auto"/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8217E1">
              <w:rPr>
                <w:rFonts w:asciiTheme="minorHAnsi" w:eastAsia="Arial Unicode MS" w:hAnsiTheme="minorHAnsi" w:cstheme="minorHAnsi"/>
                <w:noProof/>
                <w:sz w:val="18"/>
                <w:szCs w:val="18"/>
                <w:shd w:val="clear" w:color="auto" w:fill="FFFFFF"/>
                <w:lang w:val="en-US" w:eastAsia="en-US"/>
              </w:rPr>
              <w:t>Wyposażenie minimum:</w:t>
            </w:r>
          </w:p>
          <w:p w14:paraId="57DD9735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sterownik systemu</w:t>
            </w:r>
          </w:p>
          <w:p w14:paraId="6AFEC350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poduszka główna</w:t>
            </w:r>
          </w:p>
          <w:p w14:paraId="4A97C5F4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poduszki pasażera</w:t>
            </w:r>
          </w:p>
          <w:p w14:paraId="3B91FF14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poduszki boczne</w:t>
            </w:r>
          </w:p>
          <w:p w14:paraId="6AF36925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napinacze</w:t>
            </w:r>
          </w:p>
          <w:p w14:paraId="1715AA34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czujniki zderzeń bocznych</w:t>
            </w:r>
          </w:p>
          <w:p w14:paraId="352F46D0" w14:textId="77777777" w:rsidR="001A7ED6" w:rsidRPr="008217E1" w:rsidRDefault="001A7ED6" w:rsidP="001A7ED6">
            <w:pPr>
              <w:spacing w:line="264" w:lineRule="auto"/>
              <w:ind w:left="720" w:hanging="6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gniazdo diagnostyczne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C5CB2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D0F46" w14:textId="77777777" w:rsidR="001A7ED6" w:rsidRPr="008217E1" w:rsidRDefault="001A7ED6" w:rsidP="001A7ED6">
            <w:pPr>
              <w:spacing w:line="264" w:lineRule="auto"/>
              <w:ind w:left="347"/>
              <w:rPr>
                <w:rFonts w:asciiTheme="minorHAnsi" w:eastAsia="Arial Unicode MS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1A7ED6" w14:paraId="76D78EE9" w14:textId="77777777" w:rsidTr="00DC327A">
        <w:trPr>
          <w:trHeight w:val="420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77E0" w14:textId="5B1C8242" w:rsidR="001A7ED6" w:rsidRPr="008217E1" w:rsidRDefault="008217E1" w:rsidP="00A020C2">
            <w:pPr>
              <w:pStyle w:val="Akapitzlist"/>
              <w:numPr>
                <w:ilvl w:val="0"/>
                <w:numId w:val="68"/>
              </w:numPr>
              <w:spacing w:line="264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shd w:val="clear" w:color="auto" w:fill="FFFFFF"/>
                <w:lang w:eastAsia="x-none" w:bidi="pl-PL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shd w:val="clear" w:color="auto" w:fill="FFFFFF"/>
                <w:lang w:bidi="pl-PL"/>
              </w:rPr>
              <w:t>Z</w:t>
            </w:r>
            <w:r w:rsidR="001A7E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shd w:val="clear" w:color="auto" w:fill="FFFFFF"/>
                <w:lang w:bidi="pl-PL"/>
              </w:rPr>
              <w:t xml:space="preserve">estaw Systemu magistrali CAN BUS w układzie komfortu </w:t>
            </w:r>
          </w:p>
        </w:tc>
      </w:tr>
      <w:tr w:rsidR="001A7ED6" w14:paraId="097A2EBC" w14:textId="77777777" w:rsidTr="001A7ED6">
        <w:trPr>
          <w:trHeight w:val="412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265D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LP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B0522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E0E37C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</w:pPr>
            <w:r w:rsidRPr="008217E1">
              <w:rPr>
                <w:rFonts w:asciiTheme="minorHAnsi" w:hAnsiTheme="minorHAnsi" w:cstheme="minorHAnsi"/>
                <w:sz w:val="18"/>
                <w:szCs w:val="18"/>
              </w:rPr>
              <w:t xml:space="preserve">Opis Przedmiotu Zamówienia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3E8E2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Nazwa producenta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A01F7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</w:rPr>
              <w:t>Model/ rodzaj/typ</w:t>
            </w:r>
          </w:p>
        </w:tc>
      </w:tr>
      <w:tr w:rsidR="001A7ED6" w14:paraId="7A9D80BD" w14:textId="77777777" w:rsidTr="001A7ED6">
        <w:trPr>
          <w:trHeight w:val="1261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F9925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2F8C9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i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iCs/>
                <w:noProof/>
                <w:sz w:val="18"/>
                <w:szCs w:val="18"/>
              </w:rPr>
              <w:t>System magistrali CAN BUS w układzie komfortu</w:t>
            </w:r>
          </w:p>
          <w:p w14:paraId="188EF06B" w14:textId="77777777" w:rsidR="001A7ED6" w:rsidRPr="008217E1" w:rsidRDefault="001A7ED6" w:rsidP="001A7ED6">
            <w:pPr>
              <w:spacing w:line="264" w:lineRule="auto"/>
              <w:rPr>
                <w:rFonts w:asciiTheme="minorHAnsi" w:eastAsia="Arial Unicode MS" w:hAnsiTheme="minorHAnsi" w:cstheme="minorHAnsi"/>
                <w:bCs/>
                <w:iCs/>
                <w:noProof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9F19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  <w:lang w:eastAsia="pl-PL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  <w:t>-stanowisko mobilne o wysokości do 1,8 m i masie do 90 kg.</w:t>
            </w:r>
          </w:p>
          <w:p w14:paraId="18A62675" w14:textId="1B4D161A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  <w:shd w:val="clear" w:color="auto" w:fill="FFFFFF"/>
              </w:rPr>
              <w:t>-zasilanie 230 V</w:t>
            </w:r>
          </w:p>
          <w:p w14:paraId="391E0436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-stanowisko demonstracyjne przeznaczone do prezentacji funkcjonowania systemu komfortu opartego na przesyle danych za pomocą magistrali can bus.</w:t>
            </w:r>
          </w:p>
          <w:p w14:paraId="4F945DD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Stanowisko umożliwia:</w:t>
            </w:r>
          </w:p>
          <w:p w14:paraId="09DFD85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-zmianę trybu sterowania zamkami oraz alarmem poprzez nowe kodowanie sterownika,</w:t>
            </w:r>
          </w:p>
          <w:p w14:paraId="6B7C65E3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-wykonanie szybkiego pomiaru parametrów elektrycznych sygnałów wejściowych i wyjściowych sterownika,</w:t>
            </w:r>
          </w:p>
          <w:p w14:paraId="1E5DAA35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-realizację stanów awaryjnych w wybranych obwodach oraz obserwację reakcji systemu sterowania na powstałą usterkę,</w:t>
            </w:r>
          </w:p>
          <w:p w14:paraId="0A5766BC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-odczyt i kasowanie kodów usterek, pomiar parametrów bieżących poprzez złącze </w:t>
            </w:r>
          </w:p>
          <w:p w14:paraId="560CE59B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Stanowisko zawiera minimum:</w:t>
            </w:r>
          </w:p>
          <w:p w14:paraId="47D144B3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wielofunkcyjny moduł sterujący i podgrzewane lusterka boczne (kierowcy i pasażera) wyposażone w </w:t>
            </w: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mechanizm regulacji położenia i ogrzewania,</w:t>
            </w:r>
          </w:p>
          <w:p w14:paraId="42455541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wielofunkcyjny sterownik drzwi wraz z silnikami elektrycznymi do podnoszenia/opuszczania szyb (kierowcy i pasażera) wraz z przełącznikami,</w:t>
            </w:r>
          </w:p>
          <w:p w14:paraId="78E46A5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centralne elektryczne zamki drzwiowe,</w:t>
            </w:r>
          </w:p>
          <w:p w14:paraId="6DD16420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zespół przełączników sterujących mechanizmami wykonawczymi,</w:t>
            </w:r>
          </w:p>
          <w:p w14:paraId="14FB00A9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alarm,</w:t>
            </w:r>
          </w:p>
          <w:p w14:paraId="7C550F8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symulator zamków klapy przedniej i tylnej,</w:t>
            </w:r>
          </w:p>
          <w:p w14:paraId="6642DBAE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oświetlenie wnętrza pojazdu,</w:t>
            </w:r>
          </w:p>
          <w:p w14:paraId="2DF2906F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sterownik systemu komfortu z możliwością zmiany trybu sterowania zamkami oraz  alarmem</w:t>
            </w:r>
          </w:p>
          <w:p w14:paraId="4D9BAD3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schemat ideowy systemu komfortu wraz z pulpitem pomiarowym /pulpitem symulacji usterek,</w:t>
            </w:r>
          </w:p>
          <w:p w14:paraId="68510E57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silnik centralnego zamka (pasażer, kierowca, lewy i prawy tył)</w:t>
            </w:r>
          </w:p>
          <w:p w14:paraId="08A00703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włącznik zasilania stanowiska (stacyjka).</w:t>
            </w:r>
          </w:p>
          <w:p w14:paraId="7E39A4A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Diagnoza systemu poprzez złącze </w:t>
            </w:r>
          </w:p>
          <w:p w14:paraId="046F6F98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Włącznik zasilania stanowiska (stacyjka)</w:t>
            </w:r>
          </w:p>
          <w:p w14:paraId="4218DFAD" w14:textId="77777777" w:rsidR="001A7ED6" w:rsidRPr="008217E1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217E1">
              <w:rPr>
                <w:rFonts w:asciiTheme="minorHAnsi" w:hAnsiTheme="minorHAnsi" w:cstheme="minorHAnsi"/>
                <w:noProof/>
                <w:sz w:val="18"/>
                <w:szCs w:val="18"/>
              </w:rPr>
              <w:t>- Główny bezpiecznik/włącznik stanowiska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9D84C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BBD64" w14:textId="77777777" w:rsidR="001A7ED6" w:rsidRDefault="001A7ED6" w:rsidP="001A7ED6">
            <w:pPr>
              <w:spacing w:line="264" w:lineRule="auto"/>
              <w:rPr>
                <w:rFonts w:asciiTheme="minorHAnsi" w:hAnsiTheme="minorHAnsi" w:cstheme="minorHAnsi"/>
                <w:bCs/>
                <w:noProof/>
                <w:szCs w:val="22"/>
                <w:shd w:val="clear" w:color="auto" w:fill="FFFFFF"/>
              </w:rPr>
            </w:pPr>
          </w:p>
        </w:tc>
      </w:tr>
    </w:tbl>
    <w:p w14:paraId="2EA425B3" w14:textId="77777777" w:rsidR="008217E1" w:rsidRDefault="008217E1" w:rsidP="008217E1">
      <w:pPr>
        <w:spacing w:line="264" w:lineRule="auto"/>
        <w:rPr>
          <w:rFonts w:asciiTheme="minorHAnsi" w:hAnsiTheme="minorHAnsi" w:cstheme="minorHAnsi"/>
          <w:bCs/>
          <w:noProof/>
          <w:szCs w:val="22"/>
          <w:shd w:val="clear" w:color="auto" w:fill="FFFFFF"/>
        </w:rPr>
      </w:pPr>
    </w:p>
    <w:p w14:paraId="1FB7892F" w14:textId="44DEB3CA" w:rsidR="008217E1" w:rsidRDefault="008217E1" w:rsidP="005702F4">
      <w:pPr>
        <w:spacing w:line="264" w:lineRule="auto"/>
        <w:jc w:val="both"/>
        <w:rPr>
          <w:rFonts w:asciiTheme="minorHAnsi" w:hAnsiTheme="minorHAnsi" w:cstheme="minorHAnsi"/>
          <w:bCs/>
          <w:noProof/>
          <w:szCs w:val="22"/>
          <w:shd w:val="clear" w:color="auto" w:fill="FFFFFF"/>
          <w:lang w:eastAsia="pl-PL"/>
        </w:rPr>
      </w:pPr>
      <w:r>
        <w:rPr>
          <w:rFonts w:asciiTheme="minorHAnsi" w:hAnsiTheme="minorHAnsi" w:cstheme="minorHAnsi"/>
          <w:bCs/>
          <w:noProof/>
          <w:szCs w:val="22"/>
          <w:shd w:val="clear" w:color="auto" w:fill="FFFFFF"/>
        </w:rPr>
        <w:t>Oferowane  przez naszą firmę wyposażenie pracowni techniki samochodowej   spełnia wszystkie wymogi  Zamawiającego określone w niniejszym  załączniku  oraz Opisie Przedmiotu Zamówienia.</w:t>
      </w:r>
    </w:p>
    <w:p w14:paraId="5F1694B5" w14:textId="77777777" w:rsidR="008217E1" w:rsidRDefault="008217E1" w:rsidP="005702F4">
      <w:pPr>
        <w:spacing w:line="264" w:lineRule="auto"/>
        <w:jc w:val="both"/>
        <w:rPr>
          <w:rFonts w:asciiTheme="minorHAnsi" w:hAnsiTheme="minorHAnsi" w:cstheme="minorHAnsi"/>
          <w:bCs/>
          <w:noProof/>
          <w:szCs w:val="22"/>
          <w:shd w:val="clear" w:color="auto" w:fill="FFFFFF"/>
        </w:rPr>
      </w:pPr>
    </w:p>
    <w:p w14:paraId="0053CC48" w14:textId="77777777" w:rsidR="008217E1" w:rsidRDefault="008217E1" w:rsidP="005702F4">
      <w:pPr>
        <w:jc w:val="both"/>
        <w:rPr>
          <w:rFonts w:asciiTheme="minorHAnsi" w:hAnsiTheme="minorHAnsi"/>
          <w:szCs w:val="24"/>
          <w:lang w:bidi="pl-PL"/>
        </w:rPr>
      </w:pPr>
      <w:r>
        <w:rPr>
          <w:rFonts w:asciiTheme="minorHAnsi" w:hAnsiTheme="minorHAnsi"/>
        </w:rPr>
        <w:t>Sprzęt jest kompletny nie wymagający dodatkowego osprzętu niezbędnego do jego prawidłowego działania.</w:t>
      </w:r>
    </w:p>
    <w:p w14:paraId="692D7A74" w14:textId="77777777" w:rsidR="008E04DB" w:rsidRDefault="008E04DB" w:rsidP="005702F4">
      <w:pPr>
        <w:jc w:val="both"/>
        <w:rPr>
          <w:b/>
          <w:sz w:val="22"/>
          <w:szCs w:val="22"/>
        </w:rPr>
      </w:pPr>
    </w:p>
    <w:p w14:paraId="2294203F" w14:textId="649E996A" w:rsidR="0091042C" w:rsidRPr="00CD22DC" w:rsidRDefault="0091042C" w:rsidP="00BD3096">
      <w:pPr>
        <w:jc w:val="both"/>
        <w:rPr>
          <w:i/>
          <w:sz w:val="22"/>
          <w:szCs w:val="22"/>
          <w:lang w:eastAsia="ar-SA"/>
        </w:rPr>
      </w:pPr>
      <w:bookmarkStart w:id="3" w:name="_GoBack"/>
      <w:bookmarkEnd w:id="3"/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F506AA" w:rsidRDefault="00F506AA">
      <w:r>
        <w:separator/>
      </w:r>
    </w:p>
  </w:endnote>
  <w:endnote w:type="continuationSeparator" w:id="0">
    <w:p w14:paraId="4EC1CF6A" w14:textId="77777777" w:rsidR="00F506AA" w:rsidRDefault="00F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506AA" w:rsidRDefault="00F506A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506AA" w:rsidRDefault="00F50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506AA" w:rsidRDefault="00F506A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506AA" w:rsidRDefault="00F50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F506AA" w:rsidRDefault="00F506AA">
      <w:r>
        <w:separator/>
      </w:r>
    </w:p>
  </w:footnote>
  <w:footnote w:type="continuationSeparator" w:id="0">
    <w:p w14:paraId="1087B18C" w14:textId="77777777" w:rsidR="00F506AA" w:rsidRDefault="00F5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E289" w14:textId="06A749F0" w:rsidR="00F506AA" w:rsidRDefault="00F506AA" w:rsidP="00477C1D">
    <w:pPr>
      <w:pStyle w:val="Nagwek"/>
      <w:jc w:val="center"/>
    </w:pPr>
    <w:r w:rsidRPr="00517837">
      <w:rPr>
        <w:noProof/>
        <w:lang w:eastAsia="en-US"/>
      </w:rPr>
      <w:drawing>
        <wp:inline distT="0" distB="0" distL="0" distR="0" wp14:anchorId="0AE4DF44" wp14:editId="54561D1A">
          <wp:extent cx="5495925" cy="5619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988D2" w14:textId="5ACC2758" w:rsidR="00F506AA" w:rsidRDefault="00F506AA" w:rsidP="001B4F75">
    <w:pPr>
      <w:pStyle w:val="Nagwek"/>
      <w:jc w:val="right"/>
      <w:rPr>
        <w:sz w:val="20"/>
        <w:szCs w:val="18"/>
        <w:lang w:val="pl-PL"/>
      </w:rPr>
    </w:pPr>
  </w:p>
  <w:p w14:paraId="269427D1" w14:textId="12C51CFD" w:rsidR="00F506AA" w:rsidRDefault="00F506A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1.94.2022</w:t>
    </w:r>
  </w:p>
  <w:p w14:paraId="24DB8C13" w14:textId="77777777" w:rsidR="00F506AA" w:rsidRPr="00802663" w:rsidRDefault="00F506A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506AA" w:rsidRPr="00EC70A8" w:rsidRDefault="00F506A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309141D"/>
    <w:multiLevelType w:val="hybridMultilevel"/>
    <w:tmpl w:val="5B3ED0F6"/>
    <w:lvl w:ilvl="0" w:tplc="00480BDA">
      <w:start w:val="1"/>
      <w:numFmt w:val="bullet"/>
      <w:lvlText w:val="−"/>
      <w:lvlJc w:val="left"/>
      <w:pPr>
        <w:ind w:left="2126" w:hanging="360"/>
      </w:pPr>
      <w:rPr>
        <w:rFonts w:ascii="Arial" w:hAnsi="Arial" w:cs="Times New Roman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16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307BC9"/>
    <w:multiLevelType w:val="hybridMultilevel"/>
    <w:tmpl w:val="313A0586"/>
    <w:lvl w:ilvl="0" w:tplc="D28495F4">
      <w:start w:val="1"/>
      <w:numFmt w:val="lowerLetter"/>
      <w:lvlText w:val="%1)"/>
      <w:lvlJc w:val="left"/>
      <w:pPr>
        <w:ind w:left="639" w:hanging="360"/>
      </w:pPr>
      <w:rPr>
        <w:rFonts w:eastAsiaTheme="minorHAnsi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C13AB8"/>
    <w:multiLevelType w:val="hybridMultilevel"/>
    <w:tmpl w:val="B422EEA2"/>
    <w:lvl w:ilvl="0" w:tplc="CD8E3FF4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E72DDC"/>
    <w:multiLevelType w:val="hybridMultilevel"/>
    <w:tmpl w:val="A9F49464"/>
    <w:lvl w:ilvl="0" w:tplc="E256AC1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72672B6"/>
    <w:multiLevelType w:val="hybridMultilevel"/>
    <w:tmpl w:val="FC443F7E"/>
    <w:lvl w:ilvl="0" w:tplc="0415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7DF32BC"/>
    <w:multiLevelType w:val="hybridMultilevel"/>
    <w:tmpl w:val="4DB6B8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B9D4ABB"/>
    <w:multiLevelType w:val="hybridMultilevel"/>
    <w:tmpl w:val="3A46FD2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BF4B54"/>
    <w:multiLevelType w:val="hybridMultilevel"/>
    <w:tmpl w:val="1BBEACFA"/>
    <w:lvl w:ilvl="0" w:tplc="27A685A2">
      <w:start w:val="1"/>
      <w:numFmt w:val="lowerLetter"/>
      <w:lvlText w:val="%1)"/>
      <w:lvlJc w:val="left"/>
      <w:pPr>
        <w:ind w:left="639" w:hanging="360"/>
      </w:pPr>
      <w:rPr>
        <w:rFonts w:eastAsia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64053F"/>
    <w:multiLevelType w:val="hybridMultilevel"/>
    <w:tmpl w:val="FC2CC6EE"/>
    <w:lvl w:ilvl="0" w:tplc="4E6E2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1538D5"/>
    <w:multiLevelType w:val="hybridMultilevel"/>
    <w:tmpl w:val="F4CE2062"/>
    <w:lvl w:ilvl="0" w:tplc="8C3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DF47CC"/>
    <w:multiLevelType w:val="hybridMultilevel"/>
    <w:tmpl w:val="472E11FC"/>
    <w:lvl w:ilvl="0" w:tplc="359AA9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E61853"/>
    <w:multiLevelType w:val="hybridMultilevel"/>
    <w:tmpl w:val="A8D0A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D450F"/>
    <w:multiLevelType w:val="hybridMultilevel"/>
    <w:tmpl w:val="6428B8BE"/>
    <w:lvl w:ilvl="0" w:tplc="C2D298D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B4A299A"/>
    <w:multiLevelType w:val="hybridMultilevel"/>
    <w:tmpl w:val="FBF8F232"/>
    <w:lvl w:ilvl="0" w:tplc="60F878C0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BC1C17"/>
    <w:multiLevelType w:val="hybridMultilevel"/>
    <w:tmpl w:val="BF54A2F8"/>
    <w:lvl w:ilvl="0" w:tplc="96A24FDA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0C3026"/>
    <w:multiLevelType w:val="hybridMultilevel"/>
    <w:tmpl w:val="A268E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3A35A60"/>
    <w:multiLevelType w:val="hybridMultilevel"/>
    <w:tmpl w:val="B09CF0F0"/>
    <w:lvl w:ilvl="0" w:tplc="D38EACCC">
      <w:start w:val="1"/>
      <w:numFmt w:val="lowerLetter"/>
      <w:lvlText w:val="%1)"/>
      <w:lvlJc w:val="left"/>
      <w:pPr>
        <w:ind w:left="1069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41417F"/>
    <w:multiLevelType w:val="hybridMultilevel"/>
    <w:tmpl w:val="B52E4A22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AC1324"/>
    <w:multiLevelType w:val="hybridMultilevel"/>
    <w:tmpl w:val="F2DC884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981FB2"/>
    <w:multiLevelType w:val="hybridMultilevel"/>
    <w:tmpl w:val="E168D682"/>
    <w:lvl w:ilvl="0" w:tplc="CE58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2E802515"/>
    <w:multiLevelType w:val="hybridMultilevel"/>
    <w:tmpl w:val="8192297A"/>
    <w:lvl w:ilvl="0" w:tplc="B210A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F563C73"/>
    <w:multiLevelType w:val="hybridMultilevel"/>
    <w:tmpl w:val="9012904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8C776C"/>
    <w:multiLevelType w:val="multilevel"/>
    <w:tmpl w:val="753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1F967CF"/>
    <w:multiLevelType w:val="hybridMultilevel"/>
    <w:tmpl w:val="5A002416"/>
    <w:lvl w:ilvl="0" w:tplc="5726C788">
      <w:start w:val="1"/>
      <w:numFmt w:val="lowerLetter"/>
      <w:lvlText w:val="%1)"/>
      <w:lvlJc w:val="left"/>
      <w:pPr>
        <w:ind w:left="1034" w:hanging="360"/>
      </w:p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0415001B">
      <w:start w:val="1"/>
      <w:numFmt w:val="lowerRoman"/>
      <w:lvlText w:val="%3."/>
      <w:lvlJc w:val="right"/>
      <w:pPr>
        <w:ind w:left="2474" w:hanging="180"/>
      </w:pPr>
    </w:lvl>
    <w:lvl w:ilvl="3" w:tplc="0415000F">
      <w:start w:val="1"/>
      <w:numFmt w:val="decimal"/>
      <w:lvlText w:val="%4."/>
      <w:lvlJc w:val="left"/>
      <w:pPr>
        <w:ind w:left="3194" w:hanging="360"/>
      </w:pPr>
    </w:lvl>
    <w:lvl w:ilvl="4" w:tplc="04150019">
      <w:start w:val="1"/>
      <w:numFmt w:val="lowerLetter"/>
      <w:lvlText w:val="%5."/>
      <w:lvlJc w:val="left"/>
      <w:pPr>
        <w:ind w:left="3914" w:hanging="360"/>
      </w:pPr>
    </w:lvl>
    <w:lvl w:ilvl="5" w:tplc="0415001B">
      <w:start w:val="1"/>
      <w:numFmt w:val="lowerRoman"/>
      <w:lvlText w:val="%6."/>
      <w:lvlJc w:val="right"/>
      <w:pPr>
        <w:ind w:left="4634" w:hanging="180"/>
      </w:pPr>
    </w:lvl>
    <w:lvl w:ilvl="6" w:tplc="0415000F">
      <w:start w:val="1"/>
      <w:numFmt w:val="decimal"/>
      <w:lvlText w:val="%7."/>
      <w:lvlJc w:val="left"/>
      <w:pPr>
        <w:ind w:left="5354" w:hanging="360"/>
      </w:pPr>
    </w:lvl>
    <w:lvl w:ilvl="7" w:tplc="04150019">
      <w:start w:val="1"/>
      <w:numFmt w:val="lowerLetter"/>
      <w:lvlText w:val="%8."/>
      <w:lvlJc w:val="left"/>
      <w:pPr>
        <w:ind w:left="6074" w:hanging="360"/>
      </w:pPr>
    </w:lvl>
    <w:lvl w:ilvl="8" w:tplc="0415001B">
      <w:start w:val="1"/>
      <w:numFmt w:val="lowerRoman"/>
      <w:lvlText w:val="%9."/>
      <w:lvlJc w:val="right"/>
      <w:pPr>
        <w:ind w:left="6794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48F7E98"/>
    <w:multiLevelType w:val="hybridMultilevel"/>
    <w:tmpl w:val="2F289AA2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7D65982"/>
    <w:multiLevelType w:val="hybridMultilevel"/>
    <w:tmpl w:val="4ACA8446"/>
    <w:lvl w:ilvl="0" w:tplc="8C3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BB55EFD"/>
    <w:multiLevelType w:val="hybridMultilevel"/>
    <w:tmpl w:val="24AAF4F0"/>
    <w:lvl w:ilvl="0" w:tplc="21B6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345E2B"/>
    <w:multiLevelType w:val="hybridMultilevel"/>
    <w:tmpl w:val="A0C4232C"/>
    <w:lvl w:ilvl="0" w:tplc="691487AC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7965F1"/>
    <w:multiLevelType w:val="hybridMultilevel"/>
    <w:tmpl w:val="D28E4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4C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2" w15:restartNumberingAfterBreak="0">
    <w:nsid w:val="42503552"/>
    <w:multiLevelType w:val="hybridMultilevel"/>
    <w:tmpl w:val="4D90E7B4"/>
    <w:lvl w:ilvl="0" w:tplc="ED24460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3A71D8C"/>
    <w:multiLevelType w:val="hybridMultilevel"/>
    <w:tmpl w:val="8254429A"/>
    <w:lvl w:ilvl="0" w:tplc="2B06CBDE">
      <w:start w:val="3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9" w15:restartNumberingAfterBreak="0">
    <w:nsid w:val="491E56F8"/>
    <w:multiLevelType w:val="hybridMultilevel"/>
    <w:tmpl w:val="4D121342"/>
    <w:lvl w:ilvl="0" w:tplc="CE58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DC3F03"/>
    <w:multiLevelType w:val="hybridMultilevel"/>
    <w:tmpl w:val="4F34F1F4"/>
    <w:lvl w:ilvl="0" w:tplc="8C366D8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3" w15:restartNumberingAfterBreak="0">
    <w:nsid w:val="50E05D66"/>
    <w:multiLevelType w:val="hybridMultilevel"/>
    <w:tmpl w:val="AC0CC7E2"/>
    <w:lvl w:ilvl="0" w:tplc="929E28E8">
      <w:start w:val="1"/>
      <w:numFmt w:val="lowerLetter"/>
      <w:lvlText w:val="%1)"/>
      <w:lvlJc w:val="left"/>
      <w:pPr>
        <w:ind w:left="717" w:hanging="360"/>
      </w:pPr>
      <w:rPr>
        <w:rFonts w:eastAsia="Times New Roman" w:cs="Calibri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9C588878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982144"/>
    <w:multiLevelType w:val="hybridMultilevel"/>
    <w:tmpl w:val="CE0C49B0"/>
    <w:lvl w:ilvl="0" w:tplc="BC0ED988">
      <w:start w:val="2015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7DF4704"/>
    <w:multiLevelType w:val="hybridMultilevel"/>
    <w:tmpl w:val="87E83D08"/>
    <w:lvl w:ilvl="0" w:tplc="09D44A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0" w15:restartNumberingAfterBreak="0">
    <w:nsid w:val="5A177CF9"/>
    <w:multiLevelType w:val="hybridMultilevel"/>
    <w:tmpl w:val="091A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CF27C95"/>
    <w:multiLevelType w:val="hybridMultilevel"/>
    <w:tmpl w:val="58D430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EEC5C87"/>
    <w:multiLevelType w:val="hybridMultilevel"/>
    <w:tmpl w:val="CDD855B4"/>
    <w:lvl w:ilvl="0" w:tplc="40D47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A66922"/>
    <w:multiLevelType w:val="hybridMultilevel"/>
    <w:tmpl w:val="1D221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C85519"/>
    <w:multiLevelType w:val="hybridMultilevel"/>
    <w:tmpl w:val="97A40A5C"/>
    <w:lvl w:ilvl="0" w:tplc="E9B6B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A97AAB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511633"/>
    <w:multiLevelType w:val="hybridMultilevel"/>
    <w:tmpl w:val="CDFE2E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6A963A3C"/>
    <w:multiLevelType w:val="hybridMultilevel"/>
    <w:tmpl w:val="CDFE2E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E2A1013"/>
    <w:multiLevelType w:val="hybridMultilevel"/>
    <w:tmpl w:val="9B86DF5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817358"/>
    <w:multiLevelType w:val="hybridMultilevel"/>
    <w:tmpl w:val="7A42A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0DF6605"/>
    <w:multiLevelType w:val="hybridMultilevel"/>
    <w:tmpl w:val="45309318"/>
    <w:lvl w:ilvl="0" w:tplc="B210A1E8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3097E91"/>
    <w:multiLevelType w:val="hybridMultilevel"/>
    <w:tmpl w:val="1DEC466C"/>
    <w:lvl w:ilvl="0" w:tplc="29C4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67E1BE8"/>
    <w:multiLevelType w:val="hybridMultilevel"/>
    <w:tmpl w:val="F39C6050"/>
    <w:lvl w:ilvl="0" w:tplc="CF882BB2">
      <w:start w:val="1"/>
      <w:numFmt w:val="lowerLetter"/>
      <w:lvlText w:val="%1)"/>
      <w:lvlJc w:val="left"/>
      <w:pPr>
        <w:ind w:left="785" w:hanging="360"/>
      </w:pPr>
      <w:rPr>
        <w:rFonts w:ascii="Calibri" w:hAnsi="Calibri" w:hint="default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7738749E"/>
    <w:multiLevelType w:val="hybridMultilevel"/>
    <w:tmpl w:val="CFF0DAFC"/>
    <w:lvl w:ilvl="0" w:tplc="759EBFF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1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117"/>
  </w:num>
  <w:num w:numId="4">
    <w:abstractNumId w:val="60"/>
  </w:num>
  <w:num w:numId="5">
    <w:abstractNumId w:val="93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99"/>
  </w:num>
  <w:num w:numId="10">
    <w:abstractNumId w:val="87"/>
  </w:num>
  <w:num w:numId="11">
    <w:abstractNumId w:val="47"/>
  </w:num>
  <w:num w:numId="12">
    <w:abstractNumId w:val="38"/>
  </w:num>
  <w:num w:numId="13">
    <w:abstractNumId w:val="84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52"/>
  </w:num>
  <w:num w:numId="19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</w:num>
  <w:num w:numId="21">
    <w:abstractNumId w:val="74"/>
  </w:num>
  <w:num w:numId="22">
    <w:abstractNumId w:val="92"/>
  </w:num>
  <w:num w:numId="23">
    <w:abstractNumId w:val="73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8"/>
  </w:num>
  <w:num w:numId="26">
    <w:abstractNumId w:val="111"/>
  </w:num>
  <w:num w:numId="27">
    <w:abstractNumId w:val="77"/>
  </w:num>
  <w:num w:numId="28">
    <w:abstractNumId w:val="48"/>
  </w:num>
  <w:num w:numId="29">
    <w:abstractNumId w:val="35"/>
  </w:num>
  <w:num w:numId="30">
    <w:abstractNumId w:val="36"/>
  </w:num>
  <w:num w:numId="31">
    <w:abstractNumId w:val="26"/>
  </w:num>
  <w:num w:numId="32">
    <w:abstractNumId w:val="103"/>
  </w:num>
  <w:num w:numId="33">
    <w:abstractNumId w:val="115"/>
  </w:num>
  <w:num w:numId="34">
    <w:abstractNumId w:val="65"/>
  </w:num>
  <w:num w:numId="35">
    <w:abstractNumId w:val="32"/>
  </w:num>
  <w:num w:numId="36">
    <w:abstractNumId w:val="91"/>
  </w:num>
  <w:num w:numId="37">
    <w:abstractNumId w:val="112"/>
  </w:num>
  <w:num w:numId="38">
    <w:abstractNumId w:val="81"/>
  </w:num>
  <w:num w:numId="39">
    <w:abstractNumId w:val="107"/>
  </w:num>
  <w:num w:numId="40">
    <w:abstractNumId w:val="31"/>
  </w:num>
  <w:num w:numId="41">
    <w:abstractNumId w:val="113"/>
  </w:num>
  <w:num w:numId="42">
    <w:abstractNumId w:val="56"/>
  </w:num>
  <w:num w:numId="43">
    <w:abstractNumId w:val="21"/>
  </w:num>
  <w:num w:numId="44">
    <w:abstractNumId w:val="34"/>
  </w:num>
  <w:num w:numId="45">
    <w:abstractNumId w:val="80"/>
  </w:num>
  <w:num w:numId="46">
    <w:abstractNumId w:val="86"/>
  </w:num>
  <w:num w:numId="47">
    <w:abstractNumId w:val="71"/>
  </w:num>
  <w:num w:numId="48">
    <w:abstractNumId w:val="85"/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37"/>
  </w:num>
  <w:num w:numId="53">
    <w:abstractNumId w:val="59"/>
  </w:num>
  <w:num w:numId="54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5"/>
  </w:num>
  <w:num w:numId="57">
    <w:abstractNumId w:val="68"/>
  </w:num>
  <w:num w:numId="58">
    <w:abstractNumId w:val="44"/>
  </w:num>
  <w:num w:numId="59">
    <w:abstractNumId w:val="94"/>
  </w:num>
  <w:num w:numId="60">
    <w:abstractNumId w:val="53"/>
  </w:num>
  <w:num w:numId="61">
    <w:abstractNumId w:val="15"/>
  </w:num>
  <w:num w:numId="6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2"/>
  </w:num>
  <w:num w:numId="64">
    <w:abstractNumId w:val="23"/>
  </w:num>
  <w:num w:numId="65">
    <w:abstractNumId w:val="54"/>
  </w:num>
  <w:num w:numId="66">
    <w:abstractNumId w:val="49"/>
  </w:num>
  <w:num w:numId="67">
    <w:abstractNumId w:val="50"/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8"/>
  </w:num>
  <w:num w:numId="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9"/>
  </w:num>
  <w:num w:numId="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96"/>
  </w:num>
  <w:num w:numId="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5"/>
  </w:num>
  <w:num w:numId="79">
    <w:abstractNumId w:val="7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8"/>
  </w:num>
  <w:num w:numId="82">
    <w:abstractNumId w:val="82"/>
  </w:num>
  <w:num w:numId="83">
    <w:abstractNumId w:val="51"/>
  </w:num>
  <w:num w:numId="84">
    <w:abstractNumId w:val="20"/>
  </w:num>
  <w:num w:numId="85">
    <w:abstractNumId w:val="27"/>
  </w:num>
  <w:num w:numId="86">
    <w:abstractNumId w:val="106"/>
  </w:num>
  <w:num w:numId="87">
    <w:abstractNumId w:val="66"/>
  </w:num>
  <w:num w:numId="88">
    <w:abstractNumId w:val="63"/>
  </w:num>
  <w:num w:numId="89">
    <w:abstractNumId w:val="18"/>
  </w:num>
  <w:num w:numId="90">
    <w:abstractNumId w:val="24"/>
  </w:num>
  <w:num w:numId="91">
    <w:abstractNumId w:val="29"/>
  </w:num>
  <w:num w:numId="9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2"/>
  </w:num>
  <w:num w:numId="110">
    <w:abstractNumId w:val="25"/>
  </w:num>
  <w:num w:numId="111">
    <w:abstractNumId w:val="10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0ACE"/>
    <w:rsid w:val="00081785"/>
    <w:rsid w:val="00081B0A"/>
    <w:rsid w:val="00081E00"/>
    <w:rsid w:val="000825CC"/>
    <w:rsid w:val="00083675"/>
    <w:rsid w:val="00083676"/>
    <w:rsid w:val="00084D7F"/>
    <w:rsid w:val="00085666"/>
    <w:rsid w:val="0008606F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0C8"/>
    <w:rsid w:val="00095373"/>
    <w:rsid w:val="000957E0"/>
    <w:rsid w:val="000964CA"/>
    <w:rsid w:val="00096C5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5B98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01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4D5"/>
    <w:rsid w:val="0015351C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A7ED6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362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5E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2E4"/>
    <w:rsid w:val="00265B80"/>
    <w:rsid w:val="002664A5"/>
    <w:rsid w:val="002671E8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689F"/>
    <w:rsid w:val="00366E14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B02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4E3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845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2DA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C1D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74A"/>
    <w:rsid w:val="004B4384"/>
    <w:rsid w:val="004B456E"/>
    <w:rsid w:val="004B51C8"/>
    <w:rsid w:val="004B5742"/>
    <w:rsid w:val="004B5746"/>
    <w:rsid w:val="004B5E5D"/>
    <w:rsid w:val="004B62BF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1D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07DF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C6F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2F4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178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C4D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B7789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6FB4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41AD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AC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33F"/>
    <w:rsid w:val="00797CF7"/>
    <w:rsid w:val="00797FC0"/>
    <w:rsid w:val="007A0E80"/>
    <w:rsid w:val="007A1FB7"/>
    <w:rsid w:val="007A2E18"/>
    <w:rsid w:val="007A353A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2E7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7E1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8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729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671E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409E"/>
    <w:rsid w:val="008E4749"/>
    <w:rsid w:val="008E4BB6"/>
    <w:rsid w:val="008E4BEE"/>
    <w:rsid w:val="008E5043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6316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20C2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4F4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79B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B11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AF7EBC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72F7"/>
    <w:rsid w:val="00BC764A"/>
    <w:rsid w:val="00BC7792"/>
    <w:rsid w:val="00BD1BCE"/>
    <w:rsid w:val="00BD20BF"/>
    <w:rsid w:val="00BD23DB"/>
    <w:rsid w:val="00BD3096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68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623E9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287A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27A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721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781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1D1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6AA"/>
    <w:rsid w:val="00F51514"/>
    <w:rsid w:val="00F51A62"/>
    <w:rsid w:val="00F530A7"/>
    <w:rsid w:val="00F532EB"/>
    <w:rsid w:val="00F536ED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84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27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186D-042B-4B1F-85D8-85585B02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4588</TotalTime>
  <Pages>6</Pages>
  <Words>1040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8337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285</cp:revision>
  <cp:lastPrinted>2022-11-22T09:32:00Z</cp:lastPrinted>
  <dcterms:created xsi:type="dcterms:W3CDTF">2021-01-18T13:10:00Z</dcterms:created>
  <dcterms:modified xsi:type="dcterms:W3CDTF">2022-12-02T09:18:00Z</dcterms:modified>
</cp:coreProperties>
</file>