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369" w:type="pct"/>
        <w:tblInd w:w="-497" w:type="dxa"/>
        <w:tblLayout w:type="fixed"/>
        <w:tblCellMar>
          <w:left w:w="70" w:type="dxa"/>
          <w:right w:w="70" w:type="dxa"/>
        </w:tblCellMar>
        <w:tblLook w:val="0000"/>
      </w:tblPr>
      <w:tblGrid>
        <w:gridCol w:w="2000"/>
        <w:gridCol w:w="2253"/>
        <w:gridCol w:w="1559"/>
        <w:gridCol w:w="565"/>
        <w:gridCol w:w="369"/>
        <w:gridCol w:w="1192"/>
        <w:gridCol w:w="2409"/>
      </w:tblGrid>
      <w:tr w:rsidR="00650087" w:rsidRPr="00BC03F7" w:rsidTr="00220770">
        <w:trPr>
          <w:cantSplit/>
          <w:trHeight w:val="1567"/>
        </w:trPr>
        <w:tc>
          <w:tcPr>
            <w:tcW w:w="10347" w:type="dxa"/>
            <w:gridSpan w:val="7"/>
            <w:vAlign w:val="center"/>
          </w:tcPr>
          <w:p w:rsidR="00650087" w:rsidRPr="00BC03F7" w:rsidRDefault="00BC03F7" w:rsidP="00832F6E">
            <w:pPr>
              <w:tabs>
                <w:tab w:val="center" w:pos="4536"/>
                <w:tab w:val="right" w:pos="9072"/>
              </w:tabs>
              <w:jc w:val="center"/>
              <w:rPr>
                <w:rFonts w:ascii="Verdana" w:eastAsia="Calibri" w:hAnsi="Verdana"/>
                <w:b/>
                <w:bCs/>
                <w:sz w:val="32"/>
                <w:szCs w:val="32"/>
                <w:lang w:eastAsia="en-US"/>
              </w:rPr>
            </w:pPr>
            <w:r>
              <w:rPr>
                <w:rFonts w:ascii="Arial" w:hAnsi="Arial" w:cs="Arial"/>
                <w:b/>
                <w:sz w:val="28"/>
                <w:szCs w:val="28"/>
              </w:rPr>
              <w:br w:type="page"/>
            </w:r>
            <w:r w:rsidR="00650087" w:rsidRPr="00BC03F7">
              <w:rPr>
                <w:rFonts w:ascii="Calibri" w:eastAsia="Calibri" w:hAnsi="Calibri"/>
                <w:noProof/>
                <w:sz w:val="22"/>
                <w:szCs w:val="22"/>
              </w:rPr>
              <w:drawing>
                <wp:inline distT="0" distB="0" distL="0" distR="0">
                  <wp:extent cx="5852160" cy="982980"/>
                  <wp:effectExtent l="0" t="0" r="0" b="0"/>
                  <wp:docPr id="5" name="Obraz 5" descr="Rysunek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Rysunek2.bmp"/>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52160" cy="982980"/>
                          </a:xfrm>
                          <a:prstGeom prst="rect">
                            <a:avLst/>
                          </a:prstGeom>
                          <a:noFill/>
                          <a:ln>
                            <a:noFill/>
                          </a:ln>
                        </pic:spPr>
                      </pic:pic>
                    </a:graphicData>
                  </a:graphic>
                </wp:inline>
              </w:drawing>
            </w:r>
          </w:p>
        </w:tc>
      </w:tr>
      <w:tr w:rsidR="00650087" w:rsidRPr="00BC03F7" w:rsidTr="00832F6E">
        <w:trPr>
          <w:cantSplit/>
          <w:trHeight w:val="145"/>
        </w:trPr>
        <w:tc>
          <w:tcPr>
            <w:tcW w:w="6377" w:type="dxa"/>
            <w:gridSpan w:val="4"/>
            <w:tcBorders>
              <w:bottom w:val="single" w:sz="4" w:space="0" w:color="auto"/>
            </w:tcBorders>
            <w:vAlign w:val="center"/>
          </w:tcPr>
          <w:p w:rsidR="00650087" w:rsidRPr="00BC03F7" w:rsidRDefault="00650087" w:rsidP="00832F6E">
            <w:pPr>
              <w:tabs>
                <w:tab w:val="left" w:pos="8175"/>
              </w:tabs>
              <w:spacing w:line="276" w:lineRule="auto"/>
              <w:rPr>
                <w:rFonts w:ascii="Verdana" w:eastAsia="Calibri" w:hAnsi="Verdana"/>
                <w:b/>
                <w:bCs/>
                <w:sz w:val="28"/>
                <w:szCs w:val="28"/>
                <w:lang w:eastAsia="en-US"/>
              </w:rPr>
            </w:pPr>
          </w:p>
        </w:tc>
        <w:tc>
          <w:tcPr>
            <w:tcW w:w="369" w:type="dxa"/>
            <w:tcBorders>
              <w:bottom w:val="single" w:sz="4" w:space="0" w:color="auto"/>
            </w:tcBorders>
            <w:shd w:val="clear" w:color="auto" w:fill="auto"/>
            <w:vAlign w:val="center"/>
          </w:tcPr>
          <w:p w:rsidR="00650087" w:rsidRPr="00BC03F7" w:rsidRDefault="00650087" w:rsidP="00832F6E">
            <w:pPr>
              <w:tabs>
                <w:tab w:val="left" w:pos="8175"/>
              </w:tabs>
              <w:spacing w:line="276" w:lineRule="auto"/>
              <w:jc w:val="right"/>
              <w:rPr>
                <w:rFonts w:ascii="Verdana" w:eastAsia="Calibri" w:hAnsi="Verdana"/>
                <w:b/>
                <w:bCs/>
                <w:sz w:val="32"/>
                <w:szCs w:val="32"/>
                <w:lang w:eastAsia="en-US"/>
              </w:rPr>
            </w:pPr>
          </w:p>
        </w:tc>
        <w:tc>
          <w:tcPr>
            <w:tcW w:w="3601" w:type="dxa"/>
            <w:gridSpan w:val="2"/>
            <w:tcBorders>
              <w:bottom w:val="single" w:sz="4" w:space="0" w:color="auto"/>
            </w:tcBorders>
            <w:shd w:val="clear" w:color="auto" w:fill="auto"/>
            <w:vAlign w:val="center"/>
          </w:tcPr>
          <w:p w:rsidR="00650087" w:rsidRPr="00BC03F7" w:rsidRDefault="00832F6E" w:rsidP="00990A99">
            <w:pPr>
              <w:tabs>
                <w:tab w:val="left" w:pos="8175"/>
              </w:tabs>
              <w:spacing w:line="276" w:lineRule="auto"/>
              <w:jc w:val="right"/>
              <w:rPr>
                <w:rFonts w:ascii="Verdana" w:eastAsia="Calibri" w:hAnsi="Verdana"/>
                <w:b/>
                <w:bCs/>
                <w:sz w:val="32"/>
                <w:szCs w:val="32"/>
                <w:lang w:eastAsia="en-US"/>
              </w:rPr>
            </w:pPr>
            <w:r w:rsidRPr="00BC03F7">
              <w:rPr>
                <w:rFonts w:ascii="Verdana" w:eastAsia="Calibri" w:hAnsi="Verdana"/>
                <w:b/>
                <w:bCs/>
                <w:sz w:val="32"/>
                <w:szCs w:val="32"/>
                <w:lang w:eastAsia="en-US"/>
              </w:rPr>
              <w:t xml:space="preserve">EGZ. NR </w:t>
            </w:r>
            <w:r w:rsidR="00B25F3B">
              <w:rPr>
                <w:rFonts w:ascii="Verdana" w:eastAsia="Calibri" w:hAnsi="Verdana"/>
                <w:b/>
                <w:bCs/>
                <w:sz w:val="32"/>
                <w:szCs w:val="32"/>
                <w:lang w:eastAsia="en-US"/>
              </w:rPr>
              <w:t>3</w:t>
            </w:r>
          </w:p>
        </w:tc>
      </w:tr>
      <w:tr w:rsidR="00650087" w:rsidRPr="00BC03F7" w:rsidTr="0058706C">
        <w:trPr>
          <w:cantSplit/>
          <w:trHeight w:val="1364"/>
        </w:trPr>
        <w:tc>
          <w:tcPr>
            <w:tcW w:w="2000" w:type="dxa"/>
            <w:tcBorders>
              <w:top w:val="single" w:sz="4" w:space="0" w:color="auto"/>
              <w:left w:val="single" w:sz="4" w:space="0" w:color="auto"/>
              <w:bottom w:val="single" w:sz="4" w:space="0" w:color="auto"/>
              <w:right w:val="single" w:sz="4" w:space="0" w:color="auto"/>
            </w:tcBorders>
            <w:vAlign w:val="center"/>
          </w:tcPr>
          <w:p w:rsidR="00650087" w:rsidRPr="00BC03F7" w:rsidRDefault="00650087" w:rsidP="00832F6E">
            <w:pPr>
              <w:spacing w:line="276" w:lineRule="auto"/>
              <w:jc w:val="center"/>
              <w:rPr>
                <w:rFonts w:ascii="Arial Narrow" w:eastAsia="Calibri" w:hAnsi="Arial Narrow" w:cs="Tahoma"/>
                <w:b/>
                <w:sz w:val="20"/>
                <w:szCs w:val="20"/>
                <w:lang w:eastAsia="en-US"/>
              </w:rPr>
            </w:pPr>
            <w:r w:rsidRPr="00BC03F7">
              <w:rPr>
                <w:rFonts w:ascii="Arial Narrow" w:eastAsia="Calibri" w:hAnsi="Arial Narrow" w:cs="Tahoma"/>
                <w:b/>
                <w:sz w:val="20"/>
                <w:szCs w:val="20"/>
                <w:lang w:eastAsia="en-US"/>
              </w:rPr>
              <w:t>NAZWA ZADANIA</w:t>
            </w:r>
          </w:p>
        </w:tc>
        <w:tc>
          <w:tcPr>
            <w:tcW w:w="8347" w:type="dxa"/>
            <w:gridSpan w:val="6"/>
            <w:tcBorders>
              <w:top w:val="single" w:sz="4" w:space="0" w:color="auto"/>
              <w:left w:val="single" w:sz="4" w:space="0" w:color="auto"/>
              <w:bottom w:val="single" w:sz="4" w:space="0" w:color="auto"/>
              <w:right w:val="single" w:sz="4" w:space="0" w:color="auto"/>
            </w:tcBorders>
            <w:vAlign w:val="center"/>
          </w:tcPr>
          <w:p w:rsidR="0008379B" w:rsidRPr="00BC03F7" w:rsidRDefault="006A5B92" w:rsidP="0008379B">
            <w:pPr>
              <w:jc w:val="center"/>
              <w:rPr>
                <w:rFonts w:ascii="Arial" w:hAnsi="Arial" w:cs="Arial"/>
                <w:b/>
                <w:bCs/>
                <w:color w:val="000000"/>
                <w:sz w:val="26"/>
                <w:szCs w:val="26"/>
              </w:rPr>
            </w:pPr>
            <w:r>
              <w:rPr>
                <w:rFonts w:ascii="Arial" w:hAnsi="Arial" w:cs="Arial"/>
                <w:b/>
                <w:bCs/>
                <w:color w:val="000000"/>
                <w:sz w:val="26"/>
                <w:szCs w:val="26"/>
              </w:rPr>
              <w:t>ROZ</w:t>
            </w:r>
            <w:r w:rsidR="0008379B" w:rsidRPr="00BC03F7">
              <w:rPr>
                <w:rFonts w:ascii="Arial" w:hAnsi="Arial" w:cs="Arial"/>
                <w:b/>
                <w:bCs/>
                <w:color w:val="000000"/>
                <w:sz w:val="26"/>
                <w:szCs w:val="26"/>
              </w:rPr>
              <w:t xml:space="preserve">BUDOWA SIECI KANALIZACJI DESZCZOWEJ </w:t>
            </w:r>
          </w:p>
          <w:p w:rsidR="00650087" w:rsidRPr="00832F6E" w:rsidRDefault="0008379B" w:rsidP="00990A99">
            <w:pPr>
              <w:jc w:val="center"/>
              <w:rPr>
                <w:rFonts w:ascii="Arial" w:hAnsi="Arial" w:cs="Arial"/>
                <w:b/>
                <w:bCs/>
                <w:color w:val="000000"/>
                <w:sz w:val="22"/>
                <w:szCs w:val="22"/>
              </w:rPr>
            </w:pPr>
            <w:r>
              <w:rPr>
                <w:rFonts w:ascii="Arial" w:hAnsi="Arial" w:cs="Arial"/>
                <w:b/>
                <w:bCs/>
                <w:color w:val="000000"/>
                <w:sz w:val="26"/>
                <w:szCs w:val="26"/>
              </w:rPr>
              <w:t>W</w:t>
            </w:r>
            <w:r w:rsidRPr="00BC03F7">
              <w:rPr>
                <w:rFonts w:ascii="Arial" w:hAnsi="Arial" w:cs="Arial"/>
                <w:b/>
                <w:bCs/>
                <w:color w:val="000000"/>
                <w:sz w:val="26"/>
                <w:szCs w:val="26"/>
              </w:rPr>
              <w:t xml:space="preserve"> UL. </w:t>
            </w:r>
            <w:r>
              <w:rPr>
                <w:rFonts w:ascii="Arial" w:hAnsi="Arial" w:cs="Arial"/>
                <w:b/>
                <w:bCs/>
                <w:color w:val="000000"/>
                <w:sz w:val="26"/>
                <w:szCs w:val="26"/>
              </w:rPr>
              <w:t>ŁUKASIEWICZA</w:t>
            </w:r>
            <w:r w:rsidRPr="00BC03F7">
              <w:rPr>
                <w:rFonts w:ascii="Arial" w:hAnsi="Arial" w:cs="Arial"/>
                <w:b/>
                <w:bCs/>
                <w:color w:val="000000"/>
                <w:sz w:val="26"/>
                <w:szCs w:val="26"/>
              </w:rPr>
              <w:t xml:space="preserve"> W PŁOCKU</w:t>
            </w:r>
          </w:p>
        </w:tc>
      </w:tr>
      <w:tr w:rsidR="00832F6E" w:rsidRPr="00BC03F7" w:rsidTr="00832F6E">
        <w:trPr>
          <w:cantSplit/>
          <w:trHeight w:val="715"/>
        </w:trPr>
        <w:tc>
          <w:tcPr>
            <w:tcW w:w="2000" w:type="dxa"/>
            <w:tcBorders>
              <w:top w:val="single" w:sz="4" w:space="0" w:color="auto"/>
              <w:left w:val="single" w:sz="4" w:space="0" w:color="000000"/>
              <w:bottom w:val="single" w:sz="4" w:space="0" w:color="000000"/>
              <w:right w:val="single" w:sz="4" w:space="0" w:color="auto"/>
            </w:tcBorders>
            <w:shd w:val="pct10" w:color="auto" w:fill="auto"/>
            <w:vAlign w:val="center"/>
          </w:tcPr>
          <w:p w:rsidR="00832F6E" w:rsidRPr="00BC03F7" w:rsidRDefault="00832F6E" w:rsidP="00832F6E">
            <w:pPr>
              <w:spacing w:line="276" w:lineRule="auto"/>
              <w:jc w:val="center"/>
              <w:rPr>
                <w:rFonts w:ascii="Arial Narrow" w:eastAsia="Calibri" w:hAnsi="Arial Narrow" w:cs="Tahoma"/>
                <w:b/>
                <w:sz w:val="20"/>
                <w:szCs w:val="20"/>
                <w:lang w:eastAsia="en-US"/>
              </w:rPr>
            </w:pPr>
            <w:r>
              <w:rPr>
                <w:rFonts w:ascii="Arial Narrow" w:eastAsia="Calibri" w:hAnsi="Arial Narrow" w:cs="Tahoma"/>
                <w:b/>
                <w:sz w:val="20"/>
                <w:szCs w:val="20"/>
                <w:lang w:eastAsia="en-US"/>
              </w:rPr>
              <w:t>NAZWA ELEMENTU PROJEKTU</w:t>
            </w:r>
          </w:p>
        </w:tc>
        <w:tc>
          <w:tcPr>
            <w:tcW w:w="8347" w:type="dxa"/>
            <w:gridSpan w:val="6"/>
            <w:tcBorders>
              <w:top w:val="single" w:sz="4" w:space="0" w:color="auto"/>
              <w:left w:val="single" w:sz="4" w:space="0" w:color="auto"/>
              <w:bottom w:val="single" w:sz="4" w:space="0" w:color="000000"/>
              <w:right w:val="single" w:sz="4" w:space="0" w:color="000000"/>
            </w:tcBorders>
            <w:shd w:val="pct10" w:color="auto" w:fill="auto"/>
            <w:vAlign w:val="center"/>
          </w:tcPr>
          <w:p w:rsidR="00832F6E" w:rsidRPr="00BC03F7" w:rsidRDefault="00832F6E" w:rsidP="00832F6E">
            <w:pPr>
              <w:spacing w:before="120" w:line="276" w:lineRule="auto"/>
              <w:jc w:val="center"/>
              <w:rPr>
                <w:rFonts w:ascii="Arial" w:eastAsia="Calibri" w:hAnsi="Arial" w:cs="Arial"/>
                <w:b/>
                <w:sz w:val="32"/>
                <w:szCs w:val="32"/>
              </w:rPr>
            </w:pPr>
            <w:r w:rsidRPr="00BC03F7">
              <w:rPr>
                <w:rFonts w:ascii="Arial" w:eastAsia="Calibri" w:hAnsi="Arial" w:cs="Arial"/>
                <w:b/>
                <w:bCs/>
                <w:sz w:val="32"/>
                <w:szCs w:val="32"/>
                <w:lang w:eastAsia="en-US"/>
              </w:rPr>
              <w:t xml:space="preserve">PROJEKT </w:t>
            </w:r>
            <w:r>
              <w:rPr>
                <w:rFonts w:ascii="Arial" w:eastAsia="Calibri" w:hAnsi="Arial" w:cs="Arial"/>
                <w:b/>
                <w:bCs/>
                <w:sz w:val="32"/>
                <w:szCs w:val="32"/>
                <w:lang w:eastAsia="en-US"/>
              </w:rPr>
              <w:t>ZAGOSPODAROWANIA TERENU</w:t>
            </w:r>
          </w:p>
        </w:tc>
      </w:tr>
      <w:tr w:rsidR="00832F6E" w:rsidRPr="00BC03F7" w:rsidTr="00990A99">
        <w:trPr>
          <w:cantSplit/>
          <w:trHeight w:val="1707"/>
        </w:trPr>
        <w:tc>
          <w:tcPr>
            <w:tcW w:w="2000" w:type="dxa"/>
            <w:tcBorders>
              <w:top w:val="single" w:sz="4" w:space="0" w:color="000000"/>
              <w:left w:val="single" w:sz="4" w:space="0" w:color="000000"/>
              <w:bottom w:val="single" w:sz="4" w:space="0" w:color="000000"/>
              <w:right w:val="single" w:sz="4" w:space="0" w:color="000000"/>
            </w:tcBorders>
            <w:vAlign w:val="center"/>
          </w:tcPr>
          <w:p w:rsidR="00832F6E" w:rsidRPr="00BC03F7" w:rsidRDefault="00832F6E" w:rsidP="00832F6E">
            <w:pPr>
              <w:snapToGrid w:val="0"/>
              <w:spacing w:line="276" w:lineRule="auto"/>
              <w:jc w:val="center"/>
              <w:rPr>
                <w:rFonts w:ascii="Arial Narrow" w:eastAsia="Calibri" w:hAnsi="Arial Narrow" w:cs="Tahoma"/>
                <w:b/>
                <w:sz w:val="20"/>
                <w:szCs w:val="20"/>
                <w:lang w:eastAsia="en-US"/>
              </w:rPr>
            </w:pPr>
            <w:r w:rsidRPr="00BC03F7">
              <w:rPr>
                <w:rFonts w:ascii="Arial Narrow" w:eastAsia="Calibri" w:hAnsi="Arial Narrow" w:cs="Tahoma"/>
                <w:b/>
                <w:sz w:val="20"/>
                <w:szCs w:val="20"/>
                <w:lang w:eastAsia="en-US"/>
              </w:rPr>
              <w:t>INWESTOR</w:t>
            </w:r>
          </w:p>
        </w:tc>
        <w:tc>
          <w:tcPr>
            <w:tcW w:w="8347" w:type="dxa"/>
            <w:gridSpan w:val="6"/>
            <w:tcBorders>
              <w:top w:val="single" w:sz="4" w:space="0" w:color="000000"/>
              <w:left w:val="single" w:sz="4" w:space="0" w:color="000000"/>
              <w:bottom w:val="single" w:sz="4" w:space="0" w:color="000000"/>
              <w:right w:val="single" w:sz="4" w:space="0" w:color="000000"/>
            </w:tcBorders>
            <w:vAlign w:val="center"/>
          </w:tcPr>
          <w:p w:rsidR="00990A99" w:rsidRDefault="00990A99" w:rsidP="00977A96">
            <w:pPr>
              <w:autoSpaceDE w:val="0"/>
              <w:autoSpaceDN w:val="0"/>
              <w:adjustRightInd w:val="0"/>
              <w:ind w:left="497"/>
              <w:rPr>
                <w:rFonts w:ascii="Arial" w:eastAsia="Calibri" w:hAnsi="Arial" w:cs="Arial"/>
              </w:rPr>
            </w:pPr>
            <w:r>
              <w:rPr>
                <w:rFonts w:ascii="Arial" w:eastAsia="Calibri" w:hAnsi="Arial" w:cs="Arial"/>
                <w:noProof/>
              </w:rPr>
              <w:drawing>
                <wp:anchor distT="0" distB="0" distL="114300" distR="114300" simplePos="0" relativeHeight="251658240" behindDoc="0" locked="0" layoutInCell="1" allowOverlap="1">
                  <wp:simplePos x="0" y="0"/>
                  <wp:positionH relativeFrom="column">
                    <wp:posOffset>4286885</wp:posOffset>
                  </wp:positionH>
                  <wp:positionV relativeFrom="paragraph">
                    <wp:posOffset>6985</wp:posOffset>
                  </wp:positionV>
                  <wp:extent cx="695325" cy="937260"/>
                  <wp:effectExtent l="19050" t="0" r="9525" b="0"/>
                  <wp:wrapNone/>
                  <wp:docPr id="14"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695325" cy="937260"/>
                          </a:xfrm>
                          <a:prstGeom prst="rect">
                            <a:avLst/>
                          </a:prstGeom>
                          <a:noFill/>
                          <a:ln w="9525">
                            <a:noFill/>
                            <a:miter lim="800000"/>
                            <a:headEnd/>
                            <a:tailEnd/>
                          </a:ln>
                        </pic:spPr>
                      </pic:pic>
                    </a:graphicData>
                  </a:graphic>
                </wp:anchor>
              </w:drawing>
            </w:r>
          </w:p>
          <w:p w:rsidR="00990A99" w:rsidRPr="003F1B08" w:rsidRDefault="00990A99" w:rsidP="00990A99">
            <w:pPr>
              <w:autoSpaceDE w:val="0"/>
              <w:autoSpaceDN w:val="0"/>
              <w:adjustRightInd w:val="0"/>
              <w:ind w:left="497"/>
              <w:rPr>
                <w:rFonts w:ascii="Arial" w:eastAsia="Calibri" w:hAnsi="Arial" w:cs="Arial"/>
                <w:b/>
                <w:sz w:val="28"/>
                <w:szCs w:val="28"/>
              </w:rPr>
            </w:pPr>
            <w:r w:rsidRPr="003F1B08">
              <w:rPr>
                <w:rFonts w:ascii="Arial" w:eastAsia="Calibri" w:hAnsi="Arial" w:cs="Arial"/>
                <w:b/>
                <w:sz w:val="28"/>
                <w:szCs w:val="28"/>
              </w:rPr>
              <w:t>Gmina – Miasto Płock</w:t>
            </w:r>
          </w:p>
          <w:p w:rsidR="00990A99" w:rsidRPr="003F1B08" w:rsidRDefault="00990A99" w:rsidP="00990A99">
            <w:pPr>
              <w:autoSpaceDE w:val="0"/>
              <w:autoSpaceDN w:val="0"/>
              <w:adjustRightInd w:val="0"/>
              <w:ind w:left="497"/>
              <w:rPr>
                <w:rFonts w:ascii="Arial" w:eastAsia="Calibri" w:hAnsi="Arial" w:cs="Arial"/>
                <w:sz w:val="28"/>
                <w:szCs w:val="28"/>
              </w:rPr>
            </w:pPr>
            <w:r w:rsidRPr="003F1B08">
              <w:rPr>
                <w:rFonts w:ascii="Arial" w:eastAsia="Calibri" w:hAnsi="Arial" w:cs="Arial"/>
                <w:sz w:val="28"/>
                <w:szCs w:val="28"/>
              </w:rPr>
              <w:t xml:space="preserve">Pl. Stary Rynek 1 </w:t>
            </w:r>
          </w:p>
          <w:p w:rsidR="00832F6E" w:rsidRPr="00BC03F7" w:rsidRDefault="00990A99" w:rsidP="00990A99">
            <w:pPr>
              <w:autoSpaceDE w:val="0"/>
              <w:autoSpaceDN w:val="0"/>
              <w:adjustRightInd w:val="0"/>
              <w:ind w:left="497"/>
              <w:rPr>
                <w:rFonts w:ascii="Calibri" w:eastAsia="Calibri" w:hAnsi="Calibri"/>
                <w:sz w:val="22"/>
                <w:szCs w:val="22"/>
                <w:lang w:eastAsia="en-US"/>
              </w:rPr>
            </w:pPr>
            <w:r w:rsidRPr="003F1B08">
              <w:rPr>
                <w:rFonts w:ascii="Arial" w:eastAsia="Calibri" w:hAnsi="Arial" w:cs="Arial"/>
                <w:sz w:val="28"/>
                <w:szCs w:val="28"/>
              </w:rPr>
              <w:t>09-400 Płock</w:t>
            </w:r>
          </w:p>
        </w:tc>
      </w:tr>
      <w:tr w:rsidR="00832F6E" w:rsidRPr="00BC03F7" w:rsidTr="00832F6E">
        <w:trPr>
          <w:cantSplit/>
          <w:trHeight w:val="494"/>
        </w:trPr>
        <w:tc>
          <w:tcPr>
            <w:tcW w:w="2000" w:type="dxa"/>
            <w:tcBorders>
              <w:top w:val="single" w:sz="4" w:space="0" w:color="000000"/>
              <w:left w:val="single" w:sz="4" w:space="0" w:color="000000"/>
              <w:bottom w:val="single" w:sz="4" w:space="0" w:color="000000"/>
              <w:right w:val="single" w:sz="4" w:space="0" w:color="auto"/>
            </w:tcBorders>
            <w:vAlign w:val="center"/>
          </w:tcPr>
          <w:p w:rsidR="00832F6E" w:rsidRPr="00BC03F7" w:rsidRDefault="00832F6E" w:rsidP="00832F6E">
            <w:pPr>
              <w:spacing w:line="276" w:lineRule="auto"/>
              <w:jc w:val="center"/>
              <w:rPr>
                <w:rFonts w:ascii="Arial Narrow" w:eastAsia="Calibri" w:hAnsi="Arial Narrow" w:cs="Tahoma"/>
                <w:b/>
                <w:sz w:val="20"/>
                <w:szCs w:val="20"/>
                <w:lang w:eastAsia="en-US"/>
              </w:rPr>
            </w:pPr>
            <w:r w:rsidRPr="00BC03F7">
              <w:rPr>
                <w:rFonts w:ascii="Arial Narrow" w:eastAsia="Calibri" w:hAnsi="Arial Narrow" w:cs="Tahoma"/>
                <w:b/>
                <w:sz w:val="20"/>
                <w:szCs w:val="20"/>
                <w:lang w:eastAsia="en-US"/>
              </w:rPr>
              <w:t>BRANŻA</w:t>
            </w:r>
          </w:p>
        </w:tc>
        <w:tc>
          <w:tcPr>
            <w:tcW w:w="8347" w:type="dxa"/>
            <w:gridSpan w:val="6"/>
            <w:tcBorders>
              <w:top w:val="single" w:sz="4" w:space="0" w:color="000000"/>
              <w:left w:val="single" w:sz="4" w:space="0" w:color="auto"/>
              <w:bottom w:val="single" w:sz="4" w:space="0" w:color="000000"/>
              <w:right w:val="single" w:sz="4" w:space="0" w:color="000000"/>
            </w:tcBorders>
            <w:vAlign w:val="center"/>
          </w:tcPr>
          <w:p w:rsidR="00832F6E" w:rsidRPr="00BC03F7" w:rsidRDefault="00832F6E" w:rsidP="00832F6E">
            <w:pPr>
              <w:spacing w:before="60" w:line="276" w:lineRule="auto"/>
              <w:jc w:val="center"/>
              <w:rPr>
                <w:rFonts w:ascii="Arial" w:eastAsia="Calibri" w:hAnsi="Arial" w:cs="Arial"/>
                <w:b/>
                <w:bCs/>
                <w:lang w:eastAsia="en-US"/>
              </w:rPr>
            </w:pPr>
            <w:r w:rsidRPr="00BC03F7">
              <w:rPr>
                <w:rFonts w:ascii="Arial" w:eastAsia="Calibri" w:hAnsi="Arial" w:cs="Arial"/>
                <w:b/>
                <w:bCs/>
                <w:lang w:eastAsia="en-US"/>
              </w:rPr>
              <w:t xml:space="preserve"> BRANŻA SANITARNA </w:t>
            </w:r>
          </w:p>
        </w:tc>
      </w:tr>
      <w:tr w:rsidR="00832F6E" w:rsidRPr="00BC03F7" w:rsidTr="00832F6E">
        <w:trPr>
          <w:cantSplit/>
          <w:trHeight w:val="430"/>
        </w:trPr>
        <w:tc>
          <w:tcPr>
            <w:tcW w:w="2000" w:type="dxa"/>
            <w:tcBorders>
              <w:top w:val="single" w:sz="4" w:space="0" w:color="000000"/>
              <w:left w:val="single" w:sz="4" w:space="0" w:color="000000"/>
              <w:bottom w:val="single" w:sz="4" w:space="0" w:color="000000"/>
              <w:right w:val="single" w:sz="4" w:space="0" w:color="auto"/>
            </w:tcBorders>
            <w:vAlign w:val="center"/>
          </w:tcPr>
          <w:p w:rsidR="00832F6E" w:rsidRPr="00BC03F7" w:rsidRDefault="00832F6E" w:rsidP="00832F6E">
            <w:pPr>
              <w:spacing w:line="276" w:lineRule="auto"/>
              <w:jc w:val="center"/>
              <w:rPr>
                <w:rFonts w:ascii="Arial Narrow" w:eastAsia="Calibri" w:hAnsi="Arial Narrow" w:cs="Tahoma"/>
                <w:b/>
                <w:sz w:val="20"/>
                <w:szCs w:val="20"/>
                <w:lang w:eastAsia="en-US"/>
              </w:rPr>
            </w:pPr>
            <w:r w:rsidRPr="00BC03F7">
              <w:rPr>
                <w:rFonts w:ascii="Arial Narrow" w:eastAsia="Calibri" w:hAnsi="Arial Narrow" w:cs="Tahoma"/>
                <w:b/>
                <w:sz w:val="20"/>
                <w:szCs w:val="20"/>
                <w:lang w:eastAsia="en-US"/>
              </w:rPr>
              <w:t>ADRES OBIEKTU</w:t>
            </w:r>
          </w:p>
        </w:tc>
        <w:tc>
          <w:tcPr>
            <w:tcW w:w="8347" w:type="dxa"/>
            <w:gridSpan w:val="6"/>
            <w:tcBorders>
              <w:top w:val="single" w:sz="4" w:space="0" w:color="000000"/>
              <w:left w:val="single" w:sz="4" w:space="0" w:color="auto"/>
              <w:bottom w:val="single" w:sz="4" w:space="0" w:color="000000"/>
              <w:right w:val="single" w:sz="4" w:space="0" w:color="000000"/>
            </w:tcBorders>
            <w:vAlign w:val="center"/>
          </w:tcPr>
          <w:p w:rsidR="00832F6E" w:rsidRPr="00BC03F7" w:rsidRDefault="00832F6E" w:rsidP="0008379B">
            <w:pPr>
              <w:ind w:firstLine="28"/>
              <w:jc w:val="center"/>
              <w:rPr>
                <w:rFonts w:ascii="Arial" w:eastAsia="Calibri" w:hAnsi="Arial" w:cs="Arial"/>
                <w:b/>
                <w:bCs/>
                <w:sz w:val="22"/>
                <w:szCs w:val="22"/>
                <w:lang w:eastAsia="en-US"/>
              </w:rPr>
            </w:pPr>
            <w:r w:rsidRPr="00BC03F7">
              <w:rPr>
                <w:rFonts w:ascii="Verdana" w:eastAsia="Calibri" w:hAnsi="Verdana"/>
                <w:sz w:val="22"/>
                <w:szCs w:val="22"/>
                <w:lang w:eastAsia="en-US"/>
              </w:rPr>
              <w:t xml:space="preserve">09-400 PŁOCK, ul. </w:t>
            </w:r>
            <w:r w:rsidR="0008379B">
              <w:rPr>
                <w:rFonts w:ascii="Verdana" w:eastAsia="Calibri" w:hAnsi="Verdana"/>
                <w:sz w:val="22"/>
                <w:szCs w:val="22"/>
                <w:lang w:eastAsia="en-US"/>
              </w:rPr>
              <w:t>Łukasiewicza</w:t>
            </w:r>
            <w:r w:rsidRPr="00BC03F7">
              <w:rPr>
                <w:rFonts w:ascii="Verdana" w:eastAsia="Calibri" w:hAnsi="Verdana"/>
                <w:sz w:val="22"/>
                <w:szCs w:val="22"/>
                <w:lang w:eastAsia="en-US"/>
              </w:rPr>
              <w:t xml:space="preserve"> </w:t>
            </w:r>
          </w:p>
        </w:tc>
      </w:tr>
      <w:tr w:rsidR="00832F6E" w:rsidRPr="00BC03F7" w:rsidTr="00832F6E">
        <w:trPr>
          <w:cantSplit/>
          <w:trHeight w:val="494"/>
        </w:trPr>
        <w:tc>
          <w:tcPr>
            <w:tcW w:w="2000" w:type="dxa"/>
            <w:vMerge w:val="restart"/>
            <w:tcBorders>
              <w:top w:val="single" w:sz="4" w:space="0" w:color="000000"/>
              <w:left w:val="single" w:sz="4" w:space="0" w:color="000000"/>
              <w:right w:val="single" w:sz="4" w:space="0" w:color="auto"/>
            </w:tcBorders>
            <w:vAlign w:val="center"/>
          </w:tcPr>
          <w:p w:rsidR="00832F6E" w:rsidRPr="00BC03F7" w:rsidRDefault="00832F6E" w:rsidP="00832F6E">
            <w:pPr>
              <w:spacing w:line="276" w:lineRule="auto"/>
              <w:jc w:val="center"/>
              <w:rPr>
                <w:rFonts w:ascii="Arial Narrow" w:eastAsia="Calibri" w:hAnsi="Arial Narrow" w:cs="Tahoma"/>
                <w:b/>
                <w:sz w:val="20"/>
                <w:szCs w:val="20"/>
                <w:lang w:eastAsia="en-US"/>
              </w:rPr>
            </w:pPr>
            <w:r w:rsidRPr="00BC03F7">
              <w:rPr>
                <w:rFonts w:ascii="Arial Narrow" w:eastAsia="Calibri" w:hAnsi="Arial Narrow" w:cs="Tahoma"/>
                <w:b/>
                <w:sz w:val="20"/>
                <w:szCs w:val="20"/>
                <w:lang w:eastAsia="en-US"/>
              </w:rPr>
              <w:t>LOKALIZACJA</w:t>
            </w:r>
          </w:p>
        </w:tc>
        <w:tc>
          <w:tcPr>
            <w:tcW w:w="2253" w:type="dxa"/>
            <w:tcBorders>
              <w:top w:val="single" w:sz="4" w:space="0" w:color="000000"/>
              <w:left w:val="single" w:sz="4" w:space="0" w:color="auto"/>
              <w:bottom w:val="single" w:sz="4" w:space="0" w:color="000000"/>
              <w:right w:val="single" w:sz="4" w:space="0" w:color="000000"/>
            </w:tcBorders>
            <w:vAlign w:val="center"/>
          </w:tcPr>
          <w:p w:rsidR="00832F6E" w:rsidRPr="00BC03F7" w:rsidRDefault="00832F6E" w:rsidP="00832F6E">
            <w:pPr>
              <w:spacing w:line="276" w:lineRule="auto"/>
              <w:jc w:val="center"/>
              <w:rPr>
                <w:rFonts w:ascii="Arial" w:eastAsia="Calibri" w:hAnsi="Arial" w:cs="Arial"/>
                <w:bCs/>
                <w:sz w:val="20"/>
                <w:szCs w:val="20"/>
                <w:lang w:eastAsia="en-US"/>
              </w:rPr>
            </w:pPr>
            <w:r w:rsidRPr="00BC03F7">
              <w:rPr>
                <w:rFonts w:ascii="Arial" w:eastAsia="Calibri" w:hAnsi="Arial" w:cs="Arial"/>
                <w:bCs/>
                <w:sz w:val="20"/>
                <w:szCs w:val="20"/>
                <w:lang w:eastAsia="en-US"/>
              </w:rPr>
              <w:t xml:space="preserve">Jednostka </w:t>
            </w:r>
            <w:proofErr w:type="spellStart"/>
            <w:r w:rsidRPr="00BC03F7">
              <w:rPr>
                <w:rFonts w:ascii="Arial" w:eastAsia="Calibri" w:hAnsi="Arial" w:cs="Arial"/>
                <w:bCs/>
                <w:sz w:val="20"/>
                <w:szCs w:val="20"/>
                <w:lang w:eastAsia="en-US"/>
              </w:rPr>
              <w:t>ewid</w:t>
            </w:r>
            <w:proofErr w:type="spellEnd"/>
            <w:r w:rsidRPr="00BC03F7">
              <w:rPr>
                <w:rFonts w:ascii="Arial" w:eastAsia="Calibri" w:hAnsi="Arial" w:cs="Arial"/>
                <w:bCs/>
                <w:sz w:val="20"/>
                <w:szCs w:val="20"/>
                <w:lang w:eastAsia="en-US"/>
              </w:rPr>
              <w:t>./ identyfikator</w:t>
            </w:r>
          </w:p>
        </w:tc>
        <w:tc>
          <w:tcPr>
            <w:tcW w:w="1559" w:type="dxa"/>
            <w:tcBorders>
              <w:top w:val="single" w:sz="4" w:space="0" w:color="000000"/>
              <w:left w:val="single" w:sz="4" w:space="0" w:color="auto"/>
              <w:bottom w:val="single" w:sz="4" w:space="0" w:color="000000"/>
              <w:right w:val="single" w:sz="4" w:space="0" w:color="000000"/>
            </w:tcBorders>
            <w:vAlign w:val="center"/>
          </w:tcPr>
          <w:p w:rsidR="00832F6E" w:rsidRPr="00BC03F7" w:rsidRDefault="00832F6E" w:rsidP="00832F6E">
            <w:pPr>
              <w:spacing w:line="276" w:lineRule="auto"/>
              <w:jc w:val="center"/>
              <w:rPr>
                <w:rFonts w:ascii="Arial" w:eastAsia="Calibri" w:hAnsi="Arial" w:cs="Arial"/>
                <w:bCs/>
                <w:sz w:val="20"/>
                <w:szCs w:val="20"/>
                <w:lang w:eastAsia="en-US"/>
              </w:rPr>
            </w:pPr>
            <w:r w:rsidRPr="00BC03F7">
              <w:rPr>
                <w:rFonts w:ascii="Arial" w:eastAsia="Calibri" w:hAnsi="Arial" w:cs="Arial"/>
                <w:bCs/>
                <w:sz w:val="20"/>
                <w:szCs w:val="20"/>
                <w:lang w:eastAsia="en-US"/>
              </w:rPr>
              <w:t>Obręb</w:t>
            </w:r>
          </w:p>
        </w:tc>
        <w:tc>
          <w:tcPr>
            <w:tcW w:w="4535" w:type="dxa"/>
            <w:gridSpan w:val="4"/>
            <w:tcBorders>
              <w:top w:val="single" w:sz="4" w:space="0" w:color="000000"/>
              <w:left w:val="single" w:sz="4" w:space="0" w:color="auto"/>
              <w:bottom w:val="single" w:sz="4" w:space="0" w:color="000000"/>
              <w:right w:val="single" w:sz="4" w:space="0" w:color="000000"/>
            </w:tcBorders>
            <w:vAlign w:val="center"/>
          </w:tcPr>
          <w:p w:rsidR="00832F6E" w:rsidRPr="00BC03F7" w:rsidRDefault="00832F6E" w:rsidP="00832F6E">
            <w:pPr>
              <w:spacing w:line="276" w:lineRule="auto"/>
              <w:jc w:val="center"/>
              <w:rPr>
                <w:rFonts w:ascii="Arial" w:eastAsia="Calibri" w:hAnsi="Arial" w:cs="Arial"/>
                <w:bCs/>
                <w:sz w:val="20"/>
                <w:szCs w:val="20"/>
                <w:lang w:eastAsia="en-US"/>
              </w:rPr>
            </w:pPr>
            <w:r w:rsidRPr="00BC03F7">
              <w:rPr>
                <w:rFonts w:ascii="Arial" w:eastAsia="Calibri" w:hAnsi="Arial" w:cs="Arial"/>
                <w:bCs/>
                <w:sz w:val="20"/>
                <w:szCs w:val="20"/>
                <w:lang w:eastAsia="en-US"/>
              </w:rPr>
              <w:t>Numery działek ewidencyjnych</w:t>
            </w:r>
          </w:p>
        </w:tc>
      </w:tr>
      <w:tr w:rsidR="0008379B" w:rsidRPr="00BC03F7" w:rsidTr="00832F6E">
        <w:trPr>
          <w:cantSplit/>
          <w:trHeight w:val="247"/>
        </w:trPr>
        <w:tc>
          <w:tcPr>
            <w:tcW w:w="2000" w:type="dxa"/>
            <w:vMerge/>
            <w:tcBorders>
              <w:left w:val="single" w:sz="4" w:space="0" w:color="000000"/>
              <w:right w:val="single" w:sz="4" w:space="0" w:color="auto"/>
            </w:tcBorders>
            <w:vAlign w:val="center"/>
          </w:tcPr>
          <w:p w:rsidR="0008379B" w:rsidRPr="00BC03F7" w:rsidRDefault="0008379B" w:rsidP="00832F6E">
            <w:pPr>
              <w:spacing w:line="276" w:lineRule="auto"/>
              <w:jc w:val="center"/>
              <w:rPr>
                <w:rFonts w:ascii="Arial Narrow" w:eastAsia="Calibri" w:hAnsi="Arial Narrow" w:cs="Tahoma"/>
                <w:b/>
                <w:sz w:val="22"/>
                <w:szCs w:val="22"/>
                <w:lang w:eastAsia="en-US"/>
              </w:rPr>
            </w:pPr>
          </w:p>
        </w:tc>
        <w:tc>
          <w:tcPr>
            <w:tcW w:w="2253" w:type="dxa"/>
            <w:tcBorders>
              <w:top w:val="single" w:sz="4" w:space="0" w:color="000000"/>
              <w:left w:val="single" w:sz="4" w:space="0" w:color="auto"/>
              <w:bottom w:val="single" w:sz="4" w:space="0" w:color="auto"/>
              <w:right w:val="single" w:sz="4" w:space="0" w:color="000000"/>
            </w:tcBorders>
            <w:vAlign w:val="center"/>
          </w:tcPr>
          <w:p w:rsidR="0008379B" w:rsidRPr="00BC03F7" w:rsidRDefault="00990A99" w:rsidP="00832F6E">
            <w:pPr>
              <w:autoSpaceDE w:val="0"/>
              <w:autoSpaceDN w:val="0"/>
              <w:adjustRightInd w:val="0"/>
              <w:spacing w:before="60" w:after="60"/>
              <w:jc w:val="center"/>
              <w:rPr>
                <w:rFonts w:ascii="Arial" w:eastAsia="Calibri" w:hAnsi="Arial" w:cs="Arial"/>
                <w:sz w:val="20"/>
                <w:szCs w:val="20"/>
                <w:lang w:eastAsia="en-US"/>
              </w:rPr>
            </w:pPr>
            <w:r w:rsidRPr="00BC03F7">
              <w:rPr>
                <w:rFonts w:ascii="Arial" w:eastAsia="Calibri" w:hAnsi="Arial" w:cs="Arial"/>
                <w:sz w:val="20"/>
                <w:szCs w:val="20"/>
                <w:lang w:eastAsia="en-US"/>
              </w:rPr>
              <w:t>P.146201_1</w:t>
            </w:r>
            <w:r>
              <w:rPr>
                <w:rFonts w:ascii="Arial" w:eastAsia="Calibri" w:hAnsi="Arial" w:cs="Arial"/>
                <w:sz w:val="20"/>
                <w:szCs w:val="20"/>
                <w:lang w:eastAsia="en-US"/>
              </w:rPr>
              <w:t>-M. Płock</w:t>
            </w:r>
          </w:p>
        </w:tc>
        <w:tc>
          <w:tcPr>
            <w:tcW w:w="1559" w:type="dxa"/>
            <w:tcBorders>
              <w:top w:val="single" w:sz="4" w:space="0" w:color="000000"/>
              <w:left w:val="single" w:sz="4" w:space="0" w:color="auto"/>
              <w:bottom w:val="single" w:sz="4" w:space="0" w:color="auto"/>
              <w:right w:val="single" w:sz="4" w:space="0" w:color="000000"/>
            </w:tcBorders>
            <w:vAlign w:val="center"/>
          </w:tcPr>
          <w:p w:rsidR="0008379B" w:rsidRPr="00BC03F7" w:rsidRDefault="0008379B" w:rsidP="0024353D">
            <w:pPr>
              <w:autoSpaceDE w:val="0"/>
              <w:autoSpaceDN w:val="0"/>
              <w:adjustRightInd w:val="0"/>
              <w:jc w:val="center"/>
              <w:rPr>
                <w:rFonts w:ascii="Arial" w:eastAsia="Calibri" w:hAnsi="Arial" w:cs="Arial"/>
                <w:sz w:val="20"/>
                <w:szCs w:val="20"/>
                <w:lang w:eastAsia="en-US"/>
              </w:rPr>
            </w:pPr>
            <w:r w:rsidRPr="00BC03F7">
              <w:rPr>
                <w:rFonts w:ascii="Arial" w:eastAsia="Calibri" w:hAnsi="Arial" w:cs="Arial"/>
                <w:sz w:val="20"/>
                <w:szCs w:val="20"/>
                <w:lang w:eastAsia="en-US"/>
              </w:rPr>
              <w:t>000</w:t>
            </w:r>
            <w:r>
              <w:rPr>
                <w:rFonts w:ascii="Arial" w:eastAsia="Calibri" w:hAnsi="Arial" w:cs="Arial"/>
                <w:sz w:val="20"/>
                <w:szCs w:val="20"/>
                <w:lang w:eastAsia="en-US"/>
              </w:rPr>
              <w:t>4</w:t>
            </w:r>
            <w:r w:rsidRPr="00BC03F7">
              <w:rPr>
                <w:rFonts w:ascii="Arial" w:eastAsia="Calibri" w:hAnsi="Arial" w:cs="Arial"/>
                <w:sz w:val="20"/>
                <w:szCs w:val="20"/>
                <w:lang w:eastAsia="en-US"/>
              </w:rPr>
              <w:t xml:space="preserve">- </w:t>
            </w:r>
            <w:r>
              <w:rPr>
                <w:rFonts w:ascii="Arial" w:eastAsia="Calibri" w:hAnsi="Arial" w:cs="Arial"/>
                <w:sz w:val="20"/>
                <w:szCs w:val="20"/>
                <w:lang w:eastAsia="en-US"/>
              </w:rPr>
              <w:t>Łukasiewicza</w:t>
            </w:r>
          </w:p>
        </w:tc>
        <w:tc>
          <w:tcPr>
            <w:tcW w:w="4535" w:type="dxa"/>
            <w:gridSpan w:val="4"/>
            <w:tcBorders>
              <w:top w:val="single" w:sz="4" w:space="0" w:color="000000"/>
              <w:left w:val="single" w:sz="4" w:space="0" w:color="auto"/>
              <w:bottom w:val="single" w:sz="4" w:space="0" w:color="auto"/>
              <w:right w:val="single" w:sz="4" w:space="0" w:color="000000"/>
            </w:tcBorders>
            <w:vAlign w:val="center"/>
          </w:tcPr>
          <w:p w:rsidR="0008379B" w:rsidRPr="0000013D" w:rsidRDefault="0008379B" w:rsidP="00990A99">
            <w:pPr>
              <w:autoSpaceDE w:val="0"/>
              <w:autoSpaceDN w:val="0"/>
              <w:adjustRightInd w:val="0"/>
              <w:jc w:val="center"/>
              <w:rPr>
                <w:rFonts w:ascii="Arial" w:eastAsia="Calibri" w:hAnsi="Arial" w:cs="Arial"/>
                <w:b/>
                <w:sz w:val="20"/>
                <w:szCs w:val="22"/>
                <w:lang w:eastAsia="en-US"/>
              </w:rPr>
            </w:pPr>
            <w:r>
              <w:rPr>
                <w:rFonts w:ascii="Arial" w:eastAsia="Calibri" w:hAnsi="Arial" w:cs="Arial"/>
                <w:b/>
                <w:sz w:val="22"/>
                <w:szCs w:val="22"/>
                <w:lang w:eastAsia="en-US"/>
              </w:rPr>
              <w:t>219/3</w:t>
            </w:r>
            <w:r w:rsidRPr="0000013D">
              <w:rPr>
                <w:rFonts w:ascii="Arial" w:eastAsia="Calibri" w:hAnsi="Arial" w:cs="Arial"/>
                <w:b/>
                <w:sz w:val="22"/>
                <w:szCs w:val="22"/>
                <w:lang w:eastAsia="en-US"/>
              </w:rPr>
              <w:t xml:space="preserve">; </w:t>
            </w:r>
            <w:r>
              <w:rPr>
                <w:rFonts w:ascii="Arial" w:eastAsia="Calibri" w:hAnsi="Arial" w:cs="Arial"/>
                <w:b/>
                <w:sz w:val="22"/>
                <w:szCs w:val="22"/>
                <w:lang w:eastAsia="en-US"/>
              </w:rPr>
              <w:t>223/4</w:t>
            </w:r>
          </w:p>
        </w:tc>
      </w:tr>
      <w:tr w:rsidR="00832F6E" w:rsidRPr="00BC03F7" w:rsidTr="00832F6E">
        <w:trPr>
          <w:cantSplit/>
          <w:trHeight w:val="651"/>
        </w:trPr>
        <w:tc>
          <w:tcPr>
            <w:tcW w:w="10347"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832F6E" w:rsidRPr="00BC03F7" w:rsidRDefault="00832F6E" w:rsidP="00832F6E">
            <w:pPr>
              <w:autoSpaceDE w:val="0"/>
              <w:autoSpaceDN w:val="0"/>
              <w:adjustRightInd w:val="0"/>
              <w:spacing w:before="60"/>
              <w:jc w:val="center"/>
              <w:rPr>
                <w:rFonts w:ascii="Arial" w:eastAsia="Calibri" w:hAnsi="Arial" w:cs="Arial"/>
                <w:b/>
                <w:bCs/>
                <w:sz w:val="20"/>
                <w:szCs w:val="20"/>
                <w:lang w:eastAsia="en-US"/>
              </w:rPr>
            </w:pPr>
            <w:r w:rsidRPr="00BC03F7">
              <w:rPr>
                <w:rFonts w:ascii="Arial" w:eastAsia="Calibri" w:hAnsi="Arial" w:cs="Arial"/>
                <w:b/>
                <w:bCs/>
                <w:sz w:val="20"/>
                <w:szCs w:val="20"/>
                <w:lang w:eastAsia="en-US"/>
              </w:rPr>
              <w:t xml:space="preserve">Kategoria obiektu budowlanego:    </w:t>
            </w:r>
          </w:p>
          <w:p w:rsidR="00832F6E" w:rsidRPr="00BC03F7" w:rsidRDefault="00832F6E" w:rsidP="00832F6E">
            <w:pPr>
              <w:autoSpaceDE w:val="0"/>
              <w:autoSpaceDN w:val="0"/>
              <w:adjustRightInd w:val="0"/>
              <w:spacing w:after="240"/>
              <w:rPr>
                <w:rFonts w:ascii="Tahoma" w:eastAsia="Calibri" w:hAnsi="Tahoma" w:cs="Tahoma"/>
                <w:sz w:val="16"/>
                <w:szCs w:val="16"/>
                <w:lang w:eastAsia="en-US"/>
              </w:rPr>
            </w:pPr>
            <w:r w:rsidRPr="00BC03F7">
              <w:rPr>
                <w:rFonts w:ascii="Arial" w:eastAsia="Calibri" w:hAnsi="Arial" w:cs="Arial"/>
                <w:b/>
                <w:lang w:eastAsia="en-US"/>
              </w:rPr>
              <w:t xml:space="preserve">XXVI - </w:t>
            </w:r>
            <w:r w:rsidRPr="00BC03F7">
              <w:rPr>
                <w:rFonts w:ascii="Tahoma" w:eastAsia="Calibri" w:hAnsi="Tahoma" w:cs="Tahoma"/>
                <w:sz w:val="16"/>
                <w:szCs w:val="16"/>
                <w:lang w:eastAsia="en-US"/>
              </w:rPr>
              <w:t>sieci, jak: elektroenergetyczne, telekomunikacyjne, gazowe, ciepłownicze, wodociągowe, kanalizacyjne oraz rurociągi przesyłowe</w:t>
            </w:r>
          </w:p>
        </w:tc>
      </w:tr>
      <w:tr w:rsidR="00832F6E" w:rsidRPr="00BC03F7" w:rsidTr="00832F6E">
        <w:trPr>
          <w:cantSplit/>
          <w:trHeight w:val="70"/>
        </w:trPr>
        <w:tc>
          <w:tcPr>
            <w:tcW w:w="2000" w:type="dxa"/>
            <w:tcBorders>
              <w:top w:val="single" w:sz="4" w:space="0" w:color="auto"/>
              <w:left w:val="single" w:sz="4" w:space="0" w:color="auto"/>
              <w:bottom w:val="single" w:sz="4" w:space="0" w:color="auto"/>
              <w:right w:val="single" w:sz="4" w:space="0" w:color="auto"/>
            </w:tcBorders>
            <w:shd w:val="pct15" w:color="auto" w:fill="auto"/>
            <w:vAlign w:val="center"/>
          </w:tcPr>
          <w:p w:rsidR="00832F6E" w:rsidRPr="00BC03F7" w:rsidRDefault="00832F6E" w:rsidP="00832F6E">
            <w:pPr>
              <w:snapToGrid w:val="0"/>
              <w:spacing w:line="276" w:lineRule="auto"/>
              <w:jc w:val="center"/>
              <w:rPr>
                <w:rFonts w:ascii="Arial Narrow" w:eastAsia="Calibri" w:hAnsi="Arial Narrow" w:cs="Tahoma"/>
                <w:i/>
                <w:sz w:val="20"/>
                <w:szCs w:val="20"/>
                <w:lang w:eastAsia="en-US"/>
              </w:rPr>
            </w:pPr>
            <w:r w:rsidRPr="00BC03F7">
              <w:rPr>
                <w:rFonts w:ascii="Arial Narrow" w:eastAsia="Calibri" w:hAnsi="Arial Narrow" w:cs="Tahoma"/>
                <w:i/>
                <w:sz w:val="20"/>
                <w:szCs w:val="20"/>
                <w:lang w:eastAsia="en-US"/>
              </w:rPr>
              <w:t>Funkcja / branża</w:t>
            </w:r>
          </w:p>
        </w:tc>
        <w:tc>
          <w:tcPr>
            <w:tcW w:w="2253" w:type="dxa"/>
            <w:tcBorders>
              <w:top w:val="single" w:sz="4" w:space="0" w:color="auto"/>
              <w:left w:val="single" w:sz="4" w:space="0" w:color="auto"/>
              <w:bottom w:val="single" w:sz="4" w:space="0" w:color="auto"/>
              <w:right w:val="single" w:sz="4" w:space="0" w:color="auto"/>
            </w:tcBorders>
            <w:shd w:val="pct15" w:color="auto" w:fill="auto"/>
            <w:vAlign w:val="center"/>
          </w:tcPr>
          <w:p w:rsidR="00832F6E" w:rsidRPr="00BC03F7" w:rsidRDefault="00832F6E" w:rsidP="00832F6E">
            <w:pPr>
              <w:snapToGrid w:val="0"/>
              <w:spacing w:line="276" w:lineRule="auto"/>
              <w:ind w:right="-69"/>
              <w:jc w:val="center"/>
              <w:rPr>
                <w:rFonts w:ascii="Arial Narrow" w:eastAsia="Calibri" w:hAnsi="Arial Narrow" w:cs="Tahoma"/>
                <w:i/>
                <w:sz w:val="20"/>
                <w:szCs w:val="20"/>
                <w:lang w:eastAsia="en-US"/>
              </w:rPr>
            </w:pPr>
            <w:r w:rsidRPr="00BC03F7">
              <w:rPr>
                <w:rFonts w:ascii="Arial Narrow" w:eastAsia="Calibri" w:hAnsi="Arial Narrow" w:cs="Tahoma"/>
                <w:i/>
                <w:sz w:val="20"/>
                <w:szCs w:val="20"/>
                <w:lang w:eastAsia="en-US"/>
              </w:rPr>
              <w:t>Imię i nazwisko</w:t>
            </w:r>
          </w:p>
        </w:tc>
        <w:tc>
          <w:tcPr>
            <w:tcW w:w="1559" w:type="dxa"/>
            <w:tcBorders>
              <w:top w:val="single" w:sz="4" w:space="0" w:color="auto"/>
              <w:left w:val="single" w:sz="4" w:space="0" w:color="auto"/>
              <w:bottom w:val="single" w:sz="4" w:space="0" w:color="auto"/>
              <w:right w:val="single" w:sz="4" w:space="0" w:color="auto"/>
            </w:tcBorders>
            <w:shd w:val="pct15" w:color="auto" w:fill="auto"/>
            <w:vAlign w:val="center"/>
          </w:tcPr>
          <w:p w:rsidR="00832F6E" w:rsidRPr="00BC03F7" w:rsidRDefault="00832F6E" w:rsidP="00832F6E">
            <w:pPr>
              <w:snapToGrid w:val="0"/>
              <w:spacing w:line="276" w:lineRule="auto"/>
              <w:jc w:val="center"/>
              <w:rPr>
                <w:rFonts w:ascii="Arial Narrow" w:eastAsia="Calibri" w:hAnsi="Arial Narrow" w:cs="Tahoma"/>
                <w:i/>
                <w:sz w:val="20"/>
                <w:szCs w:val="20"/>
                <w:lang w:eastAsia="en-US"/>
              </w:rPr>
            </w:pPr>
            <w:r w:rsidRPr="00BC03F7">
              <w:rPr>
                <w:rFonts w:ascii="Arial Narrow" w:eastAsia="Calibri" w:hAnsi="Arial Narrow" w:cs="Tahoma"/>
                <w:i/>
                <w:sz w:val="20"/>
                <w:szCs w:val="20"/>
                <w:lang w:eastAsia="en-US"/>
              </w:rPr>
              <w:t>Uprawnienia do projektowania</w:t>
            </w:r>
          </w:p>
        </w:tc>
        <w:tc>
          <w:tcPr>
            <w:tcW w:w="2126" w:type="dxa"/>
            <w:gridSpan w:val="3"/>
            <w:tcBorders>
              <w:top w:val="single" w:sz="4" w:space="0" w:color="auto"/>
              <w:left w:val="single" w:sz="4" w:space="0" w:color="auto"/>
              <w:bottom w:val="single" w:sz="4" w:space="0" w:color="auto"/>
              <w:right w:val="single" w:sz="4" w:space="0" w:color="auto"/>
            </w:tcBorders>
            <w:shd w:val="pct15" w:color="auto" w:fill="auto"/>
            <w:vAlign w:val="center"/>
          </w:tcPr>
          <w:p w:rsidR="00832F6E" w:rsidRPr="00BC03F7" w:rsidRDefault="00832F6E" w:rsidP="00832F6E">
            <w:pPr>
              <w:snapToGrid w:val="0"/>
              <w:spacing w:line="276" w:lineRule="auto"/>
              <w:jc w:val="center"/>
              <w:rPr>
                <w:rFonts w:ascii="Arial Narrow" w:eastAsia="Calibri" w:hAnsi="Arial Narrow" w:cs="Tahoma"/>
                <w:i/>
                <w:sz w:val="20"/>
                <w:szCs w:val="20"/>
                <w:lang w:eastAsia="en-US"/>
              </w:rPr>
            </w:pPr>
            <w:r>
              <w:rPr>
                <w:rFonts w:ascii="Arial Narrow" w:eastAsia="Calibri" w:hAnsi="Arial Narrow" w:cs="Tahoma"/>
                <w:sz w:val="20"/>
                <w:szCs w:val="20"/>
                <w:lang w:eastAsia="en-US"/>
              </w:rPr>
              <w:t>Specjalność</w:t>
            </w:r>
          </w:p>
        </w:tc>
        <w:tc>
          <w:tcPr>
            <w:tcW w:w="2409" w:type="dxa"/>
            <w:tcBorders>
              <w:top w:val="single" w:sz="4" w:space="0" w:color="auto"/>
              <w:left w:val="single" w:sz="4" w:space="0" w:color="auto"/>
              <w:bottom w:val="single" w:sz="4" w:space="0" w:color="auto"/>
              <w:right w:val="single" w:sz="4" w:space="0" w:color="auto"/>
            </w:tcBorders>
            <w:shd w:val="pct15" w:color="auto" w:fill="auto"/>
            <w:vAlign w:val="center"/>
          </w:tcPr>
          <w:p w:rsidR="00832F6E" w:rsidRPr="00BC03F7" w:rsidRDefault="00832F6E" w:rsidP="00832F6E">
            <w:pPr>
              <w:snapToGrid w:val="0"/>
              <w:spacing w:line="276" w:lineRule="auto"/>
              <w:jc w:val="center"/>
              <w:rPr>
                <w:rFonts w:ascii="Arial Narrow" w:eastAsia="Calibri" w:hAnsi="Arial Narrow" w:cs="Tahoma"/>
                <w:i/>
                <w:sz w:val="20"/>
                <w:szCs w:val="20"/>
                <w:lang w:eastAsia="en-US"/>
              </w:rPr>
            </w:pPr>
            <w:r w:rsidRPr="00BC03F7">
              <w:rPr>
                <w:rFonts w:ascii="Arial Narrow" w:eastAsia="Calibri" w:hAnsi="Arial Narrow" w:cs="Tahoma"/>
                <w:i/>
                <w:sz w:val="20"/>
                <w:szCs w:val="20"/>
                <w:lang w:eastAsia="en-US"/>
              </w:rPr>
              <w:t>Podpis</w:t>
            </w:r>
          </w:p>
        </w:tc>
      </w:tr>
      <w:tr w:rsidR="00832F6E" w:rsidRPr="00BC03F7" w:rsidTr="00832F6E">
        <w:trPr>
          <w:cantSplit/>
          <w:trHeight w:val="1198"/>
        </w:trPr>
        <w:tc>
          <w:tcPr>
            <w:tcW w:w="2000" w:type="dxa"/>
            <w:tcBorders>
              <w:top w:val="single" w:sz="4" w:space="0" w:color="auto"/>
              <w:left w:val="single" w:sz="4" w:space="0" w:color="auto"/>
              <w:bottom w:val="single" w:sz="4" w:space="0" w:color="auto"/>
              <w:right w:val="single" w:sz="4" w:space="0" w:color="auto"/>
            </w:tcBorders>
            <w:vAlign w:val="center"/>
          </w:tcPr>
          <w:p w:rsidR="00832F6E" w:rsidRPr="00BC03F7" w:rsidRDefault="00832F6E" w:rsidP="00832F6E">
            <w:pPr>
              <w:snapToGrid w:val="0"/>
              <w:jc w:val="center"/>
              <w:rPr>
                <w:rFonts w:ascii="Arial Narrow" w:eastAsia="Calibri" w:hAnsi="Arial Narrow" w:cs="Tahoma"/>
                <w:sz w:val="20"/>
                <w:szCs w:val="20"/>
                <w:lang w:eastAsia="en-US"/>
              </w:rPr>
            </w:pPr>
            <w:r w:rsidRPr="00BC03F7">
              <w:rPr>
                <w:rFonts w:ascii="Arial Narrow" w:eastAsia="Calibri" w:hAnsi="Arial Narrow" w:cs="Tahoma"/>
                <w:sz w:val="20"/>
                <w:szCs w:val="20"/>
                <w:u w:val="single"/>
                <w:lang w:eastAsia="en-US"/>
              </w:rPr>
              <w:t>Projektant:</w:t>
            </w:r>
          </w:p>
        </w:tc>
        <w:tc>
          <w:tcPr>
            <w:tcW w:w="2253" w:type="dxa"/>
            <w:tcBorders>
              <w:top w:val="single" w:sz="4" w:space="0" w:color="auto"/>
              <w:left w:val="single" w:sz="4" w:space="0" w:color="auto"/>
              <w:bottom w:val="single" w:sz="4" w:space="0" w:color="auto"/>
              <w:right w:val="single" w:sz="4" w:space="0" w:color="auto"/>
            </w:tcBorders>
            <w:vAlign w:val="center"/>
          </w:tcPr>
          <w:p w:rsidR="00832F6E" w:rsidRPr="00BC03F7" w:rsidRDefault="00832F6E" w:rsidP="00832F6E">
            <w:pPr>
              <w:ind w:left="110" w:right="-105"/>
              <w:rPr>
                <w:rFonts w:ascii="Arial" w:eastAsia="Calibri" w:hAnsi="Arial"/>
                <w:sz w:val="22"/>
                <w:szCs w:val="22"/>
                <w:lang w:eastAsia="en-US"/>
              </w:rPr>
            </w:pPr>
            <w:r w:rsidRPr="00BC03F7">
              <w:rPr>
                <w:rFonts w:ascii="Arial" w:eastAsia="Calibri" w:hAnsi="Arial"/>
                <w:sz w:val="22"/>
                <w:szCs w:val="22"/>
                <w:lang w:eastAsia="en-US"/>
              </w:rPr>
              <w:t xml:space="preserve">mgr inż.  </w:t>
            </w:r>
          </w:p>
          <w:p w:rsidR="00832F6E" w:rsidRPr="00BC03F7" w:rsidRDefault="00832F6E" w:rsidP="00832F6E">
            <w:pPr>
              <w:ind w:left="110" w:right="-105"/>
              <w:rPr>
                <w:rFonts w:ascii="Arial" w:eastAsia="Calibri" w:hAnsi="Arial"/>
                <w:sz w:val="22"/>
                <w:szCs w:val="22"/>
                <w:lang w:eastAsia="en-US"/>
              </w:rPr>
            </w:pPr>
            <w:r w:rsidRPr="00BC03F7">
              <w:rPr>
                <w:rFonts w:ascii="Arial" w:eastAsia="Calibri" w:hAnsi="Arial"/>
                <w:sz w:val="22"/>
                <w:szCs w:val="22"/>
                <w:lang w:eastAsia="en-US"/>
              </w:rPr>
              <w:t>Maria Nowak</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832F6E" w:rsidRPr="00BC03F7" w:rsidRDefault="00832F6E" w:rsidP="00832F6E">
            <w:pPr>
              <w:snapToGrid w:val="0"/>
              <w:jc w:val="center"/>
              <w:rPr>
                <w:rFonts w:ascii="Arial" w:eastAsia="Calibri" w:hAnsi="Arial" w:cs="Arial"/>
                <w:sz w:val="20"/>
                <w:szCs w:val="20"/>
                <w:lang w:eastAsia="en-US"/>
              </w:rPr>
            </w:pPr>
            <w:r w:rsidRPr="00BC03F7">
              <w:rPr>
                <w:rFonts w:ascii="Arial" w:eastAsia="Calibri" w:hAnsi="Arial" w:cs="Arial"/>
                <w:sz w:val="20"/>
                <w:szCs w:val="20"/>
                <w:lang w:eastAsia="en-US"/>
              </w:rPr>
              <w:t>43/89</w:t>
            </w: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832F6E" w:rsidRPr="00832F6E" w:rsidRDefault="00832F6E" w:rsidP="00832F6E">
            <w:pPr>
              <w:rPr>
                <w:rFonts w:ascii="Arial Narrow" w:hAnsi="Arial Narrow"/>
                <w:i/>
                <w:sz w:val="20"/>
                <w:szCs w:val="20"/>
              </w:rPr>
            </w:pPr>
            <w:r w:rsidRPr="00832F6E">
              <w:rPr>
                <w:rFonts w:ascii="Arial Narrow" w:hAnsi="Arial Narrow"/>
                <w:i/>
                <w:sz w:val="20"/>
                <w:szCs w:val="20"/>
              </w:rPr>
              <w:t xml:space="preserve">Instalacyjno-inżynieryjna w zakresie sieci i instalacji sanitarnych obejmujących sieci i instalacje wodociągowe, kanalizacyjne i cieplne uzbrojenia terenu </w:t>
            </w:r>
          </w:p>
        </w:tc>
        <w:tc>
          <w:tcPr>
            <w:tcW w:w="2409" w:type="dxa"/>
            <w:tcBorders>
              <w:top w:val="single" w:sz="4" w:space="0" w:color="auto"/>
              <w:left w:val="single" w:sz="4" w:space="0" w:color="auto"/>
              <w:bottom w:val="single" w:sz="4" w:space="0" w:color="auto"/>
              <w:right w:val="single" w:sz="4" w:space="0" w:color="auto"/>
            </w:tcBorders>
            <w:vAlign w:val="center"/>
          </w:tcPr>
          <w:p w:rsidR="00832F6E" w:rsidRDefault="00832F6E" w:rsidP="00832F6E">
            <w:pPr>
              <w:snapToGrid w:val="0"/>
              <w:jc w:val="center"/>
              <w:rPr>
                <w:rFonts w:ascii="Arial Narrow" w:eastAsia="Calibri" w:hAnsi="Arial Narrow" w:cs="Tahoma"/>
                <w:b/>
                <w:sz w:val="18"/>
                <w:szCs w:val="18"/>
                <w:lang w:eastAsia="en-US"/>
              </w:rPr>
            </w:pPr>
          </w:p>
          <w:p w:rsidR="00832F6E" w:rsidRDefault="00832F6E" w:rsidP="00832F6E">
            <w:pPr>
              <w:snapToGrid w:val="0"/>
              <w:jc w:val="center"/>
              <w:rPr>
                <w:rFonts w:ascii="Arial Narrow" w:eastAsia="Calibri" w:hAnsi="Arial Narrow" w:cs="Tahoma"/>
                <w:b/>
                <w:sz w:val="18"/>
                <w:szCs w:val="18"/>
                <w:lang w:eastAsia="en-US"/>
              </w:rPr>
            </w:pPr>
          </w:p>
          <w:p w:rsidR="00832F6E" w:rsidRDefault="00832F6E" w:rsidP="00832F6E">
            <w:pPr>
              <w:snapToGrid w:val="0"/>
              <w:jc w:val="center"/>
              <w:rPr>
                <w:rFonts w:ascii="Arial Narrow" w:eastAsia="Calibri" w:hAnsi="Arial Narrow" w:cs="Tahoma"/>
                <w:b/>
                <w:sz w:val="18"/>
                <w:szCs w:val="18"/>
                <w:lang w:eastAsia="en-US"/>
              </w:rPr>
            </w:pPr>
          </w:p>
          <w:p w:rsidR="00832F6E" w:rsidRDefault="00832F6E" w:rsidP="00832F6E">
            <w:pPr>
              <w:snapToGrid w:val="0"/>
              <w:jc w:val="center"/>
              <w:rPr>
                <w:rFonts w:ascii="Arial Narrow" w:eastAsia="Calibri" w:hAnsi="Arial Narrow" w:cs="Tahoma"/>
                <w:b/>
                <w:sz w:val="18"/>
                <w:szCs w:val="18"/>
                <w:lang w:eastAsia="en-US"/>
              </w:rPr>
            </w:pPr>
          </w:p>
          <w:p w:rsidR="00832F6E" w:rsidRDefault="00832F6E" w:rsidP="00832F6E">
            <w:pPr>
              <w:snapToGrid w:val="0"/>
              <w:jc w:val="center"/>
              <w:rPr>
                <w:rFonts w:ascii="Arial Narrow" w:eastAsia="Calibri" w:hAnsi="Arial Narrow" w:cs="Tahoma"/>
                <w:b/>
                <w:sz w:val="18"/>
                <w:szCs w:val="18"/>
                <w:lang w:eastAsia="en-US"/>
              </w:rPr>
            </w:pPr>
          </w:p>
          <w:p w:rsidR="00832F6E" w:rsidRPr="00465318" w:rsidRDefault="00465318" w:rsidP="00990A99">
            <w:pPr>
              <w:snapToGrid w:val="0"/>
              <w:jc w:val="center"/>
              <w:rPr>
                <w:rFonts w:ascii="Arial Narrow" w:eastAsia="Calibri" w:hAnsi="Arial Narrow" w:cs="Tahoma"/>
                <w:sz w:val="18"/>
                <w:szCs w:val="18"/>
                <w:lang w:eastAsia="en-US"/>
              </w:rPr>
            </w:pPr>
            <w:r w:rsidRPr="00465318">
              <w:rPr>
                <w:rFonts w:ascii="Arial Narrow" w:eastAsia="Calibri" w:hAnsi="Arial Narrow" w:cs="Tahoma"/>
                <w:sz w:val="18"/>
                <w:szCs w:val="18"/>
                <w:lang w:eastAsia="en-US"/>
              </w:rPr>
              <w:t>29.08.2022r.</w:t>
            </w:r>
          </w:p>
        </w:tc>
      </w:tr>
      <w:tr w:rsidR="00832F6E" w:rsidRPr="00BC03F7" w:rsidTr="00832F6E">
        <w:trPr>
          <w:cantSplit/>
          <w:trHeight w:val="1288"/>
        </w:trPr>
        <w:tc>
          <w:tcPr>
            <w:tcW w:w="2000" w:type="dxa"/>
            <w:tcBorders>
              <w:top w:val="single" w:sz="4" w:space="0" w:color="auto"/>
              <w:left w:val="single" w:sz="4" w:space="0" w:color="auto"/>
              <w:bottom w:val="single" w:sz="4" w:space="0" w:color="auto"/>
              <w:right w:val="single" w:sz="4" w:space="0" w:color="auto"/>
            </w:tcBorders>
            <w:vAlign w:val="center"/>
          </w:tcPr>
          <w:p w:rsidR="00832F6E" w:rsidRPr="00BC03F7" w:rsidRDefault="00832F6E" w:rsidP="00832F6E">
            <w:pPr>
              <w:snapToGrid w:val="0"/>
              <w:jc w:val="center"/>
              <w:rPr>
                <w:rFonts w:ascii="Arial Narrow" w:eastAsia="Calibri" w:hAnsi="Arial Narrow" w:cs="Tahoma"/>
                <w:sz w:val="20"/>
                <w:szCs w:val="20"/>
                <w:lang w:eastAsia="en-US"/>
              </w:rPr>
            </w:pPr>
            <w:r w:rsidRPr="00BC03F7">
              <w:rPr>
                <w:rFonts w:ascii="Arial Narrow" w:eastAsia="Calibri" w:hAnsi="Arial Narrow" w:cs="Tahoma"/>
                <w:sz w:val="20"/>
                <w:szCs w:val="20"/>
                <w:u w:val="single"/>
                <w:lang w:eastAsia="en-US"/>
              </w:rPr>
              <w:t>Sprawdzający:</w:t>
            </w:r>
          </w:p>
        </w:tc>
        <w:tc>
          <w:tcPr>
            <w:tcW w:w="2253" w:type="dxa"/>
            <w:tcBorders>
              <w:top w:val="single" w:sz="4" w:space="0" w:color="auto"/>
              <w:left w:val="single" w:sz="4" w:space="0" w:color="auto"/>
              <w:bottom w:val="single" w:sz="4" w:space="0" w:color="auto"/>
              <w:right w:val="single" w:sz="4" w:space="0" w:color="auto"/>
            </w:tcBorders>
            <w:vAlign w:val="center"/>
          </w:tcPr>
          <w:p w:rsidR="00832F6E" w:rsidRPr="00BC03F7" w:rsidRDefault="00832F6E" w:rsidP="00832F6E">
            <w:pPr>
              <w:ind w:left="110" w:right="-105"/>
              <w:rPr>
                <w:rFonts w:ascii="Arial" w:eastAsia="Calibri" w:hAnsi="Arial"/>
                <w:sz w:val="22"/>
                <w:szCs w:val="22"/>
                <w:lang w:eastAsia="en-US"/>
              </w:rPr>
            </w:pPr>
          </w:p>
          <w:p w:rsidR="00832F6E" w:rsidRPr="00BC03F7" w:rsidRDefault="00832F6E" w:rsidP="00832F6E">
            <w:pPr>
              <w:ind w:left="110" w:right="-105"/>
              <w:rPr>
                <w:rFonts w:ascii="Arial" w:eastAsia="Calibri" w:hAnsi="Arial"/>
                <w:sz w:val="22"/>
                <w:szCs w:val="22"/>
                <w:lang w:eastAsia="en-US"/>
              </w:rPr>
            </w:pPr>
            <w:r w:rsidRPr="00BC03F7">
              <w:rPr>
                <w:rFonts w:ascii="Arial" w:eastAsia="Calibri" w:hAnsi="Arial"/>
                <w:sz w:val="22"/>
                <w:szCs w:val="22"/>
                <w:lang w:eastAsia="en-US"/>
              </w:rPr>
              <w:t xml:space="preserve">mgr inż. </w:t>
            </w:r>
          </w:p>
          <w:p w:rsidR="00832F6E" w:rsidRPr="00BC03F7" w:rsidRDefault="00832F6E" w:rsidP="00832F6E">
            <w:pPr>
              <w:ind w:left="110" w:right="-105"/>
              <w:rPr>
                <w:rFonts w:ascii="Arial" w:eastAsia="Calibri" w:hAnsi="Arial"/>
                <w:sz w:val="22"/>
                <w:szCs w:val="22"/>
                <w:lang w:eastAsia="en-US"/>
              </w:rPr>
            </w:pPr>
            <w:r w:rsidRPr="00BC03F7">
              <w:rPr>
                <w:rFonts w:ascii="Arial" w:eastAsia="Calibri" w:hAnsi="Arial"/>
                <w:sz w:val="22"/>
                <w:szCs w:val="22"/>
                <w:lang w:eastAsia="en-US"/>
              </w:rPr>
              <w:t>Jarosław Moderacki</w:t>
            </w:r>
          </w:p>
          <w:p w:rsidR="00832F6E" w:rsidRPr="00BC03F7" w:rsidRDefault="00832F6E" w:rsidP="00832F6E">
            <w:pPr>
              <w:ind w:left="110" w:right="-105"/>
              <w:rPr>
                <w:rFonts w:ascii="Arial" w:eastAsia="Calibri" w:hAnsi="Arial"/>
                <w:sz w:val="22"/>
                <w:szCs w:val="22"/>
                <w:lang w:eastAsia="en-US"/>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832F6E" w:rsidRPr="00BC03F7" w:rsidRDefault="00832F6E" w:rsidP="00832F6E">
            <w:pPr>
              <w:snapToGrid w:val="0"/>
              <w:jc w:val="center"/>
              <w:rPr>
                <w:rFonts w:ascii="Arial" w:eastAsia="Calibri" w:hAnsi="Arial" w:cs="Arial"/>
                <w:sz w:val="20"/>
                <w:szCs w:val="20"/>
                <w:lang w:eastAsia="en-US"/>
              </w:rPr>
            </w:pPr>
            <w:r w:rsidRPr="00BC03F7">
              <w:rPr>
                <w:rFonts w:ascii="Arial" w:eastAsia="Calibri" w:hAnsi="Arial" w:cs="Arial"/>
                <w:sz w:val="20"/>
                <w:szCs w:val="20"/>
                <w:lang w:eastAsia="en-US"/>
              </w:rPr>
              <w:t>Wa-68/01</w:t>
            </w: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832F6E" w:rsidRPr="00832F6E" w:rsidRDefault="00832F6E" w:rsidP="00832F6E">
            <w:pPr>
              <w:rPr>
                <w:rFonts w:ascii="Arial Narrow" w:hAnsi="Arial Narrow"/>
                <w:i/>
                <w:sz w:val="20"/>
                <w:szCs w:val="20"/>
              </w:rPr>
            </w:pPr>
            <w:r w:rsidRPr="00832F6E">
              <w:rPr>
                <w:rFonts w:ascii="Arial Narrow" w:hAnsi="Arial Narrow"/>
                <w:i/>
                <w:sz w:val="20"/>
                <w:szCs w:val="20"/>
              </w:rPr>
              <w:t>Instalacyjna w zakresie sieci, instalacji i urządzeń: wodociągowych i kanalizacyjnych, cieplnych, wentylacyjnych i gazowych</w:t>
            </w:r>
          </w:p>
        </w:tc>
        <w:tc>
          <w:tcPr>
            <w:tcW w:w="2409" w:type="dxa"/>
            <w:tcBorders>
              <w:top w:val="single" w:sz="4" w:space="0" w:color="auto"/>
              <w:left w:val="single" w:sz="4" w:space="0" w:color="auto"/>
              <w:bottom w:val="single" w:sz="4" w:space="0" w:color="auto"/>
              <w:right w:val="single" w:sz="4" w:space="0" w:color="auto"/>
            </w:tcBorders>
            <w:vAlign w:val="center"/>
          </w:tcPr>
          <w:p w:rsidR="00832F6E" w:rsidRPr="00BC03F7" w:rsidRDefault="00832F6E" w:rsidP="00832F6E">
            <w:pPr>
              <w:snapToGrid w:val="0"/>
              <w:jc w:val="center"/>
              <w:rPr>
                <w:rFonts w:ascii="Arial Narrow" w:eastAsia="Calibri" w:hAnsi="Arial Narrow" w:cs="Tahoma"/>
                <w:b/>
                <w:sz w:val="18"/>
                <w:szCs w:val="18"/>
                <w:lang w:eastAsia="en-US"/>
              </w:rPr>
            </w:pPr>
          </w:p>
          <w:p w:rsidR="00832F6E" w:rsidRPr="00BC03F7" w:rsidRDefault="00832F6E" w:rsidP="00832F6E">
            <w:pPr>
              <w:snapToGrid w:val="0"/>
              <w:jc w:val="center"/>
              <w:rPr>
                <w:rFonts w:ascii="Arial Narrow" w:eastAsia="Calibri" w:hAnsi="Arial Narrow" w:cs="Tahoma"/>
                <w:b/>
                <w:sz w:val="18"/>
                <w:szCs w:val="18"/>
                <w:lang w:eastAsia="en-US"/>
              </w:rPr>
            </w:pPr>
          </w:p>
          <w:p w:rsidR="00832F6E" w:rsidRDefault="00832F6E" w:rsidP="00832F6E">
            <w:pPr>
              <w:snapToGrid w:val="0"/>
              <w:jc w:val="center"/>
              <w:rPr>
                <w:rFonts w:ascii="Arial Narrow" w:eastAsia="Calibri" w:hAnsi="Arial Narrow" w:cs="Tahoma"/>
                <w:b/>
                <w:sz w:val="18"/>
                <w:szCs w:val="18"/>
                <w:lang w:eastAsia="en-US"/>
              </w:rPr>
            </w:pPr>
          </w:p>
          <w:p w:rsidR="00335B13" w:rsidRPr="00BC03F7" w:rsidRDefault="00335B13" w:rsidP="00832F6E">
            <w:pPr>
              <w:snapToGrid w:val="0"/>
              <w:jc w:val="center"/>
              <w:rPr>
                <w:rFonts w:ascii="Arial Narrow" w:eastAsia="Calibri" w:hAnsi="Arial Narrow" w:cs="Tahoma"/>
                <w:b/>
                <w:sz w:val="18"/>
                <w:szCs w:val="18"/>
                <w:lang w:eastAsia="en-US"/>
              </w:rPr>
            </w:pPr>
          </w:p>
          <w:p w:rsidR="00832F6E" w:rsidRDefault="00832F6E" w:rsidP="00832F6E">
            <w:pPr>
              <w:snapToGrid w:val="0"/>
              <w:jc w:val="center"/>
              <w:rPr>
                <w:rFonts w:ascii="Arial Narrow" w:eastAsia="Calibri" w:hAnsi="Arial Narrow" w:cs="Tahoma"/>
                <w:sz w:val="20"/>
                <w:szCs w:val="20"/>
                <w:lang w:eastAsia="en-US"/>
              </w:rPr>
            </w:pPr>
          </w:p>
          <w:p w:rsidR="00832F6E" w:rsidRDefault="00465318" w:rsidP="00832F6E">
            <w:pPr>
              <w:snapToGrid w:val="0"/>
              <w:jc w:val="center"/>
              <w:rPr>
                <w:rFonts w:ascii="Arial Narrow" w:eastAsia="Calibri" w:hAnsi="Arial Narrow" w:cs="Tahoma"/>
                <w:sz w:val="20"/>
                <w:szCs w:val="20"/>
                <w:lang w:eastAsia="en-US"/>
              </w:rPr>
            </w:pPr>
            <w:r w:rsidRPr="00465318">
              <w:rPr>
                <w:rFonts w:ascii="Arial Narrow" w:eastAsia="Calibri" w:hAnsi="Arial Narrow" w:cs="Tahoma"/>
                <w:sz w:val="18"/>
                <w:szCs w:val="18"/>
                <w:lang w:eastAsia="en-US"/>
              </w:rPr>
              <w:t>29.08.2022r.</w:t>
            </w:r>
          </w:p>
          <w:p w:rsidR="00832F6E" w:rsidRPr="00BC03F7" w:rsidRDefault="00832F6E" w:rsidP="00335B13">
            <w:pPr>
              <w:snapToGrid w:val="0"/>
              <w:jc w:val="center"/>
              <w:rPr>
                <w:rFonts w:ascii="Arial Narrow" w:eastAsia="Calibri" w:hAnsi="Arial Narrow" w:cs="Tahoma"/>
                <w:b/>
                <w:sz w:val="18"/>
                <w:szCs w:val="18"/>
                <w:lang w:eastAsia="en-US"/>
              </w:rPr>
            </w:pPr>
          </w:p>
        </w:tc>
      </w:tr>
    </w:tbl>
    <w:p w:rsidR="003B7194" w:rsidRDefault="003B7194" w:rsidP="00832F6E">
      <w:pPr>
        <w:snapToGrid w:val="0"/>
        <w:spacing w:line="276" w:lineRule="auto"/>
        <w:jc w:val="center"/>
        <w:rPr>
          <w:rFonts w:ascii="Arial Narrow" w:eastAsia="Calibri" w:hAnsi="Arial Narrow" w:cs="Tahoma"/>
          <w:sz w:val="22"/>
          <w:szCs w:val="22"/>
          <w:lang w:eastAsia="en-US"/>
        </w:rPr>
      </w:pPr>
    </w:p>
    <w:p w:rsidR="00D83A9C" w:rsidRPr="00990A99" w:rsidRDefault="003B7194" w:rsidP="00990A99">
      <w:pPr>
        <w:snapToGrid w:val="0"/>
        <w:spacing w:line="276" w:lineRule="auto"/>
        <w:jc w:val="right"/>
        <w:rPr>
          <w:rFonts w:ascii="Arial Narrow" w:eastAsia="Calibri" w:hAnsi="Arial Narrow" w:cs="Tahoma"/>
          <w:bCs/>
          <w:sz w:val="22"/>
          <w:szCs w:val="22"/>
          <w:lang w:eastAsia="en-US"/>
        </w:rPr>
      </w:pPr>
      <w:bookmarkStart w:id="0" w:name="_Hlk93397117"/>
      <w:r w:rsidRPr="00990A99">
        <w:rPr>
          <w:rFonts w:ascii="Arial Narrow" w:eastAsia="Calibri" w:hAnsi="Arial Narrow" w:cs="Tahoma"/>
          <w:bCs/>
          <w:sz w:val="22"/>
          <w:szCs w:val="22"/>
          <w:lang w:eastAsia="en-US"/>
        </w:rPr>
        <w:t xml:space="preserve">OPRACOWANIE ZAWIERA </w:t>
      </w:r>
      <w:r w:rsidR="00651AED" w:rsidRPr="00990A99">
        <w:rPr>
          <w:rFonts w:ascii="Arial Narrow" w:eastAsia="Calibri" w:hAnsi="Arial Narrow" w:cs="Tahoma"/>
          <w:bCs/>
          <w:sz w:val="22"/>
          <w:szCs w:val="22"/>
          <w:lang w:eastAsia="en-US"/>
        </w:rPr>
        <w:t xml:space="preserve">  </w:t>
      </w:r>
      <w:r w:rsidR="00990A99">
        <w:rPr>
          <w:rFonts w:ascii="Arial Narrow" w:eastAsia="Calibri" w:hAnsi="Arial Narrow" w:cs="Tahoma"/>
          <w:bCs/>
          <w:sz w:val="22"/>
          <w:szCs w:val="22"/>
          <w:lang w:eastAsia="en-US"/>
        </w:rPr>
        <w:t>...................</w:t>
      </w:r>
      <w:r w:rsidRPr="00990A99">
        <w:rPr>
          <w:rFonts w:ascii="Arial Narrow" w:eastAsia="Calibri" w:hAnsi="Arial Narrow" w:cs="Tahoma"/>
          <w:bCs/>
          <w:sz w:val="22"/>
          <w:szCs w:val="22"/>
          <w:lang w:eastAsia="en-US"/>
        </w:rPr>
        <w:t>PONUMEROWANYCH KART</w:t>
      </w:r>
    </w:p>
    <w:bookmarkEnd w:id="0"/>
    <w:p w:rsidR="003B7194" w:rsidRDefault="003B7194" w:rsidP="00832F6E">
      <w:pPr>
        <w:snapToGrid w:val="0"/>
        <w:spacing w:line="276" w:lineRule="auto"/>
        <w:jc w:val="center"/>
        <w:rPr>
          <w:rFonts w:ascii="Arial Narrow" w:eastAsia="Calibri" w:hAnsi="Arial Narrow" w:cs="Tahoma"/>
          <w:sz w:val="22"/>
          <w:szCs w:val="22"/>
          <w:lang w:eastAsia="en-US"/>
        </w:rPr>
      </w:pPr>
    </w:p>
    <w:p w:rsidR="00990A99" w:rsidRPr="0045275F" w:rsidRDefault="00990A99" w:rsidP="00990A99">
      <w:pPr>
        <w:spacing w:line="276" w:lineRule="auto"/>
        <w:rPr>
          <w:rFonts w:ascii="Arial" w:hAnsi="Arial" w:cs="Arial"/>
          <w:b/>
          <w:i/>
          <w:sz w:val="20"/>
          <w:szCs w:val="20"/>
        </w:rPr>
      </w:pPr>
      <w:r w:rsidRPr="0045275F">
        <w:rPr>
          <w:rFonts w:ascii="Arial" w:hAnsi="Arial" w:cs="Arial"/>
          <w:b/>
          <w:sz w:val="20"/>
          <w:szCs w:val="20"/>
        </w:rPr>
        <w:t xml:space="preserve">WYMAGANIA DOTYCZĄCE FORMY I ZAKRESU PROJEKTU ARCHITEKTONICZNO-BUDOWLANEGO ZOSTAŁY PRZEDSTAWIONE W PROJEKCIE ZAGOSPDAROWANIA TERENU - </w:t>
      </w:r>
      <w:r w:rsidRPr="0045275F">
        <w:rPr>
          <w:rFonts w:ascii="Arial" w:hAnsi="Arial" w:cs="Arial"/>
          <w:i/>
          <w:sz w:val="16"/>
          <w:szCs w:val="16"/>
        </w:rPr>
        <w:t>art.34 ust.3b ustawy z dnia 7 lipca 1994 roku Prawo Budowlane (</w:t>
      </w:r>
      <w:proofErr w:type="spellStart"/>
      <w:r w:rsidRPr="0045275F">
        <w:rPr>
          <w:rFonts w:ascii="Arial" w:hAnsi="Arial" w:cs="Arial"/>
          <w:i/>
          <w:sz w:val="16"/>
          <w:szCs w:val="16"/>
        </w:rPr>
        <w:t>t.j</w:t>
      </w:r>
      <w:proofErr w:type="spellEnd"/>
      <w:r w:rsidRPr="0045275F">
        <w:rPr>
          <w:rFonts w:ascii="Arial" w:hAnsi="Arial" w:cs="Arial"/>
          <w:i/>
          <w:sz w:val="16"/>
          <w:szCs w:val="16"/>
        </w:rPr>
        <w:t>. Dz.U.2021 poz.2351 z dnia 02.12.2021r.)</w:t>
      </w:r>
    </w:p>
    <w:p w:rsidR="00990A99" w:rsidRDefault="00990A99" w:rsidP="00832F6E">
      <w:pPr>
        <w:snapToGrid w:val="0"/>
        <w:spacing w:line="276" w:lineRule="auto"/>
        <w:jc w:val="center"/>
        <w:rPr>
          <w:rFonts w:ascii="Arial Narrow" w:eastAsia="Calibri" w:hAnsi="Arial Narrow" w:cs="Tahoma"/>
          <w:sz w:val="22"/>
          <w:szCs w:val="22"/>
          <w:lang w:eastAsia="en-US"/>
        </w:rPr>
      </w:pPr>
    </w:p>
    <w:p w:rsidR="00832F6E" w:rsidRPr="00832F6E" w:rsidRDefault="00832F6E" w:rsidP="00832F6E">
      <w:pPr>
        <w:snapToGrid w:val="0"/>
        <w:spacing w:line="276" w:lineRule="auto"/>
        <w:jc w:val="center"/>
        <w:rPr>
          <w:rFonts w:ascii="Arial Narrow" w:eastAsia="Calibri" w:hAnsi="Arial Narrow" w:cs="Tahoma"/>
          <w:sz w:val="22"/>
          <w:szCs w:val="22"/>
          <w:lang w:eastAsia="en-US"/>
        </w:rPr>
      </w:pPr>
      <w:r w:rsidRPr="00832F6E">
        <w:rPr>
          <w:rFonts w:ascii="Arial Narrow" w:eastAsia="Calibri" w:hAnsi="Arial Narrow" w:cs="Tahoma"/>
          <w:sz w:val="22"/>
          <w:szCs w:val="22"/>
          <w:lang w:eastAsia="en-US"/>
        </w:rPr>
        <w:t xml:space="preserve">PŁOCK </w:t>
      </w:r>
      <w:r>
        <w:rPr>
          <w:rFonts w:ascii="Arial Narrow" w:eastAsia="Calibri" w:hAnsi="Arial Narrow" w:cs="Tahoma"/>
          <w:sz w:val="22"/>
          <w:szCs w:val="22"/>
          <w:lang w:eastAsia="en-US"/>
        </w:rPr>
        <w:t xml:space="preserve">dnia </w:t>
      </w:r>
      <w:r w:rsidR="00E642F5">
        <w:rPr>
          <w:rFonts w:ascii="Arial Narrow" w:eastAsia="Calibri" w:hAnsi="Arial Narrow" w:cs="Tahoma"/>
          <w:sz w:val="22"/>
          <w:szCs w:val="22"/>
          <w:lang w:eastAsia="en-US"/>
        </w:rPr>
        <w:t>29.08.2022r.</w:t>
      </w:r>
    </w:p>
    <w:p w:rsidR="008E417F" w:rsidRDefault="008E417F" w:rsidP="00832F6E">
      <w:pPr>
        <w:snapToGrid w:val="0"/>
        <w:spacing w:line="276" w:lineRule="auto"/>
        <w:rPr>
          <w:rFonts w:ascii="Arial" w:hAnsi="Arial" w:cs="Arial"/>
          <w:b/>
          <w:sz w:val="28"/>
          <w:szCs w:val="28"/>
        </w:rPr>
      </w:pPr>
    </w:p>
    <w:p w:rsidR="00B30F65" w:rsidRDefault="0046734C" w:rsidP="00622D85">
      <w:pPr>
        <w:jc w:val="center"/>
        <w:rPr>
          <w:rFonts w:ascii="Arial" w:hAnsi="Arial" w:cs="Arial"/>
          <w:b/>
          <w:sz w:val="28"/>
          <w:szCs w:val="28"/>
        </w:rPr>
      </w:pPr>
      <w:r w:rsidRPr="002B5B91">
        <w:rPr>
          <w:rFonts w:ascii="Arial" w:hAnsi="Arial" w:cs="Arial"/>
          <w:b/>
          <w:sz w:val="28"/>
          <w:szCs w:val="28"/>
        </w:rPr>
        <w:t>ZAWARTOŚĆ OPRACOWANIA</w:t>
      </w:r>
    </w:p>
    <w:p w:rsidR="006E1E75" w:rsidRPr="002B5B91" w:rsidRDefault="006E1E75" w:rsidP="0046734C">
      <w:pPr>
        <w:jc w:val="center"/>
        <w:rPr>
          <w:rFonts w:ascii="Arial" w:hAnsi="Arial" w:cs="Arial"/>
          <w:b/>
          <w:sz w:val="28"/>
          <w:szCs w:val="28"/>
        </w:rPr>
      </w:pPr>
    </w:p>
    <w:p w:rsidR="00752E94" w:rsidRDefault="00A46987">
      <w:pPr>
        <w:pStyle w:val="Spistreci3"/>
        <w:rPr>
          <w:rStyle w:val="Hipercze"/>
        </w:rPr>
      </w:pPr>
      <w:r w:rsidRPr="00064343">
        <w:rPr>
          <w:sz w:val="20"/>
          <w:szCs w:val="20"/>
          <w:highlight w:val="yellow"/>
        </w:rPr>
        <w:fldChar w:fldCharType="begin"/>
      </w:r>
      <w:r w:rsidR="0046734C" w:rsidRPr="00064343">
        <w:rPr>
          <w:sz w:val="20"/>
          <w:szCs w:val="20"/>
          <w:highlight w:val="yellow"/>
        </w:rPr>
        <w:instrText xml:space="preserve"> TOC \o "1-3" \h \z \u </w:instrText>
      </w:r>
      <w:r w:rsidRPr="00064343">
        <w:rPr>
          <w:sz w:val="20"/>
          <w:szCs w:val="20"/>
          <w:highlight w:val="yellow"/>
        </w:rPr>
        <w:fldChar w:fldCharType="separate"/>
      </w:r>
      <w:hyperlink w:anchor="_Toc96328334" w:history="1">
        <w:r w:rsidR="00752E94" w:rsidRPr="00247899">
          <w:rPr>
            <w:rStyle w:val="Hipercze"/>
            <w:b/>
          </w:rPr>
          <w:t>I. OŚWIADCZENIA PROJEKTANTA I SPRAWDZAJĄCEGO</w:t>
        </w:r>
        <w:r w:rsidR="00752E94">
          <w:rPr>
            <w:webHidden/>
          </w:rPr>
          <w:tab/>
        </w:r>
        <w:r>
          <w:rPr>
            <w:webHidden/>
          </w:rPr>
          <w:fldChar w:fldCharType="begin"/>
        </w:r>
        <w:r w:rsidR="00752E94">
          <w:rPr>
            <w:webHidden/>
          </w:rPr>
          <w:instrText xml:space="preserve"> PAGEREF _Toc96328334 \h </w:instrText>
        </w:r>
        <w:r>
          <w:rPr>
            <w:webHidden/>
          </w:rPr>
        </w:r>
        <w:r>
          <w:rPr>
            <w:webHidden/>
          </w:rPr>
          <w:fldChar w:fldCharType="separate"/>
        </w:r>
        <w:r w:rsidR="00731267">
          <w:rPr>
            <w:webHidden/>
          </w:rPr>
          <w:t>4</w:t>
        </w:r>
        <w:r>
          <w:rPr>
            <w:webHidden/>
          </w:rPr>
          <w:fldChar w:fldCharType="end"/>
        </w:r>
      </w:hyperlink>
    </w:p>
    <w:p w:rsidR="00752E94" w:rsidRPr="00752E94" w:rsidRDefault="00752E94" w:rsidP="00752E94">
      <w:pPr>
        <w:rPr>
          <w:rFonts w:eastAsiaTheme="minorEastAsia"/>
          <w:noProof/>
        </w:rPr>
      </w:pPr>
    </w:p>
    <w:p w:rsidR="00752E94" w:rsidRDefault="00A46987">
      <w:pPr>
        <w:pStyle w:val="Spistreci3"/>
        <w:rPr>
          <w:rFonts w:asciiTheme="minorHAnsi" w:eastAsiaTheme="minorEastAsia" w:hAnsiTheme="minorHAnsi" w:cstheme="minorBidi"/>
        </w:rPr>
      </w:pPr>
      <w:hyperlink w:anchor="_Toc96328335" w:history="1">
        <w:r w:rsidR="00752E94" w:rsidRPr="00247899">
          <w:rPr>
            <w:rStyle w:val="Hipercze"/>
            <w:b/>
          </w:rPr>
          <w:t>1.</w:t>
        </w:r>
        <w:r w:rsidR="00752E94">
          <w:rPr>
            <w:rFonts w:asciiTheme="minorHAnsi" w:eastAsiaTheme="minorEastAsia" w:hAnsiTheme="minorHAnsi" w:cstheme="minorBidi"/>
          </w:rPr>
          <w:tab/>
        </w:r>
        <w:r w:rsidR="00752E94" w:rsidRPr="00247899">
          <w:rPr>
            <w:rStyle w:val="Hipercze"/>
            <w:b/>
          </w:rPr>
          <w:t>Oświadczenie Projektanta</w:t>
        </w:r>
        <w:r w:rsidR="00752E94">
          <w:rPr>
            <w:webHidden/>
          </w:rPr>
          <w:tab/>
        </w:r>
        <w:r>
          <w:rPr>
            <w:webHidden/>
          </w:rPr>
          <w:fldChar w:fldCharType="begin"/>
        </w:r>
        <w:r w:rsidR="00752E94">
          <w:rPr>
            <w:webHidden/>
          </w:rPr>
          <w:instrText xml:space="preserve"> PAGEREF _Toc96328335 \h </w:instrText>
        </w:r>
        <w:r>
          <w:rPr>
            <w:webHidden/>
          </w:rPr>
        </w:r>
        <w:r>
          <w:rPr>
            <w:webHidden/>
          </w:rPr>
          <w:fldChar w:fldCharType="separate"/>
        </w:r>
        <w:r w:rsidR="00731267">
          <w:rPr>
            <w:webHidden/>
          </w:rPr>
          <w:t>4</w:t>
        </w:r>
        <w:r>
          <w:rPr>
            <w:webHidden/>
          </w:rPr>
          <w:fldChar w:fldCharType="end"/>
        </w:r>
      </w:hyperlink>
    </w:p>
    <w:p w:rsidR="00752E94" w:rsidRDefault="00A46987">
      <w:pPr>
        <w:pStyle w:val="Spistreci3"/>
        <w:rPr>
          <w:rStyle w:val="Hipercze"/>
        </w:rPr>
      </w:pPr>
      <w:hyperlink w:anchor="_Toc96328336" w:history="1">
        <w:r w:rsidR="00752E94" w:rsidRPr="00247899">
          <w:rPr>
            <w:rStyle w:val="Hipercze"/>
            <w:b/>
          </w:rPr>
          <w:t>2.</w:t>
        </w:r>
        <w:r w:rsidR="00752E94">
          <w:rPr>
            <w:rFonts w:asciiTheme="minorHAnsi" w:eastAsiaTheme="minorEastAsia" w:hAnsiTheme="minorHAnsi" w:cstheme="minorBidi"/>
          </w:rPr>
          <w:tab/>
        </w:r>
        <w:r w:rsidR="00752E94" w:rsidRPr="00247899">
          <w:rPr>
            <w:rStyle w:val="Hipercze"/>
            <w:b/>
          </w:rPr>
          <w:t>Oświadczenie Sprawdzającego</w:t>
        </w:r>
        <w:r w:rsidR="00752E94">
          <w:rPr>
            <w:webHidden/>
          </w:rPr>
          <w:tab/>
        </w:r>
        <w:r>
          <w:rPr>
            <w:webHidden/>
          </w:rPr>
          <w:fldChar w:fldCharType="begin"/>
        </w:r>
        <w:r w:rsidR="00752E94">
          <w:rPr>
            <w:webHidden/>
          </w:rPr>
          <w:instrText xml:space="preserve"> PAGEREF _Toc96328336 \h </w:instrText>
        </w:r>
        <w:r>
          <w:rPr>
            <w:webHidden/>
          </w:rPr>
        </w:r>
        <w:r>
          <w:rPr>
            <w:webHidden/>
          </w:rPr>
          <w:fldChar w:fldCharType="separate"/>
        </w:r>
        <w:r w:rsidR="00731267">
          <w:rPr>
            <w:webHidden/>
          </w:rPr>
          <w:t>5</w:t>
        </w:r>
        <w:r>
          <w:rPr>
            <w:webHidden/>
          </w:rPr>
          <w:fldChar w:fldCharType="end"/>
        </w:r>
      </w:hyperlink>
    </w:p>
    <w:p w:rsidR="00752E94" w:rsidRPr="00752E94" w:rsidRDefault="00752E94" w:rsidP="00752E94">
      <w:pPr>
        <w:rPr>
          <w:rFonts w:eastAsiaTheme="minorEastAsia"/>
          <w:noProof/>
        </w:rPr>
      </w:pPr>
    </w:p>
    <w:p w:rsidR="00752E94" w:rsidRDefault="00A46987">
      <w:pPr>
        <w:pStyle w:val="Spistreci3"/>
        <w:rPr>
          <w:rStyle w:val="Hipercze"/>
        </w:rPr>
      </w:pPr>
      <w:hyperlink w:anchor="_Toc96328337" w:history="1">
        <w:r w:rsidR="00752E94" w:rsidRPr="00247899">
          <w:rPr>
            <w:rStyle w:val="Hipercze"/>
            <w:b/>
          </w:rPr>
          <w:t>II. UPRAWNIENIA I IZBY PROJEKTANTA I SPRAWDZAJĄCEGO</w:t>
        </w:r>
        <w:r w:rsidR="00752E94">
          <w:rPr>
            <w:webHidden/>
          </w:rPr>
          <w:tab/>
        </w:r>
        <w:r>
          <w:rPr>
            <w:webHidden/>
          </w:rPr>
          <w:fldChar w:fldCharType="begin"/>
        </w:r>
        <w:r w:rsidR="00752E94">
          <w:rPr>
            <w:webHidden/>
          </w:rPr>
          <w:instrText xml:space="preserve"> PAGEREF _Toc96328337 \h </w:instrText>
        </w:r>
        <w:r>
          <w:rPr>
            <w:webHidden/>
          </w:rPr>
        </w:r>
        <w:r>
          <w:rPr>
            <w:webHidden/>
          </w:rPr>
          <w:fldChar w:fldCharType="separate"/>
        </w:r>
        <w:r w:rsidR="00731267">
          <w:rPr>
            <w:webHidden/>
          </w:rPr>
          <w:t>6</w:t>
        </w:r>
        <w:r>
          <w:rPr>
            <w:webHidden/>
          </w:rPr>
          <w:fldChar w:fldCharType="end"/>
        </w:r>
      </w:hyperlink>
    </w:p>
    <w:p w:rsidR="00752E94" w:rsidRPr="00752E94" w:rsidRDefault="00752E94" w:rsidP="00752E94">
      <w:pPr>
        <w:rPr>
          <w:rFonts w:eastAsiaTheme="minorEastAsia"/>
          <w:noProof/>
        </w:rPr>
      </w:pPr>
    </w:p>
    <w:p w:rsidR="00752E94" w:rsidRDefault="00A46987">
      <w:pPr>
        <w:pStyle w:val="Spistreci3"/>
        <w:rPr>
          <w:rFonts w:asciiTheme="minorHAnsi" w:eastAsiaTheme="minorEastAsia" w:hAnsiTheme="minorHAnsi" w:cstheme="minorBidi"/>
        </w:rPr>
      </w:pPr>
      <w:hyperlink w:anchor="_Toc96328338" w:history="1">
        <w:r w:rsidR="00752E94" w:rsidRPr="00247899">
          <w:rPr>
            <w:rStyle w:val="Hipercze"/>
            <w:b/>
          </w:rPr>
          <w:t>1.</w:t>
        </w:r>
        <w:r w:rsidR="00752E94">
          <w:rPr>
            <w:rFonts w:asciiTheme="minorHAnsi" w:eastAsiaTheme="minorEastAsia" w:hAnsiTheme="minorHAnsi" w:cstheme="minorBidi"/>
          </w:rPr>
          <w:tab/>
        </w:r>
        <w:r w:rsidR="00752E94" w:rsidRPr="00247899">
          <w:rPr>
            <w:rStyle w:val="Hipercze"/>
            <w:b/>
          </w:rPr>
          <w:t>Kopia zaświadczenia i uprawnień Projektanta</w:t>
        </w:r>
        <w:r w:rsidR="00752E94">
          <w:rPr>
            <w:webHidden/>
          </w:rPr>
          <w:tab/>
        </w:r>
        <w:r>
          <w:rPr>
            <w:webHidden/>
          </w:rPr>
          <w:fldChar w:fldCharType="begin"/>
        </w:r>
        <w:r w:rsidR="00752E94">
          <w:rPr>
            <w:webHidden/>
          </w:rPr>
          <w:instrText xml:space="preserve"> PAGEREF _Toc96328338 \h </w:instrText>
        </w:r>
        <w:r>
          <w:rPr>
            <w:webHidden/>
          </w:rPr>
        </w:r>
        <w:r>
          <w:rPr>
            <w:webHidden/>
          </w:rPr>
          <w:fldChar w:fldCharType="separate"/>
        </w:r>
        <w:r w:rsidR="00731267">
          <w:rPr>
            <w:webHidden/>
          </w:rPr>
          <w:t>6</w:t>
        </w:r>
        <w:r>
          <w:rPr>
            <w:webHidden/>
          </w:rPr>
          <w:fldChar w:fldCharType="end"/>
        </w:r>
      </w:hyperlink>
    </w:p>
    <w:p w:rsidR="00752E94" w:rsidRDefault="00A46987">
      <w:pPr>
        <w:pStyle w:val="Spistreci3"/>
        <w:rPr>
          <w:rStyle w:val="Hipercze"/>
        </w:rPr>
      </w:pPr>
      <w:hyperlink w:anchor="_Toc96328339" w:history="1">
        <w:r w:rsidR="00752E94" w:rsidRPr="00247899">
          <w:rPr>
            <w:rStyle w:val="Hipercze"/>
            <w:b/>
          </w:rPr>
          <w:t>2.</w:t>
        </w:r>
        <w:r w:rsidR="00752E94">
          <w:rPr>
            <w:rFonts w:asciiTheme="minorHAnsi" w:eastAsiaTheme="minorEastAsia" w:hAnsiTheme="minorHAnsi" w:cstheme="minorBidi"/>
          </w:rPr>
          <w:tab/>
        </w:r>
        <w:r w:rsidR="00752E94" w:rsidRPr="00247899">
          <w:rPr>
            <w:rStyle w:val="Hipercze"/>
            <w:b/>
          </w:rPr>
          <w:t>Kopia zaświadczenia i uprawnień Sprawdzającego</w:t>
        </w:r>
        <w:r w:rsidR="00752E94">
          <w:rPr>
            <w:webHidden/>
          </w:rPr>
          <w:tab/>
        </w:r>
        <w:r>
          <w:rPr>
            <w:webHidden/>
          </w:rPr>
          <w:fldChar w:fldCharType="begin"/>
        </w:r>
        <w:r w:rsidR="00752E94">
          <w:rPr>
            <w:webHidden/>
          </w:rPr>
          <w:instrText xml:space="preserve"> PAGEREF _Toc96328339 \h </w:instrText>
        </w:r>
        <w:r>
          <w:rPr>
            <w:webHidden/>
          </w:rPr>
        </w:r>
        <w:r>
          <w:rPr>
            <w:webHidden/>
          </w:rPr>
          <w:fldChar w:fldCharType="separate"/>
        </w:r>
        <w:r w:rsidR="00731267">
          <w:rPr>
            <w:webHidden/>
          </w:rPr>
          <w:t>8</w:t>
        </w:r>
        <w:r>
          <w:rPr>
            <w:webHidden/>
          </w:rPr>
          <w:fldChar w:fldCharType="end"/>
        </w:r>
      </w:hyperlink>
    </w:p>
    <w:p w:rsidR="00752E94" w:rsidRPr="00752E94" w:rsidRDefault="00752E94" w:rsidP="00752E94">
      <w:pPr>
        <w:rPr>
          <w:rFonts w:eastAsiaTheme="minorEastAsia"/>
          <w:noProof/>
        </w:rPr>
      </w:pPr>
    </w:p>
    <w:p w:rsidR="00752E94" w:rsidRDefault="00A46987">
      <w:pPr>
        <w:pStyle w:val="Spistreci3"/>
        <w:rPr>
          <w:rStyle w:val="Hipercze"/>
        </w:rPr>
      </w:pPr>
      <w:hyperlink w:anchor="_Toc96328340" w:history="1">
        <w:r w:rsidR="00752E94" w:rsidRPr="00247899">
          <w:rPr>
            <w:rStyle w:val="Hipercze"/>
            <w:b/>
          </w:rPr>
          <w:t>III.  CZĘŚĆ OPISOWA PROJEKTU ZAGOSPODAROWANIA TERENU</w:t>
        </w:r>
        <w:r w:rsidR="00752E94">
          <w:rPr>
            <w:webHidden/>
          </w:rPr>
          <w:tab/>
        </w:r>
        <w:r>
          <w:rPr>
            <w:webHidden/>
          </w:rPr>
          <w:fldChar w:fldCharType="begin"/>
        </w:r>
        <w:r w:rsidR="00752E94">
          <w:rPr>
            <w:webHidden/>
          </w:rPr>
          <w:instrText xml:space="preserve"> PAGEREF _Toc96328340 \h </w:instrText>
        </w:r>
        <w:r>
          <w:rPr>
            <w:webHidden/>
          </w:rPr>
        </w:r>
        <w:r>
          <w:rPr>
            <w:webHidden/>
          </w:rPr>
          <w:fldChar w:fldCharType="separate"/>
        </w:r>
        <w:r w:rsidR="00731267">
          <w:rPr>
            <w:webHidden/>
          </w:rPr>
          <w:t>10</w:t>
        </w:r>
        <w:r>
          <w:rPr>
            <w:webHidden/>
          </w:rPr>
          <w:fldChar w:fldCharType="end"/>
        </w:r>
      </w:hyperlink>
    </w:p>
    <w:p w:rsidR="00752E94" w:rsidRPr="00752E94" w:rsidRDefault="00752E94" w:rsidP="00752E94">
      <w:pPr>
        <w:rPr>
          <w:rFonts w:eastAsiaTheme="minorEastAsia"/>
          <w:noProof/>
        </w:rPr>
      </w:pPr>
    </w:p>
    <w:p w:rsidR="00752E94" w:rsidRDefault="00A46987">
      <w:pPr>
        <w:pStyle w:val="Spistreci3"/>
        <w:rPr>
          <w:rFonts w:asciiTheme="minorHAnsi" w:eastAsiaTheme="minorEastAsia" w:hAnsiTheme="minorHAnsi" w:cstheme="minorBidi"/>
        </w:rPr>
      </w:pPr>
      <w:hyperlink w:anchor="_Toc96328341" w:history="1">
        <w:r w:rsidR="00752E94" w:rsidRPr="00247899">
          <w:rPr>
            <w:rStyle w:val="Hipercze"/>
            <w:b/>
            <w:bCs/>
            <w:iCs/>
          </w:rPr>
          <w:t>1.</w:t>
        </w:r>
        <w:r w:rsidR="00752E94">
          <w:rPr>
            <w:rFonts w:asciiTheme="minorHAnsi" w:eastAsiaTheme="minorEastAsia" w:hAnsiTheme="minorHAnsi" w:cstheme="minorBidi"/>
          </w:rPr>
          <w:tab/>
        </w:r>
        <w:r w:rsidR="00752E94" w:rsidRPr="00247899">
          <w:rPr>
            <w:rStyle w:val="Hipercze"/>
            <w:b/>
          </w:rPr>
          <w:t>Podstawa opracowania</w:t>
        </w:r>
        <w:r w:rsidR="00752E94">
          <w:rPr>
            <w:webHidden/>
          </w:rPr>
          <w:tab/>
        </w:r>
        <w:r>
          <w:rPr>
            <w:webHidden/>
          </w:rPr>
          <w:fldChar w:fldCharType="begin"/>
        </w:r>
        <w:r w:rsidR="00752E94">
          <w:rPr>
            <w:webHidden/>
          </w:rPr>
          <w:instrText xml:space="preserve"> PAGEREF _Toc96328341 \h </w:instrText>
        </w:r>
        <w:r>
          <w:rPr>
            <w:webHidden/>
          </w:rPr>
        </w:r>
        <w:r>
          <w:rPr>
            <w:webHidden/>
          </w:rPr>
          <w:fldChar w:fldCharType="separate"/>
        </w:r>
        <w:r w:rsidR="00731267">
          <w:rPr>
            <w:webHidden/>
          </w:rPr>
          <w:t>10</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42" w:history="1">
        <w:r w:rsidR="00752E94" w:rsidRPr="00247899">
          <w:rPr>
            <w:rStyle w:val="Hipercze"/>
            <w:b/>
            <w:bCs/>
            <w:iCs/>
          </w:rPr>
          <w:t>2.</w:t>
        </w:r>
        <w:r w:rsidR="00752E94">
          <w:rPr>
            <w:rFonts w:asciiTheme="minorHAnsi" w:eastAsiaTheme="minorEastAsia" w:hAnsiTheme="minorHAnsi" w:cstheme="minorBidi"/>
          </w:rPr>
          <w:tab/>
        </w:r>
        <w:r w:rsidR="00752E94" w:rsidRPr="00247899">
          <w:rPr>
            <w:rStyle w:val="Hipercze"/>
            <w:b/>
          </w:rPr>
          <w:t>Rodzaj o kategoria obiektu budowlanego będącego przedmiotem zamierzenia budowlanego</w:t>
        </w:r>
        <w:r w:rsidR="00752E94">
          <w:rPr>
            <w:webHidden/>
          </w:rPr>
          <w:tab/>
        </w:r>
        <w:r>
          <w:rPr>
            <w:webHidden/>
          </w:rPr>
          <w:fldChar w:fldCharType="begin"/>
        </w:r>
        <w:r w:rsidR="00752E94">
          <w:rPr>
            <w:webHidden/>
          </w:rPr>
          <w:instrText xml:space="preserve"> PAGEREF _Toc96328342 \h </w:instrText>
        </w:r>
        <w:r>
          <w:rPr>
            <w:webHidden/>
          </w:rPr>
        </w:r>
        <w:r>
          <w:rPr>
            <w:webHidden/>
          </w:rPr>
          <w:fldChar w:fldCharType="separate"/>
        </w:r>
        <w:r w:rsidR="00731267">
          <w:rPr>
            <w:webHidden/>
          </w:rPr>
          <w:t>10</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43" w:history="1">
        <w:r w:rsidR="00752E94" w:rsidRPr="00247899">
          <w:rPr>
            <w:rStyle w:val="Hipercze"/>
            <w:b/>
            <w:bCs/>
            <w:iCs/>
          </w:rPr>
          <w:t>3.</w:t>
        </w:r>
        <w:r w:rsidR="00752E94">
          <w:rPr>
            <w:rFonts w:asciiTheme="minorHAnsi" w:eastAsiaTheme="minorEastAsia" w:hAnsiTheme="minorHAnsi" w:cstheme="minorBidi"/>
          </w:rPr>
          <w:tab/>
        </w:r>
        <w:r w:rsidR="00752E94" w:rsidRPr="00247899">
          <w:rPr>
            <w:rStyle w:val="Hipercze"/>
            <w:b/>
          </w:rPr>
          <w:t>Określenie przedmiotu zamierzenia budowlanego</w:t>
        </w:r>
        <w:r w:rsidR="00752E94">
          <w:rPr>
            <w:webHidden/>
          </w:rPr>
          <w:tab/>
        </w:r>
        <w:r>
          <w:rPr>
            <w:webHidden/>
          </w:rPr>
          <w:fldChar w:fldCharType="begin"/>
        </w:r>
        <w:r w:rsidR="00752E94">
          <w:rPr>
            <w:webHidden/>
          </w:rPr>
          <w:instrText xml:space="preserve"> PAGEREF _Toc96328343 \h </w:instrText>
        </w:r>
        <w:r>
          <w:rPr>
            <w:webHidden/>
          </w:rPr>
        </w:r>
        <w:r>
          <w:rPr>
            <w:webHidden/>
          </w:rPr>
          <w:fldChar w:fldCharType="separate"/>
        </w:r>
        <w:r w:rsidR="00731267">
          <w:rPr>
            <w:webHidden/>
          </w:rPr>
          <w:t>10</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44" w:history="1">
        <w:r w:rsidR="00752E94" w:rsidRPr="00247899">
          <w:rPr>
            <w:rStyle w:val="Hipercze"/>
            <w:i/>
          </w:rPr>
          <w:t>(w przypadku zamierzenia budowlanego obejmującego więcej niż jeden obiekt budowlany – zakres całego zamierzenia</w:t>
        </w:r>
        <w:r w:rsidR="00752E94" w:rsidRPr="00247899">
          <w:rPr>
            <w:rStyle w:val="Hipercze"/>
          </w:rPr>
          <w:t>)</w:t>
        </w:r>
        <w:r w:rsidR="00752E94">
          <w:rPr>
            <w:webHidden/>
          </w:rPr>
          <w:tab/>
        </w:r>
        <w:r>
          <w:rPr>
            <w:webHidden/>
          </w:rPr>
          <w:fldChar w:fldCharType="begin"/>
        </w:r>
        <w:r w:rsidR="00752E94">
          <w:rPr>
            <w:webHidden/>
          </w:rPr>
          <w:instrText xml:space="preserve"> PAGEREF _Toc96328344 \h </w:instrText>
        </w:r>
        <w:r>
          <w:rPr>
            <w:webHidden/>
          </w:rPr>
        </w:r>
        <w:r>
          <w:rPr>
            <w:webHidden/>
          </w:rPr>
          <w:fldChar w:fldCharType="separate"/>
        </w:r>
        <w:r w:rsidR="00731267">
          <w:rPr>
            <w:webHidden/>
          </w:rPr>
          <w:t>10</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45" w:history="1">
        <w:r w:rsidR="00752E94" w:rsidRPr="00247899">
          <w:rPr>
            <w:rStyle w:val="Hipercze"/>
            <w:b/>
            <w:bCs/>
            <w:iCs/>
          </w:rPr>
          <w:t>4.</w:t>
        </w:r>
        <w:r w:rsidR="00752E94">
          <w:rPr>
            <w:rFonts w:asciiTheme="minorHAnsi" w:eastAsiaTheme="minorEastAsia" w:hAnsiTheme="minorHAnsi" w:cstheme="minorBidi"/>
          </w:rPr>
          <w:tab/>
        </w:r>
        <w:r w:rsidR="00752E94" w:rsidRPr="00247899">
          <w:rPr>
            <w:rStyle w:val="Hipercze"/>
            <w:b/>
          </w:rPr>
          <w:t>Zamierzony sposób użytkowania oraz program użytkowy obiektu budowlanego</w:t>
        </w:r>
        <w:r w:rsidR="00752E94">
          <w:rPr>
            <w:webHidden/>
          </w:rPr>
          <w:tab/>
        </w:r>
        <w:r>
          <w:rPr>
            <w:webHidden/>
          </w:rPr>
          <w:fldChar w:fldCharType="begin"/>
        </w:r>
        <w:r w:rsidR="00752E94">
          <w:rPr>
            <w:webHidden/>
          </w:rPr>
          <w:instrText xml:space="preserve"> PAGEREF _Toc96328345 \h </w:instrText>
        </w:r>
        <w:r>
          <w:rPr>
            <w:webHidden/>
          </w:rPr>
        </w:r>
        <w:r>
          <w:rPr>
            <w:webHidden/>
          </w:rPr>
          <w:fldChar w:fldCharType="separate"/>
        </w:r>
        <w:r w:rsidR="00731267">
          <w:rPr>
            <w:webHidden/>
          </w:rPr>
          <w:t>10</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46" w:history="1">
        <w:r w:rsidR="00752E94" w:rsidRPr="00247899">
          <w:rPr>
            <w:rStyle w:val="Hipercze"/>
            <w:b/>
            <w:bCs/>
            <w:iCs/>
          </w:rPr>
          <w:t>5.</w:t>
        </w:r>
        <w:r w:rsidR="00752E94">
          <w:rPr>
            <w:rFonts w:asciiTheme="minorHAnsi" w:eastAsiaTheme="minorEastAsia" w:hAnsiTheme="minorHAnsi" w:cstheme="minorBidi"/>
          </w:rPr>
          <w:tab/>
        </w:r>
        <w:r w:rsidR="00752E94" w:rsidRPr="00247899">
          <w:rPr>
            <w:rStyle w:val="Hipercze"/>
            <w:b/>
          </w:rPr>
          <w:t>Informacja o zgodzie na odstępstwo</w:t>
        </w:r>
        <w:r w:rsidR="00752E94">
          <w:rPr>
            <w:webHidden/>
          </w:rPr>
          <w:tab/>
        </w:r>
        <w:r>
          <w:rPr>
            <w:webHidden/>
          </w:rPr>
          <w:fldChar w:fldCharType="begin"/>
        </w:r>
        <w:r w:rsidR="00752E94">
          <w:rPr>
            <w:webHidden/>
          </w:rPr>
          <w:instrText xml:space="preserve"> PAGEREF _Toc96328346 \h </w:instrText>
        </w:r>
        <w:r>
          <w:rPr>
            <w:webHidden/>
          </w:rPr>
        </w:r>
        <w:r>
          <w:rPr>
            <w:webHidden/>
          </w:rPr>
          <w:fldChar w:fldCharType="separate"/>
        </w:r>
        <w:r w:rsidR="00731267">
          <w:rPr>
            <w:webHidden/>
          </w:rPr>
          <w:t>11</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47" w:history="1">
        <w:r w:rsidR="00752E94" w:rsidRPr="00247899">
          <w:rPr>
            <w:rStyle w:val="Hipercze"/>
            <w:i/>
          </w:rPr>
          <w:t>(o którym mowa w art.9 ustawy Prawo Budowlane z dnia 7 lipca 1994r. (t.j. Dz.U.2020 poz.1333)</w:t>
        </w:r>
        <w:r w:rsidR="00752E94">
          <w:rPr>
            <w:webHidden/>
          </w:rPr>
          <w:tab/>
        </w:r>
        <w:r>
          <w:rPr>
            <w:webHidden/>
          </w:rPr>
          <w:fldChar w:fldCharType="begin"/>
        </w:r>
        <w:r w:rsidR="00752E94">
          <w:rPr>
            <w:webHidden/>
          </w:rPr>
          <w:instrText xml:space="preserve"> PAGEREF _Toc96328347 \h </w:instrText>
        </w:r>
        <w:r>
          <w:rPr>
            <w:webHidden/>
          </w:rPr>
        </w:r>
        <w:r>
          <w:rPr>
            <w:webHidden/>
          </w:rPr>
          <w:fldChar w:fldCharType="separate"/>
        </w:r>
        <w:r w:rsidR="00731267">
          <w:rPr>
            <w:webHidden/>
          </w:rPr>
          <w:t>11</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48" w:history="1">
        <w:r w:rsidR="00752E94" w:rsidRPr="00247899">
          <w:rPr>
            <w:rStyle w:val="Hipercze"/>
            <w:b/>
            <w:bCs/>
            <w:iCs/>
          </w:rPr>
          <w:t>6.</w:t>
        </w:r>
        <w:r w:rsidR="00752E94">
          <w:rPr>
            <w:rFonts w:asciiTheme="minorHAnsi" w:eastAsiaTheme="minorEastAsia" w:hAnsiTheme="minorHAnsi" w:cstheme="minorBidi"/>
          </w:rPr>
          <w:tab/>
        </w:r>
        <w:r w:rsidR="00752E94" w:rsidRPr="00247899">
          <w:rPr>
            <w:rStyle w:val="Hipercze"/>
            <w:b/>
          </w:rPr>
          <w:t>Określenie istniejącego stanu zagospodarowania działki lub terenu</w:t>
        </w:r>
        <w:r w:rsidR="00752E94">
          <w:rPr>
            <w:webHidden/>
          </w:rPr>
          <w:tab/>
        </w:r>
        <w:r>
          <w:rPr>
            <w:webHidden/>
          </w:rPr>
          <w:fldChar w:fldCharType="begin"/>
        </w:r>
        <w:r w:rsidR="00752E94">
          <w:rPr>
            <w:webHidden/>
          </w:rPr>
          <w:instrText xml:space="preserve"> PAGEREF _Toc96328348 \h </w:instrText>
        </w:r>
        <w:r>
          <w:rPr>
            <w:webHidden/>
          </w:rPr>
        </w:r>
        <w:r>
          <w:rPr>
            <w:webHidden/>
          </w:rPr>
          <w:fldChar w:fldCharType="separate"/>
        </w:r>
        <w:r w:rsidR="00731267">
          <w:rPr>
            <w:webHidden/>
          </w:rPr>
          <w:t>11</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49" w:history="1">
        <w:r w:rsidR="00752E94" w:rsidRPr="00247899">
          <w:rPr>
            <w:rStyle w:val="Hipercze"/>
            <w:i/>
          </w:rPr>
          <w:t>(w tym informację o obiektach budowlanych przeznaczonych do rozbiórki)</w:t>
        </w:r>
        <w:r w:rsidR="00752E94">
          <w:rPr>
            <w:webHidden/>
          </w:rPr>
          <w:tab/>
        </w:r>
        <w:r>
          <w:rPr>
            <w:webHidden/>
          </w:rPr>
          <w:fldChar w:fldCharType="begin"/>
        </w:r>
        <w:r w:rsidR="00752E94">
          <w:rPr>
            <w:webHidden/>
          </w:rPr>
          <w:instrText xml:space="preserve"> PAGEREF _Toc96328349 \h </w:instrText>
        </w:r>
        <w:r>
          <w:rPr>
            <w:webHidden/>
          </w:rPr>
        </w:r>
        <w:r>
          <w:rPr>
            <w:webHidden/>
          </w:rPr>
          <w:fldChar w:fldCharType="separate"/>
        </w:r>
        <w:r w:rsidR="00731267">
          <w:rPr>
            <w:webHidden/>
          </w:rPr>
          <w:t>11</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50" w:history="1">
        <w:r w:rsidR="00752E94" w:rsidRPr="00247899">
          <w:rPr>
            <w:rStyle w:val="Hipercze"/>
            <w:b/>
            <w:bCs/>
            <w:iCs/>
          </w:rPr>
          <w:t>7.</w:t>
        </w:r>
        <w:r w:rsidR="00752E94">
          <w:rPr>
            <w:rFonts w:asciiTheme="minorHAnsi" w:eastAsiaTheme="minorEastAsia" w:hAnsiTheme="minorHAnsi" w:cstheme="minorBidi"/>
          </w:rPr>
          <w:tab/>
        </w:r>
        <w:r w:rsidR="00752E94" w:rsidRPr="00247899">
          <w:rPr>
            <w:rStyle w:val="Hipercze"/>
            <w:b/>
          </w:rPr>
          <w:t>Projektowane zagospodarowanie działki lub terenu</w:t>
        </w:r>
        <w:r w:rsidR="00752E94">
          <w:rPr>
            <w:webHidden/>
          </w:rPr>
          <w:tab/>
        </w:r>
        <w:r>
          <w:rPr>
            <w:webHidden/>
          </w:rPr>
          <w:fldChar w:fldCharType="begin"/>
        </w:r>
        <w:r w:rsidR="00752E94">
          <w:rPr>
            <w:webHidden/>
          </w:rPr>
          <w:instrText xml:space="preserve"> PAGEREF _Toc96328350 \h </w:instrText>
        </w:r>
        <w:r>
          <w:rPr>
            <w:webHidden/>
          </w:rPr>
        </w:r>
        <w:r>
          <w:rPr>
            <w:webHidden/>
          </w:rPr>
          <w:fldChar w:fldCharType="separate"/>
        </w:r>
        <w:r w:rsidR="00731267">
          <w:rPr>
            <w:webHidden/>
          </w:rPr>
          <w:t>11</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51" w:history="1">
        <w:r w:rsidR="00752E94" w:rsidRPr="00247899">
          <w:rPr>
            <w:rStyle w:val="Hipercze"/>
          </w:rPr>
          <w:t>(</w:t>
        </w:r>
        <w:r w:rsidR="00752E94" w:rsidRPr="00247899">
          <w:rPr>
            <w:rStyle w:val="Hipercze"/>
            <w:i/>
          </w:rPr>
          <w:t>w tym urządzenia budowlane związane z obiektami budowlanymi, sposób odprowadzania lub oczyszczania ścieków, układ komunikacyjny, sposób dostępu do drogi publicznej, parametry techniczne sieci i urządzeń uzbrojenia terenu, ukształtowanie terenu i układ zieleni)</w:t>
        </w:r>
        <w:r w:rsidR="00752E94">
          <w:rPr>
            <w:webHidden/>
          </w:rPr>
          <w:tab/>
        </w:r>
        <w:r>
          <w:rPr>
            <w:webHidden/>
          </w:rPr>
          <w:fldChar w:fldCharType="begin"/>
        </w:r>
        <w:r w:rsidR="00752E94">
          <w:rPr>
            <w:webHidden/>
          </w:rPr>
          <w:instrText xml:space="preserve"> PAGEREF _Toc96328351 \h </w:instrText>
        </w:r>
        <w:r>
          <w:rPr>
            <w:webHidden/>
          </w:rPr>
        </w:r>
        <w:r>
          <w:rPr>
            <w:webHidden/>
          </w:rPr>
          <w:fldChar w:fldCharType="separate"/>
        </w:r>
        <w:r w:rsidR="00731267">
          <w:rPr>
            <w:webHidden/>
          </w:rPr>
          <w:t>11</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52" w:history="1">
        <w:r w:rsidR="00752E94" w:rsidRPr="00247899">
          <w:rPr>
            <w:rStyle w:val="Hipercze"/>
            <w:b/>
            <w:bCs/>
          </w:rPr>
          <w:t>5.1.</w:t>
        </w:r>
        <w:r w:rsidR="00752E94">
          <w:rPr>
            <w:rFonts w:asciiTheme="minorHAnsi" w:eastAsiaTheme="minorEastAsia" w:hAnsiTheme="minorHAnsi" w:cstheme="minorBidi"/>
          </w:rPr>
          <w:tab/>
        </w:r>
        <w:r w:rsidR="00752E94" w:rsidRPr="00247899">
          <w:rPr>
            <w:rStyle w:val="Hipercze"/>
            <w:b/>
          </w:rPr>
          <w:t>Uwagi ogólne do specyfikacji materiałowej</w:t>
        </w:r>
        <w:r w:rsidR="00752E94">
          <w:rPr>
            <w:webHidden/>
          </w:rPr>
          <w:tab/>
        </w:r>
        <w:r>
          <w:rPr>
            <w:webHidden/>
          </w:rPr>
          <w:fldChar w:fldCharType="begin"/>
        </w:r>
        <w:r w:rsidR="00752E94">
          <w:rPr>
            <w:webHidden/>
          </w:rPr>
          <w:instrText xml:space="preserve"> PAGEREF _Toc96328352 \h </w:instrText>
        </w:r>
        <w:r>
          <w:rPr>
            <w:webHidden/>
          </w:rPr>
        </w:r>
        <w:r>
          <w:rPr>
            <w:webHidden/>
          </w:rPr>
          <w:fldChar w:fldCharType="separate"/>
        </w:r>
        <w:r w:rsidR="00731267">
          <w:rPr>
            <w:webHidden/>
          </w:rPr>
          <w:t>11</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53" w:history="1">
        <w:r w:rsidR="00752E94" w:rsidRPr="00247899">
          <w:rPr>
            <w:rStyle w:val="Hipercze"/>
            <w:b/>
            <w:bCs/>
          </w:rPr>
          <w:t>5.2.</w:t>
        </w:r>
        <w:r w:rsidR="00752E94">
          <w:rPr>
            <w:rFonts w:asciiTheme="minorHAnsi" w:eastAsiaTheme="minorEastAsia" w:hAnsiTheme="minorHAnsi" w:cstheme="minorBidi"/>
          </w:rPr>
          <w:tab/>
        </w:r>
        <w:r w:rsidR="00752E94" w:rsidRPr="00247899">
          <w:rPr>
            <w:rStyle w:val="Hipercze"/>
            <w:b/>
          </w:rPr>
          <w:t>Przebudowa sieci kanalizacji deszczowej</w:t>
        </w:r>
        <w:r w:rsidR="00752E94">
          <w:rPr>
            <w:webHidden/>
          </w:rPr>
          <w:tab/>
        </w:r>
        <w:r>
          <w:rPr>
            <w:webHidden/>
          </w:rPr>
          <w:fldChar w:fldCharType="begin"/>
        </w:r>
        <w:r w:rsidR="00752E94">
          <w:rPr>
            <w:webHidden/>
          </w:rPr>
          <w:instrText xml:space="preserve"> PAGEREF _Toc96328353 \h </w:instrText>
        </w:r>
        <w:r>
          <w:rPr>
            <w:webHidden/>
          </w:rPr>
        </w:r>
        <w:r>
          <w:rPr>
            <w:webHidden/>
          </w:rPr>
          <w:fldChar w:fldCharType="separate"/>
        </w:r>
        <w:r w:rsidR="00731267">
          <w:rPr>
            <w:webHidden/>
          </w:rPr>
          <w:t>12</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54" w:history="1">
        <w:r w:rsidR="00752E94" w:rsidRPr="00247899">
          <w:rPr>
            <w:rStyle w:val="Hipercze"/>
          </w:rPr>
          <w:t>5.2.1.</w:t>
        </w:r>
        <w:r w:rsidR="00752E94">
          <w:rPr>
            <w:rFonts w:asciiTheme="minorHAnsi" w:eastAsiaTheme="minorEastAsia" w:hAnsiTheme="minorHAnsi" w:cstheme="minorBidi"/>
          </w:rPr>
          <w:tab/>
        </w:r>
        <w:r w:rsidR="00752E94" w:rsidRPr="00247899">
          <w:rPr>
            <w:rStyle w:val="Hipercze"/>
          </w:rPr>
          <w:t>Ilość wód opadowych z terenu inwestycji</w:t>
        </w:r>
        <w:r w:rsidR="00752E94">
          <w:rPr>
            <w:webHidden/>
          </w:rPr>
          <w:tab/>
        </w:r>
        <w:r>
          <w:rPr>
            <w:webHidden/>
          </w:rPr>
          <w:fldChar w:fldCharType="begin"/>
        </w:r>
        <w:r w:rsidR="00752E94">
          <w:rPr>
            <w:webHidden/>
          </w:rPr>
          <w:instrText xml:space="preserve"> PAGEREF _Toc96328354 \h </w:instrText>
        </w:r>
        <w:r>
          <w:rPr>
            <w:webHidden/>
          </w:rPr>
        </w:r>
        <w:r>
          <w:rPr>
            <w:webHidden/>
          </w:rPr>
          <w:fldChar w:fldCharType="separate"/>
        </w:r>
        <w:r w:rsidR="00731267">
          <w:rPr>
            <w:webHidden/>
          </w:rPr>
          <w:t>12</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55" w:history="1">
        <w:r w:rsidR="00752E94" w:rsidRPr="00247899">
          <w:rPr>
            <w:rStyle w:val="Hipercze"/>
          </w:rPr>
          <w:t>5.2.2.</w:t>
        </w:r>
        <w:r w:rsidR="00752E94">
          <w:rPr>
            <w:rFonts w:asciiTheme="minorHAnsi" w:eastAsiaTheme="minorEastAsia" w:hAnsiTheme="minorHAnsi" w:cstheme="minorBidi"/>
          </w:rPr>
          <w:tab/>
        </w:r>
        <w:r w:rsidR="00752E94" w:rsidRPr="00247899">
          <w:rPr>
            <w:rStyle w:val="Hipercze"/>
          </w:rPr>
          <w:t>Rozwiązania techniczne</w:t>
        </w:r>
        <w:r w:rsidR="00752E94">
          <w:rPr>
            <w:webHidden/>
          </w:rPr>
          <w:tab/>
        </w:r>
        <w:r>
          <w:rPr>
            <w:webHidden/>
          </w:rPr>
          <w:fldChar w:fldCharType="begin"/>
        </w:r>
        <w:r w:rsidR="00752E94">
          <w:rPr>
            <w:webHidden/>
          </w:rPr>
          <w:instrText xml:space="preserve"> PAGEREF _Toc96328355 \h </w:instrText>
        </w:r>
        <w:r>
          <w:rPr>
            <w:webHidden/>
          </w:rPr>
        </w:r>
        <w:r>
          <w:rPr>
            <w:webHidden/>
          </w:rPr>
          <w:fldChar w:fldCharType="separate"/>
        </w:r>
        <w:r w:rsidR="00731267">
          <w:rPr>
            <w:webHidden/>
          </w:rPr>
          <w:t>12</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56" w:history="1">
        <w:r w:rsidR="00752E94" w:rsidRPr="00247899">
          <w:rPr>
            <w:rStyle w:val="Hipercze"/>
          </w:rPr>
          <w:t>5.2.3.</w:t>
        </w:r>
        <w:r w:rsidR="00752E94">
          <w:rPr>
            <w:rFonts w:asciiTheme="minorHAnsi" w:eastAsiaTheme="minorEastAsia" w:hAnsiTheme="minorHAnsi" w:cstheme="minorBidi"/>
          </w:rPr>
          <w:tab/>
        </w:r>
        <w:r w:rsidR="00752E94" w:rsidRPr="00247899">
          <w:rPr>
            <w:rStyle w:val="Hipercze"/>
          </w:rPr>
          <w:t>Separator produktów ropopochodnych - wymagania</w:t>
        </w:r>
        <w:r w:rsidR="00752E94">
          <w:rPr>
            <w:webHidden/>
          </w:rPr>
          <w:tab/>
        </w:r>
        <w:r>
          <w:rPr>
            <w:webHidden/>
          </w:rPr>
          <w:fldChar w:fldCharType="begin"/>
        </w:r>
        <w:r w:rsidR="00752E94">
          <w:rPr>
            <w:webHidden/>
          </w:rPr>
          <w:instrText xml:space="preserve"> PAGEREF _Toc96328356 \h </w:instrText>
        </w:r>
        <w:r>
          <w:rPr>
            <w:webHidden/>
          </w:rPr>
        </w:r>
        <w:r>
          <w:rPr>
            <w:webHidden/>
          </w:rPr>
          <w:fldChar w:fldCharType="separate"/>
        </w:r>
        <w:r w:rsidR="00731267">
          <w:rPr>
            <w:webHidden/>
          </w:rPr>
          <w:t>13</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57" w:history="1">
        <w:r w:rsidR="00752E94" w:rsidRPr="00247899">
          <w:rPr>
            <w:rStyle w:val="Hipercze"/>
          </w:rPr>
          <w:t>5.2.4.</w:t>
        </w:r>
        <w:r w:rsidR="00752E94">
          <w:rPr>
            <w:rFonts w:asciiTheme="minorHAnsi" w:eastAsiaTheme="minorEastAsia" w:hAnsiTheme="minorHAnsi" w:cstheme="minorBidi"/>
          </w:rPr>
          <w:tab/>
        </w:r>
        <w:r w:rsidR="00752E94" w:rsidRPr="00247899">
          <w:rPr>
            <w:rStyle w:val="Hipercze"/>
          </w:rPr>
          <w:t>Osadnik pionowy - wymagania</w:t>
        </w:r>
        <w:r w:rsidR="00752E94">
          <w:rPr>
            <w:webHidden/>
          </w:rPr>
          <w:tab/>
        </w:r>
        <w:r>
          <w:rPr>
            <w:webHidden/>
          </w:rPr>
          <w:fldChar w:fldCharType="begin"/>
        </w:r>
        <w:r w:rsidR="00752E94">
          <w:rPr>
            <w:webHidden/>
          </w:rPr>
          <w:instrText xml:space="preserve"> PAGEREF _Toc96328357 \h </w:instrText>
        </w:r>
        <w:r>
          <w:rPr>
            <w:webHidden/>
          </w:rPr>
        </w:r>
        <w:r>
          <w:rPr>
            <w:webHidden/>
          </w:rPr>
          <w:fldChar w:fldCharType="separate"/>
        </w:r>
        <w:r w:rsidR="00731267">
          <w:rPr>
            <w:webHidden/>
          </w:rPr>
          <w:t>17</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58" w:history="1">
        <w:r w:rsidR="00752E94" w:rsidRPr="00247899">
          <w:rPr>
            <w:rStyle w:val="Hipercze"/>
            <w:b/>
            <w:bCs/>
          </w:rPr>
          <w:t>5.3.</w:t>
        </w:r>
        <w:r w:rsidR="00752E94">
          <w:rPr>
            <w:rFonts w:asciiTheme="minorHAnsi" w:eastAsiaTheme="minorEastAsia" w:hAnsiTheme="minorHAnsi" w:cstheme="minorBidi"/>
          </w:rPr>
          <w:tab/>
        </w:r>
        <w:r w:rsidR="00752E94" w:rsidRPr="00247899">
          <w:rPr>
            <w:rStyle w:val="Hipercze"/>
            <w:b/>
          </w:rPr>
          <w:t>Roboty ziemne, umocnienie wykopów</w:t>
        </w:r>
        <w:r w:rsidR="00752E94">
          <w:rPr>
            <w:webHidden/>
          </w:rPr>
          <w:tab/>
        </w:r>
        <w:r>
          <w:rPr>
            <w:webHidden/>
          </w:rPr>
          <w:fldChar w:fldCharType="begin"/>
        </w:r>
        <w:r w:rsidR="00752E94">
          <w:rPr>
            <w:webHidden/>
          </w:rPr>
          <w:instrText xml:space="preserve"> PAGEREF _Toc96328358 \h </w:instrText>
        </w:r>
        <w:r>
          <w:rPr>
            <w:webHidden/>
          </w:rPr>
        </w:r>
        <w:r>
          <w:rPr>
            <w:webHidden/>
          </w:rPr>
          <w:fldChar w:fldCharType="separate"/>
        </w:r>
        <w:r w:rsidR="00731267">
          <w:rPr>
            <w:webHidden/>
          </w:rPr>
          <w:t>18</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59" w:history="1">
        <w:r w:rsidR="00752E94" w:rsidRPr="00247899">
          <w:rPr>
            <w:rStyle w:val="Hipercze"/>
            <w:b/>
            <w:bCs/>
          </w:rPr>
          <w:t>5.4.</w:t>
        </w:r>
        <w:r w:rsidR="00752E94">
          <w:rPr>
            <w:rFonts w:asciiTheme="minorHAnsi" w:eastAsiaTheme="minorEastAsia" w:hAnsiTheme="minorHAnsi" w:cstheme="minorBidi"/>
          </w:rPr>
          <w:tab/>
        </w:r>
        <w:r w:rsidR="00752E94" w:rsidRPr="00247899">
          <w:rPr>
            <w:rStyle w:val="Hipercze"/>
            <w:b/>
          </w:rPr>
          <w:t>Warunki odbioru</w:t>
        </w:r>
        <w:r w:rsidR="00752E94">
          <w:rPr>
            <w:webHidden/>
          </w:rPr>
          <w:tab/>
        </w:r>
        <w:r>
          <w:rPr>
            <w:webHidden/>
          </w:rPr>
          <w:fldChar w:fldCharType="begin"/>
        </w:r>
        <w:r w:rsidR="00752E94">
          <w:rPr>
            <w:webHidden/>
          </w:rPr>
          <w:instrText xml:space="preserve"> PAGEREF _Toc96328359 \h </w:instrText>
        </w:r>
        <w:r>
          <w:rPr>
            <w:webHidden/>
          </w:rPr>
        </w:r>
        <w:r>
          <w:rPr>
            <w:webHidden/>
          </w:rPr>
          <w:fldChar w:fldCharType="separate"/>
        </w:r>
        <w:r w:rsidR="00731267">
          <w:rPr>
            <w:webHidden/>
          </w:rPr>
          <w:t>20</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60" w:history="1">
        <w:r w:rsidR="00752E94" w:rsidRPr="00247899">
          <w:rPr>
            <w:rStyle w:val="Hipercze"/>
            <w:b/>
            <w:bCs/>
          </w:rPr>
          <w:t>5.5.</w:t>
        </w:r>
        <w:r w:rsidR="00752E94">
          <w:rPr>
            <w:rFonts w:asciiTheme="minorHAnsi" w:eastAsiaTheme="minorEastAsia" w:hAnsiTheme="minorHAnsi" w:cstheme="minorBidi"/>
          </w:rPr>
          <w:tab/>
        </w:r>
        <w:r w:rsidR="00752E94" w:rsidRPr="00247899">
          <w:rPr>
            <w:rStyle w:val="Hipercze"/>
            <w:b/>
          </w:rPr>
          <w:t>Skrzyżowania  z innym uzbrojeniem</w:t>
        </w:r>
        <w:r w:rsidR="00752E94">
          <w:rPr>
            <w:webHidden/>
          </w:rPr>
          <w:tab/>
        </w:r>
        <w:r>
          <w:rPr>
            <w:webHidden/>
          </w:rPr>
          <w:fldChar w:fldCharType="begin"/>
        </w:r>
        <w:r w:rsidR="00752E94">
          <w:rPr>
            <w:webHidden/>
          </w:rPr>
          <w:instrText xml:space="preserve"> PAGEREF _Toc96328360 \h </w:instrText>
        </w:r>
        <w:r>
          <w:rPr>
            <w:webHidden/>
          </w:rPr>
        </w:r>
        <w:r>
          <w:rPr>
            <w:webHidden/>
          </w:rPr>
          <w:fldChar w:fldCharType="separate"/>
        </w:r>
        <w:r w:rsidR="00731267">
          <w:rPr>
            <w:webHidden/>
          </w:rPr>
          <w:t>20</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61" w:history="1">
        <w:r w:rsidR="00752E94" w:rsidRPr="00247899">
          <w:rPr>
            <w:rStyle w:val="Hipercze"/>
            <w:b/>
            <w:bCs/>
            <w:iCs/>
          </w:rPr>
          <w:t>8.</w:t>
        </w:r>
        <w:r w:rsidR="00752E94">
          <w:rPr>
            <w:rFonts w:asciiTheme="minorHAnsi" w:eastAsiaTheme="minorEastAsia" w:hAnsiTheme="minorHAnsi" w:cstheme="minorBidi"/>
          </w:rPr>
          <w:tab/>
        </w:r>
        <w:r w:rsidR="00752E94" w:rsidRPr="00247899">
          <w:rPr>
            <w:rStyle w:val="Hipercze"/>
            <w:b/>
          </w:rPr>
          <w:t>Zestawienie powierzchni zabudowy projektowanych i istniejących obiektów budowlanych</w:t>
        </w:r>
        <w:r w:rsidR="00752E94">
          <w:rPr>
            <w:webHidden/>
          </w:rPr>
          <w:tab/>
        </w:r>
        <w:r>
          <w:rPr>
            <w:webHidden/>
          </w:rPr>
          <w:fldChar w:fldCharType="begin"/>
        </w:r>
        <w:r w:rsidR="00752E94">
          <w:rPr>
            <w:webHidden/>
          </w:rPr>
          <w:instrText xml:space="preserve"> PAGEREF _Toc96328361 \h </w:instrText>
        </w:r>
        <w:r>
          <w:rPr>
            <w:webHidden/>
          </w:rPr>
        </w:r>
        <w:r>
          <w:rPr>
            <w:webHidden/>
          </w:rPr>
          <w:fldChar w:fldCharType="separate"/>
        </w:r>
        <w:r w:rsidR="00731267">
          <w:rPr>
            <w:webHidden/>
          </w:rPr>
          <w:t>20</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62" w:history="1">
        <w:r w:rsidR="00752E94" w:rsidRPr="00247899">
          <w:rPr>
            <w:rStyle w:val="Hipercze"/>
          </w:rPr>
          <w:t>(</w:t>
        </w:r>
        <w:r w:rsidR="00752E94" w:rsidRPr="00247899">
          <w:rPr>
            <w:rStyle w:val="Hipercze"/>
            <w:i/>
          </w:rPr>
          <w:t>w tym charakterystyczne parametry techniczne obiektu budowlanego)</w:t>
        </w:r>
        <w:r w:rsidR="00752E94">
          <w:rPr>
            <w:webHidden/>
          </w:rPr>
          <w:tab/>
        </w:r>
        <w:r>
          <w:rPr>
            <w:webHidden/>
          </w:rPr>
          <w:fldChar w:fldCharType="begin"/>
        </w:r>
        <w:r w:rsidR="00752E94">
          <w:rPr>
            <w:webHidden/>
          </w:rPr>
          <w:instrText xml:space="preserve"> PAGEREF _Toc96328362 \h </w:instrText>
        </w:r>
        <w:r>
          <w:rPr>
            <w:webHidden/>
          </w:rPr>
        </w:r>
        <w:r>
          <w:rPr>
            <w:webHidden/>
          </w:rPr>
          <w:fldChar w:fldCharType="separate"/>
        </w:r>
        <w:r w:rsidR="00731267">
          <w:rPr>
            <w:webHidden/>
          </w:rPr>
          <w:t>20</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63" w:history="1">
        <w:r w:rsidR="00752E94" w:rsidRPr="00247899">
          <w:rPr>
            <w:rStyle w:val="Hipercze"/>
            <w:b/>
            <w:bCs/>
            <w:iCs/>
          </w:rPr>
          <w:t>9.</w:t>
        </w:r>
        <w:r w:rsidR="00752E94">
          <w:rPr>
            <w:rFonts w:asciiTheme="minorHAnsi" w:eastAsiaTheme="minorEastAsia" w:hAnsiTheme="minorHAnsi" w:cstheme="minorBidi"/>
          </w:rPr>
          <w:tab/>
        </w:r>
        <w:r w:rsidR="00752E94" w:rsidRPr="00247899">
          <w:rPr>
            <w:rStyle w:val="Hipercze"/>
            <w:b/>
          </w:rPr>
          <w:t>Informacje i dane o rodzaju ograniczeń lub zakazów w  zabudowie i zagospodarowaniu tego terenu wynikających z aktów prawa miejscowego lub decyzji o warunkach zabudowy i zagospodarowania terenu, jeżeli są wymagane</w:t>
        </w:r>
        <w:r w:rsidR="00752E94">
          <w:rPr>
            <w:webHidden/>
          </w:rPr>
          <w:tab/>
        </w:r>
        <w:r>
          <w:rPr>
            <w:webHidden/>
          </w:rPr>
          <w:fldChar w:fldCharType="begin"/>
        </w:r>
        <w:r w:rsidR="00752E94">
          <w:rPr>
            <w:webHidden/>
          </w:rPr>
          <w:instrText xml:space="preserve"> PAGEREF _Toc96328363 \h </w:instrText>
        </w:r>
        <w:r>
          <w:rPr>
            <w:webHidden/>
          </w:rPr>
        </w:r>
        <w:r>
          <w:rPr>
            <w:webHidden/>
          </w:rPr>
          <w:fldChar w:fldCharType="separate"/>
        </w:r>
        <w:r w:rsidR="00731267">
          <w:rPr>
            <w:webHidden/>
          </w:rPr>
          <w:t>20</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64" w:history="1">
        <w:r w:rsidR="00752E94" w:rsidRPr="00247899">
          <w:rPr>
            <w:rStyle w:val="Hipercze"/>
            <w:b/>
            <w:bCs/>
            <w:iCs/>
          </w:rPr>
          <w:t>10.</w:t>
        </w:r>
        <w:r w:rsidR="00752E94">
          <w:rPr>
            <w:rFonts w:asciiTheme="minorHAnsi" w:eastAsiaTheme="minorEastAsia" w:hAnsiTheme="minorHAnsi" w:cstheme="minorBidi"/>
          </w:rPr>
          <w:tab/>
        </w:r>
        <w:r w:rsidR="00752E94" w:rsidRPr="00247899">
          <w:rPr>
            <w:rStyle w:val="Hipercze"/>
            <w:b/>
          </w:rPr>
          <w:t>Informacje i dane czy działka lub teren, na którym jest projektowany obiekt budowlany są wpisane do rejestru zabytków lub gminnej ewidencji zabytków lub czy zamierzenie budowlane lokalizowane jest na obszarze objętym ochroną konserwatorską</w:t>
        </w:r>
        <w:r w:rsidR="00752E94">
          <w:rPr>
            <w:webHidden/>
          </w:rPr>
          <w:tab/>
        </w:r>
        <w:r>
          <w:rPr>
            <w:webHidden/>
          </w:rPr>
          <w:fldChar w:fldCharType="begin"/>
        </w:r>
        <w:r w:rsidR="00752E94">
          <w:rPr>
            <w:webHidden/>
          </w:rPr>
          <w:instrText xml:space="preserve"> PAGEREF _Toc96328364 \h </w:instrText>
        </w:r>
        <w:r>
          <w:rPr>
            <w:webHidden/>
          </w:rPr>
        </w:r>
        <w:r>
          <w:rPr>
            <w:webHidden/>
          </w:rPr>
          <w:fldChar w:fldCharType="separate"/>
        </w:r>
        <w:r w:rsidR="00731267">
          <w:rPr>
            <w:webHidden/>
          </w:rPr>
          <w:t>21</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65" w:history="1">
        <w:r w:rsidR="00752E94" w:rsidRPr="00247899">
          <w:rPr>
            <w:rStyle w:val="Hipercze"/>
            <w:b/>
            <w:bCs/>
            <w:iCs/>
          </w:rPr>
          <w:t>11.</w:t>
        </w:r>
        <w:r w:rsidR="00752E94">
          <w:rPr>
            <w:rFonts w:asciiTheme="minorHAnsi" w:eastAsiaTheme="minorEastAsia" w:hAnsiTheme="minorHAnsi" w:cstheme="minorBidi"/>
          </w:rPr>
          <w:tab/>
        </w:r>
        <w:r w:rsidR="00752E94" w:rsidRPr="00247899">
          <w:rPr>
            <w:rStyle w:val="Hipercze"/>
            <w:b/>
          </w:rPr>
          <w:t>Informacje i dane określające wpływ eksploatacji górniczej na działkę lub teren zamierzenia budowlanego – jeżeli zamierzenie budowlane znajduje się w granicach terenu górniczego</w:t>
        </w:r>
        <w:r w:rsidR="00752E94">
          <w:rPr>
            <w:webHidden/>
          </w:rPr>
          <w:tab/>
        </w:r>
        <w:r>
          <w:rPr>
            <w:webHidden/>
          </w:rPr>
          <w:fldChar w:fldCharType="begin"/>
        </w:r>
        <w:r w:rsidR="00752E94">
          <w:rPr>
            <w:webHidden/>
          </w:rPr>
          <w:instrText xml:space="preserve"> PAGEREF _Toc96328365 \h </w:instrText>
        </w:r>
        <w:r>
          <w:rPr>
            <w:webHidden/>
          </w:rPr>
        </w:r>
        <w:r>
          <w:rPr>
            <w:webHidden/>
          </w:rPr>
          <w:fldChar w:fldCharType="separate"/>
        </w:r>
        <w:r w:rsidR="00731267">
          <w:rPr>
            <w:webHidden/>
          </w:rPr>
          <w:t>21</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66" w:history="1">
        <w:r w:rsidR="00752E94" w:rsidRPr="00247899">
          <w:rPr>
            <w:rStyle w:val="Hipercze"/>
            <w:b/>
            <w:bCs/>
            <w:iCs/>
          </w:rPr>
          <w:t>12.</w:t>
        </w:r>
        <w:r w:rsidR="00752E94">
          <w:rPr>
            <w:rFonts w:asciiTheme="minorHAnsi" w:eastAsiaTheme="minorEastAsia" w:hAnsiTheme="minorHAnsi" w:cstheme="minorBidi"/>
          </w:rPr>
          <w:tab/>
        </w:r>
        <w:r w:rsidR="00752E94" w:rsidRPr="00247899">
          <w:rPr>
            <w:rStyle w:val="Hipercze"/>
            <w:b/>
          </w:rPr>
          <w:t>Informacje o charakterze i cechach istniejących i przewidywanych zagrożeń dla środowiska oraz higieny i zdrowia użytkowników projektowanych obiektów budowlanych i ich otoczenia w zakresie zgodnym z przepisami odrębnymi</w:t>
        </w:r>
        <w:r w:rsidR="00752E94">
          <w:rPr>
            <w:webHidden/>
          </w:rPr>
          <w:tab/>
        </w:r>
        <w:r>
          <w:rPr>
            <w:webHidden/>
          </w:rPr>
          <w:fldChar w:fldCharType="begin"/>
        </w:r>
        <w:r w:rsidR="00752E94">
          <w:rPr>
            <w:webHidden/>
          </w:rPr>
          <w:instrText xml:space="preserve"> PAGEREF _Toc96328366 \h </w:instrText>
        </w:r>
        <w:r>
          <w:rPr>
            <w:webHidden/>
          </w:rPr>
        </w:r>
        <w:r>
          <w:rPr>
            <w:webHidden/>
          </w:rPr>
          <w:fldChar w:fldCharType="separate"/>
        </w:r>
        <w:r w:rsidR="00731267">
          <w:rPr>
            <w:webHidden/>
          </w:rPr>
          <w:t>21</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67" w:history="1">
        <w:r w:rsidR="00752E94" w:rsidRPr="00247899">
          <w:rPr>
            <w:rStyle w:val="Hipercze"/>
            <w:b/>
          </w:rPr>
          <w:t>12.1.</w:t>
        </w:r>
        <w:r w:rsidR="00752E94">
          <w:rPr>
            <w:rFonts w:asciiTheme="minorHAnsi" w:eastAsiaTheme="minorEastAsia" w:hAnsiTheme="minorHAnsi" w:cstheme="minorBidi"/>
          </w:rPr>
          <w:tab/>
        </w:r>
        <w:r w:rsidR="00752E94" w:rsidRPr="00247899">
          <w:rPr>
            <w:rStyle w:val="Hipercze"/>
            <w:b/>
          </w:rPr>
          <w:t>Sposób prowadzenia prac w obrębie istniejących drzew</w:t>
        </w:r>
        <w:r w:rsidR="00752E94">
          <w:rPr>
            <w:webHidden/>
          </w:rPr>
          <w:tab/>
        </w:r>
        <w:r>
          <w:rPr>
            <w:webHidden/>
          </w:rPr>
          <w:fldChar w:fldCharType="begin"/>
        </w:r>
        <w:r w:rsidR="00752E94">
          <w:rPr>
            <w:webHidden/>
          </w:rPr>
          <w:instrText xml:space="preserve"> PAGEREF _Toc96328367 \h </w:instrText>
        </w:r>
        <w:r>
          <w:rPr>
            <w:webHidden/>
          </w:rPr>
        </w:r>
        <w:r>
          <w:rPr>
            <w:webHidden/>
          </w:rPr>
          <w:fldChar w:fldCharType="separate"/>
        </w:r>
        <w:r w:rsidR="00731267">
          <w:rPr>
            <w:webHidden/>
          </w:rPr>
          <w:t>22</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68" w:history="1">
        <w:r w:rsidR="00752E94" w:rsidRPr="00247899">
          <w:rPr>
            <w:rStyle w:val="Hipercze"/>
            <w:b/>
            <w:bCs/>
            <w:iCs/>
          </w:rPr>
          <w:t>13.</w:t>
        </w:r>
        <w:r w:rsidR="00752E94">
          <w:rPr>
            <w:rFonts w:asciiTheme="minorHAnsi" w:eastAsiaTheme="minorEastAsia" w:hAnsiTheme="minorHAnsi" w:cstheme="minorBidi"/>
          </w:rPr>
          <w:tab/>
        </w:r>
        <w:r w:rsidR="00752E94" w:rsidRPr="00247899">
          <w:rPr>
            <w:rStyle w:val="Hipercze"/>
            <w:b/>
          </w:rPr>
          <w:t>Charakterystyka ekologiczna obiektu</w:t>
        </w:r>
        <w:r w:rsidR="00752E94">
          <w:rPr>
            <w:webHidden/>
          </w:rPr>
          <w:tab/>
        </w:r>
        <w:r>
          <w:rPr>
            <w:webHidden/>
          </w:rPr>
          <w:fldChar w:fldCharType="begin"/>
        </w:r>
        <w:r w:rsidR="00752E94">
          <w:rPr>
            <w:webHidden/>
          </w:rPr>
          <w:instrText xml:space="preserve"> PAGEREF _Toc96328368 \h </w:instrText>
        </w:r>
        <w:r>
          <w:rPr>
            <w:webHidden/>
          </w:rPr>
        </w:r>
        <w:r>
          <w:rPr>
            <w:webHidden/>
          </w:rPr>
          <w:fldChar w:fldCharType="separate"/>
        </w:r>
        <w:r w:rsidR="00731267">
          <w:rPr>
            <w:webHidden/>
          </w:rPr>
          <w:t>23</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69" w:history="1">
        <w:r w:rsidR="00752E94" w:rsidRPr="00247899">
          <w:rPr>
            <w:rStyle w:val="Hipercze"/>
            <w:b/>
            <w:bCs/>
            <w:iCs/>
          </w:rPr>
          <w:t>14.</w:t>
        </w:r>
        <w:r w:rsidR="00752E94">
          <w:rPr>
            <w:rFonts w:asciiTheme="minorHAnsi" w:eastAsiaTheme="minorEastAsia" w:hAnsiTheme="minorHAnsi" w:cstheme="minorBidi"/>
          </w:rPr>
          <w:tab/>
        </w:r>
        <w:r w:rsidR="00752E94" w:rsidRPr="00247899">
          <w:rPr>
            <w:rStyle w:val="Hipercze"/>
            <w:b/>
          </w:rPr>
          <w:t>Dane dotyczące warunków ochrony przeciwpożarowej, w szczególności o drogach pożarowych oraz przeciwpożarowych zaopatrzeniu w wodę, wraz z ich parametrami technicznymi</w:t>
        </w:r>
        <w:r w:rsidR="00752E94">
          <w:rPr>
            <w:webHidden/>
          </w:rPr>
          <w:tab/>
        </w:r>
        <w:r>
          <w:rPr>
            <w:webHidden/>
          </w:rPr>
          <w:fldChar w:fldCharType="begin"/>
        </w:r>
        <w:r w:rsidR="00752E94">
          <w:rPr>
            <w:webHidden/>
          </w:rPr>
          <w:instrText xml:space="preserve"> PAGEREF _Toc96328369 \h </w:instrText>
        </w:r>
        <w:r>
          <w:rPr>
            <w:webHidden/>
          </w:rPr>
        </w:r>
        <w:r>
          <w:rPr>
            <w:webHidden/>
          </w:rPr>
          <w:fldChar w:fldCharType="separate"/>
        </w:r>
        <w:r w:rsidR="00731267">
          <w:rPr>
            <w:webHidden/>
          </w:rPr>
          <w:t>24</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70" w:history="1">
        <w:r w:rsidR="00752E94" w:rsidRPr="00247899">
          <w:rPr>
            <w:rStyle w:val="Hipercze"/>
            <w:b/>
            <w:bCs/>
            <w:iCs/>
          </w:rPr>
          <w:t>15.</w:t>
        </w:r>
        <w:r w:rsidR="00752E94">
          <w:rPr>
            <w:rFonts w:asciiTheme="minorHAnsi" w:eastAsiaTheme="minorEastAsia" w:hAnsiTheme="minorHAnsi" w:cstheme="minorBidi"/>
          </w:rPr>
          <w:tab/>
        </w:r>
        <w:r w:rsidR="00752E94" w:rsidRPr="00247899">
          <w:rPr>
            <w:rStyle w:val="Hipercze"/>
            <w:b/>
          </w:rPr>
          <w:t>Informacja o obszarze oddziaływania obiektu</w:t>
        </w:r>
        <w:r w:rsidR="00752E94">
          <w:rPr>
            <w:webHidden/>
          </w:rPr>
          <w:tab/>
        </w:r>
        <w:r>
          <w:rPr>
            <w:webHidden/>
          </w:rPr>
          <w:fldChar w:fldCharType="begin"/>
        </w:r>
        <w:r w:rsidR="00752E94">
          <w:rPr>
            <w:webHidden/>
          </w:rPr>
          <w:instrText xml:space="preserve"> PAGEREF _Toc96328370 \h </w:instrText>
        </w:r>
        <w:r>
          <w:rPr>
            <w:webHidden/>
          </w:rPr>
        </w:r>
        <w:r>
          <w:rPr>
            <w:webHidden/>
          </w:rPr>
          <w:fldChar w:fldCharType="separate"/>
        </w:r>
        <w:r w:rsidR="00731267">
          <w:rPr>
            <w:webHidden/>
          </w:rPr>
          <w:t>24</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71" w:history="1">
        <w:r w:rsidR="00752E94" w:rsidRPr="00247899">
          <w:rPr>
            <w:rStyle w:val="Hipercze"/>
            <w:b/>
            <w:bCs/>
            <w:iCs/>
          </w:rPr>
          <w:t>16.</w:t>
        </w:r>
        <w:r w:rsidR="00752E94">
          <w:rPr>
            <w:rFonts w:asciiTheme="minorHAnsi" w:eastAsiaTheme="minorEastAsia" w:hAnsiTheme="minorHAnsi" w:cstheme="minorBidi"/>
          </w:rPr>
          <w:tab/>
        </w:r>
        <w:r w:rsidR="00752E94" w:rsidRPr="00247899">
          <w:rPr>
            <w:rStyle w:val="Hipercze"/>
            <w:b/>
          </w:rPr>
          <w:t>Opinia geotechniczna oraz informacja o sposobie posadowienia obiektu budowlanego</w:t>
        </w:r>
        <w:r w:rsidR="00752E94">
          <w:rPr>
            <w:webHidden/>
          </w:rPr>
          <w:tab/>
        </w:r>
        <w:r>
          <w:rPr>
            <w:webHidden/>
          </w:rPr>
          <w:fldChar w:fldCharType="begin"/>
        </w:r>
        <w:r w:rsidR="00752E94">
          <w:rPr>
            <w:webHidden/>
          </w:rPr>
          <w:instrText xml:space="preserve"> PAGEREF _Toc96328371 \h </w:instrText>
        </w:r>
        <w:r>
          <w:rPr>
            <w:webHidden/>
          </w:rPr>
        </w:r>
        <w:r>
          <w:rPr>
            <w:webHidden/>
          </w:rPr>
          <w:fldChar w:fldCharType="separate"/>
        </w:r>
        <w:r w:rsidR="00731267">
          <w:rPr>
            <w:webHidden/>
          </w:rPr>
          <w:t>25</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72" w:history="1">
        <w:r w:rsidR="00752E94" w:rsidRPr="00247899">
          <w:rPr>
            <w:rStyle w:val="Hipercze"/>
            <w:b/>
            <w:bCs/>
            <w:iCs/>
          </w:rPr>
          <w:t>17.</w:t>
        </w:r>
        <w:r w:rsidR="00752E94">
          <w:rPr>
            <w:rFonts w:asciiTheme="minorHAnsi" w:eastAsiaTheme="minorEastAsia" w:hAnsiTheme="minorHAnsi" w:cstheme="minorBidi"/>
          </w:rPr>
          <w:tab/>
        </w:r>
        <w:r w:rsidR="00752E94" w:rsidRPr="00247899">
          <w:rPr>
            <w:rStyle w:val="Hipercze"/>
            <w:b/>
          </w:rPr>
          <w:t>Parametry techniczne obiektu budowlanego charakteryzujące wpływ obiektu budowlanego na środowisko i jego wykorzystanie oraz na zdrowie ludzi i obiekty sąsiednie pod względem:</w:t>
        </w:r>
        <w:r w:rsidR="00752E94">
          <w:rPr>
            <w:webHidden/>
          </w:rPr>
          <w:tab/>
        </w:r>
        <w:r>
          <w:rPr>
            <w:webHidden/>
          </w:rPr>
          <w:fldChar w:fldCharType="begin"/>
        </w:r>
        <w:r w:rsidR="00752E94">
          <w:rPr>
            <w:webHidden/>
          </w:rPr>
          <w:instrText xml:space="preserve"> PAGEREF _Toc96328372 \h </w:instrText>
        </w:r>
        <w:r>
          <w:rPr>
            <w:webHidden/>
          </w:rPr>
        </w:r>
        <w:r>
          <w:rPr>
            <w:webHidden/>
          </w:rPr>
          <w:fldChar w:fldCharType="separate"/>
        </w:r>
        <w:r w:rsidR="00731267">
          <w:rPr>
            <w:webHidden/>
          </w:rPr>
          <w:t>26</w:t>
        </w:r>
        <w:r>
          <w:rPr>
            <w:webHidden/>
          </w:rPr>
          <w:fldChar w:fldCharType="end"/>
        </w:r>
      </w:hyperlink>
    </w:p>
    <w:p w:rsidR="00752E94" w:rsidRDefault="00A46987">
      <w:pPr>
        <w:pStyle w:val="Spistreci3"/>
        <w:rPr>
          <w:rFonts w:asciiTheme="minorHAnsi" w:eastAsiaTheme="minorEastAsia" w:hAnsiTheme="minorHAnsi" w:cstheme="minorBidi"/>
        </w:rPr>
      </w:pPr>
      <w:hyperlink w:anchor="_Toc96328373" w:history="1">
        <w:r w:rsidR="00752E94" w:rsidRPr="00247899">
          <w:rPr>
            <w:rStyle w:val="Hipercze"/>
            <w:b/>
            <w:bCs/>
            <w:iCs/>
          </w:rPr>
          <w:t>18.</w:t>
        </w:r>
        <w:r w:rsidR="00752E94">
          <w:rPr>
            <w:rFonts w:asciiTheme="minorHAnsi" w:eastAsiaTheme="minorEastAsia" w:hAnsiTheme="minorHAnsi" w:cstheme="minorBidi"/>
          </w:rPr>
          <w:tab/>
        </w:r>
        <w:r w:rsidR="00752E94" w:rsidRPr="00247899">
          <w:rPr>
            <w:rStyle w:val="Hipercze"/>
            <w:b/>
          </w:rPr>
          <w:t>Inne niezbędne dane wynikające ze specyfiki, charakteru i stopnia skomplikowania obiektu budowlanego lub robót budowlanych</w:t>
        </w:r>
        <w:r w:rsidR="00752E94">
          <w:rPr>
            <w:webHidden/>
          </w:rPr>
          <w:tab/>
        </w:r>
        <w:r>
          <w:rPr>
            <w:webHidden/>
          </w:rPr>
          <w:fldChar w:fldCharType="begin"/>
        </w:r>
        <w:r w:rsidR="00752E94">
          <w:rPr>
            <w:webHidden/>
          </w:rPr>
          <w:instrText xml:space="preserve"> PAGEREF _Toc96328373 \h </w:instrText>
        </w:r>
        <w:r>
          <w:rPr>
            <w:webHidden/>
          </w:rPr>
        </w:r>
        <w:r>
          <w:rPr>
            <w:webHidden/>
          </w:rPr>
          <w:fldChar w:fldCharType="separate"/>
        </w:r>
        <w:r w:rsidR="00731267">
          <w:rPr>
            <w:webHidden/>
          </w:rPr>
          <w:t>26</w:t>
        </w:r>
        <w:r>
          <w:rPr>
            <w:webHidden/>
          </w:rPr>
          <w:fldChar w:fldCharType="end"/>
        </w:r>
      </w:hyperlink>
    </w:p>
    <w:p w:rsidR="00752E94" w:rsidRDefault="00A46987">
      <w:pPr>
        <w:pStyle w:val="Spistreci3"/>
        <w:rPr>
          <w:rStyle w:val="Hipercze"/>
        </w:rPr>
      </w:pPr>
      <w:hyperlink w:anchor="_Toc96328374" w:history="1">
        <w:r w:rsidR="00752E94" w:rsidRPr="00247899">
          <w:rPr>
            <w:rStyle w:val="Hipercze"/>
            <w:b/>
            <w:bCs/>
            <w:iCs/>
          </w:rPr>
          <w:t>19.</w:t>
        </w:r>
        <w:r w:rsidR="00752E94">
          <w:rPr>
            <w:rFonts w:asciiTheme="minorHAnsi" w:eastAsiaTheme="minorEastAsia" w:hAnsiTheme="minorHAnsi" w:cstheme="minorBidi"/>
          </w:rPr>
          <w:tab/>
        </w:r>
        <w:r w:rsidR="00752E94" w:rsidRPr="00247899">
          <w:rPr>
            <w:rStyle w:val="Hipercze"/>
            <w:b/>
          </w:rPr>
          <w:t>Uwagi</w:t>
        </w:r>
        <w:r w:rsidR="00752E94">
          <w:rPr>
            <w:webHidden/>
          </w:rPr>
          <w:tab/>
        </w:r>
        <w:r>
          <w:rPr>
            <w:webHidden/>
          </w:rPr>
          <w:fldChar w:fldCharType="begin"/>
        </w:r>
        <w:r w:rsidR="00752E94">
          <w:rPr>
            <w:webHidden/>
          </w:rPr>
          <w:instrText xml:space="preserve"> PAGEREF _Toc96328374 \h </w:instrText>
        </w:r>
        <w:r>
          <w:rPr>
            <w:webHidden/>
          </w:rPr>
        </w:r>
        <w:r>
          <w:rPr>
            <w:webHidden/>
          </w:rPr>
          <w:fldChar w:fldCharType="separate"/>
        </w:r>
        <w:r w:rsidR="00731267">
          <w:rPr>
            <w:webHidden/>
          </w:rPr>
          <w:t>26</w:t>
        </w:r>
        <w:r>
          <w:rPr>
            <w:webHidden/>
          </w:rPr>
          <w:fldChar w:fldCharType="end"/>
        </w:r>
      </w:hyperlink>
    </w:p>
    <w:p w:rsidR="00752E94" w:rsidRPr="00752E94" w:rsidRDefault="00752E94" w:rsidP="00752E94">
      <w:pPr>
        <w:rPr>
          <w:rFonts w:eastAsiaTheme="minorEastAsia"/>
          <w:noProof/>
        </w:rPr>
      </w:pPr>
    </w:p>
    <w:p w:rsidR="00752E94" w:rsidRDefault="00A46987">
      <w:pPr>
        <w:pStyle w:val="Spistreci3"/>
        <w:rPr>
          <w:rStyle w:val="Hipercze"/>
        </w:rPr>
      </w:pPr>
      <w:hyperlink w:anchor="_Toc96328375" w:history="1">
        <w:r w:rsidR="00752E94" w:rsidRPr="00247899">
          <w:rPr>
            <w:rStyle w:val="Hipercze"/>
            <w:b/>
          </w:rPr>
          <w:t>IV. CZĘŚĆ RYSUNKOWA DO PROJEKTU ZAGOSPODAROWANIA TERENU</w:t>
        </w:r>
        <w:r w:rsidR="00752E94">
          <w:rPr>
            <w:webHidden/>
          </w:rPr>
          <w:tab/>
        </w:r>
        <w:r>
          <w:rPr>
            <w:webHidden/>
          </w:rPr>
          <w:fldChar w:fldCharType="begin"/>
        </w:r>
        <w:r w:rsidR="00752E94">
          <w:rPr>
            <w:webHidden/>
          </w:rPr>
          <w:instrText xml:space="preserve"> PAGEREF _Toc96328375 \h </w:instrText>
        </w:r>
        <w:r>
          <w:rPr>
            <w:webHidden/>
          </w:rPr>
        </w:r>
        <w:r>
          <w:rPr>
            <w:webHidden/>
          </w:rPr>
          <w:fldChar w:fldCharType="separate"/>
        </w:r>
        <w:r w:rsidR="00731267">
          <w:rPr>
            <w:webHidden/>
          </w:rPr>
          <w:t>27</w:t>
        </w:r>
        <w:r>
          <w:rPr>
            <w:webHidden/>
          </w:rPr>
          <w:fldChar w:fldCharType="end"/>
        </w:r>
      </w:hyperlink>
    </w:p>
    <w:p w:rsidR="00AC237A" w:rsidRPr="00F761F9" w:rsidRDefault="00A46987" w:rsidP="00CA4C0D">
      <w:pPr>
        <w:tabs>
          <w:tab w:val="left" w:pos="426"/>
          <w:tab w:val="right" w:leader="dot" w:pos="9072"/>
          <w:tab w:val="right" w:leader="dot" w:pos="9214"/>
        </w:tabs>
        <w:spacing w:after="60"/>
        <w:ind w:right="-142" w:hanging="482"/>
        <w:rPr>
          <w:sz w:val="22"/>
          <w:szCs w:val="22"/>
        </w:rPr>
      </w:pPr>
      <w:r w:rsidRPr="00064343">
        <w:rPr>
          <w:rFonts w:ascii="Arial" w:hAnsi="Arial" w:cs="Arial"/>
          <w:sz w:val="20"/>
          <w:szCs w:val="20"/>
          <w:highlight w:val="yellow"/>
        </w:rPr>
        <w:fldChar w:fldCharType="end"/>
      </w:r>
    </w:p>
    <w:tbl>
      <w:tblPr>
        <w:tblStyle w:val="Tabela-Siatka"/>
        <w:tblW w:w="9918" w:type="dxa"/>
        <w:jc w:val="center"/>
        <w:tblLook w:val="04A0"/>
      </w:tblPr>
      <w:tblGrid>
        <w:gridCol w:w="817"/>
        <w:gridCol w:w="8495"/>
        <w:gridCol w:w="606"/>
      </w:tblGrid>
      <w:tr w:rsidR="00651AED" w:rsidRPr="006A42A0" w:rsidTr="00990A99">
        <w:trPr>
          <w:trHeight w:val="284"/>
          <w:jc w:val="center"/>
        </w:trPr>
        <w:tc>
          <w:tcPr>
            <w:tcW w:w="817" w:type="dxa"/>
          </w:tcPr>
          <w:p w:rsidR="00651AED" w:rsidRPr="006A42A0" w:rsidRDefault="00651AED" w:rsidP="0024353D">
            <w:pPr>
              <w:rPr>
                <w:rFonts w:ascii="Arial" w:hAnsi="Arial" w:cs="Arial"/>
                <w:sz w:val="22"/>
                <w:szCs w:val="22"/>
                <w:lang w:eastAsia="en-US"/>
              </w:rPr>
            </w:pPr>
            <w:r w:rsidRPr="006A42A0">
              <w:rPr>
                <w:rFonts w:ascii="Arial" w:hAnsi="Arial" w:cs="Arial"/>
                <w:sz w:val="22"/>
                <w:szCs w:val="22"/>
                <w:lang w:eastAsia="en-US"/>
              </w:rPr>
              <w:t>IS-01</w:t>
            </w:r>
          </w:p>
        </w:tc>
        <w:tc>
          <w:tcPr>
            <w:tcW w:w="8495" w:type="dxa"/>
          </w:tcPr>
          <w:p w:rsidR="00651AED" w:rsidRPr="006A42A0" w:rsidRDefault="00651AED" w:rsidP="0024353D">
            <w:pPr>
              <w:rPr>
                <w:rFonts w:ascii="Arial" w:hAnsi="Arial" w:cs="Arial"/>
                <w:sz w:val="22"/>
                <w:szCs w:val="22"/>
                <w:lang w:eastAsia="en-US"/>
              </w:rPr>
            </w:pPr>
            <w:r>
              <w:rPr>
                <w:rFonts w:ascii="Arial" w:hAnsi="Arial" w:cs="Arial"/>
                <w:sz w:val="22"/>
                <w:szCs w:val="22"/>
                <w:lang w:eastAsia="en-US"/>
              </w:rPr>
              <w:t>Projekt zagospodarowania terenu</w:t>
            </w:r>
          </w:p>
        </w:tc>
        <w:tc>
          <w:tcPr>
            <w:tcW w:w="606" w:type="dxa"/>
          </w:tcPr>
          <w:p w:rsidR="00651AED" w:rsidRPr="006A42A0" w:rsidRDefault="00651AED" w:rsidP="00990A99">
            <w:pPr>
              <w:jc w:val="center"/>
              <w:rPr>
                <w:rFonts w:ascii="Arial" w:hAnsi="Arial" w:cs="Arial"/>
                <w:sz w:val="22"/>
                <w:szCs w:val="22"/>
                <w:lang w:eastAsia="en-US"/>
              </w:rPr>
            </w:pPr>
            <w:r>
              <w:rPr>
                <w:rFonts w:ascii="Arial" w:hAnsi="Arial" w:cs="Arial"/>
                <w:sz w:val="22"/>
                <w:szCs w:val="22"/>
                <w:lang w:eastAsia="en-US"/>
              </w:rPr>
              <w:t>2</w:t>
            </w:r>
            <w:r w:rsidR="00C37F1F">
              <w:rPr>
                <w:rFonts w:ascii="Arial" w:hAnsi="Arial" w:cs="Arial"/>
                <w:sz w:val="22"/>
                <w:szCs w:val="22"/>
                <w:lang w:eastAsia="en-US"/>
              </w:rPr>
              <w:t>7</w:t>
            </w:r>
          </w:p>
        </w:tc>
      </w:tr>
      <w:tr w:rsidR="00651AED" w:rsidRPr="006A42A0" w:rsidTr="00990A99">
        <w:trPr>
          <w:trHeight w:val="284"/>
          <w:jc w:val="center"/>
        </w:trPr>
        <w:tc>
          <w:tcPr>
            <w:tcW w:w="817" w:type="dxa"/>
          </w:tcPr>
          <w:p w:rsidR="00651AED" w:rsidRPr="006A42A0" w:rsidRDefault="00651AED" w:rsidP="0024353D">
            <w:pPr>
              <w:rPr>
                <w:rFonts w:ascii="Arial" w:hAnsi="Arial" w:cs="Arial"/>
                <w:sz w:val="22"/>
                <w:szCs w:val="22"/>
                <w:lang w:eastAsia="en-US"/>
              </w:rPr>
            </w:pPr>
            <w:r w:rsidRPr="006A42A0">
              <w:rPr>
                <w:rFonts w:ascii="Arial" w:hAnsi="Arial" w:cs="Arial"/>
                <w:sz w:val="22"/>
                <w:szCs w:val="22"/>
                <w:lang w:eastAsia="en-US"/>
              </w:rPr>
              <w:t>IS-02</w:t>
            </w:r>
          </w:p>
        </w:tc>
        <w:tc>
          <w:tcPr>
            <w:tcW w:w="8495" w:type="dxa"/>
          </w:tcPr>
          <w:p w:rsidR="00651AED" w:rsidRPr="006A42A0" w:rsidRDefault="00651AED" w:rsidP="00977A96">
            <w:pPr>
              <w:rPr>
                <w:rFonts w:ascii="Arial" w:hAnsi="Arial" w:cs="Arial"/>
                <w:sz w:val="22"/>
                <w:szCs w:val="22"/>
                <w:lang w:eastAsia="en-US"/>
              </w:rPr>
            </w:pPr>
            <w:r w:rsidRPr="006A42A0">
              <w:rPr>
                <w:rFonts w:ascii="Arial" w:hAnsi="Arial" w:cs="Arial"/>
                <w:sz w:val="22"/>
                <w:szCs w:val="22"/>
                <w:lang w:eastAsia="en-US"/>
              </w:rPr>
              <w:t xml:space="preserve">Profil podłużny kanalizacji deszczowej </w:t>
            </w:r>
          </w:p>
        </w:tc>
        <w:tc>
          <w:tcPr>
            <w:tcW w:w="606" w:type="dxa"/>
          </w:tcPr>
          <w:p w:rsidR="00651AED" w:rsidRPr="006A42A0" w:rsidRDefault="00651AED" w:rsidP="00990A99">
            <w:pPr>
              <w:jc w:val="center"/>
              <w:rPr>
                <w:rFonts w:ascii="Arial" w:hAnsi="Arial" w:cs="Arial"/>
                <w:sz w:val="22"/>
                <w:szCs w:val="22"/>
                <w:lang w:eastAsia="en-US"/>
              </w:rPr>
            </w:pPr>
            <w:r>
              <w:rPr>
                <w:rFonts w:ascii="Arial" w:hAnsi="Arial" w:cs="Arial"/>
                <w:sz w:val="22"/>
                <w:szCs w:val="22"/>
                <w:lang w:eastAsia="en-US"/>
              </w:rPr>
              <w:t>2</w:t>
            </w:r>
            <w:r w:rsidR="00C37F1F">
              <w:rPr>
                <w:rFonts w:ascii="Arial" w:hAnsi="Arial" w:cs="Arial"/>
                <w:sz w:val="22"/>
                <w:szCs w:val="22"/>
                <w:lang w:eastAsia="en-US"/>
              </w:rPr>
              <w:t>8</w:t>
            </w:r>
          </w:p>
        </w:tc>
      </w:tr>
      <w:tr w:rsidR="00651AED" w:rsidRPr="006A42A0" w:rsidTr="00990A99">
        <w:trPr>
          <w:trHeight w:val="284"/>
          <w:jc w:val="center"/>
        </w:trPr>
        <w:tc>
          <w:tcPr>
            <w:tcW w:w="817" w:type="dxa"/>
          </w:tcPr>
          <w:p w:rsidR="00651AED" w:rsidRPr="006A42A0" w:rsidRDefault="00651AED" w:rsidP="0024353D">
            <w:pPr>
              <w:rPr>
                <w:rFonts w:ascii="Arial" w:hAnsi="Arial" w:cs="Arial"/>
                <w:sz w:val="22"/>
                <w:szCs w:val="22"/>
                <w:lang w:eastAsia="en-US"/>
              </w:rPr>
            </w:pPr>
            <w:r w:rsidRPr="006A42A0">
              <w:rPr>
                <w:rFonts w:ascii="Arial" w:hAnsi="Arial" w:cs="Arial"/>
                <w:sz w:val="22"/>
                <w:szCs w:val="22"/>
                <w:lang w:eastAsia="en-US"/>
              </w:rPr>
              <w:t>IS-03</w:t>
            </w:r>
          </w:p>
        </w:tc>
        <w:tc>
          <w:tcPr>
            <w:tcW w:w="8495" w:type="dxa"/>
          </w:tcPr>
          <w:p w:rsidR="00651AED" w:rsidRPr="006A42A0" w:rsidRDefault="00977A96" w:rsidP="0024353D">
            <w:pPr>
              <w:rPr>
                <w:rFonts w:ascii="Arial" w:hAnsi="Arial" w:cs="Arial"/>
                <w:sz w:val="22"/>
                <w:szCs w:val="22"/>
                <w:lang w:eastAsia="en-US"/>
              </w:rPr>
            </w:pPr>
            <w:r>
              <w:rPr>
                <w:rFonts w:ascii="Arial" w:hAnsi="Arial" w:cs="Arial"/>
                <w:sz w:val="22"/>
                <w:szCs w:val="22"/>
                <w:lang w:eastAsia="en-US"/>
              </w:rPr>
              <w:t>Schematy studni</w:t>
            </w:r>
          </w:p>
        </w:tc>
        <w:tc>
          <w:tcPr>
            <w:tcW w:w="606" w:type="dxa"/>
          </w:tcPr>
          <w:p w:rsidR="00651AED" w:rsidRPr="006A42A0" w:rsidRDefault="00651AED" w:rsidP="00990A99">
            <w:pPr>
              <w:jc w:val="center"/>
              <w:rPr>
                <w:rFonts w:ascii="Arial" w:hAnsi="Arial" w:cs="Arial"/>
                <w:sz w:val="22"/>
                <w:szCs w:val="22"/>
                <w:lang w:eastAsia="en-US"/>
              </w:rPr>
            </w:pPr>
            <w:r>
              <w:rPr>
                <w:rFonts w:ascii="Arial" w:hAnsi="Arial" w:cs="Arial"/>
                <w:sz w:val="22"/>
                <w:szCs w:val="22"/>
                <w:lang w:eastAsia="en-US"/>
              </w:rPr>
              <w:t>29</w:t>
            </w:r>
          </w:p>
        </w:tc>
      </w:tr>
      <w:tr w:rsidR="0055412B" w:rsidRPr="006A42A0" w:rsidTr="00990A99">
        <w:trPr>
          <w:trHeight w:val="284"/>
          <w:jc w:val="center"/>
        </w:trPr>
        <w:tc>
          <w:tcPr>
            <w:tcW w:w="817" w:type="dxa"/>
          </w:tcPr>
          <w:p w:rsidR="0055412B" w:rsidRPr="006A42A0" w:rsidRDefault="0055412B" w:rsidP="0024353D">
            <w:pPr>
              <w:rPr>
                <w:rFonts w:ascii="Arial" w:hAnsi="Arial" w:cs="Arial"/>
                <w:sz w:val="22"/>
                <w:szCs w:val="22"/>
                <w:lang w:eastAsia="en-US"/>
              </w:rPr>
            </w:pPr>
            <w:r>
              <w:rPr>
                <w:rFonts w:ascii="Arial" w:hAnsi="Arial" w:cs="Arial"/>
                <w:sz w:val="22"/>
                <w:szCs w:val="22"/>
                <w:lang w:eastAsia="en-US"/>
              </w:rPr>
              <w:t>IS-04</w:t>
            </w:r>
          </w:p>
        </w:tc>
        <w:tc>
          <w:tcPr>
            <w:tcW w:w="8495" w:type="dxa"/>
          </w:tcPr>
          <w:p w:rsidR="0055412B" w:rsidRDefault="0055412B" w:rsidP="0024353D">
            <w:pPr>
              <w:rPr>
                <w:rFonts w:ascii="Arial" w:hAnsi="Arial" w:cs="Arial"/>
                <w:sz w:val="22"/>
                <w:szCs w:val="22"/>
                <w:lang w:eastAsia="en-US"/>
              </w:rPr>
            </w:pPr>
            <w:r>
              <w:rPr>
                <w:rFonts w:ascii="Arial" w:hAnsi="Arial" w:cs="Arial"/>
                <w:sz w:val="22"/>
                <w:szCs w:val="22"/>
                <w:lang w:eastAsia="en-US"/>
              </w:rPr>
              <w:t>Przekrój przez wykop</w:t>
            </w:r>
          </w:p>
        </w:tc>
        <w:tc>
          <w:tcPr>
            <w:tcW w:w="606" w:type="dxa"/>
          </w:tcPr>
          <w:p w:rsidR="0055412B" w:rsidRDefault="0055412B" w:rsidP="00990A99">
            <w:pPr>
              <w:jc w:val="center"/>
              <w:rPr>
                <w:rFonts w:ascii="Arial" w:hAnsi="Arial" w:cs="Arial"/>
                <w:sz w:val="22"/>
                <w:szCs w:val="22"/>
                <w:lang w:eastAsia="en-US"/>
              </w:rPr>
            </w:pPr>
            <w:r>
              <w:rPr>
                <w:rFonts w:ascii="Arial" w:hAnsi="Arial" w:cs="Arial"/>
                <w:sz w:val="22"/>
                <w:szCs w:val="22"/>
                <w:lang w:eastAsia="en-US"/>
              </w:rPr>
              <w:t>30</w:t>
            </w:r>
          </w:p>
        </w:tc>
      </w:tr>
    </w:tbl>
    <w:p w:rsidR="000C779F" w:rsidRDefault="000C779F" w:rsidP="0046734C">
      <w:pPr>
        <w:jc w:val="center"/>
        <w:rPr>
          <w:rFonts w:ascii="Arial" w:hAnsi="Arial" w:cs="Arial"/>
          <w:b/>
          <w:sz w:val="28"/>
          <w:szCs w:val="28"/>
        </w:rPr>
      </w:pPr>
    </w:p>
    <w:p w:rsidR="005B2666" w:rsidRDefault="005B2666" w:rsidP="0046734C">
      <w:pPr>
        <w:jc w:val="center"/>
        <w:rPr>
          <w:rFonts w:ascii="Arial" w:hAnsi="Arial" w:cs="Arial"/>
          <w:b/>
          <w:sz w:val="28"/>
          <w:szCs w:val="28"/>
        </w:rPr>
      </w:pPr>
    </w:p>
    <w:p w:rsidR="005B2666" w:rsidRDefault="005B2666" w:rsidP="0046734C">
      <w:pPr>
        <w:jc w:val="center"/>
        <w:rPr>
          <w:rFonts w:ascii="Arial" w:hAnsi="Arial" w:cs="Arial"/>
          <w:b/>
          <w:sz w:val="28"/>
          <w:szCs w:val="28"/>
        </w:rPr>
      </w:pPr>
    </w:p>
    <w:p w:rsidR="006E1E75" w:rsidRDefault="006E1E75">
      <w:pPr>
        <w:rPr>
          <w:rFonts w:ascii="Arial" w:hAnsi="Arial" w:cs="Arial"/>
          <w:b/>
          <w:sz w:val="28"/>
          <w:szCs w:val="28"/>
        </w:rPr>
      </w:pPr>
      <w:r>
        <w:rPr>
          <w:rFonts w:ascii="Arial" w:hAnsi="Arial" w:cs="Arial"/>
          <w:b/>
          <w:sz w:val="28"/>
          <w:szCs w:val="28"/>
        </w:rPr>
        <w:br w:type="page"/>
      </w:r>
    </w:p>
    <w:p w:rsidR="00685919" w:rsidRDefault="00685919" w:rsidP="008133C6">
      <w:pPr>
        <w:pStyle w:val="Nagwek3"/>
        <w:spacing w:before="240" w:after="120"/>
        <w:ind w:left="851" w:hanging="425"/>
        <w:jc w:val="left"/>
        <w:rPr>
          <w:rFonts w:cs="Arial"/>
        </w:rPr>
      </w:pPr>
      <w:bookmarkStart w:id="1" w:name="_Toc90450790"/>
      <w:bookmarkStart w:id="2" w:name="_Toc90537095"/>
      <w:bookmarkStart w:id="3" w:name="_Toc93399143"/>
      <w:bookmarkStart w:id="4" w:name="_Toc96328334"/>
      <w:bookmarkStart w:id="5" w:name="_Toc96329986"/>
      <w:bookmarkStart w:id="6" w:name="_Toc100643371"/>
      <w:bookmarkStart w:id="7" w:name="_Toc112822899"/>
      <w:r>
        <w:rPr>
          <w:b/>
          <w:sz w:val="26"/>
          <w:szCs w:val="26"/>
        </w:rPr>
        <w:lastRenderedPageBreak/>
        <w:t xml:space="preserve">I. </w:t>
      </w:r>
      <w:r w:rsidR="00746A41">
        <w:rPr>
          <w:b/>
          <w:sz w:val="26"/>
          <w:szCs w:val="26"/>
        </w:rPr>
        <w:t xml:space="preserve">OŚWIADCZENIA </w:t>
      </w:r>
      <w:r w:rsidR="00D31F0F">
        <w:rPr>
          <w:b/>
          <w:sz w:val="26"/>
          <w:szCs w:val="26"/>
        </w:rPr>
        <w:t>PROJEKTANTA I SPRAWDZAJĄCEGO</w:t>
      </w:r>
      <w:bookmarkEnd w:id="1"/>
      <w:bookmarkEnd w:id="2"/>
      <w:bookmarkEnd w:id="3"/>
      <w:bookmarkEnd w:id="4"/>
      <w:bookmarkEnd w:id="5"/>
      <w:bookmarkEnd w:id="6"/>
      <w:bookmarkEnd w:id="7"/>
    </w:p>
    <w:p w:rsidR="00685919" w:rsidRPr="00E171C0" w:rsidRDefault="00685919" w:rsidP="00685919">
      <w:pPr>
        <w:pStyle w:val="Nagwek3"/>
        <w:numPr>
          <w:ilvl w:val="0"/>
          <w:numId w:val="12"/>
        </w:numPr>
        <w:spacing w:after="120"/>
        <w:jc w:val="both"/>
        <w:rPr>
          <w:b/>
          <w:sz w:val="24"/>
          <w:szCs w:val="24"/>
        </w:rPr>
      </w:pPr>
      <w:bookmarkStart w:id="8" w:name="_Toc90450791"/>
      <w:bookmarkStart w:id="9" w:name="_Toc90537096"/>
      <w:bookmarkStart w:id="10" w:name="_Toc93399144"/>
      <w:bookmarkStart w:id="11" w:name="_Toc96328335"/>
      <w:bookmarkStart w:id="12" w:name="_Toc96329987"/>
      <w:bookmarkStart w:id="13" w:name="_Toc100643372"/>
      <w:bookmarkStart w:id="14" w:name="_Toc112822900"/>
      <w:r w:rsidRPr="00E171C0">
        <w:rPr>
          <w:b/>
          <w:sz w:val="24"/>
          <w:szCs w:val="24"/>
        </w:rPr>
        <w:t>Oświadczenie Projektanta</w:t>
      </w:r>
      <w:bookmarkEnd w:id="8"/>
      <w:bookmarkEnd w:id="9"/>
      <w:bookmarkEnd w:id="10"/>
      <w:bookmarkEnd w:id="11"/>
      <w:bookmarkEnd w:id="12"/>
      <w:bookmarkEnd w:id="13"/>
      <w:bookmarkEnd w:id="14"/>
    </w:p>
    <w:p w:rsidR="00685919" w:rsidRPr="00E171C0" w:rsidRDefault="00685919" w:rsidP="00685919">
      <w:pPr>
        <w:pStyle w:val="Akapitzlist"/>
        <w:ind w:left="720"/>
        <w:rPr>
          <w:rFonts w:ascii="Arial" w:hAnsi="Arial" w:cs="Arial"/>
        </w:rPr>
      </w:pPr>
    </w:p>
    <w:p w:rsidR="00685919" w:rsidRPr="007845E5" w:rsidRDefault="00685919" w:rsidP="00685919">
      <w:pPr>
        <w:rPr>
          <w:iCs/>
        </w:rPr>
      </w:pPr>
      <w:r w:rsidRPr="007845E5">
        <w:rPr>
          <w:rFonts w:ascii="Arial" w:hAnsi="Arial" w:cs="Arial"/>
        </w:rPr>
        <w:tab/>
        <w:t xml:space="preserve">Maria Nowak  </w:t>
      </w:r>
      <w:r w:rsidRPr="007845E5">
        <w:rPr>
          <w:rFonts w:ascii="Arial" w:hAnsi="Arial" w:cs="Arial"/>
        </w:rPr>
        <w:tab/>
      </w:r>
      <w:r w:rsidRPr="007845E5">
        <w:tab/>
      </w:r>
      <w:r w:rsidRPr="007845E5">
        <w:tab/>
      </w:r>
      <w:r w:rsidRPr="007845E5">
        <w:tab/>
      </w:r>
      <w:r w:rsidRPr="007845E5">
        <w:tab/>
      </w:r>
      <w:r w:rsidRPr="007845E5">
        <w:tab/>
        <w:t xml:space="preserve"> Płock, dnia</w:t>
      </w:r>
      <w:r w:rsidR="00DD457C">
        <w:t xml:space="preserve"> 29.08.2022r.</w:t>
      </w:r>
    </w:p>
    <w:p w:rsidR="00685919" w:rsidRPr="007845E5" w:rsidRDefault="00685919" w:rsidP="00685919">
      <w:pPr>
        <w:pStyle w:val="Tekstpodstawowy2"/>
        <w:spacing w:line="20" w:lineRule="exact"/>
      </w:pPr>
      <w:r w:rsidRPr="007845E5">
        <w:t>..........................................................</w:t>
      </w:r>
      <w:r w:rsidRPr="007845E5">
        <w:tab/>
      </w:r>
      <w:r w:rsidRPr="007845E5">
        <w:tab/>
      </w:r>
      <w:r w:rsidRPr="007845E5">
        <w:tab/>
      </w:r>
      <w:r w:rsidRPr="007845E5">
        <w:tab/>
      </w:r>
      <w:r w:rsidRPr="007845E5">
        <w:tab/>
        <w:t xml:space="preserve"> ...........................................</w:t>
      </w:r>
    </w:p>
    <w:p w:rsidR="00685919" w:rsidRPr="007845E5" w:rsidRDefault="00685919" w:rsidP="00685919">
      <w:pPr>
        <w:spacing w:line="200" w:lineRule="exact"/>
        <w:rPr>
          <w:sz w:val="16"/>
        </w:rPr>
      </w:pPr>
      <w:r w:rsidRPr="007845E5">
        <w:rPr>
          <w:sz w:val="16"/>
        </w:rPr>
        <w:t>( imię i nazwisko )</w:t>
      </w:r>
      <w:r w:rsidRPr="007845E5">
        <w:rPr>
          <w:sz w:val="16"/>
        </w:rPr>
        <w:tab/>
      </w:r>
      <w:r w:rsidRPr="007845E5">
        <w:rPr>
          <w:sz w:val="16"/>
        </w:rPr>
        <w:tab/>
      </w:r>
      <w:r w:rsidRPr="007845E5">
        <w:rPr>
          <w:sz w:val="16"/>
        </w:rPr>
        <w:tab/>
      </w:r>
      <w:r w:rsidRPr="007845E5">
        <w:rPr>
          <w:sz w:val="16"/>
        </w:rPr>
        <w:tab/>
      </w:r>
      <w:r w:rsidRPr="007845E5">
        <w:rPr>
          <w:sz w:val="16"/>
        </w:rPr>
        <w:tab/>
      </w:r>
      <w:r w:rsidRPr="007845E5">
        <w:rPr>
          <w:sz w:val="16"/>
        </w:rPr>
        <w:tab/>
      </w:r>
      <w:r w:rsidRPr="007845E5">
        <w:rPr>
          <w:sz w:val="16"/>
        </w:rPr>
        <w:tab/>
      </w:r>
      <w:r w:rsidRPr="007845E5">
        <w:rPr>
          <w:sz w:val="16"/>
        </w:rPr>
        <w:tab/>
      </w:r>
      <w:r w:rsidRPr="007845E5">
        <w:rPr>
          <w:sz w:val="16"/>
        </w:rPr>
        <w:tab/>
      </w:r>
      <w:r w:rsidRPr="007845E5">
        <w:rPr>
          <w:sz w:val="16"/>
        </w:rPr>
        <w:tab/>
        <w:t>( data )</w:t>
      </w:r>
    </w:p>
    <w:p w:rsidR="00685919" w:rsidRPr="007845E5" w:rsidRDefault="00685919" w:rsidP="00685919">
      <w:pPr>
        <w:spacing w:line="320" w:lineRule="exact"/>
        <w:rPr>
          <w:iCs/>
        </w:rPr>
      </w:pPr>
      <w:r w:rsidRPr="00AF60E7">
        <w:rPr>
          <w:rFonts w:ascii="Arial" w:hAnsi="Arial" w:cs="Arial"/>
        </w:rPr>
        <w:t>09-410</w:t>
      </w:r>
      <w:r w:rsidRPr="007845E5">
        <w:rPr>
          <w:iCs/>
        </w:rPr>
        <w:tab/>
      </w:r>
      <w:r w:rsidRPr="007845E5">
        <w:rPr>
          <w:iCs/>
        </w:rPr>
        <w:tab/>
      </w:r>
      <w:r w:rsidRPr="007845E5">
        <w:rPr>
          <w:iCs/>
        </w:rPr>
        <w:tab/>
      </w:r>
      <w:r w:rsidRPr="00AF60E7">
        <w:rPr>
          <w:rFonts w:ascii="Arial" w:hAnsi="Arial" w:cs="Arial"/>
        </w:rPr>
        <w:t>Płock</w:t>
      </w:r>
    </w:p>
    <w:p w:rsidR="00685919" w:rsidRPr="007845E5" w:rsidRDefault="00685919" w:rsidP="00685919">
      <w:pPr>
        <w:pStyle w:val="Tekstpodstawowy2"/>
        <w:spacing w:line="20" w:lineRule="exact"/>
      </w:pPr>
      <w:r w:rsidRPr="007845E5">
        <w:t>....................</w:t>
      </w:r>
      <w:r w:rsidRPr="007845E5">
        <w:tab/>
      </w:r>
      <w:r w:rsidRPr="007845E5">
        <w:tab/>
        <w:t>.......................</w:t>
      </w:r>
    </w:p>
    <w:p w:rsidR="00685919" w:rsidRPr="007845E5" w:rsidRDefault="00685919" w:rsidP="00685919">
      <w:pPr>
        <w:spacing w:line="200" w:lineRule="exact"/>
        <w:rPr>
          <w:sz w:val="16"/>
        </w:rPr>
      </w:pPr>
      <w:r w:rsidRPr="007845E5">
        <w:rPr>
          <w:sz w:val="16"/>
        </w:rPr>
        <w:t>( kod pocztowy )</w:t>
      </w:r>
      <w:r w:rsidRPr="007845E5">
        <w:rPr>
          <w:sz w:val="16"/>
        </w:rPr>
        <w:tab/>
      </w:r>
      <w:r w:rsidRPr="007845E5">
        <w:rPr>
          <w:sz w:val="16"/>
        </w:rPr>
        <w:tab/>
        <w:t>( miejscowość )</w:t>
      </w:r>
    </w:p>
    <w:p w:rsidR="00685919" w:rsidRPr="00AF60E7" w:rsidRDefault="00685919" w:rsidP="00685919">
      <w:pPr>
        <w:rPr>
          <w:rFonts w:ascii="Arial" w:hAnsi="Arial" w:cs="Arial"/>
        </w:rPr>
      </w:pPr>
      <w:r w:rsidRPr="00AF60E7">
        <w:rPr>
          <w:rFonts w:ascii="Arial" w:hAnsi="Arial" w:cs="Arial"/>
        </w:rPr>
        <w:t>Ofiar Katynia 14</w:t>
      </w:r>
    </w:p>
    <w:p w:rsidR="00685919" w:rsidRPr="009B2DC6" w:rsidRDefault="00685919" w:rsidP="00685919">
      <w:pPr>
        <w:pStyle w:val="Tekstpodstawowy2"/>
        <w:spacing w:line="20" w:lineRule="exact"/>
        <w:rPr>
          <w:b/>
        </w:rPr>
      </w:pPr>
      <w:r w:rsidRPr="009B2DC6">
        <w:rPr>
          <w:b/>
        </w:rPr>
        <w:t>..........................................................</w:t>
      </w:r>
    </w:p>
    <w:p w:rsidR="00685919" w:rsidRPr="009B2DC6" w:rsidRDefault="00685919" w:rsidP="00685919">
      <w:pPr>
        <w:spacing w:line="200" w:lineRule="exact"/>
        <w:rPr>
          <w:b/>
          <w:sz w:val="16"/>
        </w:rPr>
      </w:pPr>
      <w:r w:rsidRPr="009B2DC6">
        <w:rPr>
          <w:b/>
          <w:sz w:val="16"/>
        </w:rPr>
        <w:t>( ulica )</w:t>
      </w:r>
    </w:p>
    <w:p w:rsidR="00685919" w:rsidRPr="002B1D0A" w:rsidRDefault="00685919" w:rsidP="00685919">
      <w:pPr>
        <w:pStyle w:val="Tekstpodstawowy2"/>
        <w:spacing w:line="20" w:lineRule="exact"/>
      </w:pPr>
    </w:p>
    <w:p w:rsidR="00685919" w:rsidRPr="002B1D0A" w:rsidRDefault="00685919" w:rsidP="00685919">
      <w:pPr>
        <w:pStyle w:val="Tekstpodstawowy2"/>
        <w:spacing w:line="20" w:lineRule="exact"/>
      </w:pPr>
    </w:p>
    <w:p w:rsidR="00685919" w:rsidRPr="007845E5" w:rsidRDefault="00685919" w:rsidP="00685919">
      <w:pPr>
        <w:pStyle w:val="Nagwek4"/>
        <w:ind w:left="3115" w:firstLine="425"/>
        <w:rPr>
          <w:bCs w:val="0"/>
          <w:i w:val="0"/>
          <w:color w:val="auto"/>
          <w:sz w:val="28"/>
          <w:szCs w:val="28"/>
        </w:rPr>
      </w:pPr>
      <w:r w:rsidRPr="007845E5">
        <w:rPr>
          <w:bCs w:val="0"/>
          <w:i w:val="0"/>
          <w:color w:val="auto"/>
          <w:sz w:val="28"/>
          <w:szCs w:val="28"/>
        </w:rPr>
        <w:t>OŚWIADCZENIE</w:t>
      </w:r>
    </w:p>
    <w:p w:rsidR="00685919" w:rsidRPr="002B1D0A" w:rsidRDefault="00685919" w:rsidP="00685919"/>
    <w:p w:rsidR="00685919" w:rsidRDefault="00685919" w:rsidP="00685919">
      <w:pPr>
        <w:autoSpaceDE w:val="0"/>
        <w:autoSpaceDN w:val="0"/>
        <w:adjustRightInd w:val="0"/>
        <w:spacing w:after="120"/>
        <w:jc w:val="both"/>
        <w:rPr>
          <w:rFonts w:ascii="Calibri" w:hAnsi="Calibri" w:cs="Calibri"/>
          <w:color w:val="000000"/>
          <w:spacing w:val="-1"/>
          <w:sz w:val="22"/>
          <w:szCs w:val="22"/>
        </w:rPr>
      </w:pPr>
      <w:r w:rsidRPr="008F316E">
        <w:rPr>
          <w:rFonts w:ascii="Calibri" w:hAnsi="Calibri" w:cs="Calibri"/>
          <w:color w:val="000000"/>
          <w:spacing w:val="-1"/>
          <w:sz w:val="22"/>
          <w:szCs w:val="22"/>
        </w:rPr>
        <w:t xml:space="preserve">Na podstawie </w:t>
      </w:r>
      <w:r w:rsidRPr="008F316E">
        <w:rPr>
          <w:rFonts w:ascii="Calibri" w:hAnsi="Calibri" w:cs="Calibri"/>
          <w:color w:val="000000"/>
          <w:sz w:val="22"/>
          <w:szCs w:val="22"/>
        </w:rPr>
        <w:t>art.</w:t>
      </w:r>
      <w:r>
        <w:rPr>
          <w:rFonts w:ascii="Calibri" w:hAnsi="Calibri" w:cs="Calibri"/>
          <w:color w:val="000000"/>
          <w:sz w:val="22"/>
          <w:szCs w:val="22"/>
        </w:rPr>
        <w:t>3</w:t>
      </w:r>
      <w:r w:rsidR="004A4EBD">
        <w:rPr>
          <w:rFonts w:ascii="Calibri" w:hAnsi="Calibri" w:cs="Calibri"/>
          <w:color w:val="000000"/>
          <w:sz w:val="22"/>
          <w:szCs w:val="22"/>
        </w:rPr>
        <w:t>4</w:t>
      </w:r>
      <w:r w:rsidRPr="008F316E">
        <w:rPr>
          <w:rFonts w:ascii="Calibri" w:hAnsi="Calibri" w:cs="Calibri"/>
          <w:color w:val="000000"/>
          <w:sz w:val="22"/>
          <w:szCs w:val="22"/>
        </w:rPr>
        <w:t xml:space="preserve"> ust.</w:t>
      </w:r>
      <w:r>
        <w:rPr>
          <w:rFonts w:ascii="Calibri" w:hAnsi="Calibri" w:cs="Calibri"/>
          <w:color w:val="000000"/>
          <w:sz w:val="22"/>
          <w:szCs w:val="22"/>
        </w:rPr>
        <w:t>3d</w:t>
      </w:r>
      <w:r w:rsidR="004A4EBD">
        <w:rPr>
          <w:rFonts w:ascii="Calibri" w:hAnsi="Calibri" w:cs="Calibri"/>
          <w:color w:val="000000"/>
          <w:sz w:val="22"/>
          <w:szCs w:val="22"/>
        </w:rPr>
        <w:t xml:space="preserve"> </w:t>
      </w:r>
      <w:proofErr w:type="spellStart"/>
      <w:r>
        <w:rPr>
          <w:rFonts w:ascii="Calibri" w:hAnsi="Calibri" w:cs="Calibri"/>
          <w:color w:val="000000"/>
          <w:sz w:val="22"/>
          <w:szCs w:val="22"/>
        </w:rPr>
        <w:t>pkt</w:t>
      </w:r>
      <w:proofErr w:type="spellEnd"/>
      <w:r>
        <w:rPr>
          <w:rFonts w:ascii="Calibri" w:hAnsi="Calibri" w:cs="Calibri"/>
          <w:color w:val="000000"/>
          <w:sz w:val="22"/>
          <w:szCs w:val="22"/>
        </w:rPr>
        <w:t xml:space="preserve"> </w:t>
      </w:r>
      <w:r w:rsidR="004A4EBD">
        <w:rPr>
          <w:rFonts w:ascii="Calibri" w:hAnsi="Calibri" w:cs="Calibri"/>
          <w:color w:val="000000"/>
          <w:sz w:val="22"/>
          <w:szCs w:val="22"/>
        </w:rPr>
        <w:t>3</w:t>
      </w:r>
      <w:r>
        <w:rPr>
          <w:rFonts w:ascii="Calibri" w:hAnsi="Calibri" w:cs="Calibri"/>
          <w:color w:val="000000"/>
          <w:sz w:val="22"/>
          <w:szCs w:val="22"/>
        </w:rPr>
        <w:t xml:space="preserve"> </w:t>
      </w:r>
      <w:r w:rsidRPr="008F316E">
        <w:rPr>
          <w:rFonts w:ascii="Calibri" w:hAnsi="Calibri" w:cs="Calibri"/>
          <w:color w:val="000000"/>
          <w:spacing w:val="-1"/>
          <w:sz w:val="22"/>
          <w:szCs w:val="22"/>
        </w:rPr>
        <w:t xml:space="preserve">ustawy </w:t>
      </w:r>
      <w:r w:rsidRPr="008F316E">
        <w:rPr>
          <w:rFonts w:ascii="Calibri" w:hAnsi="Calibri" w:cs="Calibri"/>
          <w:color w:val="000000"/>
          <w:sz w:val="22"/>
          <w:szCs w:val="22"/>
        </w:rPr>
        <w:t xml:space="preserve">z dnia 7 </w:t>
      </w:r>
      <w:r w:rsidRPr="008F316E">
        <w:rPr>
          <w:rFonts w:ascii="Calibri" w:hAnsi="Calibri" w:cs="Calibri"/>
          <w:color w:val="000000"/>
          <w:spacing w:val="-1"/>
          <w:sz w:val="22"/>
          <w:szCs w:val="22"/>
        </w:rPr>
        <w:t xml:space="preserve">lipca </w:t>
      </w:r>
      <w:r w:rsidRPr="008F316E">
        <w:rPr>
          <w:rFonts w:ascii="Calibri" w:hAnsi="Calibri" w:cs="Calibri"/>
          <w:color w:val="000000"/>
          <w:spacing w:val="4"/>
          <w:sz w:val="22"/>
          <w:szCs w:val="22"/>
        </w:rPr>
        <w:t xml:space="preserve">1994 </w:t>
      </w:r>
      <w:r w:rsidRPr="008F316E">
        <w:rPr>
          <w:rFonts w:ascii="Calibri" w:hAnsi="Calibri" w:cs="Calibri"/>
          <w:color w:val="000000"/>
          <w:sz w:val="22"/>
          <w:szCs w:val="22"/>
        </w:rPr>
        <w:t xml:space="preserve">roku </w:t>
      </w:r>
      <w:r w:rsidRPr="008F316E">
        <w:rPr>
          <w:rFonts w:ascii="Calibri" w:hAnsi="Calibri" w:cs="Calibri"/>
          <w:color w:val="000000"/>
          <w:spacing w:val="-1"/>
          <w:sz w:val="22"/>
          <w:szCs w:val="22"/>
        </w:rPr>
        <w:t>Prawo budowlane</w:t>
      </w:r>
      <w:r>
        <w:rPr>
          <w:rFonts w:ascii="Calibri" w:hAnsi="Calibri" w:cs="Calibri"/>
          <w:color w:val="000000"/>
          <w:spacing w:val="-1"/>
          <w:sz w:val="22"/>
          <w:szCs w:val="22"/>
        </w:rPr>
        <w:t xml:space="preserve"> (Dz. U. z 202</w:t>
      </w:r>
      <w:r w:rsidR="004A4EBD">
        <w:rPr>
          <w:rFonts w:ascii="Calibri" w:hAnsi="Calibri" w:cs="Calibri"/>
          <w:color w:val="000000"/>
          <w:spacing w:val="-1"/>
          <w:sz w:val="22"/>
          <w:szCs w:val="22"/>
        </w:rPr>
        <w:t>1</w:t>
      </w:r>
      <w:r>
        <w:rPr>
          <w:rFonts w:ascii="Calibri" w:hAnsi="Calibri" w:cs="Calibri"/>
          <w:color w:val="000000"/>
          <w:spacing w:val="-1"/>
          <w:sz w:val="22"/>
          <w:szCs w:val="22"/>
        </w:rPr>
        <w:t xml:space="preserve"> roku poz. </w:t>
      </w:r>
      <w:r w:rsidR="004A4EBD">
        <w:rPr>
          <w:rFonts w:ascii="Calibri" w:hAnsi="Calibri" w:cs="Calibri"/>
          <w:color w:val="000000"/>
          <w:spacing w:val="-1"/>
          <w:sz w:val="22"/>
          <w:szCs w:val="22"/>
        </w:rPr>
        <w:t>2351</w:t>
      </w:r>
      <w:r>
        <w:rPr>
          <w:rFonts w:ascii="Calibri" w:hAnsi="Calibri" w:cs="Calibri"/>
          <w:color w:val="000000"/>
          <w:spacing w:val="-1"/>
          <w:sz w:val="22"/>
          <w:szCs w:val="22"/>
        </w:rPr>
        <w:t xml:space="preserve"> z </w:t>
      </w:r>
      <w:proofErr w:type="spellStart"/>
      <w:r>
        <w:rPr>
          <w:rFonts w:ascii="Calibri" w:hAnsi="Calibri" w:cs="Calibri"/>
          <w:color w:val="000000"/>
          <w:spacing w:val="-1"/>
          <w:sz w:val="22"/>
          <w:szCs w:val="22"/>
        </w:rPr>
        <w:t>późn</w:t>
      </w:r>
      <w:proofErr w:type="spellEnd"/>
      <w:r>
        <w:rPr>
          <w:rFonts w:ascii="Calibri" w:hAnsi="Calibri" w:cs="Calibri"/>
          <w:color w:val="000000"/>
          <w:spacing w:val="-1"/>
          <w:sz w:val="22"/>
          <w:szCs w:val="22"/>
        </w:rPr>
        <w:t>. zm.)</w:t>
      </w:r>
      <w:r w:rsidRPr="008F316E">
        <w:rPr>
          <w:rFonts w:ascii="Calibri" w:hAnsi="Calibri" w:cs="Calibri"/>
          <w:color w:val="000000"/>
          <w:spacing w:val="-1"/>
          <w:sz w:val="22"/>
          <w:szCs w:val="22"/>
        </w:rPr>
        <w:t xml:space="preserve">,  </w:t>
      </w:r>
      <w:r w:rsidRPr="008F316E">
        <w:rPr>
          <w:rFonts w:ascii="Calibri" w:hAnsi="Calibri" w:cs="Calibri"/>
          <w:color w:val="000000"/>
          <w:sz w:val="22"/>
          <w:szCs w:val="22"/>
        </w:rPr>
        <w:t xml:space="preserve">składam niniejsze oświadczenie, jako </w:t>
      </w:r>
      <w:r w:rsidRPr="008F316E">
        <w:rPr>
          <w:rFonts w:ascii="Calibri" w:hAnsi="Calibri" w:cs="Calibri"/>
          <w:color w:val="000000"/>
          <w:spacing w:val="1"/>
          <w:sz w:val="22"/>
          <w:szCs w:val="22"/>
        </w:rPr>
        <w:t>projektant</w:t>
      </w:r>
      <w:r w:rsidRPr="008F316E">
        <w:rPr>
          <w:rFonts w:ascii="Calibri" w:hAnsi="Calibri" w:cs="Calibri"/>
          <w:color w:val="000000"/>
          <w:sz w:val="22"/>
          <w:szCs w:val="22"/>
        </w:rPr>
        <w:t>/</w:t>
      </w:r>
      <w:r w:rsidRPr="008F316E">
        <w:rPr>
          <w:rFonts w:ascii="Calibri" w:hAnsi="Calibri" w:cs="Calibri"/>
          <w:strike/>
          <w:color w:val="000000"/>
          <w:sz w:val="22"/>
          <w:szCs w:val="22"/>
        </w:rPr>
        <w:t>sprawdzający</w:t>
      </w:r>
      <w:r w:rsidRPr="00990A99">
        <w:rPr>
          <w:rFonts w:ascii="Calibri" w:hAnsi="Calibri" w:cs="Calibri"/>
          <w:color w:val="000000"/>
          <w:sz w:val="22"/>
          <w:szCs w:val="22"/>
        </w:rPr>
        <w:t xml:space="preserve"> </w:t>
      </w:r>
      <w:r w:rsidR="00990A99" w:rsidRPr="00990A99">
        <w:rPr>
          <w:rFonts w:ascii="Calibri" w:hAnsi="Calibri" w:cs="Calibri"/>
          <w:color w:val="000000"/>
          <w:sz w:val="22"/>
          <w:szCs w:val="22"/>
        </w:rPr>
        <w:t>zamierzenia</w:t>
      </w:r>
      <w:r w:rsidR="00990A99">
        <w:rPr>
          <w:rFonts w:ascii="Calibri" w:hAnsi="Calibri" w:cs="Calibri"/>
          <w:strike/>
          <w:color w:val="000000"/>
          <w:sz w:val="22"/>
          <w:szCs w:val="22"/>
        </w:rPr>
        <w:t xml:space="preserve"> </w:t>
      </w:r>
      <w:r w:rsidRPr="008F316E">
        <w:rPr>
          <w:rFonts w:ascii="Calibri" w:hAnsi="Calibri" w:cs="Calibri"/>
          <w:color w:val="000000"/>
          <w:sz w:val="22"/>
          <w:szCs w:val="22"/>
        </w:rPr>
        <w:t xml:space="preserve">budowlanego pod </w:t>
      </w:r>
      <w:r w:rsidRPr="008F316E">
        <w:rPr>
          <w:rFonts w:ascii="Calibri" w:hAnsi="Calibri" w:cs="Calibri"/>
          <w:color w:val="000000"/>
          <w:spacing w:val="-1"/>
          <w:sz w:val="22"/>
          <w:szCs w:val="22"/>
        </w:rPr>
        <w:t>nazwą:</w:t>
      </w:r>
    </w:p>
    <w:p w:rsidR="00731267" w:rsidRDefault="006A5B92" w:rsidP="00990A99">
      <w:pPr>
        <w:autoSpaceDE w:val="0"/>
        <w:autoSpaceDN w:val="0"/>
        <w:adjustRightInd w:val="0"/>
        <w:spacing w:after="120"/>
        <w:jc w:val="center"/>
        <w:rPr>
          <w:rFonts w:asciiTheme="minorHAnsi" w:hAnsiTheme="minorHAnsi" w:cs="Arial"/>
          <w:b/>
          <w:bCs/>
        </w:rPr>
      </w:pPr>
      <w:r>
        <w:rPr>
          <w:rFonts w:ascii="Calibri" w:hAnsi="Calibri" w:cs="Calibri"/>
          <w:b/>
          <w:color w:val="000000"/>
          <w:spacing w:val="-1"/>
        </w:rPr>
        <w:t>ROZ</w:t>
      </w:r>
      <w:r w:rsidR="00685919" w:rsidRPr="007845E5">
        <w:rPr>
          <w:rFonts w:ascii="Calibri" w:hAnsi="Calibri" w:cs="Calibri"/>
          <w:b/>
          <w:color w:val="000000"/>
          <w:spacing w:val="-1"/>
        </w:rPr>
        <w:t>B</w:t>
      </w:r>
      <w:r w:rsidR="00685919" w:rsidRPr="007845E5">
        <w:rPr>
          <w:rFonts w:asciiTheme="minorHAnsi" w:hAnsiTheme="minorHAnsi" w:cs="Arial"/>
          <w:b/>
          <w:bCs/>
        </w:rPr>
        <w:t xml:space="preserve">UDOWA </w:t>
      </w:r>
      <w:r w:rsidR="00731267">
        <w:rPr>
          <w:rFonts w:asciiTheme="minorHAnsi" w:hAnsiTheme="minorHAnsi" w:cs="Arial"/>
          <w:b/>
          <w:bCs/>
        </w:rPr>
        <w:t xml:space="preserve">I PRZEBUDOWA </w:t>
      </w:r>
      <w:r w:rsidR="00685919">
        <w:rPr>
          <w:rFonts w:asciiTheme="minorHAnsi" w:hAnsiTheme="minorHAnsi" w:cs="Arial"/>
          <w:b/>
          <w:bCs/>
        </w:rPr>
        <w:t xml:space="preserve">SIECI </w:t>
      </w:r>
      <w:r w:rsidR="00685919" w:rsidRPr="007845E5">
        <w:rPr>
          <w:rFonts w:asciiTheme="minorHAnsi" w:hAnsiTheme="minorHAnsi" w:cs="Arial"/>
          <w:b/>
          <w:bCs/>
        </w:rPr>
        <w:t xml:space="preserve">KANALIZACJI </w:t>
      </w:r>
      <w:r w:rsidR="00685919">
        <w:rPr>
          <w:rFonts w:asciiTheme="minorHAnsi" w:hAnsiTheme="minorHAnsi" w:cs="Arial"/>
          <w:b/>
          <w:bCs/>
        </w:rPr>
        <w:t xml:space="preserve">DESZCZOWEJ </w:t>
      </w:r>
    </w:p>
    <w:p w:rsidR="00990A99" w:rsidRDefault="00990A99" w:rsidP="00990A99">
      <w:pPr>
        <w:autoSpaceDE w:val="0"/>
        <w:autoSpaceDN w:val="0"/>
        <w:adjustRightInd w:val="0"/>
        <w:spacing w:after="120"/>
        <w:jc w:val="center"/>
        <w:rPr>
          <w:rFonts w:asciiTheme="minorHAnsi" w:hAnsiTheme="minorHAnsi" w:cs="Arial"/>
          <w:b/>
          <w:bCs/>
        </w:rPr>
      </w:pPr>
      <w:r w:rsidRPr="00990A99">
        <w:rPr>
          <w:rFonts w:asciiTheme="minorHAnsi" w:hAnsiTheme="minorHAnsi" w:cs="Arial"/>
          <w:b/>
          <w:bCs/>
        </w:rPr>
        <w:t>W UL. ŁUKASIEWICZA W PŁOCKU</w:t>
      </w:r>
    </w:p>
    <w:p w:rsidR="00685919" w:rsidRDefault="00685919" w:rsidP="00685919">
      <w:pPr>
        <w:autoSpaceDE w:val="0"/>
        <w:autoSpaceDN w:val="0"/>
        <w:adjustRightInd w:val="0"/>
        <w:jc w:val="both"/>
        <w:rPr>
          <w:rFonts w:ascii="Calibri" w:hAnsi="Calibri" w:cs="Calibri"/>
          <w:color w:val="000000"/>
          <w:spacing w:val="-1"/>
          <w:sz w:val="22"/>
          <w:szCs w:val="22"/>
        </w:rPr>
      </w:pPr>
    </w:p>
    <w:p w:rsidR="00685919" w:rsidRPr="009B2DC6" w:rsidRDefault="00685919" w:rsidP="00685919">
      <w:pPr>
        <w:ind w:left="3060" w:right="-1" w:hanging="3060"/>
        <w:rPr>
          <w:rFonts w:ascii="Calibri" w:hAnsi="Calibri" w:cs="Calibri"/>
          <w:iCs/>
          <w:sz w:val="22"/>
          <w:szCs w:val="22"/>
        </w:rPr>
      </w:pPr>
      <w:r w:rsidRPr="005A1AE8">
        <w:rPr>
          <w:rFonts w:ascii="Calibri" w:hAnsi="Calibri" w:cs="Calibri"/>
          <w:sz w:val="22"/>
          <w:szCs w:val="22"/>
        </w:rPr>
        <w:t>Zlokalizowaną w Płocku w obrębie ewidencyjnym nr:</w:t>
      </w:r>
      <w:r w:rsidRPr="005A1AE8">
        <w:rPr>
          <w:rFonts w:ascii="Calibri" w:hAnsi="Calibri" w:cs="Calibri"/>
          <w:sz w:val="22"/>
          <w:szCs w:val="22"/>
        </w:rPr>
        <w:tab/>
      </w:r>
      <w:r w:rsidRPr="009B2DC6">
        <w:rPr>
          <w:rFonts w:ascii="Calibri" w:hAnsi="Calibri" w:cs="Calibri"/>
          <w:b/>
          <w:iCs/>
          <w:sz w:val="22"/>
          <w:szCs w:val="22"/>
        </w:rPr>
        <w:t>000</w:t>
      </w:r>
      <w:r w:rsidR="0008379B">
        <w:rPr>
          <w:rFonts w:ascii="Calibri" w:hAnsi="Calibri" w:cs="Calibri"/>
          <w:b/>
          <w:iCs/>
          <w:sz w:val="22"/>
          <w:szCs w:val="22"/>
        </w:rPr>
        <w:t>4</w:t>
      </w:r>
    </w:p>
    <w:p w:rsidR="00685919" w:rsidRPr="009B2DC6" w:rsidRDefault="00685919" w:rsidP="00685919">
      <w:pPr>
        <w:ind w:left="3060" w:right="-1" w:hanging="3060"/>
        <w:rPr>
          <w:rFonts w:ascii="Calibri" w:hAnsi="Calibri" w:cs="Calibri"/>
          <w:iCs/>
          <w:sz w:val="22"/>
          <w:szCs w:val="22"/>
        </w:rPr>
      </w:pPr>
      <w:r w:rsidRPr="009B2DC6">
        <w:rPr>
          <w:rFonts w:ascii="Calibri" w:hAnsi="Calibri" w:cs="Calibri"/>
          <w:sz w:val="22"/>
          <w:szCs w:val="22"/>
        </w:rPr>
        <w:t xml:space="preserve">przy ulicy: </w:t>
      </w:r>
      <w:r w:rsidRPr="009B2DC6">
        <w:rPr>
          <w:rFonts w:ascii="Calibri" w:hAnsi="Calibri" w:cs="Calibri"/>
          <w:sz w:val="22"/>
          <w:szCs w:val="22"/>
        </w:rPr>
        <w:tab/>
      </w:r>
      <w:r w:rsidRPr="009B2DC6">
        <w:rPr>
          <w:rFonts w:ascii="Calibri" w:hAnsi="Calibri" w:cs="Calibri"/>
          <w:sz w:val="22"/>
          <w:szCs w:val="22"/>
        </w:rPr>
        <w:tab/>
      </w:r>
      <w:r w:rsidRPr="009B2DC6">
        <w:rPr>
          <w:rFonts w:ascii="Calibri" w:hAnsi="Calibri" w:cs="Calibri"/>
          <w:sz w:val="22"/>
          <w:szCs w:val="22"/>
        </w:rPr>
        <w:tab/>
      </w:r>
      <w:r w:rsidRPr="009B2DC6">
        <w:rPr>
          <w:rFonts w:ascii="Calibri" w:hAnsi="Calibri" w:cs="Calibri"/>
          <w:sz w:val="22"/>
          <w:szCs w:val="22"/>
        </w:rPr>
        <w:tab/>
      </w:r>
      <w:r w:rsidR="0008379B">
        <w:rPr>
          <w:rFonts w:ascii="Calibri" w:hAnsi="Calibri" w:cs="Calibri"/>
          <w:b/>
          <w:iCs/>
          <w:sz w:val="22"/>
          <w:szCs w:val="22"/>
        </w:rPr>
        <w:t>Łukasiewicza</w:t>
      </w:r>
    </w:p>
    <w:p w:rsidR="00685919" w:rsidRPr="009B2DC6" w:rsidRDefault="00685919" w:rsidP="00685919">
      <w:pPr>
        <w:ind w:right="-1"/>
        <w:rPr>
          <w:rFonts w:ascii="Calibri" w:hAnsi="Calibri" w:cs="Calibri"/>
          <w:sz w:val="22"/>
          <w:szCs w:val="22"/>
        </w:rPr>
      </w:pPr>
      <w:r w:rsidRPr="009B2DC6">
        <w:rPr>
          <w:rFonts w:ascii="Calibri" w:hAnsi="Calibri" w:cs="Calibri"/>
          <w:sz w:val="22"/>
          <w:szCs w:val="22"/>
        </w:rPr>
        <w:t xml:space="preserve">na </w:t>
      </w:r>
      <w:r w:rsidRPr="009B2DC6">
        <w:rPr>
          <w:rFonts w:ascii="Calibri" w:hAnsi="Calibri" w:cs="Calibri"/>
          <w:strike/>
          <w:sz w:val="22"/>
          <w:szCs w:val="22"/>
        </w:rPr>
        <w:t>działce</w:t>
      </w:r>
      <w:r w:rsidRPr="009B2DC6">
        <w:rPr>
          <w:rFonts w:ascii="Calibri" w:hAnsi="Calibri" w:cs="Calibri"/>
          <w:sz w:val="22"/>
          <w:szCs w:val="22"/>
        </w:rPr>
        <w:t xml:space="preserve"> ( działkach )</w:t>
      </w:r>
    </w:p>
    <w:p w:rsidR="00685919" w:rsidRPr="009B2DC6" w:rsidRDefault="00685919" w:rsidP="00685919">
      <w:pPr>
        <w:ind w:left="3060" w:right="-1" w:hanging="3060"/>
        <w:rPr>
          <w:rFonts w:ascii="Calibri" w:hAnsi="Calibri" w:cs="Calibri"/>
          <w:b/>
          <w:sz w:val="22"/>
          <w:szCs w:val="22"/>
          <w:lang w:eastAsia="en-US"/>
        </w:rPr>
      </w:pPr>
      <w:r w:rsidRPr="009B2DC6">
        <w:rPr>
          <w:rFonts w:ascii="Calibri" w:hAnsi="Calibri" w:cs="Calibri"/>
          <w:sz w:val="22"/>
          <w:szCs w:val="22"/>
        </w:rPr>
        <w:t xml:space="preserve">o nr ewidencyjnym gruntu: </w:t>
      </w:r>
      <w:r w:rsidRPr="009B2DC6">
        <w:rPr>
          <w:rFonts w:ascii="Calibri" w:hAnsi="Calibri" w:cs="Calibri"/>
          <w:sz w:val="22"/>
          <w:szCs w:val="22"/>
        </w:rPr>
        <w:tab/>
      </w:r>
      <w:r w:rsidRPr="009B2DC6">
        <w:rPr>
          <w:rFonts w:ascii="Calibri" w:hAnsi="Calibri" w:cs="Calibri"/>
          <w:sz w:val="22"/>
          <w:szCs w:val="22"/>
        </w:rPr>
        <w:tab/>
      </w:r>
      <w:r w:rsidRPr="009B2DC6">
        <w:rPr>
          <w:rFonts w:ascii="Calibri" w:hAnsi="Calibri" w:cs="Calibri"/>
          <w:sz w:val="22"/>
          <w:szCs w:val="22"/>
        </w:rPr>
        <w:tab/>
      </w:r>
      <w:r w:rsidRPr="009B2DC6">
        <w:rPr>
          <w:rFonts w:ascii="Calibri" w:hAnsi="Calibri" w:cs="Calibri"/>
          <w:sz w:val="22"/>
          <w:szCs w:val="22"/>
        </w:rPr>
        <w:tab/>
      </w:r>
      <w:r w:rsidR="0008379B" w:rsidRPr="0008379B">
        <w:rPr>
          <w:rFonts w:asciiTheme="minorHAnsi" w:eastAsia="Calibri" w:hAnsiTheme="minorHAnsi" w:cs="Arial"/>
          <w:b/>
          <w:sz w:val="22"/>
          <w:szCs w:val="22"/>
          <w:lang w:eastAsia="en-US"/>
        </w:rPr>
        <w:t>219/3; 223/4</w:t>
      </w:r>
      <w:r w:rsidRPr="009B2DC6">
        <w:rPr>
          <w:rFonts w:ascii="Calibri" w:hAnsi="Calibri" w:cs="Calibri"/>
          <w:b/>
          <w:sz w:val="22"/>
          <w:szCs w:val="22"/>
          <w:lang w:eastAsia="en-US"/>
        </w:rPr>
        <w:t>– obręb nr 000</w:t>
      </w:r>
      <w:r w:rsidR="0008379B">
        <w:rPr>
          <w:rFonts w:ascii="Calibri" w:hAnsi="Calibri" w:cs="Calibri"/>
          <w:b/>
          <w:sz w:val="22"/>
          <w:szCs w:val="22"/>
          <w:lang w:eastAsia="en-US"/>
        </w:rPr>
        <w:t>4</w:t>
      </w:r>
      <w:r w:rsidRPr="009B2DC6">
        <w:rPr>
          <w:rFonts w:ascii="Calibri" w:hAnsi="Calibri" w:cs="Calibri"/>
          <w:b/>
          <w:sz w:val="22"/>
          <w:szCs w:val="22"/>
          <w:lang w:eastAsia="en-US"/>
        </w:rPr>
        <w:t xml:space="preserve"> (</w:t>
      </w:r>
      <w:r w:rsidR="0008379B">
        <w:rPr>
          <w:rFonts w:ascii="Calibri" w:hAnsi="Calibri" w:cs="Calibri"/>
          <w:b/>
          <w:sz w:val="22"/>
          <w:szCs w:val="22"/>
          <w:lang w:eastAsia="en-US"/>
        </w:rPr>
        <w:t>ŁUKASIEWICZA</w:t>
      </w:r>
      <w:r w:rsidRPr="009B2DC6">
        <w:rPr>
          <w:rFonts w:ascii="Calibri" w:hAnsi="Calibri" w:cs="Calibri"/>
          <w:b/>
          <w:sz w:val="22"/>
          <w:szCs w:val="22"/>
          <w:lang w:eastAsia="en-US"/>
        </w:rPr>
        <w:t>)</w:t>
      </w:r>
    </w:p>
    <w:p w:rsidR="00685919" w:rsidRPr="005A1AE8" w:rsidRDefault="00685919" w:rsidP="00685919">
      <w:pPr>
        <w:autoSpaceDE w:val="0"/>
        <w:autoSpaceDN w:val="0"/>
        <w:adjustRightInd w:val="0"/>
        <w:jc w:val="both"/>
        <w:rPr>
          <w:rFonts w:ascii="Calibri" w:hAnsi="Calibri" w:cs="Calibri"/>
          <w:b/>
          <w:bCs/>
          <w:sz w:val="22"/>
          <w:szCs w:val="22"/>
        </w:rPr>
      </w:pPr>
    </w:p>
    <w:p w:rsidR="00685919" w:rsidRPr="005A1AE8" w:rsidRDefault="00685919" w:rsidP="00685919">
      <w:pPr>
        <w:autoSpaceDE w:val="0"/>
        <w:autoSpaceDN w:val="0"/>
        <w:adjustRightInd w:val="0"/>
        <w:jc w:val="both"/>
        <w:rPr>
          <w:rFonts w:ascii="Calibri" w:hAnsi="Calibri" w:cs="Calibri"/>
          <w:b/>
          <w:bCs/>
          <w:sz w:val="22"/>
          <w:szCs w:val="22"/>
        </w:rPr>
      </w:pPr>
      <w:r w:rsidRPr="005A1AE8">
        <w:rPr>
          <w:rFonts w:ascii="Calibri" w:hAnsi="Calibri" w:cs="Calibri"/>
          <w:b/>
          <w:bCs/>
          <w:sz w:val="22"/>
          <w:szCs w:val="22"/>
        </w:rPr>
        <w:t xml:space="preserve">o sporządzeniu projektu </w:t>
      </w:r>
      <w:r w:rsidR="00990A99">
        <w:rPr>
          <w:rFonts w:ascii="Calibri" w:hAnsi="Calibri" w:cs="Calibri"/>
          <w:b/>
          <w:bCs/>
          <w:sz w:val="22"/>
          <w:szCs w:val="22"/>
        </w:rPr>
        <w:t>zagospodarowania terenu</w:t>
      </w:r>
      <w:r w:rsidRPr="005A1AE8">
        <w:rPr>
          <w:rFonts w:ascii="Calibri" w:hAnsi="Calibri" w:cs="Calibri"/>
          <w:b/>
          <w:bCs/>
          <w:sz w:val="22"/>
          <w:szCs w:val="22"/>
        </w:rPr>
        <w:t>, zgodnie z obowiązującymi przepisami oraz zasadami wiedzy technicznej.</w:t>
      </w:r>
    </w:p>
    <w:p w:rsidR="00685919" w:rsidRDefault="00685919" w:rsidP="00685919">
      <w:pPr>
        <w:autoSpaceDE w:val="0"/>
        <w:autoSpaceDN w:val="0"/>
        <w:adjustRightInd w:val="0"/>
        <w:jc w:val="both"/>
        <w:rPr>
          <w:rFonts w:ascii="Calibri" w:hAnsi="Calibri" w:cs="Arial"/>
          <w:b/>
          <w:sz w:val="22"/>
          <w:szCs w:val="22"/>
          <w:u w:val="single"/>
        </w:rPr>
      </w:pPr>
      <w:r w:rsidRPr="005A1AE8">
        <w:rPr>
          <w:rFonts w:ascii="Calibri" w:hAnsi="Calibri" w:cs="Calibri"/>
          <w:sz w:val="22"/>
          <w:szCs w:val="22"/>
        </w:rPr>
        <w:t>Projekt został zaprojektowany/</w:t>
      </w:r>
      <w:r w:rsidRPr="00A431E3">
        <w:rPr>
          <w:rFonts w:ascii="Calibri" w:hAnsi="Calibri" w:cs="Calibri"/>
          <w:strike/>
          <w:sz w:val="22"/>
          <w:szCs w:val="22"/>
        </w:rPr>
        <w:t>sprawdzony</w:t>
      </w:r>
      <w:r w:rsidRPr="005A1AE8">
        <w:rPr>
          <w:rFonts w:ascii="Calibri" w:hAnsi="Calibri" w:cs="Calibri"/>
          <w:sz w:val="22"/>
          <w:szCs w:val="22"/>
        </w:rPr>
        <w:t xml:space="preserve"> na podstawie posiadanych uprawnień budowlanych w specjalności: </w:t>
      </w:r>
      <w:r w:rsidRPr="00B07919">
        <w:rPr>
          <w:rFonts w:ascii="Calibri" w:hAnsi="Calibri"/>
          <w:b/>
          <w:u w:val="single"/>
        </w:rPr>
        <w:t>Instalacyjno-inżynieryjn</w:t>
      </w:r>
      <w:r>
        <w:rPr>
          <w:rFonts w:ascii="Calibri" w:hAnsi="Calibri"/>
          <w:b/>
          <w:u w:val="single"/>
        </w:rPr>
        <w:t>ej</w:t>
      </w:r>
      <w:r w:rsidRPr="00B07919">
        <w:rPr>
          <w:rFonts w:ascii="Calibri" w:hAnsi="Calibri"/>
          <w:b/>
          <w:u w:val="single"/>
        </w:rPr>
        <w:t xml:space="preserve"> w zakresie sieci i instalacji sanitarnych obejmujących sieci i instalacje wodociągowe, kanalizacyjnych i cieplne uzbrojenia terenu</w:t>
      </w:r>
    </w:p>
    <w:p w:rsidR="00685919" w:rsidRDefault="00685919" w:rsidP="00685919">
      <w:pPr>
        <w:ind w:right="-1"/>
        <w:rPr>
          <w:sz w:val="22"/>
          <w:szCs w:val="22"/>
        </w:rPr>
      </w:pPr>
    </w:p>
    <w:p w:rsidR="00685919" w:rsidRDefault="00685919" w:rsidP="00685919">
      <w:pPr>
        <w:ind w:right="-1"/>
        <w:rPr>
          <w:sz w:val="22"/>
          <w:szCs w:val="22"/>
        </w:rPr>
      </w:pPr>
    </w:p>
    <w:p w:rsidR="00685919" w:rsidRDefault="00685919" w:rsidP="00685919">
      <w:pPr>
        <w:ind w:right="-1"/>
        <w:rPr>
          <w:sz w:val="22"/>
          <w:szCs w:val="22"/>
        </w:rPr>
      </w:pPr>
    </w:p>
    <w:p w:rsidR="00685919" w:rsidRPr="002B1D0A" w:rsidRDefault="00685919" w:rsidP="00685919">
      <w:pPr>
        <w:ind w:right="-1"/>
        <w:rPr>
          <w:sz w:val="22"/>
          <w:szCs w:val="22"/>
        </w:rPr>
      </w:pPr>
    </w:p>
    <w:p w:rsidR="00685919" w:rsidRPr="002B1D0A" w:rsidRDefault="00685919" w:rsidP="00685919">
      <w:pPr>
        <w:ind w:right="-1"/>
        <w:rPr>
          <w:sz w:val="22"/>
          <w:szCs w:val="22"/>
        </w:rPr>
      </w:pPr>
      <w:r w:rsidRPr="002B1D0A">
        <w:rPr>
          <w:sz w:val="22"/>
          <w:szCs w:val="22"/>
        </w:rPr>
        <w:tab/>
      </w:r>
    </w:p>
    <w:p w:rsidR="00685919" w:rsidRPr="002B1D0A" w:rsidRDefault="00685919" w:rsidP="00685919">
      <w:pPr>
        <w:ind w:right="-1"/>
        <w:rPr>
          <w:sz w:val="22"/>
          <w:szCs w:val="22"/>
        </w:rPr>
      </w:pPr>
      <w:r w:rsidRPr="002B1D0A">
        <w:rPr>
          <w:sz w:val="22"/>
          <w:szCs w:val="22"/>
        </w:rPr>
        <w:tab/>
      </w:r>
      <w:r w:rsidRPr="002B1D0A">
        <w:rPr>
          <w:sz w:val="22"/>
          <w:szCs w:val="22"/>
        </w:rPr>
        <w:tab/>
      </w:r>
      <w:r w:rsidRPr="002B1D0A">
        <w:rPr>
          <w:sz w:val="22"/>
          <w:szCs w:val="22"/>
        </w:rPr>
        <w:tab/>
      </w:r>
      <w:r w:rsidRPr="002B1D0A">
        <w:rPr>
          <w:sz w:val="22"/>
          <w:szCs w:val="22"/>
        </w:rPr>
        <w:tab/>
      </w:r>
      <w:r w:rsidRPr="002B1D0A">
        <w:rPr>
          <w:sz w:val="22"/>
          <w:szCs w:val="22"/>
        </w:rPr>
        <w:tab/>
      </w:r>
      <w:r w:rsidRPr="002B1D0A">
        <w:rPr>
          <w:sz w:val="22"/>
          <w:szCs w:val="22"/>
        </w:rPr>
        <w:tab/>
      </w:r>
      <w:r w:rsidRPr="002B1D0A">
        <w:rPr>
          <w:sz w:val="22"/>
          <w:szCs w:val="22"/>
        </w:rPr>
        <w:tab/>
      </w:r>
      <w:r w:rsidRPr="002B1D0A">
        <w:rPr>
          <w:sz w:val="22"/>
          <w:szCs w:val="22"/>
        </w:rPr>
        <w:tab/>
        <w:t>……………………………………</w:t>
      </w:r>
    </w:p>
    <w:p w:rsidR="00685919" w:rsidRPr="002B1D0A" w:rsidRDefault="00685919" w:rsidP="00685919">
      <w:pPr>
        <w:ind w:left="5664" w:right="-1" w:firstLine="708"/>
        <w:rPr>
          <w:sz w:val="18"/>
          <w:szCs w:val="18"/>
        </w:rPr>
      </w:pPr>
      <w:r w:rsidRPr="002B1D0A">
        <w:rPr>
          <w:sz w:val="18"/>
          <w:szCs w:val="18"/>
        </w:rPr>
        <w:t xml:space="preserve">           ( pieczęć i podpis)</w:t>
      </w:r>
    </w:p>
    <w:p w:rsidR="00685919" w:rsidRPr="002B1D0A" w:rsidRDefault="00685919" w:rsidP="00685919">
      <w:pPr>
        <w:ind w:right="-1"/>
        <w:rPr>
          <w:sz w:val="22"/>
          <w:szCs w:val="22"/>
        </w:rPr>
      </w:pPr>
      <w:r w:rsidRPr="002B1D0A">
        <w:rPr>
          <w:sz w:val="22"/>
          <w:szCs w:val="22"/>
        </w:rPr>
        <w:tab/>
      </w:r>
    </w:p>
    <w:p w:rsidR="00685919" w:rsidRPr="00990A99" w:rsidRDefault="00685919" w:rsidP="00685919">
      <w:pPr>
        <w:ind w:right="-1"/>
        <w:jc w:val="both"/>
        <w:rPr>
          <w:color w:val="000000"/>
          <w:spacing w:val="-1"/>
        </w:rPr>
      </w:pPr>
      <w:r w:rsidRPr="00836F06">
        <w:rPr>
          <w:color w:val="000000"/>
          <w:spacing w:val="-1"/>
        </w:rPr>
        <w:t>D</w:t>
      </w:r>
      <w:r w:rsidRPr="00990A99">
        <w:rPr>
          <w:color w:val="000000"/>
          <w:spacing w:val="-1"/>
        </w:rPr>
        <w:t>o</w:t>
      </w:r>
      <w:r w:rsidR="003E300F" w:rsidRPr="00990A99">
        <w:rPr>
          <w:color w:val="000000"/>
          <w:spacing w:val="-1"/>
        </w:rPr>
        <w:t xml:space="preserve"> </w:t>
      </w:r>
      <w:r w:rsidRPr="00990A99">
        <w:rPr>
          <w:color w:val="000000"/>
        </w:rPr>
        <w:t>przedmiotowego</w:t>
      </w:r>
      <w:r w:rsidR="003E300F" w:rsidRPr="00990A99">
        <w:rPr>
          <w:color w:val="000000"/>
        </w:rPr>
        <w:t xml:space="preserve"> </w:t>
      </w:r>
      <w:r w:rsidRPr="00990A99">
        <w:rPr>
          <w:color w:val="000000"/>
        </w:rPr>
        <w:t>projektu</w:t>
      </w:r>
      <w:r w:rsidR="003E300F" w:rsidRPr="00990A99">
        <w:rPr>
          <w:color w:val="000000"/>
        </w:rPr>
        <w:t xml:space="preserve"> </w:t>
      </w:r>
      <w:r w:rsidRPr="00990A99">
        <w:rPr>
          <w:color w:val="000000"/>
        </w:rPr>
        <w:t>budowlanego</w:t>
      </w:r>
      <w:r w:rsidR="003E300F" w:rsidRPr="00990A99">
        <w:rPr>
          <w:color w:val="000000"/>
        </w:rPr>
        <w:t xml:space="preserve"> </w:t>
      </w:r>
      <w:r w:rsidRPr="00990A99">
        <w:rPr>
          <w:color w:val="000000"/>
        </w:rPr>
        <w:t>została,</w:t>
      </w:r>
      <w:r w:rsidR="003E300F" w:rsidRPr="00990A99">
        <w:rPr>
          <w:color w:val="000000"/>
        </w:rPr>
        <w:t xml:space="preserve"> </w:t>
      </w:r>
      <w:r w:rsidRPr="00990A99">
        <w:rPr>
          <w:color w:val="000000"/>
        </w:rPr>
        <w:t>zgodnie</w:t>
      </w:r>
      <w:r w:rsidR="003E300F" w:rsidRPr="00990A99">
        <w:rPr>
          <w:color w:val="000000"/>
        </w:rPr>
        <w:t xml:space="preserve"> </w:t>
      </w:r>
      <w:r w:rsidRPr="00990A99">
        <w:rPr>
          <w:color w:val="000000"/>
        </w:rPr>
        <w:t>z</w:t>
      </w:r>
      <w:r w:rsidR="003E300F" w:rsidRPr="00990A99">
        <w:rPr>
          <w:color w:val="000000"/>
        </w:rPr>
        <w:t xml:space="preserve"> </w:t>
      </w:r>
      <w:r w:rsidRPr="00990A99">
        <w:rPr>
          <w:color w:val="000000"/>
        </w:rPr>
        <w:t>art.20</w:t>
      </w:r>
      <w:r w:rsidR="003E300F" w:rsidRPr="00990A99">
        <w:rPr>
          <w:color w:val="000000"/>
        </w:rPr>
        <w:t xml:space="preserve"> </w:t>
      </w:r>
      <w:r w:rsidRPr="00990A99">
        <w:rPr>
          <w:color w:val="000000"/>
        </w:rPr>
        <w:t>ust.1</w:t>
      </w:r>
      <w:r w:rsidR="003E300F" w:rsidRPr="00990A99">
        <w:rPr>
          <w:color w:val="000000"/>
        </w:rPr>
        <w:t xml:space="preserve"> </w:t>
      </w:r>
      <w:r w:rsidRPr="00990A99">
        <w:rPr>
          <w:color w:val="000000"/>
          <w:spacing w:val="1"/>
        </w:rPr>
        <w:t>pkt</w:t>
      </w:r>
      <w:r w:rsidRPr="00990A99">
        <w:rPr>
          <w:color w:val="000000"/>
        </w:rPr>
        <w:t>1b,</w:t>
      </w:r>
      <w:r w:rsidR="003E300F" w:rsidRPr="00990A99">
        <w:rPr>
          <w:color w:val="000000"/>
        </w:rPr>
        <w:t xml:space="preserve"> </w:t>
      </w:r>
      <w:r w:rsidRPr="00990A99">
        <w:rPr>
          <w:color w:val="000000"/>
        </w:rPr>
        <w:t>sporządzona</w:t>
      </w:r>
      <w:r w:rsidR="003E300F" w:rsidRPr="00990A99">
        <w:rPr>
          <w:color w:val="000000"/>
        </w:rPr>
        <w:t xml:space="preserve"> </w:t>
      </w:r>
      <w:r w:rsidRPr="00990A99">
        <w:rPr>
          <w:color w:val="000000"/>
        </w:rPr>
        <w:t>informacja</w:t>
      </w:r>
      <w:r w:rsidR="003E300F" w:rsidRPr="00990A99">
        <w:rPr>
          <w:color w:val="000000"/>
        </w:rPr>
        <w:t xml:space="preserve"> </w:t>
      </w:r>
      <w:r w:rsidRPr="00990A99">
        <w:rPr>
          <w:color w:val="000000"/>
          <w:spacing w:val="-1"/>
        </w:rPr>
        <w:t>dotyczącą</w:t>
      </w:r>
      <w:r w:rsidR="003E300F" w:rsidRPr="00990A99">
        <w:rPr>
          <w:color w:val="000000"/>
          <w:spacing w:val="-1"/>
        </w:rPr>
        <w:t xml:space="preserve"> </w:t>
      </w:r>
      <w:r w:rsidRPr="00990A99">
        <w:rPr>
          <w:color w:val="000000"/>
          <w:spacing w:val="-1"/>
        </w:rPr>
        <w:t>bezpieczeństwa</w:t>
      </w:r>
      <w:r w:rsidR="003E300F" w:rsidRPr="00990A99">
        <w:rPr>
          <w:color w:val="000000"/>
          <w:spacing w:val="-1"/>
        </w:rPr>
        <w:t xml:space="preserve"> </w:t>
      </w:r>
      <w:r w:rsidRPr="00990A99">
        <w:rPr>
          <w:color w:val="000000"/>
        </w:rPr>
        <w:t>i</w:t>
      </w:r>
      <w:r w:rsidR="003E300F" w:rsidRPr="00990A99">
        <w:rPr>
          <w:color w:val="000000"/>
        </w:rPr>
        <w:t xml:space="preserve"> </w:t>
      </w:r>
      <w:r w:rsidRPr="00990A99">
        <w:rPr>
          <w:color w:val="000000"/>
        </w:rPr>
        <w:t>ochrony</w:t>
      </w:r>
      <w:r w:rsidR="003E300F" w:rsidRPr="00990A99">
        <w:rPr>
          <w:color w:val="000000"/>
        </w:rPr>
        <w:t xml:space="preserve"> </w:t>
      </w:r>
      <w:r w:rsidRPr="00990A99">
        <w:rPr>
          <w:color w:val="000000"/>
          <w:spacing w:val="-1"/>
        </w:rPr>
        <w:t>zdrowia</w:t>
      </w:r>
      <w:r w:rsidR="003E300F" w:rsidRPr="00990A99">
        <w:rPr>
          <w:color w:val="000000"/>
          <w:spacing w:val="-1"/>
        </w:rPr>
        <w:t xml:space="preserve"> </w:t>
      </w:r>
      <w:r w:rsidRPr="00990A99">
        <w:rPr>
          <w:color w:val="000000"/>
          <w:spacing w:val="-2"/>
        </w:rPr>
        <w:t>ze</w:t>
      </w:r>
      <w:r w:rsidR="003E300F" w:rsidRPr="00990A99">
        <w:rPr>
          <w:color w:val="000000"/>
          <w:spacing w:val="-2"/>
        </w:rPr>
        <w:t xml:space="preserve"> </w:t>
      </w:r>
      <w:r w:rsidRPr="00990A99">
        <w:rPr>
          <w:color w:val="000000"/>
          <w:spacing w:val="-1"/>
        </w:rPr>
        <w:t>względu</w:t>
      </w:r>
      <w:r w:rsidR="003E300F" w:rsidRPr="00990A99">
        <w:rPr>
          <w:color w:val="000000"/>
          <w:spacing w:val="-1"/>
        </w:rPr>
        <w:t xml:space="preserve"> </w:t>
      </w:r>
      <w:r w:rsidRPr="00990A99">
        <w:rPr>
          <w:color w:val="000000"/>
        </w:rPr>
        <w:t>na specyfikę</w:t>
      </w:r>
      <w:r w:rsidR="003E300F" w:rsidRPr="00990A99">
        <w:rPr>
          <w:color w:val="000000"/>
        </w:rPr>
        <w:t xml:space="preserve"> </w:t>
      </w:r>
      <w:r w:rsidRPr="00990A99">
        <w:rPr>
          <w:color w:val="000000"/>
        </w:rPr>
        <w:t>projektowanego</w:t>
      </w:r>
      <w:r w:rsidR="003E300F" w:rsidRPr="00990A99">
        <w:rPr>
          <w:color w:val="000000"/>
        </w:rPr>
        <w:t xml:space="preserve"> </w:t>
      </w:r>
      <w:r w:rsidRPr="00990A99">
        <w:rPr>
          <w:color w:val="000000"/>
        </w:rPr>
        <w:t>obiektu</w:t>
      </w:r>
      <w:r w:rsidR="003E300F" w:rsidRPr="00990A99">
        <w:rPr>
          <w:color w:val="000000"/>
        </w:rPr>
        <w:t xml:space="preserve"> </w:t>
      </w:r>
      <w:r w:rsidRPr="00990A99">
        <w:rPr>
          <w:color w:val="000000"/>
        </w:rPr>
        <w:t>budowlanego,</w:t>
      </w:r>
      <w:r w:rsidR="003E300F" w:rsidRPr="00990A99">
        <w:rPr>
          <w:color w:val="000000"/>
        </w:rPr>
        <w:t xml:space="preserve"> </w:t>
      </w:r>
      <w:r w:rsidRPr="00990A99">
        <w:rPr>
          <w:color w:val="000000"/>
        </w:rPr>
        <w:t>uwzględniana</w:t>
      </w:r>
      <w:r w:rsidR="003E300F" w:rsidRPr="00990A99">
        <w:rPr>
          <w:color w:val="000000"/>
        </w:rPr>
        <w:t xml:space="preserve"> </w:t>
      </w:r>
      <w:r w:rsidRPr="00990A99">
        <w:rPr>
          <w:b/>
          <w:color w:val="000000"/>
        </w:rPr>
        <w:t>w</w:t>
      </w:r>
      <w:r w:rsidR="003E300F" w:rsidRPr="00990A99">
        <w:rPr>
          <w:b/>
          <w:color w:val="000000"/>
        </w:rPr>
        <w:t xml:space="preserve"> </w:t>
      </w:r>
      <w:r w:rsidRPr="00990A99">
        <w:rPr>
          <w:b/>
          <w:color w:val="000000"/>
        </w:rPr>
        <w:t>planie</w:t>
      </w:r>
      <w:r w:rsidR="003E300F" w:rsidRPr="00990A99">
        <w:rPr>
          <w:b/>
          <w:color w:val="000000"/>
        </w:rPr>
        <w:t xml:space="preserve"> </w:t>
      </w:r>
      <w:r w:rsidRPr="00990A99">
        <w:rPr>
          <w:b/>
          <w:color w:val="000000"/>
          <w:spacing w:val="1"/>
        </w:rPr>
        <w:t>bezpieczeństwa</w:t>
      </w:r>
      <w:r w:rsidR="003E300F" w:rsidRPr="00990A99">
        <w:rPr>
          <w:b/>
          <w:color w:val="000000"/>
          <w:spacing w:val="1"/>
        </w:rPr>
        <w:t xml:space="preserve"> </w:t>
      </w:r>
      <w:r w:rsidRPr="00990A99">
        <w:rPr>
          <w:b/>
          <w:color w:val="000000"/>
        </w:rPr>
        <w:t>i</w:t>
      </w:r>
      <w:r w:rsidR="003E300F" w:rsidRPr="00990A99">
        <w:rPr>
          <w:b/>
          <w:color w:val="000000"/>
        </w:rPr>
        <w:t xml:space="preserve"> </w:t>
      </w:r>
      <w:r w:rsidRPr="00990A99">
        <w:rPr>
          <w:b/>
          <w:color w:val="000000"/>
        </w:rPr>
        <w:t>ochrony</w:t>
      </w:r>
      <w:r w:rsidR="003E300F" w:rsidRPr="00990A99">
        <w:rPr>
          <w:b/>
          <w:color w:val="000000"/>
        </w:rPr>
        <w:t xml:space="preserve"> </w:t>
      </w:r>
      <w:r w:rsidRPr="00990A99">
        <w:rPr>
          <w:b/>
          <w:color w:val="000000"/>
          <w:spacing w:val="1"/>
        </w:rPr>
        <w:t>zdrowia</w:t>
      </w:r>
      <w:r w:rsidR="003E300F" w:rsidRPr="00990A99">
        <w:rPr>
          <w:b/>
          <w:color w:val="000000"/>
          <w:spacing w:val="1"/>
        </w:rPr>
        <w:t xml:space="preserve"> </w:t>
      </w:r>
      <w:r w:rsidRPr="00990A99">
        <w:rPr>
          <w:color w:val="000000"/>
        </w:rPr>
        <w:t>zgodnie</w:t>
      </w:r>
      <w:r w:rsidR="003E300F" w:rsidRPr="00990A99">
        <w:rPr>
          <w:color w:val="000000"/>
        </w:rPr>
        <w:t xml:space="preserve"> </w:t>
      </w:r>
      <w:r w:rsidRPr="00990A99">
        <w:rPr>
          <w:color w:val="000000"/>
        </w:rPr>
        <w:t>z</w:t>
      </w:r>
      <w:r w:rsidR="003E300F" w:rsidRPr="00990A99">
        <w:rPr>
          <w:color w:val="000000"/>
        </w:rPr>
        <w:t xml:space="preserve"> </w:t>
      </w:r>
      <w:r w:rsidRPr="00990A99">
        <w:rPr>
          <w:color w:val="000000"/>
        </w:rPr>
        <w:t>art.21a</w:t>
      </w:r>
      <w:r w:rsidR="003E300F" w:rsidRPr="00990A99">
        <w:rPr>
          <w:color w:val="000000"/>
        </w:rPr>
        <w:t xml:space="preserve"> </w:t>
      </w:r>
      <w:r w:rsidRPr="00990A99">
        <w:rPr>
          <w:color w:val="000000"/>
        </w:rPr>
        <w:t>ust.1</w:t>
      </w:r>
      <w:r w:rsidR="003E300F" w:rsidRPr="00990A99">
        <w:rPr>
          <w:color w:val="000000"/>
        </w:rPr>
        <w:t xml:space="preserve"> </w:t>
      </w:r>
      <w:r w:rsidRPr="00990A99">
        <w:rPr>
          <w:color w:val="000000"/>
          <w:spacing w:val="-1"/>
        </w:rPr>
        <w:t>ustawy</w:t>
      </w:r>
      <w:r w:rsidR="003E300F" w:rsidRPr="00990A99">
        <w:rPr>
          <w:color w:val="000000"/>
          <w:spacing w:val="-1"/>
        </w:rPr>
        <w:t xml:space="preserve"> </w:t>
      </w:r>
      <w:r w:rsidRPr="00990A99">
        <w:rPr>
          <w:color w:val="000000"/>
        </w:rPr>
        <w:t>z</w:t>
      </w:r>
      <w:r w:rsidR="003E300F" w:rsidRPr="00990A99">
        <w:rPr>
          <w:color w:val="000000"/>
        </w:rPr>
        <w:t xml:space="preserve"> </w:t>
      </w:r>
      <w:r w:rsidRPr="00990A99">
        <w:rPr>
          <w:color w:val="000000"/>
        </w:rPr>
        <w:t>dnia</w:t>
      </w:r>
      <w:r w:rsidR="003E300F" w:rsidRPr="00990A99">
        <w:rPr>
          <w:color w:val="000000"/>
        </w:rPr>
        <w:t xml:space="preserve"> </w:t>
      </w:r>
      <w:r w:rsidRPr="00990A99">
        <w:rPr>
          <w:color w:val="000000"/>
        </w:rPr>
        <w:t>7</w:t>
      </w:r>
      <w:r w:rsidR="003E300F" w:rsidRPr="00990A99">
        <w:rPr>
          <w:color w:val="000000"/>
        </w:rPr>
        <w:t xml:space="preserve"> </w:t>
      </w:r>
      <w:r w:rsidRPr="00990A99">
        <w:rPr>
          <w:color w:val="000000"/>
          <w:spacing w:val="-1"/>
        </w:rPr>
        <w:t>lipca</w:t>
      </w:r>
      <w:r w:rsidR="003E300F" w:rsidRPr="00990A99">
        <w:rPr>
          <w:color w:val="000000"/>
          <w:spacing w:val="-1"/>
        </w:rPr>
        <w:t xml:space="preserve"> </w:t>
      </w:r>
      <w:r w:rsidRPr="00990A99">
        <w:rPr>
          <w:color w:val="000000"/>
        </w:rPr>
        <w:t>1994</w:t>
      </w:r>
      <w:r w:rsidR="003E300F" w:rsidRPr="00990A99">
        <w:rPr>
          <w:color w:val="000000"/>
        </w:rPr>
        <w:t xml:space="preserve"> </w:t>
      </w:r>
      <w:r w:rsidRPr="00990A99">
        <w:rPr>
          <w:color w:val="000000"/>
          <w:spacing w:val="8"/>
        </w:rPr>
        <w:t>roku</w:t>
      </w:r>
      <w:r w:rsidR="003E300F" w:rsidRPr="00990A99">
        <w:rPr>
          <w:color w:val="000000"/>
          <w:spacing w:val="8"/>
        </w:rPr>
        <w:t xml:space="preserve"> </w:t>
      </w:r>
      <w:r w:rsidRPr="00990A99">
        <w:rPr>
          <w:color w:val="000000"/>
          <w:spacing w:val="-1"/>
        </w:rPr>
        <w:t>Prawo</w:t>
      </w:r>
      <w:r w:rsidR="003E300F" w:rsidRPr="00990A99">
        <w:rPr>
          <w:color w:val="000000"/>
          <w:spacing w:val="-1"/>
        </w:rPr>
        <w:t xml:space="preserve"> </w:t>
      </w:r>
      <w:r w:rsidRPr="00990A99">
        <w:rPr>
          <w:color w:val="000000"/>
          <w:spacing w:val="-1"/>
        </w:rPr>
        <w:t>budowlane</w:t>
      </w:r>
      <w:r w:rsidR="00990A99">
        <w:rPr>
          <w:color w:val="000000"/>
          <w:spacing w:val="-1"/>
        </w:rPr>
        <w:t xml:space="preserve"> </w:t>
      </w:r>
      <w:r w:rsidR="00990A99" w:rsidRPr="00990A99">
        <w:rPr>
          <w:color w:val="000000"/>
          <w:spacing w:val="-1"/>
        </w:rPr>
        <w:t xml:space="preserve">(Dz. U. z 2021 roku poz. 2351 z </w:t>
      </w:r>
      <w:proofErr w:type="spellStart"/>
      <w:r w:rsidR="00990A99" w:rsidRPr="00990A99">
        <w:rPr>
          <w:color w:val="000000"/>
          <w:spacing w:val="-1"/>
        </w:rPr>
        <w:t>późn</w:t>
      </w:r>
      <w:proofErr w:type="spellEnd"/>
      <w:r w:rsidR="00990A99" w:rsidRPr="00990A99">
        <w:rPr>
          <w:color w:val="000000"/>
          <w:spacing w:val="-1"/>
        </w:rPr>
        <w:t>.</w:t>
      </w:r>
      <w:r w:rsidR="00990A99">
        <w:rPr>
          <w:color w:val="000000"/>
          <w:spacing w:val="-1"/>
        </w:rPr>
        <w:t xml:space="preserve"> </w:t>
      </w:r>
      <w:r w:rsidR="00990A99" w:rsidRPr="00990A99">
        <w:rPr>
          <w:color w:val="000000"/>
          <w:spacing w:val="-1"/>
        </w:rPr>
        <w:t xml:space="preserve">zm.) </w:t>
      </w:r>
      <w:r w:rsidRPr="00990A99">
        <w:rPr>
          <w:color w:val="000000"/>
        </w:rPr>
        <w:t>spełniająca</w:t>
      </w:r>
      <w:r w:rsidR="003E300F" w:rsidRPr="00990A99">
        <w:rPr>
          <w:color w:val="000000"/>
        </w:rPr>
        <w:t xml:space="preserve"> </w:t>
      </w:r>
      <w:r w:rsidRPr="00990A99">
        <w:rPr>
          <w:color w:val="000000"/>
          <w:spacing w:val="-1"/>
        </w:rPr>
        <w:t>wymagania</w:t>
      </w:r>
      <w:r w:rsidR="00990A99">
        <w:rPr>
          <w:color w:val="000000"/>
          <w:spacing w:val="-1"/>
        </w:rPr>
        <w:t xml:space="preserve"> </w:t>
      </w:r>
      <w:r w:rsidRPr="00990A99">
        <w:rPr>
          <w:color w:val="000000"/>
        </w:rPr>
        <w:t>Rozporządzenia</w:t>
      </w:r>
      <w:r w:rsidR="003E300F" w:rsidRPr="00990A99">
        <w:rPr>
          <w:color w:val="000000"/>
        </w:rPr>
        <w:t xml:space="preserve"> </w:t>
      </w:r>
      <w:r w:rsidRPr="00990A99">
        <w:rPr>
          <w:color w:val="000000"/>
        </w:rPr>
        <w:t>Ministra</w:t>
      </w:r>
      <w:r w:rsidR="003E300F" w:rsidRPr="00990A99">
        <w:rPr>
          <w:color w:val="000000"/>
        </w:rPr>
        <w:t xml:space="preserve"> </w:t>
      </w:r>
      <w:r w:rsidRPr="00990A99">
        <w:rPr>
          <w:color w:val="000000"/>
          <w:spacing w:val="1"/>
        </w:rPr>
        <w:t>Infrastruktury</w:t>
      </w:r>
      <w:r w:rsidR="003E300F" w:rsidRPr="00990A99">
        <w:rPr>
          <w:color w:val="000000"/>
          <w:spacing w:val="1"/>
        </w:rPr>
        <w:t xml:space="preserve"> </w:t>
      </w:r>
      <w:r w:rsidRPr="00990A99">
        <w:rPr>
          <w:color w:val="000000"/>
        </w:rPr>
        <w:t>z</w:t>
      </w:r>
      <w:r w:rsidR="003E300F" w:rsidRPr="00990A99">
        <w:rPr>
          <w:color w:val="000000"/>
        </w:rPr>
        <w:t xml:space="preserve"> </w:t>
      </w:r>
      <w:r w:rsidRPr="00990A99">
        <w:rPr>
          <w:color w:val="000000"/>
        </w:rPr>
        <w:t>dnia</w:t>
      </w:r>
      <w:r w:rsidR="003E300F" w:rsidRPr="00990A99">
        <w:rPr>
          <w:color w:val="000000"/>
        </w:rPr>
        <w:t xml:space="preserve"> </w:t>
      </w:r>
      <w:r w:rsidRPr="00990A99">
        <w:rPr>
          <w:color w:val="000000"/>
        </w:rPr>
        <w:t>23</w:t>
      </w:r>
      <w:r w:rsidR="003E300F" w:rsidRPr="00990A99">
        <w:rPr>
          <w:color w:val="000000"/>
        </w:rPr>
        <w:t xml:space="preserve"> </w:t>
      </w:r>
      <w:r w:rsidRPr="00990A99">
        <w:rPr>
          <w:color w:val="000000"/>
          <w:spacing w:val="-1"/>
        </w:rPr>
        <w:t>czerwca</w:t>
      </w:r>
      <w:r w:rsidR="003E300F" w:rsidRPr="00990A99">
        <w:rPr>
          <w:color w:val="000000"/>
          <w:spacing w:val="-1"/>
        </w:rPr>
        <w:t xml:space="preserve"> </w:t>
      </w:r>
      <w:r w:rsidRPr="00990A99">
        <w:rPr>
          <w:color w:val="000000"/>
        </w:rPr>
        <w:t>2003</w:t>
      </w:r>
      <w:r w:rsidR="003E300F" w:rsidRPr="00990A99">
        <w:rPr>
          <w:color w:val="000000"/>
        </w:rPr>
        <w:t xml:space="preserve"> </w:t>
      </w:r>
      <w:r w:rsidRPr="00990A99">
        <w:rPr>
          <w:color w:val="000000"/>
        </w:rPr>
        <w:t>roku</w:t>
      </w:r>
      <w:r w:rsidR="003E300F" w:rsidRPr="00990A99">
        <w:rPr>
          <w:color w:val="000000"/>
        </w:rPr>
        <w:t xml:space="preserve"> </w:t>
      </w:r>
      <w:r w:rsidRPr="00990A99">
        <w:rPr>
          <w:color w:val="000000"/>
        </w:rPr>
        <w:t>w</w:t>
      </w:r>
      <w:r w:rsidR="003E300F" w:rsidRPr="00990A99">
        <w:rPr>
          <w:color w:val="000000"/>
        </w:rPr>
        <w:t xml:space="preserve"> </w:t>
      </w:r>
      <w:r w:rsidRPr="00990A99">
        <w:rPr>
          <w:color w:val="000000"/>
          <w:spacing w:val="-1"/>
        </w:rPr>
        <w:t>sprawie</w:t>
      </w:r>
      <w:r w:rsidR="003E300F" w:rsidRPr="00990A99">
        <w:rPr>
          <w:color w:val="000000"/>
          <w:spacing w:val="-1"/>
        </w:rPr>
        <w:t xml:space="preserve"> </w:t>
      </w:r>
      <w:r w:rsidRPr="00990A99">
        <w:rPr>
          <w:color w:val="000000"/>
        </w:rPr>
        <w:t>informacji</w:t>
      </w:r>
      <w:r w:rsidR="003E300F" w:rsidRPr="00990A99">
        <w:rPr>
          <w:color w:val="000000"/>
        </w:rPr>
        <w:t xml:space="preserve"> </w:t>
      </w:r>
      <w:r w:rsidRPr="00990A99">
        <w:rPr>
          <w:color w:val="000000"/>
        </w:rPr>
        <w:t>dotyczącej</w:t>
      </w:r>
      <w:r w:rsidR="003E300F" w:rsidRPr="00990A99">
        <w:rPr>
          <w:color w:val="000000"/>
        </w:rPr>
        <w:t xml:space="preserve"> </w:t>
      </w:r>
      <w:r w:rsidRPr="00990A99">
        <w:rPr>
          <w:color w:val="000000"/>
          <w:spacing w:val="-1"/>
        </w:rPr>
        <w:t>bezpieczeństwa</w:t>
      </w:r>
      <w:r w:rsidR="003E300F" w:rsidRPr="00990A99">
        <w:rPr>
          <w:color w:val="000000"/>
          <w:spacing w:val="-1"/>
        </w:rPr>
        <w:t xml:space="preserve"> </w:t>
      </w:r>
      <w:r w:rsidRPr="00990A99">
        <w:rPr>
          <w:color w:val="000000"/>
        </w:rPr>
        <w:t>i</w:t>
      </w:r>
      <w:r w:rsidR="003E300F" w:rsidRPr="00990A99">
        <w:rPr>
          <w:color w:val="000000"/>
        </w:rPr>
        <w:t xml:space="preserve"> </w:t>
      </w:r>
      <w:r w:rsidRPr="00990A99">
        <w:rPr>
          <w:color w:val="000000"/>
        </w:rPr>
        <w:t>ochrony</w:t>
      </w:r>
      <w:r w:rsidR="003E300F" w:rsidRPr="00990A99">
        <w:rPr>
          <w:color w:val="000000"/>
        </w:rPr>
        <w:t xml:space="preserve"> </w:t>
      </w:r>
      <w:r w:rsidRPr="00990A99">
        <w:rPr>
          <w:color w:val="000000"/>
          <w:spacing w:val="-1"/>
        </w:rPr>
        <w:t>zdrowia</w:t>
      </w:r>
      <w:r w:rsidR="003E300F" w:rsidRPr="00990A99">
        <w:rPr>
          <w:color w:val="000000"/>
          <w:spacing w:val="-1"/>
        </w:rPr>
        <w:t xml:space="preserve"> </w:t>
      </w:r>
      <w:r w:rsidRPr="00990A99">
        <w:rPr>
          <w:color w:val="000000"/>
          <w:spacing w:val="-1"/>
        </w:rPr>
        <w:t>oraz</w:t>
      </w:r>
      <w:r w:rsidR="003E300F" w:rsidRPr="00990A99">
        <w:rPr>
          <w:color w:val="000000"/>
          <w:spacing w:val="-1"/>
        </w:rPr>
        <w:t xml:space="preserve"> </w:t>
      </w:r>
      <w:r w:rsidRPr="00990A99">
        <w:rPr>
          <w:color w:val="000000"/>
        </w:rPr>
        <w:t xml:space="preserve">planu </w:t>
      </w:r>
      <w:r w:rsidRPr="00990A99">
        <w:rPr>
          <w:color w:val="000000"/>
          <w:spacing w:val="-1"/>
        </w:rPr>
        <w:t>bezpieczeństwa</w:t>
      </w:r>
      <w:r w:rsidR="003E300F" w:rsidRPr="00990A99">
        <w:rPr>
          <w:color w:val="000000"/>
          <w:spacing w:val="-1"/>
        </w:rPr>
        <w:t xml:space="preserve"> </w:t>
      </w:r>
      <w:r w:rsidRPr="00990A99">
        <w:rPr>
          <w:color w:val="000000"/>
        </w:rPr>
        <w:t>i ochrony</w:t>
      </w:r>
      <w:r w:rsidR="003E300F" w:rsidRPr="00990A99">
        <w:rPr>
          <w:color w:val="000000"/>
        </w:rPr>
        <w:t xml:space="preserve"> </w:t>
      </w:r>
      <w:r w:rsidRPr="00990A99">
        <w:rPr>
          <w:color w:val="000000"/>
        </w:rPr>
        <w:t>zdrowia.</w:t>
      </w:r>
      <w:r w:rsidRPr="00990A99">
        <w:tab/>
      </w:r>
      <w:r w:rsidRPr="002B1D0A">
        <w:rPr>
          <w:sz w:val="22"/>
          <w:szCs w:val="22"/>
        </w:rPr>
        <w:tab/>
      </w:r>
      <w:r w:rsidRPr="002B1D0A">
        <w:rPr>
          <w:sz w:val="22"/>
          <w:szCs w:val="22"/>
        </w:rPr>
        <w:tab/>
      </w:r>
      <w:r w:rsidRPr="002B1D0A">
        <w:rPr>
          <w:sz w:val="22"/>
          <w:szCs w:val="22"/>
        </w:rPr>
        <w:tab/>
      </w:r>
      <w:r w:rsidRPr="002B1D0A">
        <w:rPr>
          <w:sz w:val="22"/>
          <w:szCs w:val="22"/>
        </w:rPr>
        <w:tab/>
      </w:r>
      <w:r w:rsidRPr="002B1D0A">
        <w:rPr>
          <w:sz w:val="22"/>
          <w:szCs w:val="22"/>
        </w:rPr>
        <w:tab/>
      </w:r>
      <w:r w:rsidRPr="002B1D0A">
        <w:rPr>
          <w:sz w:val="22"/>
          <w:szCs w:val="22"/>
        </w:rPr>
        <w:tab/>
      </w:r>
      <w:r w:rsidRPr="002B1D0A">
        <w:rPr>
          <w:sz w:val="22"/>
          <w:szCs w:val="22"/>
        </w:rPr>
        <w:tab/>
      </w:r>
    </w:p>
    <w:p w:rsidR="00685919" w:rsidRDefault="00685919" w:rsidP="00685919">
      <w:pPr>
        <w:ind w:right="-1"/>
        <w:rPr>
          <w:sz w:val="22"/>
          <w:szCs w:val="22"/>
        </w:rPr>
      </w:pPr>
      <w:r w:rsidRPr="002B1D0A">
        <w:rPr>
          <w:sz w:val="22"/>
          <w:szCs w:val="22"/>
        </w:rPr>
        <w:tab/>
      </w:r>
    </w:p>
    <w:p w:rsidR="00685919" w:rsidRDefault="00685919" w:rsidP="00685919">
      <w:pPr>
        <w:ind w:right="-1"/>
        <w:rPr>
          <w:sz w:val="22"/>
          <w:szCs w:val="22"/>
        </w:rPr>
      </w:pPr>
    </w:p>
    <w:p w:rsidR="00685919" w:rsidRDefault="00685919" w:rsidP="00685919">
      <w:pPr>
        <w:ind w:right="-1"/>
        <w:rPr>
          <w:sz w:val="22"/>
          <w:szCs w:val="22"/>
        </w:rPr>
      </w:pPr>
    </w:p>
    <w:p w:rsidR="00685919" w:rsidRDefault="00685919" w:rsidP="00685919">
      <w:pPr>
        <w:ind w:right="-1"/>
        <w:rPr>
          <w:sz w:val="22"/>
          <w:szCs w:val="22"/>
        </w:rPr>
      </w:pPr>
    </w:p>
    <w:p w:rsidR="00685919" w:rsidRPr="002B1D0A" w:rsidRDefault="00685919" w:rsidP="00685919">
      <w:pPr>
        <w:ind w:right="-1"/>
        <w:rPr>
          <w:sz w:val="22"/>
          <w:szCs w:val="22"/>
        </w:rPr>
      </w:pPr>
    </w:p>
    <w:p w:rsidR="00685919" w:rsidRPr="002B1D0A" w:rsidRDefault="00685919" w:rsidP="00685919">
      <w:pPr>
        <w:ind w:left="4956" w:right="-1" w:firstLine="708"/>
        <w:rPr>
          <w:sz w:val="22"/>
          <w:szCs w:val="22"/>
        </w:rPr>
      </w:pPr>
      <w:r w:rsidRPr="002B1D0A">
        <w:rPr>
          <w:sz w:val="22"/>
          <w:szCs w:val="22"/>
        </w:rPr>
        <w:t>……………………………………</w:t>
      </w:r>
    </w:p>
    <w:p w:rsidR="0008379B" w:rsidRDefault="0008379B" w:rsidP="00685919">
      <w:pPr>
        <w:pStyle w:val="SPIStandardeinzug"/>
        <w:spacing w:before="0" w:after="0" w:line="240" w:lineRule="auto"/>
        <w:ind w:left="0"/>
        <w:jc w:val="right"/>
        <w:rPr>
          <w:szCs w:val="22"/>
        </w:rPr>
      </w:pPr>
    </w:p>
    <w:p w:rsidR="00685919" w:rsidRDefault="00B25F3B" w:rsidP="00685919">
      <w:pPr>
        <w:pStyle w:val="SPIStandardeinzug"/>
        <w:spacing w:before="0" w:after="0" w:line="240" w:lineRule="auto"/>
        <w:ind w:left="0"/>
        <w:jc w:val="right"/>
        <w:rPr>
          <w:sz w:val="18"/>
          <w:szCs w:val="18"/>
        </w:rPr>
      </w:pPr>
      <w:r>
        <w:rPr>
          <w:szCs w:val="22"/>
        </w:rPr>
        <w:tab/>
      </w:r>
      <w:r>
        <w:rPr>
          <w:szCs w:val="22"/>
        </w:rPr>
        <w:tab/>
      </w:r>
      <w:r>
        <w:rPr>
          <w:szCs w:val="22"/>
        </w:rPr>
        <w:tab/>
      </w:r>
      <w:r>
        <w:rPr>
          <w:szCs w:val="22"/>
        </w:rPr>
        <w:tab/>
      </w:r>
      <w:r w:rsidR="00685919" w:rsidRPr="002B1D0A">
        <w:rPr>
          <w:sz w:val="18"/>
          <w:szCs w:val="18"/>
        </w:rPr>
        <w:t xml:space="preserve">( </w:t>
      </w:r>
      <w:proofErr w:type="spellStart"/>
      <w:r w:rsidR="00685919" w:rsidRPr="002B1D0A">
        <w:rPr>
          <w:sz w:val="18"/>
          <w:szCs w:val="18"/>
        </w:rPr>
        <w:t>pieczęć</w:t>
      </w:r>
      <w:proofErr w:type="spellEnd"/>
      <w:r w:rsidR="00685919" w:rsidRPr="002B1D0A">
        <w:rPr>
          <w:sz w:val="18"/>
          <w:szCs w:val="18"/>
        </w:rPr>
        <w:t xml:space="preserve"> i </w:t>
      </w:r>
      <w:proofErr w:type="spellStart"/>
      <w:r w:rsidR="00685919" w:rsidRPr="002B1D0A">
        <w:rPr>
          <w:sz w:val="18"/>
          <w:szCs w:val="18"/>
        </w:rPr>
        <w:t>podpis</w:t>
      </w:r>
      <w:proofErr w:type="spellEnd"/>
      <w:r w:rsidR="00685919" w:rsidRPr="002B1D0A">
        <w:rPr>
          <w:sz w:val="18"/>
          <w:szCs w:val="18"/>
        </w:rPr>
        <w:t>)</w:t>
      </w:r>
    </w:p>
    <w:p w:rsidR="00685919" w:rsidRDefault="00685919" w:rsidP="00685919">
      <w:pPr>
        <w:pStyle w:val="SPIStandardeinzug"/>
        <w:spacing w:before="0" w:after="0" w:line="240" w:lineRule="auto"/>
        <w:ind w:left="0"/>
        <w:jc w:val="right"/>
        <w:rPr>
          <w:rFonts w:cs="Arial"/>
        </w:rPr>
      </w:pPr>
    </w:p>
    <w:p w:rsidR="00685919" w:rsidRDefault="00685919" w:rsidP="00685919">
      <w:pPr>
        <w:pStyle w:val="Nagwek3"/>
        <w:numPr>
          <w:ilvl w:val="0"/>
          <w:numId w:val="12"/>
        </w:numPr>
        <w:spacing w:after="120"/>
        <w:jc w:val="both"/>
        <w:rPr>
          <w:b/>
          <w:sz w:val="24"/>
          <w:szCs w:val="24"/>
        </w:rPr>
      </w:pPr>
      <w:bookmarkStart w:id="15" w:name="_Toc90450792"/>
      <w:bookmarkStart w:id="16" w:name="_Toc90537097"/>
      <w:bookmarkStart w:id="17" w:name="_Toc93399145"/>
      <w:bookmarkStart w:id="18" w:name="_Toc96328336"/>
      <w:bookmarkStart w:id="19" w:name="_Toc96329988"/>
      <w:bookmarkStart w:id="20" w:name="_Toc100643373"/>
      <w:bookmarkStart w:id="21" w:name="_Toc112822901"/>
      <w:r w:rsidRPr="00E171C0">
        <w:rPr>
          <w:b/>
          <w:sz w:val="24"/>
          <w:szCs w:val="24"/>
        </w:rPr>
        <w:lastRenderedPageBreak/>
        <w:t>Oświadczenie Sprawdzającego</w:t>
      </w:r>
      <w:bookmarkEnd w:id="15"/>
      <w:bookmarkEnd w:id="16"/>
      <w:bookmarkEnd w:id="17"/>
      <w:bookmarkEnd w:id="18"/>
      <w:bookmarkEnd w:id="19"/>
      <w:bookmarkEnd w:id="20"/>
      <w:bookmarkEnd w:id="21"/>
    </w:p>
    <w:p w:rsidR="00685919" w:rsidRPr="00E171C0" w:rsidRDefault="00685919" w:rsidP="00685919"/>
    <w:p w:rsidR="00685919" w:rsidRPr="006A42A0" w:rsidRDefault="00685919" w:rsidP="00685919">
      <w:pPr>
        <w:spacing w:line="320" w:lineRule="exact"/>
      </w:pPr>
      <w:r w:rsidRPr="006A42A0">
        <w:rPr>
          <w:rFonts w:ascii="Arial" w:hAnsi="Arial" w:cs="Arial"/>
        </w:rPr>
        <w:t>Jarosław Moderacki</w:t>
      </w:r>
      <w:r w:rsidRPr="006A42A0">
        <w:rPr>
          <w:rFonts w:ascii="Arial" w:hAnsi="Arial" w:cs="Arial"/>
        </w:rPr>
        <w:tab/>
      </w:r>
      <w:r w:rsidRPr="006A42A0">
        <w:rPr>
          <w:rFonts w:ascii="Arial" w:hAnsi="Arial" w:cs="Arial"/>
        </w:rPr>
        <w:tab/>
      </w:r>
      <w:r w:rsidRPr="006A42A0">
        <w:rPr>
          <w:rFonts w:ascii="Arial" w:hAnsi="Arial" w:cs="Arial"/>
        </w:rPr>
        <w:tab/>
      </w:r>
      <w:r w:rsidRPr="006A42A0">
        <w:rPr>
          <w:rFonts w:ascii="Arial" w:hAnsi="Arial" w:cs="Arial"/>
        </w:rPr>
        <w:tab/>
      </w:r>
      <w:r w:rsidRPr="006A42A0">
        <w:rPr>
          <w:rFonts w:ascii="Arial" w:hAnsi="Arial" w:cs="Arial"/>
        </w:rPr>
        <w:tab/>
      </w:r>
      <w:r w:rsidRPr="006A42A0">
        <w:rPr>
          <w:rFonts w:ascii="Arial" w:hAnsi="Arial" w:cs="Arial"/>
        </w:rPr>
        <w:tab/>
      </w:r>
      <w:r w:rsidR="00DD457C">
        <w:rPr>
          <w:rFonts w:ascii="Arial" w:hAnsi="Arial" w:cs="Arial"/>
        </w:rPr>
        <w:tab/>
      </w:r>
      <w:r w:rsidR="00DD457C" w:rsidRPr="007845E5">
        <w:t>Płock, dnia</w:t>
      </w:r>
    </w:p>
    <w:p w:rsidR="00685919" w:rsidRPr="008B2BA1" w:rsidRDefault="00685919" w:rsidP="00685919">
      <w:pPr>
        <w:pStyle w:val="Tekstpodstawowy2"/>
        <w:spacing w:line="20" w:lineRule="exact"/>
      </w:pPr>
      <w:r w:rsidRPr="008B2BA1">
        <w:t>..........................................................</w:t>
      </w:r>
      <w:r w:rsidRPr="008B2BA1">
        <w:tab/>
      </w:r>
      <w:r w:rsidRPr="008B2BA1">
        <w:tab/>
      </w:r>
      <w:r w:rsidRPr="008B2BA1">
        <w:tab/>
      </w:r>
      <w:r w:rsidRPr="008B2BA1">
        <w:tab/>
      </w:r>
      <w:r w:rsidRPr="008B2BA1">
        <w:tab/>
        <w:t xml:space="preserve"> ...........................................</w:t>
      </w:r>
    </w:p>
    <w:p w:rsidR="00685919" w:rsidRPr="008B2BA1" w:rsidRDefault="00685919" w:rsidP="00685919">
      <w:pPr>
        <w:spacing w:line="200" w:lineRule="exact"/>
        <w:rPr>
          <w:sz w:val="16"/>
        </w:rPr>
      </w:pPr>
      <w:r w:rsidRPr="008B2BA1">
        <w:rPr>
          <w:sz w:val="16"/>
        </w:rPr>
        <w:t>( imię i nazwisko )</w:t>
      </w:r>
      <w:r w:rsidRPr="008B2BA1">
        <w:rPr>
          <w:sz w:val="16"/>
        </w:rPr>
        <w:tab/>
      </w:r>
      <w:r w:rsidRPr="008B2BA1">
        <w:rPr>
          <w:sz w:val="16"/>
        </w:rPr>
        <w:tab/>
      </w:r>
      <w:r w:rsidRPr="008B2BA1">
        <w:rPr>
          <w:sz w:val="16"/>
        </w:rPr>
        <w:tab/>
      </w:r>
      <w:r w:rsidRPr="008B2BA1">
        <w:rPr>
          <w:sz w:val="16"/>
        </w:rPr>
        <w:tab/>
      </w:r>
      <w:r w:rsidRPr="008B2BA1">
        <w:rPr>
          <w:sz w:val="16"/>
        </w:rPr>
        <w:tab/>
      </w:r>
      <w:r w:rsidRPr="008B2BA1">
        <w:rPr>
          <w:sz w:val="16"/>
        </w:rPr>
        <w:tab/>
      </w:r>
      <w:r w:rsidRPr="008B2BA1">
        <w:rPr>
          <w:sz w:val="16"/>
        </w:rPr>
        <w:tab/>
      </w:r>
      <w:r w:rsidRPr="008B2BA1">
        <w:rPr>
          <w:sz w:val="16"/>
        </w:rPr>
        <w:tab/>
      </w:r>
      <w:r w:rsidRPr="008B2BA1">
        <w:rPr>
          <w:sz w:val="16"/>
        </w:rPr>
        <w:tab/>
      </w:r>
      <w:r w:rsidRPr="008B2BA1">
        <w:rPr>
          <w:sz w:val="16"/>
        </w:rPr>
        <w:tab/>
        <w:t>( data )</w:t>
      </w:r>
    </w:p>
    <w:p w:rsidR="00685919" w:rsidRPr="008B2BA1" w:rsidRDefault="00685919" w:rsidP="00685919">
      <w:pPr>
        <w:spacing w:line="320" w:lineRule="exact"/>
        <w:rPr>
          <w:iCs/>
        </w:rPr>
      </w:pPr>
      <w:r w:rsidRPr="00AF60E7">
        <w:rPr>
          <w:rFonts w:ascii="Arial" w:hAnsi="Arial" w:cs="Arial"/>
        </w:rPr>
        <w:t>09-402</w:t>
      </w:r>
      <w:r w:rsidRPr="008B2BA1">
        <w:rPr>
          <w:iCs/>
        </w:rPr>
        <w:tab/>
      </w:r>
      <w:r w:rsidRPr="008B2BA1">
        <w:rPr>
          <w:iCs/>
        </w:rPr>
        <w:tab/>
      </w:r>
      <w:r w:rsidRPr="00AF60E7">
        <w:rPr>
          <w:rFonts w:ascii="Arial" w:hAnsi="Arial" w:cs="Arial"/>
        </w:rPr>
        <w:tab/>
        <w:t>Płock</w:t>
      </w:r>
    </w:p>
    <w:p w:rsidR="00685919" w:rsidRPr="008B2BA1" w:rsidRDefault="00685919" w:rsidP="00685919">
      <w:pPr>
        <w:pStyle w:val="Tekstpodstawowy2"/>
        <w:spacing w:line="20" w:lineRule="exact"/>
      </w:pPr>
      <w:r w:rsidRPr="008B2BA1">
        <w:t>....................</w:t>
      </w:r>
      <w:r w:rsidRPr="008B2BA1">
        <w:tab/>
      </w:r>
      <w:r w:rsidRPr="008B2BA1">
        <w:tab/>
        <w:t>.......................</w:t>
      </w:r>
    </w:p>
    <w:p w:rsidR="00685919" w:rsidRPr="008B2BA1" w:rsidRDefault="00685919" w:rsidP="00685919">
      <w:pPr>
        <w:spacing w:line="200" w:lineRule="exact"/>
        <w:rPr>
          <w:sz w:val="16"/>
        </w:rPr>
      </w:pPr>
      <w:r w:rsidRPr="008B2BA1">
        <w:rPr>
          <w:sz w:val="16"/>
        </w:rPr>
        <w:t>( kod pocztowy )</w:t>
      </w:r>
      <w:r w:rsidRPr="008B2BA1">
        <w:rPr>
          <w:sz w:val="16"/>
        </w:rPr>
        <w:tab/>
      </w:r>
      <w:r w:rsidRPr="008B2BA1">
        <w:rPr>
          <w:sz w:val="16"/>
        </w:rPr>
        <w:tab/>
        <w:t>( miejscowość )</w:t>
      </w:r>
    </w:p>
    <w:p w:rsidR="00685919" w:rsidRPr="00AF60E7" w:rsidRDefault="00685919" w:rsidP="00685919">
      <w:pPr>
        <w:rPr>
          <w:rFonts w:ascii="Arial" w:hAnsi="Arial" w:cs="Arial"/>
        </w:rPr>
      </w:pPr>
      <w:r w:rsidRPr="00AF60E7">
        <w:rPr>
          <w:rFonts w:ascii="Arial" w:hAnsi="Arial" w:cs="Arial"/>
        </w:rPr>
        <w:t>Dziedziniec 9</w:t>
      </w:r>
    </w:p>
    <w:p w:rsidR="00685919" w:rsidRPr="002B1D0A" w:rsidRDefault="00685919" w:rsidP="00685919">
      <w:pPr>
        <w:pStyle w:val="Tekstpodstawowy2"/>
        <w:spacing w:line="20" w:lineRule="exact"/>
      </w:pPr>
      <w:r w:rsidRPr="002B1D0A">
        <w:t>..........................................................</w:t>
      </w:r>
    </w:p>
    <w:p w:rsidR="00685919" w:rsidRPr="002B1D0A" w:rsidRDefault="00685919" w:rsidP="00685919">
      <w:pPr>
        <w:spacing w:line="200" w:lineRule="exact"/>
        <w:rPr>
          <w:sz w:val="16"/>
        </w:rPr>
      </w:pPr>
      <w:r w:rsidRPr="002B1D0A">
        <w:rPr>
          <w:sz w:val="16"/>
        </w:rPr>
        <w:t>( ulica )</w:t>
      </w:r>
    </w:p>
    <w:p w:rsidR="00685919" w:rsidRPr="002B1D0A" w:rsidRDefault="00685919" w:rsidP="00685919">
      <w:pPr>
        <w:pStyle w:val="Tekstpodstawowy2"/>
        <w:spacing w:line="20" w:lineRule="exact"/>
      </w:pPr>
    </w:p>
    <w:p w:rsidR="00685919" w:rsidRPr="007845E5" w:rsidRDefault="00685919" w:rsidP="00685919">
      <w:pPr>
        <w:pStyle w:val="Nagwek4"/>
        <w:ind w:left="3115" w:firstLine="425"/>
        <w:rPr>
          <w:bCs w:val="0"/>
          <w:i w:val="0"/>
          <w:color w:val="auto"/>
          <w:sz w:val="28"/>
          <w:szCs w:val="28"/>
        </w:rPr>
      </w:pPr>
      <w:r w:rsidRPr="007845E5">
        <w:rPr>
          <w:bCs w:val="0"/>
          <w:i w:val="0"/>
          <w:color w:val="auto"/>
          <w:sz w:val="28"/>
          <w:szCs w:val="28"/>
        </w:rPr>
        <w:t>OŚWIADCZENIE</w:t>
      </w:r>
    </w:p>
    <w:p w:rsidR="00685919" w:rsidRPr="007845E5" w:rsidRDefault="00685919" w:rsidP="00685919"/>
    <w:p w:rsidR="00685919" w:rsidRPr="002B1D0A" w:rsidRDefault="00685919" w:rsidP="00685919"/>
    <w:p w:rsidR="00685919" w:rsidRDefault="004A4EBD" w:rsidP="00685919">
      <w:pPr>
        <w:autoSpaceDE w:val="0"/>
        <w:autoSpaceDN w:val="0"/>
        <w:adjustRightInd w:val="0"/>
        <w:spacing w:after="120"/>
        <w:jc w:val="both"/>
        <w:rPr>
          <w:rFonts w:ascii="Calibri" w:hAnsi="Calibri" w:cs="Calibri"/>
          <w:color w:val="000000"/>
          <w:spacing w:val="-1"/>
          <w:sz w:val="22"/>
          <w:szCs w:val="22"/>
        </w:rPr>
      </w:pPr>
      <w:r w:rsidRPr="008F316E">
        <w:rPr>
          <w:rFonts w:ascii="Calibri" w:hAnsi="Calibri" w:cs="Calibri"/>
          <w:color w:val="000000"/>
          <w:spacing w:val="-1"/>
          <w:sz w:val="22"/>
          <w:szCs w:val="22"/>
        </w:rPr>
        <w:t xml:space="preserve">Na podstawie </w:t>
      </w:r>
      <w:r w:rsidRPr="008F316E">
        <w:rPr>
          <w:rFonts w:ascii="Calibri" w:hAnsi="Calibri" w:cs="Calibri"/>
          <w:color w:val="000000"/>
          <w:sz w:val="22"/>
          <w:szCs w:val="22"/>
        </w:rPr>
        <w:t>art.</w:t>
      </w:r>
      <w:r>
        <w:rPr>
          <w:rFonts w:ascii="Calibri" w:hAnsi="Calibri" w:cs="Calibri"/>
          <w:color w:val="000000"/>
          <w:sz w:val="22"/>
          <w:szCs w:val="22"/>
        </w:rPr>
        <w:t>34</w:t>
      </w:r>
      <w:r w:rsidRPr="008F316E">
        <w:rPr>
          <w:rFonts w:ascii="Calibri" w:hAnsi="Calibri" w:cs="Calibri"/>
          <w:color w:val="000000"/>
          <w:sz w:val="22"/>
          <w:szCs w:val="22"/>
        </w:rPr>
        <w:t xml:space="preserve"> ust.</w:t>
      </w:r>
      <w:r>
        <w:rPr>
          <w:rFonts w:ascii="Calibri" w:hAnsi="Calibri" w:cs="Calibri"/>
          <w:color w:val="000000"/>
          <w:sz w:val="22"/>
          <w:szCs w:val="22"/>
        </w:rPr>
        <w:t xml:space="preserve">3d </w:t>
      </w:r>
      <w:proofErr w:type="spellStart"/>
      <w:r>
        <w:rPr>
          <w:rFonts w:ascii="Calibri" w:hAnsi="Calibri" w:cs="Calibri"/>
          <w:color w:val="000000"/>
          <w:sz w:val="22"/>
          <w:szCs w:val="22"/>
        </w:rPr>
        <w:t>pkt</w:t>
      </w:r>
      <w:proofErr w:type="spellEnd"/>
      <w:r>
        <w:rPr>
          <w:rFonts w:ascii="Calibri" w:hAnsi="Calibri" w:cs="Calibri"/>
          <w:color w:val="000000"/>
          <w:sz w:val="22"/>
          <w:szCs w:val="22"/>
        </w:rPr>
        <w:t xml:space="preserve"> 3 </w:t>
      </w:r>
      <w:r w:rsidRPr="008F316E">
        <w:rPr>
          <w:rFonts w:ascii="Calibri" w:hAnsi="Calibri" w:cs="Calibri"/>
          <w:color w:val="000000"/>
          <w:spacing w:val="-1"/>
          <w:sz w:val="22"/>
          <w:szCs w:val="22"/>
        </w:rPr>
        <w:t xml:space="preserve">ustawy </w:t>
      </w:r>
      <w:r w:rsidRPr="008F316E">
        <w:rPr>
          <w:rFonts w:ascii="Calibri" w:hAnsi="Calibri" w:cs="Calibri"/>
          <w:color w:val="000000"/>
          <w:sz w:val="22"/>
          <w:szCs w:val="22"/>
        </w:rPr>
        <w:t xml:space="preserve">z dnia 7 </w:t>
      </w:r>
      <w:r w:rsidRPr="008F316E">
        <w:rPr>
          <w:rFonts w:ascii="Calibri" w:hAnsi="Calibri" w:cs="Calibri"/>
          <w:color w:val="000000"/>
          <w:spacing w:val="-1"/>
          <w:sz w:val="22"/>
          <w:szCs w:val="22"/>
        </w:rPr>
        <w:t xml:space="preserve">lipca </w:t>
      </w:r>
      <w:r w:rsidRPr="008F316E">
        <w:rPr>
          <w:rFonts w:ascii="Calibri" w:hAnsi="Calibri" w:cs="Calibri"/>
          <w:color w:val="000000"/>
          <w:spacing w:val="4"/>
          <w:sz w:val="22"/>
          <w:szCs w:val="22"/>
        </w:rPr>
        <w:t xml:space="preserve">1994 </w:t>
      </w:r>
      <w:r w:rsidRPr="008F316E">
        <w:rPr>
          <w:rFonts w:ascii="Calibri" w:hAnsi="Calibri" w:cs="Calibri"/>
          <w:color w:val="000000"/>
          <w:sz w:val="22"/>
          <w:szCs w:val="22"/>
        </w:rPr>
        <w:t xml:space="preserve">roku </w:t>
      </w:r>
      <w:r w:rsidRPr="008F316E">
        <w:rPr>
          <w:rFonts w:ascii="Calibri" w:hAnsi="Calibri" w:cs="Calibri"/>
          <w:color w:val="000000"/>
          <w:spacing w:val="-1"/>
          <w:sz w:val="22"/>
          <w:szCs w:val="22"/>
        </w:rPr>
        <w:t>Prawo budowlane</w:t>
      </w:r>
      <w:r>
        <w:rPr>
          <w:rFonts w:ascii="Calibri" w:hAnsi="Calibri" w:cs="Calibri"/>
          <w:color w:val="000000"/>
          <w:spacing w:val="-1"/>
          <w:sz w:val="22"/>
          <w:szCs w:val="22"/>
        </w:rPr>
        <w:t xml:space="preserve"> (Dz. U. z 2021 roku poz. 2351 z </w:t>
      </w:r>
      <w:proofErr w:type="spellStart"/>
      <w:r>
        <w:rPr>
          <w:rFonts w:ascii="Calibri" w:hAnsi="Calibri" w:cs="Calibri"/>
          <w:color w:val="000000"/>
          <w:spacing w:val="-1"/>
          <w:sz w:val="22"/>
          <w:szCs w:val="22"/>
        </w:rPr>
        <w:t>późn</w:t>
      </w:r>
      <w:proofErr w:type="spellEnd"/>
      <w:r>
        <w:rPr>
          <w:rFonts w:ascii="Calibri" w:hAnsi="Calibri" w:cs="Calibri"/>
          <w:color w:val="000000"/>
          <w:spacing w:val="-1"/>
          <w:sz w:val="22"/>
          <w:szCs w:val="22"/>
        </w:rPr>
        <w:t>. zm.)</w:t>
      </w:r>
      <w:r w:rsidRPr="008F316E">
        <w:rPr>
          <w:rFonts w:ascii="Calibri" w:hAnsi="Calibri" w:cs="Calibri"/>
          <w:color w:val="000000"/>
          <w:spacing w:val="-1"/>
          <w:sz w:val="22"/>
          <w:szCs w:val="22"/>
        </w:rPr>
        <w:t xml:space="preserve">,  </w:t>
      </w:r>
      <w:r w:rsidRPr="008F316E">
        <w:rPr>
          <w:rFonts w:ascii="Calibri" w:hAnsi="Calibri" w:cs="Calibri"/>
          <w:color w:val="000000"/>
          <w:sz w:val="22"/>
          <w:szCs w:val="22"/>
        </w:rPr>
        <w:t>składam niniejsze oświadczenie, jako</w:t>
      </w:r>
      <w:r w:rsidR="00685919" w:rsidRPr="008F316E">
        <w:rPr>
          <w:rFonts w:ascii="Calibri" w:hAnsi="Calibri" w:cs="Calibri"/>
          <w:color w:val="000000"/>
          <w:sz w:val="22"/>
          <w:szCs w:val="22"/>
        </w:rPr>
        <w:t xml:space="preserve"> </w:t>
      </w:r>
      <w:r w:rsidR="00685919" w:rsidRPr="00EB2F5F">
        <w:rPr>
          <w:rFonts w:ascii="Calibri" w:hAnsi="Calibri" w:cs="Calibri"/>
          <w:strike/>
          <w:color w:val="000000"/>
          <w:spacing w:val="1"/>
          <w:sz w:val="22"/>
          <w:szCs w:val="22"/>
        </w:rPr>
        <w:t>projektant</w:t>
      </w:r>
      <w:r w:rsidR="00685919" w:rsidRPr="008F316E">
        <w:rPr>
          <w:rFonts w:ascii="Calibri" w:hAnsi="Calibri" w:cs="Calibri"/>
          <w:color w:val="000000"/>
          <w:sz w:val="22"/>
          <w:szCs w:val="22"/>
        </w:rPr>
        <w:t>/</w:t>
      </w:r>
      <w:r w:rsidR="00685919" w:rsidRPr="00EB2F5F">
        <w:rPr>
          <w:rFonts w:ascii="Calibri" w:hAnsi="Calibri" w:cs="Calibri"/>
          <w:color w:val="000000"/>
          <w:sz w:val="22"/>
          <w:szCs w:val="22"/>
        </w:rPr>
        <w:t xml:space="preserve">sprawdzający </w:t>
      </w:r>
      <w:r w:rsidR="00685919" w:rsidRPr="008F316E">
        <w:rPr>
          <w:rFonts w:ascii="Calibri" w:hAnsi="Calibri" w:cs="Calibri"/>
          <w:color w:val="000000"/>
          <w:sz w:val="22"/>
          <w:szCs w:val="22"/>
        </w:rPr>
        <w:t xml:space="preserve">zamierzenia budowlanego pod </w:t>
      </w:r>
      <w:r w:rsidR="00685919" w:rsidRPr="008F316E">
        <w:rPr>
          <w:rFonts w:ascii="Calibri" w:hAnsi="Calibri" w:cs="Calibri"/>
          <w:color w:val="000000"/>
          <w:spacing w:val="-1"/>
          <w:sz w:val="22"/>
          <w:szCs w:val="22"/>
        </w:rPr>
        <w:t>nazwą:</w:t>
      </w:r>
    </w:p>
    <w:p w:rsidR="00731267" w:rsidRDefault="00731267" w:rsidP="00731267">
      <w:pPr>
        <w:autoSpaceDE w:val="0"/>
        <w:autoSpaceDN w:val="0"/>
        <w:adjustRightInd w:val="0"/>
        <w:spacing w:after="120"/>
        <w:jc w:val="center"/>
        <w:rPr>
          <w:rFonts w:asciiTheme="minorHAnsi" w:hAnsiTheme="minorHAnsi" w:cs="Arial"/>
          <w:b/>
          <w:bCs/>
        </w:rPr>
      </w:pPr>
      <w:r>
        <w:rPr>
          <w:rFonts w:ascii="Calibri" w:hAnsi="Calibri" w:cs="Calibri"/>
          <w:b/>
          <w:color w:val="000000"/>
          <w:spacing w:val="-1"/>
        </w:rPr>
        <w:t>ROZ</w:t>
      </w:r>
      <w:r w:rsidRPr="007845E5">
        <w:rPr>
          <w:rFonts w:ascii="Calibri" w:hAnsi="Calibri" w:cs="Calibri"/>
          <w:b/>
          <w:color w:val="000000"/>
          <w:spacing w:val="-1"/>
        </w:rPr>
        <w:t>B</w:t>
      </w:r>
      <w:r w:rsidRPr="007845E5">
        <w:rPr>
          <w:rFonts w:asciiTheme="minorHAnsi" w:hAnsiTheme="minorHAnsi" w:cs="Arial"/>
          <w:b/>
          <w:bCs/>
        </w:rPr>
        <w:t xml:space="preserve">UDOWA </w:t>
      </w:r>
      <w:r>
        <w:rPr>
          <w:rFonts w:asciiTheme="minorHAnsi" w:hAnsiTheme="minorHAnsi" w:cs="Arial"/>
          <w:b/>
          <w:bCs/>
        </w:rPr>
        <w:t xml:space="preserve">I PRZEBUDOWA SIECI </w:t>
      </w:r>
      <w:r w:rsidRPr="007845E5">
        <w:rPr>
          <w:rFonts w:asciiTheme="minorHAnsi" w:hAnsiTheme="minorHAnsi" w:cs="Arial"/>
          <w:b/>
          <w:bCs/>
        </w:rPr>
        <w:t xml:space="preserve">KANALIZACJI </w:t>
      </w:r>
      <w:r>
        <w:rPr>
          <w:rFonts w:asciiTheme="minorHAnsi" w:hAnsiTheme="minorHAnsi" w:cs="Arial"/>
          <w:b/>
          <w:bCs/>
        </w:rPr>
        <w:t xml:space="preserve">DESZCZOWEJ </w:t>
      </w:r>
    </w:p>
    <w:p w:rsidR="00731267" w:rsidRDefault="00731267" w:rsidP="00731267">
      <w:pPr>
        <w:autoSpaceDE w:val="0"/>
        <w:autoSpaceDN w:val="0"/>
        <w:adjustRightInd w:val="0"/>
        <w:spacing w:after="120"/>
        <w:jc w:val="center"/>
        <w:rPr>
          <w:rFonts w:asciiTheme="minorHAnsi" w:hAnsiTheme="minorHAnsi" w:cs="Arial"/>
          <w:b/>
          <w:bCs/>
        </w:rPr>
      </w:pPr>
      <w:r w:rsidRPr="00990A99">
        <w:rPr>
          <w:rFonts w:asciiTheme="minorHAnsi" w:hAnsiTheme="minorHAnsi" w:cs="Arial"/>
          <w:b/>
          <w:bCs/>
        </w:rPr>
        <w:t>W UL. ŁUKASIEWICZA W PŁOCKU</w:t>
      </w:r>
    </w:p>
    <w:p w:rsidR="0008379B" w:rsidRDefault="0008379B" w:rsidP="0008379B">
      <w:pPr>
        <w:autoSpaceDE w:val="0"/>
        <w:autoSpaceDN w:val="0"/>
        <w:adjustRightInd w:val="0"/>
        <w:jc w:val="both"/>
        <w:rPr>
          <w:rFonts w:ascii="Calibri" w:hAnsi="Calibri" w:cs="Calibri"/>
          <w:color w:val="000000"/>
          <w:spacing w:val="-1"/>
          <w:sz w:val="22"/>
          <w:szCs w:val="22"/>
        </w:rPr>
      </w:pPr>
    </w:p>
    <w:p w:rsidR="0008379B" w:rsidRPr="009B2DC6" w:rsidRDefault="0008379B" w:rsidP="0008379B">
      <w:pPr>
        <w:ind w:left="3060" w:right="-1" w:hanging="3060"/>
        <w:rPr>
          <w:rFonts w:ascii="Calibri" w:hAnsi="Calibri" w:cs="Calibri"/>
          <w:iCs/>
          <w:sz w:val="22"/>
          <w:szCs w:val="22"/>
        </w:rPr>
      </w:pPr>
      <w:r w:rsidRPr="005A1AE8">
        <w:rPr>
          <w:rFonts w:ascii="Calibri" w:hAnsi="Calibri" w:cs="Calibri"/>
          <w:sz w:val="22"/>
          <w:szCs w:val="22"/>
        </w:rPr>
        <w:t>Zlokalizowaną w Płocku w obrębie ewidencyjnym nr:</w:t>
      </w:r>
      <w:r w:rsidRPr="005A1AE8">
        <w:rPr>
          <w:rFonts w:ascii="Calibri" w:hAnsi="Calibri" w:cs="Calibri"/>
          <w:sz w:val="22"/>
          <w:szCs w:val="22"/>
        </w:rPr>
        <w:tab/>
      </w:r>
      <w:r w:rsidRPr="009B2DC6">
        <w:rPr>
          <w:rFonts w:ascii="Calibri" w:hAnsi="Calibri" w:cs="Calibri"/>
          <w:b/>
          <w:iCs/>
          <w:sz w:val="22"/>
          <w:szCs w:val="22"/>
        </w:rPr>
        <w:t>000</w:t>
      </w:r>
      <w:r>
        <w:rPr>
          <w:rFonts w:ascii="Calibri" w:hAnsi="Calibri" w:cs="Calibri"/>
          <w:b/>
          <w:iCs/>
          <w:sz w:val="22"/>
          <w:szCs w:val="22"/>
        </w:rPr>
        <w:t>4</w:t>
      </w:r>
    </w:p>
    <w:p w:rsidR="0008379B" w:rsidRPr="009B2DC6" w:rsidRDefault="0008379B" w:rsidP="0008379B">
      <w:pPr>
        <w:ind w:left="3060" w:right="-1" w:hanging="3060"/>
        <w:rPr>
          <w:rFonts w:ascii="Calibri" w:hAnsi="Calibri" w:cs="Calibri"/>
          <w:iCs/>
          <w:sz w:val="22"/>
          <w:szCs w:val="22"/>
        </w:rPr>
      </w:pPr>
      <w:r w:rsidRPr="009B2DC6">
        <w:rPr>
          <w:rFonts w:ascii="Calibri" w:hAnsi="Calibri" w:cs="Calibri"/>
          <w:sz w:val="22"/>
          <w:szCs w:val="22"/>
        </w:rPr>
        <w:t xml:space="preserve">przy ulicy: </w:t>
      </w:r>
      <w:r w:rsidRPr="009B2DC6">
        <w:rPr>
          <w:rFonts w:ascii="Calibri" w:hAnsi="Calibri" w:cs="Calibri"/>
          <w:sz w:val="22"/>
          <w:szCs w:val="22"/>
        </w:rPr>
        <w:tab/>
      </w:r>
      <w:r w:rsidRPr="009B2DC6">
        <w:rPr>
          <w:rFonts w:ascii="Calibri" w:hAnsi="Calibri" w:cs="Calibri"/>
          <w:sz w:val="22"/>
          <w:szCs w:val="22"/>
        </w:rPr>
        <w:tab/>
      </w:r>
      <w:r w:rsidRPr="009B2DC6">
        <w:rPr>
          <w:rFonts w:ascii="Calibri" w:hAnsi="Calibri" w:cs="Calibri"/>
          <w:sz w:val="22"/>
          <w:szCs w:val="22"/>
        </w:rPr>
        <w:tab/>
      </w:r>
      <w:r w:rsidRPr="009B2DC6">
        <w:rPr>
          <w:rFonts w:ascii="Calibri" w:hAnsi="Calibri" w:cs="Calibri"/>
          <w:sz w:val="22"/>
          <w:szCs w:val="22"/>
        </w:rPr>
        <w:tab/>
      </w:r>
      <w:r>
        <w:rPr>
          <w:rFonts w:ascii="Calibri" w:hAnsi="Calibri" w:cs="Calibri"/>
          <w:b/>
          <w:iCs/>
          <w:sz w:val="22"/>
          <w:szCs w:val="22"/>
        </w:rPr>
        <w:t>Łukasiewicza</w:t>
      </w:r>
    </w:p>
    <w:p w:rsidR="0008379B" w:rsidRPr="009B2DC6" w:rsidRDefault="0008379B" w:rsidP="0008379B">
      <w:pPr>
        <w:ind w:right="-1"/>
        <w:rPr>
          <w:rFonts w:ascii="Calibri" w:hAnsi="Calibri" w:cs="Calibri"/>
          <w:sz w:val="22"/>
          <w:szCs w:val="22"/>
        </w:rPr>
      </w:pPr>
      <w:r w:rsidRPr="009B2DC6">
        <w:rPr>
          <w:rFonts w:ascii="Calibri" w:hAnsi="Calibri" w:cs="Calibri"/>
          <w:sz w:val="22"/>
          <w:szCs w:val="22"/>
        </w:rPr>
        <w:t xml:space="preserve">na </w:t>
      </w:r>
      <w:r w:rsidRPr="009B2DC6">
        <w:rPr>
          <w:rFonts w:ascii="Calibri" w:hAnsi="Calibri" w:cs="Calibri"/>
          <w:strike/>
          <w:sz w:val="22"/>
          <w:szCs w:val="22"/>
        </w:rPr>
        <w:t>działce</w:t>
      </w:r>
      <w:r w:rsidRPr="009B2DC6">
        <w:rPr>
          <w:rFonts w:ascii="Calibri" w:hAnsi="Calibri" w:cs="Calibri"/>
          <w:sz w:val="22"/>
          <w:szCs w:val="22"/>
        </w:rPr>
        <w:t xml:space="preserve"> ( działkach )</w:t>
      </w:r>
    </w:p>
    <w:p w:rsidR="0008379B" w:rsidRPr="009B2DC6" w:rsidRDefault="0008379B" w:rsidP="0008379B">
      <w:pPr>
        <w:ind w:left="3060" w:right="-1" w:hanging="3060"/>
        <w:rPr>
          <w:rFonts w:ascii="Calibri" w:hAnsi="Calibri" w:cs="Calibri"/>
          <w:b/>
          <w:sz w:val="22"/>
          <w:szCs w:val="22"/>
          <w:lang w:eastAsia="en-US"/>
        </w:rPr>
      </w:pPr>
      <w:r w:rsidRPr="009B2DC6">
        <w:rPr>
          <w:rFonts w:ascii="Calibri" w:hAnsi="Calibri" w:cs="Calibri"/>
          <w:sz w:val="22"/>
          <w:szCs w:val="22"/>
        </w:rPr>
        <w:t xml:space="preserve">o nr ewidencyjnym gruntu: </w:t>
      </w:r>
      <w:r w:rsidRPr="009B2DC6">
        <w:rPr>
          <w:rFonts w:ascii="Calibri" w:hAnsi="Calibri" w:cs="Calibri"/>
          <w:sz w:val="22"/>
          <w:szCs w:val="22"/>
        </w:rPr>
        <w:tab/>
      </w:r>
      <w:r w:rsidRPr="009B2DC6">
        <w:rPr>
          <w:rFonts w:ascii="Calibri" w:hAnsi="Calibri" w:cs="Calibri"/>
          <w:sz w:val="22"/>
          <w:szCs w:val="22"/>
        </w:rPr>
        <w:tab/>
      </w:r>
      <w:r w:rsidRPr="009B2DC6">
        <w:rPr>
          <w:rFonts w:ascii="Calibri" w:hAnsi="Calibri" w:cs="Calibri"/>
          <w:sz w:val="22"/>
          <w:szCs w:val="22"/>
        </w:rPr>
        <w:tab/>
      </w:r>
      <w:r w:rsidRPr="009B2DC6">
        <w:rPr>
          <w:rFonts w:ascii="Calibri" w:hAnsi="Calibri" w:cs="Calibri"/>
          <w:sz w:val="22"/>
          <w:szCs w:val="22"/>
        </w:rPr>
        <w:tab/>
      </w:r>
      <w:r w:rsidRPr="0008379B">
        <w:rPr>
          <w:rFonts w:asciiTheme="minorHAnsi" w:eastAsia="Calibri" w:hAnsiTheme="minorHAnsi" w:cs="Arial"/>
          <w:b/>
          <w:sz w:val="22"/>
          <w:szCs w:val="22"/>
          <w:lang w:eastAsia="en-US"/>
        </w:rPr>
        <w:t>219/3; 223/4</w:t>
      </w:r>
      <w:r w:rsidRPr="009B2DC6">
        <w:rPr>
          <w:rFonts w:ascii="Calibri" w:hAnsi="Calibri" w:cs="Calibri"/>
          <w:b/>
          <w:sz w:val="22"/>
          <w:szCs w:val="22"/>
          <w:lang w:eastAsia="en-US"/>
        </w:rPr>
        <w:t>– obręb nr 000</w:t>
      </w:r>
      <w:r>
        <w:rPr>
          <w:rFonts w:ascii="Calibri" w:hAnsi="Calibri" w:cs="Calibri"/>
          <w:b/>
          <w:sz w:val="22"/>
          <w:szCs w:val="22"/>
          <w:lang w:eastAsia="en-US"/>
        </w:rPr>
        <w:t>4</w:t>
      </w:r>
      <w:r w:rsidRPr="009B2DC6">
        <w:rPr>
          <w:rFonts w:ascii="Calibri" w:hAnsi="Calibri" w:cs="Calibri"/>
          <w:b/>
          <w:sz w:val="22"/>
          <w:szCs w:val="22"/>
          <w:lang w:eastAsia="en-US"/>
        </w:rPr>
        <w:t xml:space="preserve"> (</w:t>
      </w:r>
      <w:r>
        <w:rPr>
          <w:rFonts w:ascii="Calibri" w:hAnsi="Calibri" w:cs="Calibri"/>
          <w:b/>
          <w:sz w:val="22"/>
          <w:szCs w:val="22"/>
          <w:lang w:eastAsia="en-US"/>
        </w:rPr>
        <w:t>ŁUKASIEWICZA</w:t>
      </w:r>
      <w:r w:rsidRPr="009B2DC6">
        <w:rPr>
          <w:rFonts w:ascii="Calibri" w:hAnsi="Calibri" w:cs="Calibri"/>
          <w:b/>
          <w:sz w:val="22"/>
          <w:szCs w:val="22"/>
          <w:lang w:eastAsia="en-US"/>
        </w:rPr>
        <w:t>)</w:t>
      </w:r>
    </w:p>
    <w:p w:rsidR="00685919" w:rsidRPr="005A1AE8" w:rsidRDefault="00685919" w:rsidP="00685919">
      <w:pPr>
        <w:autoSpaceDE w:val="0"/>
        <w:autoSpaceDN w:val="0"/>
        <w:adjustRightInd w:val="0"/>
        <w:jc w:val="both"/>
        <w:rPr>
          <w:rFonts w:ascii="Calibri" w:hAnsi="Calibri" w:cs="Calibri"/>
          <w:b/>
          <w:bCs/>
          <w:sz w:val="22"/>
          <w:szCs w:val="22"/>
        </w:rPr>
      </w:pPr>
    </w:p>
    <w:p w:rsidR="00685919" w:rsidRPr="005A1AE8" w:rsidRDefault="00685919" w:rsidP="00685919">
      <w:pPr>
        <w:autoSpaceDE w:val="0"/>
        <w:autoSpaceDN w:val="0"/>
        <w:adjustRightInd w:val="0"/>
        <w:jc w:val="both"/>
        <w:rPr>
          <w:rFonts w:ascii="Calibri" w:hAnsi="Calibri" w:cs="Calibri"/>
          <w:b/>
          <w:bCs/>
          <w:sz w:val="22"/>
          <w:szCs w:val="22"/>
        </w:rPr>
      </w:pPr>
      <w:r w:rsidRPr="005A1AE8">
        <w:rPr>
          <w:rFonts w:ascii="Calibri" w:hAnsi="Calibri" w:cs="Calibri"/>
          <w:b/>
          <w:bCs/>
          <w:sz w:val="22"/>
          <w:szCs w:val="22"/>
        </w:rPr>
        <w:t>o s</w:t>
      </w:r>
      <w:r w:rsidR="00335B13">
        <w:rPr>
          <w:rFonts w:ascii="Calibri" w:hAnsi="Calibri" w:cs="Calibri"/>
          <w:b/>
          <w:bCs/>
          <w:sz w:val="22"/>
          <w:szCs w:val="22"/>
        </w:rPr>
        <w:t>porządzeniu projektu zagospodarowania terenu</w:t>
      </w:r>
      <w:r w:rsidRPr="005A1AE8">
        <w:rPr>
          <w:rFonts w:ascii="Calibri" w:hAnsi="Calibri" w:cs="Calibri"/>
          <w:b/>
          <w:bCs/>
          <w:sz w:val="22"/>
          <w:szCs w:val="22"/>
        </w:rPr>
        <w:t>, zgodnie z obowiązującymi przepisami oraz zasadami wiedzy technicznej.</w:t>
      </w:r>
    </w:p>
    <w:p w:rsidR="00335B13" w:rsidRDefault="00335B13" w:rsidP="00685919">
      <w:pPr>
        <w:autoSpaceDE w:val="0"/>
        <w:autoSpaceDN w:val="0"/>
        <w:adjustRightInd w:val="0"/>
        <w:jc w:val="both"/>
        <w:rPr>
          <w:rFonts w:ascii="Calibri" w:hAnsi="Calibri" w:cs="Calibri"/>
          <w:sz w:val="22"/>
          <w:szCs w:val="22"/>
        </w:rPr>
      </w:pPr>
    </w:p>
    <w:p w:rsidR="00685919" w:rsidRDefault="00685919" w:rsidP="00685919">
      <w:pPr>
        <w:autoSpaceDE w:val="0"/>
        <w:autoSpaceDN w:val="0"/>
        <w:adjustRightInd w:val="0"/>
        <w:jc w:val="both"/>
        <w:rPr>
          <w:rFonts w:ascii="Calibri" w:hAnsi="Calibri" w:cs="Arial"/>
          <w:b/>
          <w:sz w:val="22"/>
          <w:szCs w:val="22"/>
          <w:u w:val="single"/>
        </w:rPr>
      </w:pPr>
      <w:r w:rsidRPr="005A1AE8">
        <w:rPr>
          <w:rFonts w:ascii="Calibri" w:hAnsi="Calibri" w:cs="Calibri"/>
          <w:sz w:val="22"/>
          <w:szCs w:val="22"/>
        </w:rPr>
        <w:t xml:space="preserve">Projekt został </w:t>
      </w:r>
      <w:r w:rsidRPr="00A431E3">
        <w:rPr>
          <w:rFonts w:ascii="Calibri" w:hAnsi="Calibri" w:cs="Calibri"/>
          <w:strike/>
          <w:sz w:val="22"/>
          <w:szCs w:val="22"/>
        </w:rPr>
        <w:t>zaprojektowany</w:t>
      </w:r>
      <w:r w:rsidRPr="00A431E3">
        <w:rPr>
          <w:rFonts w:ascii="Calibri" w:hAnsi="Calibri" w:cs="Calibri"/>
          <w:sz w:val="22"/>
          <w:szCs w:val="22"/>
        </w:rPr>
        <w:t>/sprawdzony</w:t>
      </w:r>
      <w:r w:rsidRPr="005A1AE8">
        <w:rPr>
          <w:rFonts w:ascii="Calibri" w:hAnsi="Calibri" w:cs="Calibri"/>
          <w:sz w:val="22"/>
          <w:szCs w:val="22"/>
        </w:rPr>
        <w:t xml:space="preserve"> na podstawie posiadanych uprawnień budowlanych w specjalności: </w:t>
      </w:r>
      <w:r w:rsidRPr="00B07919">
        <w:rPr>
          <w:rFonts w:ascii="Calibri" w:hAnsi="Calibri"/>
          <w:b/>
          <w:u w:val="single"/>
        </w:rPr>
        <w:t>Instalacyjno-inżynieryjn</w:t>
      </w:r>
      <w:r>
        <w:rPr>
          <w:rFonts w:ascii="Calibri" w:hAnsi="Calibri"/>
          <w:b/>
          <w:u w:val="single"/>
        </w:rPr>
        <w:t>ej</w:t>
      </w:r>
      <w:r w:rsidRPr="00B07919">
        <w:rPr>
          <w:rFonts w:ascii="Calibri" w:hAnsi="Calibri"/>
          <w:b/>
          <w:u w:val="single"/>
        </w:rPr>
        <w:t xml:space="preserve"> w zakresie sieci i instalacji sanitarnych obejmujących sieci i instalacje wodociągowe, kanalizacyjnych i cieplne uzbrojenia terenu</w:t>
      </w:r>
    </w:p>
    <w:p w:rsidR="00685919" w:rsidRDefault="00685919" w:rsidP="00685919">
      <w:pPr>
        <w:ind w:right="-1"/>
        <w:rPr>
          <w:sz w:val="22"/>
          <w:szCs w:val="22"/>
        </w:rPr>
      </w:pPr>
    </w:p>
    <w:p w:rsidR="00685919" w:rsidRDefault="00685919" w:rsidP="00685919">
      <w:pPr>
        <w:autoSpaceDE w:val="0"/>
        <w:autoSpaceDN w:val="0"/>
        <w:adjustRightInd w:val="0"/>
        <w:jc w:val="both"/>
        <w:rPr>
          <w:sz w:val="22"/>
          <w:szCs w:val="22"/>
        </w:rPr>
      </w:pPr>
    </w:p>
    <w:p w:rsidR="00685919" w:rsidRDefault="00685919" w:rsidP="00685919">
      <w:pPr>
        <w:autoSpaceDE w:val="0"/>
        <w:autoSpaceDN w:val="0"/>
        <w:adjustRightInd w:val="0"/>
        <w:jc w:val="both"/>
        <w:rPr>
          <w:sz w:val="22"/>
          <w:szCs w:val="22"/>
        </w:rPr>
      </w:pPr>
    </w:p>
    <w:p w:rsidR="00685919" w:rsidRDefault="00685919" w:rsidP="00685919">
      <w:pPr>
        <w:autoSpaceDE w:val="0"/>
        <w:autoSpaceDN w:val="0"/>
        <w:adjustRightInd w:val="0"/>
        <w:jc w:val="both"/>
        <w:rPr>
          <w:sz w:val="22"/>
          <w:szCs w:val="22"/>
        </w:rPr>
      </w:pPr>
    </w:p>
    <w:p w:rsidR="00685919" w:rsidRDefault="00685919" w:rsidP="00685919">
      <w:pPr>
        <w:autoSpaceDE w:val="0"/>
        <w:autoSpaceDN w:val="0"/>
        <w:adjustRightInd w:val="0"/>
        <w:jc w:val="both"/>
        <w:rPr>
          <w:sz w:val="22"/>
          <w:szCs w:val="22"/>
        </w:rPr>
      </w:pPr>
    </w:p>
    <w:p w:rsidR="00685919" w:rsidRDefault="00685919" w:rsidP="00685919">
      <w:pPr>
        <w:autoSpaceDE w:val="0"/>
        <w:autoSpaceDN w:val="0"/>
        <w:adjustRightInd w:val="0"/>
        <w:jc w:val="both"/>
        <w:rPr>
          <w:sz w:val="22"/>
          <w:szCs w:val="22"/>
        </w:rPr>
      </w:pPr>
    </w:p>
    <w:p w:rsidR="00685919" w:rsidRPr="002B1D0A" w:rsidRDefault="00685919" w:rsidP="00685919">
      <w:pPr>
        <w:autoSpaceDE w:val="0"/>
        <w:autoSpaceDN w:val="0"/>
        <w:adjustRightInd w:val="0"/>
        <w:jc w:val="both"/>
        <w:rPr>
          <w:sz w:val="22"/>
          <w:szCs w:val="22"/>
        </w:rPr>
      </w:pPr>
    </w:p>
    <w:p w:rsidR="00685919" w:rsidRPr="002B1D0A" w:rsidRDefault="00685919" w:rsidP="00685919">
      <w:pPr>
        <w:ind w:right="-1"/>
        <w:rPr>
          <w:sz w:val="22"/>
          <w:szCs w:val="22"/>
        </w:rPr>
      </w:pPr>
      <w:r w:rsidRPr="002B1D0A">
        <w:rPr>
          <w:sz w:val="22"/>
          <w:szCs w:val="22"/>
        </w:rPr>
        <w:tab/>
      </w:r>
      <w:r w:rsidRPr="002B1D0A">
        <w:rPr>
          <w:sz w:val="22"/>
          <w:szCs w:val="22"/>
        </w:rPr>
        <w:tab/>
      </w:r>
      <w:r w:rsidRPr="002B1D0A">
        <w:rPr>
          <w:sz w:val="22"/>
          <w:szCs w:val="22"/>
        </w:rPr>
        <w:tab/>
      </w:r>
      <w:r w:rsidRPr="002B1D0A">
        <w:rPr>
          <w:sz w:val="22"/>
          <w:szCs w:val="22"/>
        </w:rPr>
        <w:tab/>
      </w:r>
      <w:r w:rsidRPr="002B1D0A">
        <w:rPr>
          <w:sz w:val="22"/>
          <w:szCs w:val="22"/>
        </w:rPr>
        <w:tab/>
      </w:r>
      <w:r w:rsidRPr="002B1D0A">
        <w:rPr>
          <w:sz w:val="22"/>
          <w:szCs w:val="22"/>
        </w:rPr>
        <w:tab/>
      </w:r>
      <w:r w:rsidRPr="002B1D0A">
        <w:rPr>
          <w:sz w:val="22"/>
          <w:szCs w:val="22"/>
        </w:rPr>
        <w:tab/>
      </w:r>
      <w:r w:rsidRPr="002B1D0A">
        <w:rPr>
          <w:sz w:val="22"/>
          <w:szCs w:val="22"/>
        </w:rPr>
        <w:tab/>
        <w:t>……………………………………</w:t>
      </w:r>
    </w:p>
    <w:p w:rsidR="00685919" w:rsidRPr="002B1D0A" w:rsidRDefault="00685919" w:rsidP="00685919">
      <w:pPr>
        <w:ind w:left="5664" w:right="-1" w:firstLine="708"/>
        <w:rPr>
          <w:sz w:val="18"/>
          <w:szCs w:val="18"/>
        </w:rPr>
      </w:pPr>
      <w:r w:rsidRPr="002B1D0A">
        <w:rPr>
          <w:sz w:val="18"/>
          <w:szCs w:val="18"/>
        </w:rPr>
        <w:t xml:space="preserve">           ( pieczęć i podpis)</w:t>
      </w:r>
    </w:p>
    <w:p w:rsidR="00685919" w:rsidRPr="002B1D0A" w:rsidRDefault="00685919" w:rsidP="00685919">
      <w:pPr>
        <w:ind w:right="-1"/>
        <w:rPr>
          <w:sz w:val="22"/>
          <w:szCs w:val="22"/>
        </w:rPr>
      </w:pPr>
      <w:r w:rsidRPr="002B1D0A">
        <w:rPr>
          <w:sz w:val="22"/>
          <w:szCs w:val="22"/>
        </w:rPr>
        <w:tab/>
      </w:r>
    </w:p>
    <w:p w:rsidR="00685919" w:rsidRDefault="00685919" w:rsidP="00685919">
      <w:pPr>
        <w:rPr>
          <w:rFonts w:ascii="Arial" w:hAnsi="Arial" w:cs="Arial"/>
        </w:rPr>
      </w:pPr>
    </w:p>
    <w:p w:rsidR="00685919" w:rsidRDefault="00685919" w:rsidP="00685919">
      <w:pPr>
        <w:rPr>
          <w:rFonts w:ascii="Arial" w:hAnsi="Arial" w:cs="Arial"/>
        </w:rPr>
      </w:pPr>
    </w:p>
    <w:p w:rsidR="00685919" w:rsidRDefault="00685919" w:rsidP="00685919">
      <w:pPr>
        <w:rPr>
          <w:rFonts w:ascii="Arial" w:hAnsi="Arial" w:cs="Arial"/>
        </w:rPr>
      </w:pPr>
    </w:p>
    <w:p w:rsidR="00685919" w:rsidRDefault="00685919" w:rsidP="00685919">
      <w:pPr>
        <w:rPr>
          <w:rFonts w:ascii="Arial" w:hAnsi="Arial" w:cs="Arial"/>
        </w:rPr>
      </w:pPr>
    </w:p>
    <w:p w:rsidR="00685919" w:rsidRDefault="00685919" w:rsidP="00685919">
      <w:pPr>
        <w:rPr>
          <w:rFonts w:ascii="Arial" w:hAnsi="Arial" w:cs="Arial"/>
        </w:rPr>
      </w:pPr>
    </w:p>
    <w:p w:rsidR="00685919" w:rsidRDefault="00685919" w:rsidP="00685919">
      <w:pPr>
        <w:rPr>
          <w:rFonts w:ascii="Arial" w:hAnsi="Arial" w:cs="Arial"/>
        </w:rPr>
      </w:pPr>
    </w:p>
    <w:p w:rsidR="00685919" w:rsidRDefault="00685919" w:rsidP="00685919">
      <w:pPr>
        <w:rPr>
          <w:rFonts w:ascii="Arial" w:hAnsi="Arial" w:cs="Arial"/>
        </w:rPr>
      </w:pPr>
    </w:p>
    <w:p w:rsidR="00685919" w:rsidRDefault="00685919" w:rsidP="00685919">
      <w:pPr>
        <w:rPr>
          <w:rFonts w:ascii="Arial" w:hAnsi="Arial" w:cs="Arial"/>
        </w:rPr>
      </w:pPr>
    </w:p>
    <w:p w:rsidR="00685919" w:rsidRDefault="00685919" w:rsidP="00685919">
      <w:pPr>
        <w:rPr>
          <w:rFonts w:ascii="Arial" w:hAnsi="Arial" w:cs="Arial"/>
        </w:rPr>
      </w:pPr>
    </w:p>
    <w:p w:rsidR="00685919" w:rsidRDefault="00685919" w:rsidP="00685919">
      <w:pPr>
        <w:rPr>
          <w:rFonts w:ascii="Arial" w:hAnsi="Arial" w:cs="Arial"/>
        </w:rPr>
      </w:pPr>
    </w:p>
    <w:p w:rsidR="00746A41" w:rsidRDefault="00746A41" w:rsidP="00685919">
      <w:pPr>
        <w:rPr>
          <w:rFonts w:ascii="Arial" w:hAnsi="Arial" w:cs="Arial"/>
        </w:rPr>
      </w:pPr>
    </w:p>
    <w:p w:rsidR="00746A41" w:rsidRDefault="00746A41" w:rsidP="00685919">
      <w:pPr>
        <w:rPr>
          <w:rFonts w:ascii="Arial" w:hAnsi="Arial" w:cs="Arial"/>
        </w:rPr>
      </w:pPr>
    </w:p>
    <w:p w:rsidR="00746A41" w:rsidRDefault="00746A41" w:rsidP="00685919">
      <w:pPr>
        <w:rPr>
          <w:rFonts w:ascii="Arial" w:hAnsi="Arial" w:cs="Arial"/>
        </w:rPr>
      </w:pPr>
    </w:p>
    <w:p w:rsidR="00746A41" w:rsidRDefault="00746A41" w:rsidP="00746A41">
      <w:pPr>
        <w:pStyle w:val="Nagwek3"/>
        <w:spacing w:before="240" w:after="120"/>
        <w:ind w:left="851" w:hanging="284"/>
        <w:jc w:val="left"/>
        <w:rPr>
          <w:rFonts w:cs="Arial"/>
        </w:rPr>
      </w:pPr>
      <w:bookmarkStart w:id="22" w:name="_Toc90537098"/>
      <w:bookmarkStart w:id="23" w:name="_Toc93399146"/>
      <w:bookmarkStart w:id="24" w:name="_Toc96328337"/>
      <w:bookmarkStart w:id="25" w:name="_Toc96329989"/>
      <w:bookmarkStart w:id="26" w:name="_Toc100643374"/>
      <w:bookmarkStart w:id="27" w:name="_Toc112822902"/>
      <w:r>
        <w:rPr>
          <w:b/>
          <w:sz w:val="26"/>
          <w:szCs w:val="26"/>
        </w:rPr>
        <w:lastRenderedPageBreak/>
        <w:t>II. UPRAWNIENIA I IZBY PROJEKTANTA I SPRAWDZAJĄCEGO</w:t>
      </w:r>
      <w:bookmarkEnd w:id="22"/>
      <w:bookmarkEnd w:id="23"/>
      <w:bookmarkEnd w:id="24"/>
      <w:bookmarkEnd w:id="25"/>
      <w:bookmarkEnd w:id="26"/>
      <w:bookmarkEnd w:id="27"/>
    </w:p>
    <w:p w:rsidR="00685919" w:rsidRDefault="00685919" w:rsidP="00746A41">
      <w:pPr>
        <w:pStyle w:val="Nagwek3"/>
        <w:numPr>
          <w:ilvl w:val="0"/>
          <w:numId w:val="20"/>
        </w:numPr>
        <w:spacing w:after="120"/>
        <w:jc w:val="both"/>
        <w:rPr>
          <w:b/>
          <w:sz w:val="24"/>
          <w:szCs w:val="24"/>
        </w:rPr>
      </w:pPr>
      <w:bookmarkStart w:id="28" w:name="_Toc90450793"/>
      <w:bookmarkStart w:id="29" w:name="_Toc90537099"/>
      <w:bookmarkStart w:id="30" w:name="_Toc93399147"/>
      <w:bookmarkStart w:id="31" w:name="_Toc96328338"/>
      <w:bookmarkStart w:id="32" w:name="_Toc96329990"/>
      <w:bookmarkStart w:id="33" w:name="_Toc100643375"/>
      <w:bookmarkStart w:id="34" w:name="_Toc112822903"/>
      <w:r>
        <w:rPr>
          <w:b/>
          <w:sz w:val="24"/>
          <w:szCs w:val="24"/>
        </w:rPr>
        <w:t>Kopia zaświadczenia i uprawnień Projektanta</w:t>
      </w:r>
      <w:bookmarkEnd w:id="28"/>
      <w:bookmarkEnd w:id="29"/>
      <w:bookmarkEnd w:id="30"/>
      <w:bookmarkEnd w:id="31"/>
      <w:bookmarkEnd w:id="32"/>
      <w:bookmarkEnd w:id="33"/>
      <w:bookmarkEnd w:id="34"/>
    </w:p>
    <w:p w:rsidR="00BB7AEB" w:rsidRDefault="00BB7AEB" w:rsidP="00685919">
      <w:pPr>
        <w:spacing w:after="200" w:line="276" w:lineRule="auto"/>
        <w:rPr>
          <w:rFonts w:eastAsia="Verdana"/>
          <w:lang w:eastAsia="zh-CN"/>
        </w:rPr>
      </w:pPr>
      <w:r w:rsidRPr="00BB7AEB">
        <w:rPr>
          <w:rFonts w:eastAsia="Verdana"/>
          <w:noProof/>
        </w:rPr>
        <w:drawing>
          <wp:inline distT="0" distB="0" distL="0" distR="0">
            <wp:extent cx="6029960" cy="8629015"/>
            <wp:effectExtent l="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lum contrast="2000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29960" cy="8629015"/>
                    </a:xfrm>
                    <a:prstGeom prst="rect">
                      <a:avLst/>
                    </a:prstGeom>
                    <a:noFill/>
                    <a:ln>
                      <a:noFill/>
                    </a:ln>
                  </pic:spPr>
                </pic:pic>
              </a:graphicData>
            </a:graphic>
          </wp:inline>
        </w:drawing>
      </w:r>
    </w:p>
    <w:p w:rsidR="00685919" w:rsidRDefault="00685919" w:rsidP="00685919">
      <w:pPr>
        <w:spacing w:after="200" w:line="276" w:lineRule="auto"/>
        <w:rPr>
          <w:rFonts w:eastAsia="Verdana"/>
          <w:lang w:eastAsia="zh-CN"/>
        </w:rPr>
      </w:pPr>
      <w:r>
        <w:rPr>
          <w:rFonts w:eastAsia="Verdana"/>
          <w:b/>
          <w:caps/>
          <w:noProof/>
        </w:rPr>
        <w:lastRenderedPageBreak/>
        <w:drawing>
          <wp:inline distT="0" distB="0" distL="0" distR="0">
            <wp:extent cx="5779770" cy="8844649"/>
            <wp:effectExtent l="0" t="0" r="0" b="0"/>
            <wp:docPr id="1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lum contrast="20000"/>
                    </a:blip>
                    <a:srcRect/>
                    <a:stretch>
                      <a:fillRect/>
                    </a:stretch>
                  </pic:blipFill>
                  <pic:spPr bwMode="auto">
                    <a:xfrm>
                      <a:off x="0" y="0"/>
                      <a:ext cx="5785311" cy="8853128"/>
                    </a:xfrm>
                    <a:prstGeom prst="rect">
                      <a:avLst/>
                    </a:prstGeom>
                    <a:noFill/>
                    <a:ln w="9525">
                      <a:noFill/>
                      <a:miter lim="800000"/>
                      <a:headEnd/>
                      <a:tailEnd/>
                    </a:ln>
                  </pic:spPr>
                </pic:pic>
              </a:graphicData>
            </a:graphic>
          </wp:inline>
        </w:drawing>
      </w:r>
    </w:p>
    <w:p w:rsidR="00685919" w:rsidRDefault="00685919" w:rsidP="00685919">
      <w:pPr>
        <w:rPr>
          <w:rFonts w:ascii="Arial" w:hAnsi="Arial"/>
          <w:b/>
        </w:rPr>
      </w:pPr>
      <w:r>
        <w:rPr>
          <w:b/>
        </w:rPr>
        <w:br w:type="page"/>
      </w:r>
    </w:p>
    <w:p w:rsidR="00685919" w:rsidRDefault="00685919" w:rsidP="00746A41">
      <w:pPr>
        <w:pStyle w:val="Nagwek3"/>
        <w:numPr>
          <w:ilvl w:val="0"/>
          <w:numId w:val="20"/>
        </w:numPr>
        <w:spacing w:after="120"/>
        <w:jc w:val="both"/>
        <w:rPr>
          <w:b/>
          <w:sz w:val="24"/>
          <w:szCs w:val="24"/>
        </w:rPr>
      </w:pPr>
      <w:bookmarkStart w:id="35" w:name="_Toc90450794"/>
      <w:bookmarkStart w:id="36" w:name="_Toc90537100"/>
      <w:bookmarkStart w:id="37" w:name="_Toc93399148"/>
      <w:bookmarkStart w:id="38" w:name="_Toc96328339"/>
      <w:bookmarkStart w:id="39" w:name="_Toc96329991"/>
      <w:bookmarkStart w:id="40" w:name="_Toc100643376"/>
      <w:bookmarkStart w:id="41" w:name="_Toc112822904"/>
      <w:r>
        <w:rPr>
          <w:b/>
          <w:sz w:val="24"/>
          <w:szCs w:val="24"/>
        </w:rPr>
        <w:lastRenderedPageBreak/>
        <w:t>Kopia zaświadczenia i uprawnień Sprawdzającego</w:t>
      </w:r>
      <w:bookmarkEnd w:id="35"/>
      <w:bookmarkEnd w:id="36"/>
      <w:bookmarkEnd w:id="37"/>
      <w:bookmarkEnd w:id="38"/>
      <w:bookmarkEnd w:id="39"/>
      <w:bookmarkEnd w:id="40"/>
      <w:bookmarkEnd w:id="41"/>
    </w:p>
    <w:p w:rsidR="00685919" w:rsidRDefault="00BB7AEB" w:rsidP="00685919">
      <w:pPr>
        <w:spacing w:after="200" w:line="276" w:lineRule="auto"/>
        <w:rPr>
          <w:rFonts w:ascii="Arial" w:eastAsia="Verdana" w:hAnsi="Arial"/>
          <w:b/>
          <w:sz w:val="22"/>
          <w:szCs w:val="20"/>
          <w:lang w:eastAsia="zh-CN"/>
        </w:rPr>
      </w:pPr>
      <w:r w:rsidRPr="00BB7AEB">
        <w:rPr>
          <w:rFonts w:eastAsia="Verdana"/>
          <w:noProof/>
        </w:rPr>
        <w:drawing>
          <wp:inline distT="0" distB="0" distL="0" distR="0">
            <wp:extent cx="6029960" cy="8799195"/>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lum contrast="2000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29960" cy="8799195"/>
                    </a:xfrm>
                    <a:prstGeom prst="rect">
                      <a:avLst/>
                    </a:prstGeom>
                    <a:noFill/>
                    <a:ln>
                      <a:noFill/>
                    </a:ln>
                  </pic:spPr>
                </pic:pic>
              </a:graphicData>
            </a:graphic>
          </wp:inline>
        </w:drawing>
      </w:r>
      <w:r w:rsidR="00685919">
        <w:rPr>
          <w:rFonts w:eastAsia="Verdana"/>
          <w:lang w:eastAsia="zh-CN"/>
        </w:rPr>
        <w:br w:type="page"/>
      </w:r>
    </w:p>
    <w:p w:rsidR="00685919" w:rsidRDefault="00685919" w:rsidP="00685919">
      <w:pPr>
        <w:spacing w:after="200" w:line="276" w:lineRule="auto"/>
        <w:rPr>
          <w:rFonts w:ascii="Arial" w:eastAsia="Verdana" w:hAnsi="Arial"/>
          <w:b/>
          <w:sz w:val="22"/>
          <w:szCs w:val="20"/>
          <w:lang w:eastAsia="zh-CN"/>
        </w:rPr>
      </w:pPr>
      <w:r>
        <w:rPr>
          <w:noProof/>
        </w:rPr>
        <w:lastRenderedPageBreak/>
        <w:drawing>
          <wp:inline distT="0" distB="0" distL="0" distR="0">
            <wp:extent cx="5775960" cy="8909131"/>
            <wp:effectExtent l="0" t="0" r="0" b="0"/>
            <wp:docPr id="1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lum contrast="20000"/>
                    </a:blip>
                    <a:srcRect/>
                    <a:stretch>
                      <a:fillRect/>
                    </a:stretch>
                  </pic:blipFill>
                  <pic:spPr bwMode="auto">
                    <a:xfrm>
                      <a:off x="0" y="0"/>
                      <a:ext cx="5783654" cy="8920999"/>
                    </a:xfrm>
                    <a:prstGeom prst="rect">
                      <a:avLst/>
                    </a:prstGeom>
                    <a:noFill/>
                    <a:ln w="9525">
                      <a:noFill/>
                      <a:miter lim="800000"/>
                      <a:headEnd/>
                      <a:tailEnd/>
                    </a:ln>
                  </pic:spPr>
                </pic:pic>
              </a:graphicData>
            </a:graphic>
          </wp:inline>
        </w:drawing>
      </w:r>
    </w:p>
    <w:p w:rsidR="006875CF" w:rsidRPr="006A42A0" w:rsidRDefault="004B16F5" w:rsidP="006A42A0">
      <w:pPr>
        <w:pStyle w:val="Nagwek3"/>
        <w:spacing w:before="240" w:after="120"/>
        <w:ind w:left="567"/>
        <w:jc w:val="left"/>
        <w:rPr>
          <w:b/>
          <w:sz w:val="26"/>
          <w:szCs w:val="26"/>
        </w:rPr>
      </w:pPr>
      <w:bookmarkStart w:id="42" w:name="_Toc90450795"/>
      <w:bookmarkStart w:id="43" w:name="_Toc90537101"/>
      <w:bookmarkStart w:id="44" w:name="_Toc93399149"/>
      <w:bookmarkStart w:id="45" w:name="_Toc96328340"/>
      <w:bookmarkStart w:id="46" w:name="_Toc96329992"/>
      <w:bookmarkStart w:id="47" w:name="_Toc100643377"/>
      <w:bookmarkStart w:id="48" w:name="_Toc112822905"/>
      <w:bookmarkStart w:id="49" w:name="_Hlk88637921"/>
      <w:r w:rsidRPr="006A42A0">
        <w:rPr>
          <w:b/>
          <w:sz w:val="26"/>
          <w:szCs w:val="26"/>
        </w:rPr>
        <w:lastRenderedPageBreak/>
        <w:t>I</w:t>
      </w:r>
      <w:r w:rsidR="00746A41">
        <w:rPr>
          <w:b/>
          <w:sz w:val="26"/>
          <w:szCs w:val="26"/>
        </w:rPr>
        <w:t>I</w:t>
      </w:r>
      <w:r w:rsidR="00F8699B">
        <w:rPr>
          <w:b/>
          <w:sz w:val="26"/>
          <w:szCs w:val="26"/>
        </w:rPr>
        <w:t>I</w:t>
      </w:r>
      <w:r w:rsidRPr="006A42A0">
        <w:rPr>
          <w:b/>
          <w:sz w:val="26"/>
          <w:szCs w:val="26"/>
        </w:rPr>
        <w:t>.  CZĘŚĆ OPISOWA PROJEKTU ZAGOSPODAROWANIA TERENU</w:t>
      </w:r>
      <w:bookmarkEnd w:id="42"/>
      <w:bookmarkEnd w:id="43"/>
      <w:bookmarkEnd w:id="44"/>
      <w:bookmarkEnd w:id="45"/>
      <w:bookmarkEnd w:id="46"/>
      <w:bookmarkEnd w:id="47"/>
      <w:bookmarkEnd w:id="48"/>
    </w:p>
    <w:p w:rsidR="00C62DAC" w:rsidRDefault="00C62DAC" w:rsidP="00822939">
      <w:pPr>
        <w:pStyle w:val="Nagwek3"/>
        <w:numPr>
          <w:ilvl w:val="0"/>
          <w:numId w:val="2"/>
        </w:numPr>
        <w:spacing w:before="240" w:after="120"/>
        <w:ind w:left="567" w:hanging="567"/>
        <w:jc w:val="left"/>
        <w:rPr>
          <w:b/>
          <w:sz w:val="24"/>
          <w:szCs w:val="24"/>
        </w:rPr>
      </w:pPr>
      <w:bookmarkStart w:id="50" w:name="_Toc90450796"/>
      <w:bookmarkStart w:id="51" w:name="_Toc90537102"/>
      <w:bookmarkStart w:id="52" w:name="_Toc93399150"/>
      <w:bookmarkStart w:id="53" w:name="_Toc96328341"/>
      <w:bookmarkStart w:id="54" w:name="_Toc96329993"/>
      <w:bookmarkStart w:id="55" w:name="_Toc100643378"/>
      <w:bookmarkStart w:id="56" w:name="_Toc112822906"/>
      <w:bookmarkEnd w:id="49"/>
      <w:r w:rsidRPr="002B5B91">
        <w:rPr>
          <w:b/>
          <w:sz w:val="24"/>
          <w:szCs w:val="24"/>
        </w:rPr>
        <w:t>Podstawa opracowania</w:t>
      </w:r>
      <w:bookmarkEnd w:id="50"/>
      <w:bookmarkEnd w:id="51"/>
      <w:bookmarkEnd w:id="52"/>
      <w:bookmarkEnd w:id="53"/>
      <w:bookmarkEnd w:id="54"/>
      <w:bookmarkEnd w:id="55"/>
      <w:bookmarkEnd w:id="56"/>
    </w:p>
    <w:p w:rsidR="00547FE0" w:rsidRPr="000837EE" w:rsidRDefault="00547FE0" w:rsidP="00C67544">
      <w:pPr>
        <w:jc w:val="both"/>
        <w:rPr>
          <w:rFonts w:ascii="Arial" w:hAnsi="Arial" w:cs="Arial"/>
          <w:sz w:val="22"/>
          <w:szCs w:val="22"/>
        </w:rPr>
      </w:pPr>
      <w:r w:rsidRPr="00570C22">
        <w:rPr>
          <w:rFonts w:ascii="Arial" w:hAnsi="Arial" w:cs="Arial"/>
          <w:sz w:val="22"/>
          <w:szCs w:val="22"/>
        </w:rPr>
        <w:t xml:space="preserve">Inwestycja realizowana w oparciu </w:t>
      </w:r>
      <w:r w:rsidR="000837EE" w:rsidRPr="00570C22">
        <w:rPr>
          <w:rFonts w:ascii="Arial" w:hAnsi="Arial" w:cs="Arial"/>
          <w:sz w:val="22"/>
          <w:szCs w:val="22"/>
        </w:rPr>
        <w:t xml:space="preserve">o </w:t>
      </w:r>
      <w:r w:rsidR="00977A96" w:rsidRPr="00570C22">
        <w:rPr>
          <w:rFonts w:ascii="Arial" w:hAnsi="Arial" w:cs="Arial"/>
          <w:sz w:val="22"/>
          <w:szCs w:val="22"/>
        </w:rPr>
        <w:t>art. 29</w:t>
      </w:r>
      <w:r w:rsidR="000837EE" w:rsidRPr="00570C22">
        <w:rPr>
          <w:rFonts w:ascii="Arial" w:hAnsi="Arial" w:cs="Arial"/>
          <w:sz w:val="22"/>
          <w:szCs w:val="22"/>
        </w:rPr>
        <w:t>,</w:t>
      </w:r>
      <w:r w:rsidR="00977A96" w:rsidRPr="00570C22">
        <w:rPr>
          <w:rFonts w:ascii="Arial" w:hAnsi="Arial" w:cs="Arial"/>
          <w:sz w:val="22"/>
          <w:szCs w:val="22"/>
        </w:rPr>
        <w:t xml:space="preserve"> </w:t>
      </w:r>
      <w:proofErr w:type="spellStart"/>
      <w:r w:rsidR="00977A96" w:rsidRPr="00570C22">
        <w:rPr>
          <w:rFonts w:ascii="Arial" w:hAnsi="Arial" w:cs="Arial"/>
          <w:sz w:val="22"/>
          <w:szCs w:val="22"/>
        </w:rPr>
        <w:t>pkt</w:t>
      </w:r>
      <w:proofErr w:type="spellEnd"/>
      <w:r w:rsidR="00977A96" w:rsidRPr="00570C22">
        <w:rPr>
          <w:rFonts w:ascii="Arial" w:hAnsi="Arial" w:cs="Arial"/>
          <w:sz w:val="22"/>
          <w:szCs w:val="22"/>
        </w:rPr>
        <w:t xml:space="preserve"> 19a</w:t>
      </w:r>
      <w:r w:rsidR="000837EE" w:rsidRPr="00570C22">
        <w:rPr>
          <w:rFonts w:ascii="Arial" w:hAnsi="Arial" w:cs="Arial"/>
          <w:sz w:val="22"/>
          <w:szCs w:val="22"/>
        </w:rPr>
        <w:t>,</w:t>
      </w:r>
      <w:r w:rsidR="00977A96" w:rsidRPr="00570C22">
        <w:rPr>
          <w:rFonts w:ascii="Arial" w:hAnsi="Arial" w:cs="Arial"/>
          <w:sz w:val="22"/>
          <w:szCs w:val="22"/>
        </w:rPr>
        <w:t xml:space="preserve"> </w:t>
      </w:r>
      <w:proofErr w:type="spellStart"/>
      <w:r w:rsidR="00977A96" w:rsidRPr="00570C22">
        <w:rPr>
          <w:rFonts w:ascii="Arial" w:hAnsi="Arial" w:cs="Arial"/>
          <w:sz w:val="22"/>
          <w:szCs w:val="22"/>
        </w:rPr>
        <w:t>lit.c</w:t>
      </w:r>
      <w:proofErr w:type="spellEnd"/>
      <w:r w:rsidR="00977A96" w:rsidRPr="00570C22">
        <w:rPr>
          <w:rFonts w:ascii="Arial" w:hAnsi="Arial" w:cs="Arial"/>
          <w:sz w:val="22"/>
          <w:szCs w:val="22"/>
        </w:rPr>
        <w:t xml:space="preserve"> </w:t>
      </w:r>
      <w:r w:rsidR="000837EE" w:rsidRPr="00570C22">
        <w:rPr>
          <w:rFonts w:ascii="Arial" w:hAnsi="Arial" w:cs="Arial"/>
          <w:sz w:val="22"/>
          <w:szCs w:val="22"/>
        </w:rPr>
        <w:t>U</w:t>
      </w:r>
      <w:r w:rsidRPr="00570C22">
        <w:rPr>
          <w:rFonts w:ascii="Arial" w:hAnsi="Arial" w:cs="Arial"/>
          <w:sz w:val="22"/>
          <w:szCs w:val="22"/>
        </w:rPr>
        <w:t>staw</w:t>
      </w:r>
      <w:r w:rsidR="000837EE" w:rsidRPr="00570C22">
        <w:rPr>
          <w:rFonts w:ascii="Arial" w:hAnsi="Arial" w:cs="Arial"/>
          <w:sz w:val="22"/>
          <w:szCs w:val="22"/>
        </w:rPr>
        <w:t>y</w:t>
      </w:r>
      <w:r w:rsidRPr="00570C22">
        <w:rPr>
          <w:rFonts w:ascii="Arial" w:hAnsi="Arial" w:cs="Arial"/>
          <w:sz w:val="22"/>
          <w:szCs w:val="22"/>
        </w:rPr>
        <w:t xml:space="preserve"> </w:t>
      </w:r>
      <w:r w:rsidR="00977A96" w:rsidRPr="00570C22">
        <w:rPr>
          <w:rFonts w:ascii="Arial" w:hAnsi="Arial" w:cs="Arial"/>
          <w:sz w:val="22"/>
          <w:szCs w:val="22"/>
        </w:rPr>
        <w:t xml:space="preserve">Prawo Budowlane </w:t>
      </w:r>
      <w:r w:rsidRPr="00570C22">
        <w:rPr>
          <w:rFonts w:ascii="Arial" w:hAnsi="Arial" w:cs="Arial"/>
          <w:sz w:val="22"/>
          <w:szCs w:val="22"/>
        </w:rPr>
        <w:t xml:space="preserve">z dnia </w:t>
      </w:r>
      <w:r w:rsidR="00977A96" w:rsidRPr="00570C22">
        <w:rPr>
          <w:rFonts w:ascii="Arial" w:hAnsi="Arial" w:cs="Arial"/>
          <w:sz w:val="22"/>
          <w:szCs w:val="22"/>
        </w:rPr>
        <w:t>7</w:t>
      </w:r>
      <w:r w:rsidRPr="00570C22">
        <w:rPr>
          <w:rFonts w:ascii="Arial" w:hAnsi="Arial" w:cs="Arial"/>
          <w:sz w:val="22"/>
          <w:szCs w:val="22"/>
        </w:rPr>
        <w:t xml:space="preserve"> </w:t>
      </w:r>
      <w:r w:rsidR="00977A96" w:rsidRPr="00570C22">
        <w:rPr>
          <w:rFonts w:ascii="Arial" w:hAnsi="Arial" w:cs="Arial"/>
          <w:sz w:val="22"/>
          <w:szCs w:val="22"/>
        </w:rPr>
        <w:t>lipca</w:t>
      </w:r>
      <w:r w:rsidRPr="00570C22">
        <w:rPr>
          <w:rFonts w:ascii="Arial" w:hAnsi="Arial" w:cs="Arial"/>
          <w:sz w:val="22"/>
          <w:szCs w:val="22"/>
        </w:rPr>
        <w:t xml:space="preserve"> </w:t>
      </w:r>
      <w:r w:rsidRPr="000837EE">
        <w:rPr>
          <w:rFonts w:ascii="Arial" w:hAnsi="Arial" w:cs="Arial"/>
          <w:sz w:val="22"/>
          <w:szCs w:val="22"/>
        </w:rPr>
        <w:t>20</w:t>
      </w:r>
      <w:r w:rsidR="00977A96" w:rsidRPr="000837EE">
        <w:rPr>
          <w:rFonts w:ascii="Arial" w:hAnsi="Arial" w:cs="Arial"/>
          <w:sz w:val="22"/>
          <w:szCs w:val="22"/>
        </w:rPr>
        <w:t>20 (</w:t>
      </w:r>
      <w:r w:rsidRPr="000837EE">
        <w:rPr>
          <w:rFonts w:ascii="Arial" w:hAnsi="Arial" w:cs="Arial"/>
          <w:sz w:val="22"/>
          <w:szCs w:val="22"/>
        </w:rPr>
        <w:t xml:space="preserve"> </w:t>
      </w:r>
      <w:proofErr w:type="spellStart"/>
      <w:r w:rsidRPr="000837EE">
        <w:rPr>
          <w:rFonts w:ascii="Arial" w:hAnsi="Arial" w:cs="Arial"/>
          <w:sz w:val="22"/>
          <w:szCs w:val="22"/>
        </w:rPr>
        <w:t>D</w:t>
      </w:r>
      <w:r w:rsidR="00FC6C4A" w:rsidRPr="000837EE">
        <w:rPr>
          <w:rFonts w:ascii="Arial" w:hAnsi="Arial" w:cs="Arial"/>
          <w:sz w:val="22"/>
          <w:szCs w:val="22"/>
        </w:rPr>
        <w:t>z.</w:t>
      </w:r>
      <w:r w:rsidRPr="000837EE">
        <w:rPr>
          <w:rFonts w:ascii="Arial" w:hAnsi="Arial" w:cs="Arial"/>
          <w:sz w:val="22"/>
          <w:szCs w:val="22"/>
        </w:rPr>
        <w:t>U</w:t>
      </w:r>
      <w:proofErr w:type="spellEnd"/>
      <w:r w:rsidR="00FC6C4A" w:rsidRPr="000837EE">
        <w:rPr>
          <w:rFonts w:ascii="Arial" w:hAnsi="Arial" w:cs="Arial"/>
          <w:sz w:val="22"/>
          <w:szCs w:val="22"/>
        </w:rPr>
        <w:t>.</w:t>
      </w:r>
      <w:r w:rsidRPr="000837EE">
        <w:rPr>
          <w:rFonts w:ascii="Arial" w:hAnsi="Arial" w:cs="Arial"/>
          <w:sz w:val="22"/>
          <w:szCs w:val="22"/>
        </w:rPr>
        <w:t xml:space="preserve"> 20</w:t>
      </w:r>
      <w:r w:rsidR="00977A96" w:rsidRPr="000837EE">
        <w:rPr>
          <w:rFonts w:ascii="Arial" w:hAnsi="Arial" w:cs="Arial"/>
          <w:sz w:val="22"/>
          <w:szCs w:val="22"/>
        </w:rPr>
        <w:t>20</w:t>
      </w:r>
      <w:r w:rsidRPr="000837EE">
        <w:rPr>
          <w:rFonts w:ascii="Arial" w:hAnsi="Arial" w:cs="Arial"/>
          <w:sz w:val="22"/>
          <w:szCs w:val="22"/>
        </w:rPr>
        <w:t xml:space="preserve"> poz. </w:t>
      </w:r>
      <w:r w:rsidR="00977A96" w:rsidRPr="000837EE">
        <w:rPr>
          <w:rFonts w:ascii="Arial" w:hAnsi="Arial" w:cs="Arial"/>
          <w:sz w:val="22"/>
          <w:szCs w:val="22"/>
        </w:rPr>
        <w:t>1333)</w:t>
      </w:r>
    </w:p>
    <w:p w:rsidR="00C62DAC" w:rsidRPr="002B5B91" w:rsidRDefault="00C62DAC" w:rsidP="00DA6AD5">
      <w:pPr>
        <w:numPr>
          <w:ilvl w:val="0"/>
          <w:numId w:val="13"/>
        </w:numPr>
        <w:ind w:left="357" w:hanging="357"/>
        <w:jc w:val="both"/>
        <w:rPr>
          <w:rFonts w:ascii="Arial" w:hAnsi="Arial" w:cs="Arial"/>
          <w:sz w:val="22"/>
          <w:szCs w:val="22"/>
        </w:rPr>
      </w:pPr>
      <w:r w:rsidRPr="002B5B91">
        <w:rPr>
          <w:rFonts w:ascii="Arial" w:hAnsi="Arial" w:cs="Arial"/>
          <w:sz w:val="22"/>
          <w:szCs w:val="22"/>
        </w:rPr>
        <w:t>waru</w:t>
      </w:r>
      <w:r w:rsidR="00A0704F">
        <w:rPr>
          <w:rFonts w:ascii="Arial" w:hAnsi="Arial" w:cs="Arial"/>
          <w:sz w:val="22"/>
          <w:szCs w:val="22"/>
        </w:rPr>
        <w:t xml:space="preserve">nki techniczne określone przez  </w:t>
      </w:r>
      <w:r w:rsidR="00615F02">
        <w:rPr>
          <w:rFonts w:ascii="Arial" w:hAnsi="Arial" w:cs="Arial"/>
          <w:sz w:val="22"/>
          <w:szCs w:val="22"/>
        </w:rPr>
        <w:t>Urząd Miasta Płocka</w:t>
      </w:r>
      <w:r w:rsidR="00A0704F">
        <w:rPr>
          <w:rFonts w:ascii="Arial" w:hAnsi="Arial" w:cs="Arial"/>
          <w:sz w:val="22"/>
          <w:szCs w:val="22"/>
        </w:rPr>
        <w:t xml:space="preserve"> </w:t>
      </w:r>
    </w:p>
    <w:p w:rsidR="00C62DAC" w:rsidRDefault="00C62DAC" w:rsidP="008C24F3">
      <w:pPr>
        <w:numPr>
          <w:ilvl w:val="0"/>
          <w:numId w:val="13"/>
        </w:numPr>
        <w:ind w:left="357" w:hanging="357"/>
        <w:jc w:val="both"/>
        <w:rPr>
          <w:rFonts w:ascii="Arial" w:hAnsi="Arial" w:cs="Arial"/>
          <w:sz w:val="22"/>
          <w:szCs w:val="22"/>
        </w:rPr>
      </w:pPr>
      <w:r w:rsidRPr="002B5B91">
        <w:rPr>
          <w:rFonts w:ascii="Arial" w:hAnsi="Arial" w:cs="Arial"/>
          <w:sz w:val="22"/>
          <w:szCs w:val="22"/>
        </w:rPr>
        <w:t>podkład</w:t>
      </w:r>
      <w:r w:rsidR="00A0704F">
        <w:rPr>
          <w:rFonts w:ascii="Arial" w:hAnsi="Arial" w:cs="Arial"/>
          <w:sz w:val="22"/>
          <w:szCs w:val="22"/>
        </w:rPr>
        <w:t>y</w:t>
      </w:r>
      <w:r w:rsidRPr="002B5B91">
        <w:rPr>
          <w:rFonts w:ascii="Arial" w:hAnsi="Arial" w:cs="Arial"/>
          <w:sz w:val="22"/>
          <w:szCs w:val="22"/>
        </w:rPr>
        <w:t xml:space="preserve"> geodezyjn</w:t>
      </w:r>
      <w:r w:rsidR="00A0704F">
        <w:rPr>
          <w:rFonts w:ascii="Arial" w:hAnsi="Arial" w:cs="Arial"/>
          <w:sz w:val="22"/>
          <w:szCs w:val="22"/>
        </w:rPr>
        <w:t>e</w:t>
      </w:r>
      <w:r w:rsidRPr="002B5B91">
        <w:rPr>
          <w:rFonts w:ascii="Arial" w:hAnsi="Arial" w:cs="Arial"/>
          <w:sz w:val="22"/>
          <w:szCs w:val="22"/>
        </w:rPr>
        <w:t xml:space="preserve"> 1:500,</w:t>
      </w:r>
    </w:p>
    <w:p w:rsidR="00615F02" w:rsidRPr="002B5B91" w:rsidRDefault="00615F02" w:rsidP="008C24F3">
      <w:pPr>
        <w:numPr>
          <w:ilvl w:val="0"/>
          <w:numId w:val="13"/>
        </w:numPr>
        <w:ind w:left="357" w:hanging="357"/>
        <w:jc w:val="both"/>
        <w:rPr>
          <w:rFonts w:ascii="Arial" w:hAnsi="Arial" w:cs="Arial"/>
          <w:sz w:val="22"/>
          <w:szCs w:val="22"/>
        </w:rPr>
      </w:pPr>
      <w:r>
        <w:rPr>
          <w:rFonts w:ascii="Arial" w:hAnsi="Arial" w:cs="Arial"/>
          <w:sz w:val="22"/>
          <w:szCs w:val="22"/>
        </w:rPr>
        <w:t xml:space="preserve">Zarządzenie nr 1194/2020 Prezydenta Miasta Płocka z dnia 09.01.2020r </w:t>
      </w:r>
    </w:p>
    <w:p w:rsidR="00C62DAC" w:rsidRPr="002B5B91" w:rsidRDefault="00C62DAC" w:rsidP="008C24F3">
      <w:pPr>
        <w:numPr>
          <w:ilvl w:val="0"/>
          <w:numId w:val="13"/>
        </w:numPr>
        <w:ind w:left="357" w:hanging="357"/>
        <w:jc w:val="both"/>
        <w:rPr>
          <w:rFonts w:ascii="Arial" w:hAnsi="Arial" w:cs="Arial"/>
          <w:sz w:val="22"/>
          <w:szCs w:val="22"/>
        </w:rPr>
      </w:pPr>
      <w:r w:rsidRPr="002B5B91">
        <w:rPr>
          <w:rFonts w:ascii="Arial" w:hAnsi="Arial" w:cs="Arial"/>
          <w:sz w:val="22"/>
          <w:szCs w:val="22"/>
        </w:rPr>
        <w:t>wizja lokalna,</w:t>
      </w:r>
    </w:p>
    <w:p w:rsidR="00C62DAC" w:rsidRPr="00822939" w:rsidRDefault="00C62DAC" w:rsidP="008C24F3">
      <w:pPr>
        <w:numPr>
          <w:ilvl w:val="0"/>
          <w:numId w:val="13"/>
        </w:numPr>
        <w:ind w:left="357" w:hanging="357"/>
        <w:jc w:val="both"/>
        <w:rPr>
          <w:rFonts w:ascii="Arial" w:hAnsi="Arial" w:cs="Arial"/>
          <w:sz w:val="22"/>
          <w:szCs w:val="22"/>
        </w:rPr>
      </w:pPr>
      <w:r w:rsidRPr="002B5B91">
        <w:rPr>
          <w:rFonts w:ascii="Arial" w:hAnsi="Arial" w:cs="Arial"/>
          <w:sz w:val="22"/>
          <w:szCs w:val="22"/>
        </w:rPr>
        <w:t>przepisy i normy branżowe</w:t>
      </w:r>
      <w:r w:rsidR="00615F02">
        <w:rPr>
          <w:rFonts w:ascii="Arial" w:hAnsi="Arial" w:cs="Arial"/>
          <w:sz w:val="22"/>
          <w:szCs w:val="22"/>
        </w:rPr>
        <w:t>,</w:t>
      </w:r>
    </w:p>
    <w:p w:rsidR="004471A5" w:rsidRDefault="004471A5" w:rsidP="008C24F3">
      <w:pPr>
        <w:numPr>
          <w:ilvl w:val="0"/>
          <w:numId w:val="13"/>
        </w:numPr>
        <w:ind w:left="357" w:hanging="357"/>
        <w:jc w:val="both"/>
        <w:rPr>
          <w:rFonts w:ascii="Arial" w:hAnsi="Arial" w:cs="Arial"/>
          <w:sz w:val="22"/>
          <w:szCs w:val="22"/>
        </w:rPr>
      </w:pPr>
      <w:r w:rsidRPr="00822939">
        <w:rPr>
          <w:rFonts w:ascii="Arial" w:hAnsi="Arial" w:cs="Arial"/>
          <w:sz w:val="22"/>
          <w:szCs w:val="22"/>
        </w:rPr>
        <w:t>Uzgodnienia z Inwestorem</w:t>
      </w:r>
    </w:p>
    <w:p w:rsidR="00886A64" w:rsidRPr="00C31915" w:rsidRDefault="00886A64" w:rsidP="00886A64">
      <w:pPr>
        <w:pStyle w:val="Nagwek3"/>
        <w:numPr>
          <w:ilvl w:val="0"/>
          <w:numId w:val="2"/>
        </w:numPr>
        <w:spacing w:before="240" w:after="120"/>
        <w:ind w:left="567" w:hanging="567"/>
        <w:jc w:val="left"/>
        <w:rPr>
          <w:b/>
          <w:sz w:val="24"/>
          <w:szCs w:val="24"/>
        </w:rPr>
      </w:pPr>
      <w:bookmarkStart w:id="57" w:name="_Toc88212499"/>
      <w:bookmarkStart w:id="58" w:name="_Toc90450797"/>
      <w:bookmarkStart w:id="59" w:name="_Toc90537103"/>
      <w:bookmarkStart w:id="60" w:name="_Toc93399151"/>
      <w:bookmarkStart w:id="61" w:name="_Toc96328342"/>
      <w:bookmarkStart w:id="62" w:name="_Toc96329994"/>
      <w:bookmarkStart w:id="63" w:name="_Toc100643379"/>
      <w:bookmarkStart w:id="64" w:name="_Toc112822907"/>
      <w:bookmarkStart w:id="65" w:name="_Hlk88656410"/>
      <w:r w:rsidRPr="00C31915">
        <w:rPr>
          <w:b/>
          <w:sz w:val="24"/>
          <w:szCs w:val="24"/>
        </w:rPr>
        <w:t>Rodzaj o kategoria obiektu budowlanego będącego przedmiotem zamierzenia budowlanego</w:t>
      </w:r>
      <w:bookmarkEnd w:id="57"/>
      <w:bookmarkEnd w:id="58"/>
      <w:bookmarkEnd w:id="59"/>
      <w:bookmarkEnd w:id="60"/>
      <w:bookmarkEnd w:id="61"/>
      <w:bookmarkEnd w:id="62"/>
      <w:bookmarkEnd w:id="63"/>
      <w:bookmarkEnd w:id="64"/>
    </w:p>
    <w:p w:rsidR="00886A64" w:rsidRPr="004956C7" w:rsidRDefault="00886A64" w:rsidP="000A6D6C">
      <w:pPr>
        <w:pStyle w:val="TEKSTNormalny"/>
        <w:tabs>
          <w:tab w:val="left" w:pos="0"/>
        </w:tabs>
        <w:spacing w:after="120" w:line="240" w:lineRule="auto"/>
        <w:ind w:left="0" w:firstLine="0"/>
      </w:pPr>
      <w:r w:rsidRPr="004956C7">
        <w:rPr>
          <w:u w:val="single"/>
        </w:rPr>
        <w:t>Rodzaj obiektu budowanego</w:t>
      </w:r>
      <w:r w:rsidRPr="004956C7">
        <w:t xml:space="preserve"> – sieć kanalizacji deszczowej</w:t>
      </w:r>
      <w:r w:rsidR="004956C7">
        <w:t xml:space="preserve"> </w:t>
      </w:r>
    </w:p>
    <w:p w:rsidR="00886A64" w:rsidRPr="00C31915" w:rsidRDefault="00886A64" w:rsidP="00886A64">
      <w:pPr>
        <w:spacing w:after="240"/>
        <w:jc w:val="both"/>
        <w:rPr>
          <w:rFonts w:ascii="Arial" w:hAnsi="Arial" w:cs="Arial"/>
          <w:sz w:val="22"/>
          <w:szCs w:val="22"/>
        </w:rPr>
      </w:pPr>
      <w:r w:rsidRPr="00C31915">
        <w:rPr>
          <w:rFonts w:ascii="Arial" w:hAnsi="Arial" w:cs="Arial"/>
          <w:sz w:val="22"/>
          <w:szCs w:val="22"/>
          <w:u w:val="single"/>
        </w:rPr>
        <w:t xml:space="preserve">Kategoria obiektu budowlanego: </w:t>
      </w:r>
      <w:r w:rsidRPr="00C31915">
        <w:rPr>
          <w:rFonts w:ascii="Arial" w:hAnsi="Arial" w:cs="Arial"/>
          <w:b/>
          <w:sz w:val="22"/>
          <w:szCs w:val="22"/>
          <w:u w:val="single"/>
        </w:rPr>
        <w:t xml:space="preserve">XXVI </w:t>
      </w:r>
      <w:r w:rsidRPr="00C31915">
        <w:rPr>
          <w:rFonts w:ascii="Arial" w:hAnsi="Arial" w:cs="Arial"/>
          <w:sz w:val="22"/>
          <w:szCs w:val="22"/>
        </w:rPr>
        <w:t>– sieci; jak elektroenergetyczne, telekomunikacyjne, gazowe, ciepłownicze, wodociągowe, kanalizacyjne oraz rurociągi przemysłowe.</w:t>
      </w:r>
    </w:p>
    <w:p w:rsidR="00364A94" w:rsidRPr="00C31915" w:rsidRDefault="00364A94" w:rsidP="00364A94">
      <w:pPr>
        <w:pStyle w:val="Nagwek3"/>
        <w:numPr>
          <w:ilvl w:val="0"/>
          <w:numId w:val="2"/>
        </w:numPr>
        <w:spacing w:before="120"/>
        <w:ind w:left="567" w:hanging="567"/>
        <w:jc w:val="left"/>
        <w:rPr>
          <w:b/>
          <w:sz w:val="24"/>
          <w:szCs w:val="24"/>
        </w:rPr>
      </w:pPr>
      <w:bookmarkStart w:id="66" w:name="_Toc88212500"/>
      <w:bookmarkStart w:id="67" w:name="_Toc90450798"/>
      <w:bookmarkStart w:id="68" w:name="_Toc90537104"/>
      <w:bookmarkStart w:id="69" w:name="_Toc93399152"/>
      <w:bookmarkStart w:id="70" w:name="_Toc96328343"/>
      <w:bookmarkStart w:id="71" w:name="_Toc96329995"/>
      <w:bookmarkStart w:id="72" w:name="_Toc100643380"/>
      <w:bookmarkStart w:id="73" w:name="_Toc112822908"/>
      <w:bookmarkStart w:id="74" w:name="_Hlk88657084"/>
      <w:bookmarkStart w:id="75" w:name="_Toc165079642"/>
      <w:bookmarkEnd w:id="65"/>
      <w:r w:rsidRPr="00C31915">
        <w:rPr>
          <w:b/>
          <w:sz w:val="24"/>
          <w:szCs w:val="24"/>
        </w:rPr>
        <w:t>Określenie przedmiotu zamierzenia budowlanego</w:t>
      </w:r>
      <w:bookmarkEnd w:id="66"/>
      <w:bookmarkEnd w:id="67"/>
      <w:bookmarkEnd w:id="68"/>
      <w:bookmarkEnd w:id="69"/>
      <w:bookmarkEnd w:id="70"/>
      <w:bookmarkEnd w:id="71"/>
      <w:bookmarkEnd w:id="72"/>
      <w:bookmarkEnd w:id="73"/>
    </w:p>
    <w:p w:rsidR="00364A94" w:rsidRPr="00C31915" w:rsidRDefault="00364A94" w:rsidP="00364A94">
      <w:pPr>
        <w:pStyle w:val="Nagwek3"/>
        <w:spacing w:after="120"/>
        <w:ind w:left="567"/>
        <w:jc w:val="left"/>
        <w:rPr>
          <w:b/>
          <w:sz w:val="24"/>
          <w:szCs w:val="24"/>
        </w:rPr>
      </w:pPr>
      <w:bookmarkStart w:id="76" w:name="_Toc78464337"/>
      <w:bookmarkStart w:id="77" w:name="_Toc88212501"/>
      <w:bookmarkStart w:id="78" w:name="_Toc90450799"/>
      <w:bookmarkStart w:id="79" w:name="_Toc90537105"/>
      <w:bookmarkStart w:id="80" w:name="_Toc93399153"/>
      <w:bookmarkStart w:id="81" w:name="_Toc96328344"/>
      <w:bookmarkStart w:id="82" w:name="_Toc96329996"/>
      <w:bookmarkStart w:id="83" w:name="_Toc100643381"/>
      <w:bookmarkStart w:id="84" w:name="_Toc112822909"/>
      <w:r w:rsidRPr="00C31915">
        <w:rPr>
          <w:i/>
          <w:sz w:val="20"/>
        </w:rPr>
        <w:t>(w przypadku zamierzenia budowlanego obejmującego więcej niż jeden obiekt budowlany – zakres całego zamierzenia</w:t>
      </w:r>
      <w:r w:rsidRPr="00C31915">
        <w:rPr>
          <w:sz w:val="24"/>
          <w:szCs w:val="24"/>
        </w:rPr>
        <w:t>)</w:t>
      </w:r>
      <w:bookmarkEnd w:id="76"/>
      <w:bookmarkEnd w:id="77"/>
      <w:bookmarkEnd w:id="78"/>
      <w:bookmarkEnd w:id="79"/>
      <w:bookmarkEnd w:id="80"/>
      <w:bookmarkEnd w:id="81"/>
      <w:bookmarkEnd w:id="82"/>
      <w:bookmarkEnd w:id="83"/>
      <w:bookmarkEnd w:id="84"/>
    </w:p>
    <w:bookmarkEnd w:id="74"/>
    <w:p w:rsidR="00364A94" w:rsidRDefault="002E6753" w:rsidP="00DA6AD5">
      <w:pPr>
        <w:spacing w:after="120"/>
        <w:jc w:val="both"/>
        <w:rPr>
          <w:rFonts w:ascii="Arial" w:hAnsi="Arial" w:cs="Arial"/>
          <w:color w:val="FF0000"/>
          <w:sz w:val="22"/>
          <w:szCs w:val="22"/>
        </w:rPr>
      </w:pPr>
      <w:r>
        <w:rPr>
          <w:rFonts w:ascii="Arial" w:hAnsi="Arial" w:cs="Arial"/>
          <w:sz w:val="22"/>
          <w:szCs w:val="22"/>
        </w:rPr>
        <w:t xml:space="preserve">Przedmiotem opracowania jest </w:t>
      </w:r>
      <w:r w:rsidR="006A5B92">
        <w:rPr>
          <w:rFonts w:ascii="Arial" w:hAnsi="Arial" w:cs="Arial"/>
          <w:sz w:val="22"/>
          <w:szCs w:val="22"/>
        </w:rPr>
        <w:t>roz</w:t>
      </w:r>
      <w:r>
        <w:rPr>
          <w:rFonts w:ascii="Arial" w:hAnsi="Arial" w:cs="Arial"/>
          <w:sz w:val="22"/>
          <w:szCs w:val="22"/>
        </w:rPr>
        <w:t>budowa</w:t>
      </w:r>
      <w:r w:rsidR="00624D5F">
        <w:rPr>
          <w:rFonts w:ascii="Arial" w:hAnsi="Arial" w:cs="Arial"/>
          <w:sz w:val="22"/>
          <w:szCs w:val="22"/>
        </w:rPr>
        <w:t xml:space="preserve"> </w:t>
      </w:r>
      <w:r w:rsidR="00625D8E">
        <w:rPr>
          <w:rFonts w:ascii="Arial" w:hAnsi="Arial" w:cs="Arial"/>
          <w:sz w:val="22"/>
          <w:szCs w:val="22"/>
        </w:rPr>
        <w:t>sieci kanalizacji deszczowej</w:t>
      </w:r>
      <w:r w:rsidR="00DA6AD5">
        <w:rPr>
          <w:rFonts w:ascii="Arial" w:hAnsi="Arial" w:cs="Arial"/>
          <w:sz w:val="22"/>
          <w:szCs w:val="22"/>
        </w:rPr>
        <w:t xml:space="preserve"> </w:t>
      </w:r>
      <w:r w:rsidR="008C24F3">
        <w:rPr>
          <w:rFonts w:ascii="Arial" w:hAnsi="Arial" w:cs="Arial"/>
          <w:sz w:val="22"/>
          <w:szCs w:val="22"/>
        </w:rPr>
        <w:t xml:space="preserve">grawitacyjnej  przy ul. </w:t>
      </w:r>
      <w:r w:rsidR="00615F02">
        <w:rPr>
          <w:rFonts w:ascii="Arial" w:hAnsi="Arial" w:cs="Arial"/>
          <w:sz w:val="22"/>
          <w:szCs w:val="22"/>
        </w:rPr>
        <w:t>Łukasiewicza</w:t>
      </w:r>
      <w:r w:rsidR="004471A5" w:rsidRPr="00700E5F">
        <w:rPr>
          <w:rFonts w:ascii="Arial" w:hAnsi="Arial" w:cs="Arial"/>
          <w:sz w:val="22"/>
          <w:szCs w:val="22"/>
        </w:rPr>
        <w:t xml:space="preserve"> w Płocku</w:t>
      </w:r>
      <w:r w:rsidR="00704181" w:rsidRPr="00700E5F">
        <w:rPr>
          <w:rFonts w:ascii="Arial" w:hAnsi="Arial" w:cs="Arial"/>
          <w:sz w:val="22"/>
          <w:szCs w:val="22"/>
        </w:rPr>
        <w:t>.</w:t>
      </w:r>
    </w:p>
    <w:p w:rsidR="00C67544" w:rsidRDefault="00364A94" w:rsidP="00C67544">
      <w:pPr>
        <w:spacing w:after="120"/>
        <w:jc w:val="both"/>
        <w:rPr>
          <w:rFonts w:ascii="Arial" w:hAnsi="Arial" w:cs="Arial"/>
          <w:sz w:val="22"/>
          <w:szCs w:val="22"/>
        </w:rPr>
      </w:pPr>
      <w:bookmarkStart w:id="85" w:name="_Hlk88657226"/>
      <w:r w:rsidRPr="006A1194">
        <w:rPr>
          <w:rFonts w:ascii="Arial" w:hAnsi="Arial" w:cs="Arial"/>
          <w:sz w:val="22"/>
          <w:szCs w:val="22"/>
        </w:rPr>
        <w:t xml:space="preserve">Zakres robót budowlanych objętych wnioskiem w celu złożenia zgłoszenia budowy obiektu budowlanego (zgodnie z art. 29 ust. 1 </w:t>
      </w:r>
      <w:proofErr w:type="spellStart"/>
      <w:r w:rsidRPr="006A1194">
        <w:rPr>
          <w:rFonts w:ascii="Arial" w:hAnsi="Arial" w:cs="Arial"/>
          <w:sz w:val="22"/>
          <w:szCs w:val="22"/>
        </w:rPr>
        <w:t>pkt</w:t>
      </w:r>
      <w:proofErr w:type="spellEnd"/>
      <w:r w:rsidRPr="006A1194">
        <w:rPr>
          <w:rFonts w:ascii="Arial" w:hAnsi="Arial" w:cs="Arial"/>
          <w:sz w:val="22"/>
          <w:szCs w:val="22"/>
        </w:rPr>
        <w:t xml:space="preserve"> 2 ustawy z dnia 7 lipca 1994r. Prawo Budowlane </w:t>
      </w:r>
      <w:r w:rsidRPr="00950EE1">
        <w:rPr>
          <w:rFonts w:ascii="Arial" w:hAnsi="Arial" w:cs="Arial"/>
          <w:strike/>
          <w:sz w:val="22"/>
          <w:szCs w:val="22"/>
          <w:highlight w:val="yellow"/>
        </w:rPr>
        <w:t>(</w:t>
      </w:r>
      <w:proofErr w:type="spellStart"/>
      <w:r w:rsidRPr="00950EE1">
        <w:rPr>
          <w:rFonts w:ascii="Arial" w:hAnsi="Arial" w:cs="Arial"/>
          <w:strike/>
          <w:sz w:val="22"/>
          <w:szCs w:val="22"/>
          <w:highlight w:val="yellow"/>
        </w:rPr>
        <w:t>t.j</w:t>
      </w:r>
      <w:proofErr w:type="spellEnd"/>
      <w:r w:rsidRPr="00950EE1">
        <w:rPr>
          <w:rFonts w:ascii="Arial" w:hAnsi="Arial" w:cs="Arial"/>
          <w:strike/>
          <w:sz w:val="22"/>
          <w:szCs w:val="22"/>
          <w:highlight w:val="yellow"/>
        </w:rPr>
        <w:t xml:space="preserve">. z dnia 7 lipca 2020r. </w:t>
      </w:r>
      <w:proofErr w:type="spellStart"/>
      <w:r w:rsidRPr="00950EE1">
        <w:rPr>
          <w:rFonts w:ascii="Arial" w:hAnsi="Arial" w:cs="Arial"/>
          <w:strike/>
          <w:sz w:val="22"/>
          <w:szCs w:val="22"/>
          <w:highlight w:val="yellow"/>
        </w:rPr>
        <w:t>Dz.U</w:t>
      </w:r>
      <w:proofErr w:type="spellEnd"/>
      <w:r w:rsidRPr="00950EE1">
        <w:rPr>
          <w:rFonts w:ascii="Arial" w:hAnsi="Arial" w:cs="Arial"/>
          <w:strike/>
          <w:sz w:val="22"/>
          <w:szCs w:val="22"/>
          <w:highlight w:val="yellow"/>
        </w:rPr>
        <w:t>. 2020 poz. 1333)</w:t>
      </w:r>
      <w:r w:rsidRPr="00950EE1">
        <w:rPr>
          <w:rFonts w:ascii="Arial" w:hAnsi="Arial" w:cs="Arial"/>
          <w:sz w:val="22"/>
          <w:szCs w:val="22"/>
          <w:highlight w:val="yellow"/>
        </w:rPr>
        <w:t xml:space="preserve"> </w:t>
      </w:r>
      <w:r w:rsidR="00950EE1" w:rsidRPr="00950EE1">
        <w:rPr>
          <w:rFonts w:ascii="Arial" w:hAnsi="Arial" w:cs="Arial"/>
          <w:sz w:val="22"/>
          <w:szCs w:val="22"/>
          <w:highlight w:val="yellow"/>
        </w:rPr>
        <w:t>(</w:t>
      </w:r>
      <w:proofErr w:type="spellStart"/>
      <w:r w:rsidR="00950EE1" w:rsidRPr="00950EE1">
        <w:rPr>
          <w:rFonts w:ascii="Arial" w:hAnsi="Arial" w:cs="Arial"/>
          <w:sz w:val="22"/>
          <w:szCs w:val="22"/>
          <w:highlight w:val="yellow"/>
        </w:rPr>
        <w:t>t.j</w:t>
      </w:r>
      <w:proofErr w:type="spellEnd"/>
      <w:r w:rsidR="00950EE1" w:rsidRPr="00950EE1">
        <w:rPr>
          <w:rFonts w:ascii="Arial" w:hAnsi="Arial" w:cs="Arial"/>
          <w:sz w:val="22"/>
          <w:szCs w:val="22"/>
          <w:highlight w:val="yellow"/>
        </w:rPr>
        <w:t xml:space="preserve">. </w:t>
      </w:r>
      <w:proofErr w:type="spellStart"/>
      <w:r w:rsidR="00950EE1" w:rsidRPr="00950EE1">
        <w:rPr>
          <w:rFonts w:ascii="Arial" w:hAnsi="Arial" w:cs="Arial"/>
          <w:sz w:val="22"/>
          <w:szCs w:val="22"/>
          <w:highlight w:val="yellow"/>
        </w:rPr>
        <w:t>Dz.U</w:t>
      </w:r>
      <w:proofErr w:type="spellEnd"/>
      <w:r w:rsidR="00950EE1" w:rsidRPr="00950EE1">
        <w:rPr>
          <w:rFonts w:ascii="Arial" w:hAnsi="Arial" w:cs="Arial"/>
          <w:sz w:val="22"/>
          <w:szCs w:val="22"/>
          <w:highlight w:val="yellow"/>
        </w:rPr>
        <w:t>. 2021 poz. 2351)</w:t>
      </w:r>
      <w:r w:rsidR="00950EE1">
        <w:rPr>
          <w:rFonts w:ascii="Arial" w:hAnsi="Arial" w:cs="Arial"/>
          <w:sz w:val="22"/>
          <w:szCs w:val="22"/>
        </w:rPr>
        <w:t xml:space="preserve"> </w:t>
      </w:r>
      <w:r w:rsidRPr="00950EE1">
        <w:rPr>
          <w:rFonts w:ascii="Arial" w:hAnsi="Arial" w:cs="Arial"/>
          <w:sz w:val="22"/>
          <w:szCs w:val="22"/>
        </w:rPr>
        <w:t>budowa</w:t>
      </w:r>
      <w:r w:rsidRPr="006A1194">
        <w:rPr>
          <w:rFonts w:ascii="Arial" w:hAnsi="Arial" w:cs="Arial"/>
          <w:sz w:val="22"/>
          <w:szCs w:val="22"/>
        </w:rPr>
        <w:t xml:space="preserve"> sieci kanalizacyjnych podlega zgłoszeniu organowi  administracji architektoniczno-budowlanej - Prezydentowi Miasta </w:t>
      </w:r>
      <w:r w:rsidR="008C24F3" w:rsidRPr="006A1194">
        <w:rPr>
          <w:rFonts w:ascii="Arial" w:hAnsi="Arial" w:cs="Arial"/>
          <w:sz w:val="22"/>
          <w:szCs w:val="22"/>
        </w:rPr>
        <w:t>Płocka</w:t>
      </w:r>
      <w:r w:rsidRPr="006A1194">
        <w:rPr>
          <w:rFonts w:ascii="Arial" w:hAnsi="Arial" w:cs="Arial"/>
          <w:sz w:val="22"/>
          <w:szCs w:val="22"/>
        </w:rPr>
        <w:t>, o którym mowa w art. 30 w/w ustawy) będzie się zawierał w granicach działek ewidencyjnych o numerach:</w:t>
      </w:r>
      <w:r w:rsidR="008C24F3" w:rsidRPr="006A1194">
        <w:rPr>
          <w:rFonts w:ascii="Arial" w:hAnsi="Arial" w:cs="Arial"/>
          <w:sz w:val="22"/>
          <w:szCs w:val="22"/>
        </w:rPr>
        <w:t xml:space="preserve"> </w:t>
      </w:r>
      <w:r w:rsidR="00615F02">
        <w:rPr>
          <w:rFonts w:ascii="Arial" w:hAnsi="Arial" w:cs="Arial"/>
          <w:sz w:val="22"/>
          <w:szCs w:val="22"/>
        </w:rPr>
        <w:t>219/3</w:t>
      </w:r>
      <w:r w:rsidR="008C24F3" w:rsidRPr="006A1194">
        <w:rPr>
          <w:rFonts w:ascii="Arial" w:hAnsi="Arial" w:cs="Arial"/>
          <w:sz w:val="22"/>
          <w:szCs w:val="22"/>
        </w:rPr>
        <w:t>,</w:t>
      </w:r>
      <w:r w:rsidR="00615F02">
        <w:rPr>
          <w:rFonts w:ascii="Arial" w:hAnsi="Arial" w:cs="Arial"/>
          <w:sz w:val="22"/>
          <w:szCs w:val="22"/>
        </w:rPr>
        <w:t xml:space="preserve"> 223/4 </w:t>
      </w:r>
      <w:r w:rsidR="008C24F3" w:rsidRPr="006A1194">
        <w:rPr>
          <w:rFonts w:ascii="Arial" w:hAnsi="Arial" w:cs="Arial"/>
          <w:sz w:val="22"/>
          <w:szCs w:val="22"/>
        </w:rPr>
        <w:t xml:space="preserve"> </w:t>
      </w:r>
      <w:r w:rsidR="00615F02">
        <w:rPr>
          <w:rFonts w:ascii="Arial" w:hAnsi="Arial" w:cs="Arial"/>
          <w:sz w:val="22"/>
          <w:szCs w:val="22"/>
        </w:rPr>
        <w:t>Łukasiewicza</w:t>
      </w:r>
      <w:r w:rsidR="008C24F3" w:rsidRPr="006A1194">
        <w:rPr>
          <w:rFonts w:ascii="Arial" w:hAnsi="Arial" w:cs="Arial"/>
          <w:sz w:val="22"/>
          <w:szCs w:val="22"/>
        </w:rPr>
        <w:t xml:space="preserve"> – obręb nr 000</w:t>
      </w:r>
      <w:bookmarkEnd w:id="85"/>
      <w:r w:rsidR="00615F02">
        <w:rPr>
          <w:rFonts w:ascii="Arial" w:hAnsi="Arial" w:cs="Arial"/>
          <w:sz w:val="22"/>
          <w:szCs w:val="22"/>
        </w:rPr>
        <w:t>4.</w:t>
      </w:r>
    </w:p>
    <w:p w:rsidR="00DB6249" w:rsidRDefault="00DB6249" w:rsidP="00DB6249">
      <w:pPr>
        <w:spacing w:after="120"/>
        <w:jc w:val="both"/>
        <w:rPr>
          <w:rFonts w:ascii="Arial" w:hAnsi="Arial" w:cs="Arial"/>
          <w:sz w:val="22"/>
          <w:szCs w:val="22"/>
        </w:rPr>
      </w:pPr>
      <w:r w:rsidRPr="00950EE1">
        <w:rPr>
          <w:rFonts w:ascii="Arial" w:hAnsi="Arial" w:cs="Arial"/>
          <w:sz w:val="22"/>
          <w:szCs w:val="22"/>
          <w:highlight w:val="yellow"/>
        </w:rPr>
        <w:t xml:space="preserve">Zgodnie z pismem Państwowego Gospodarstwa Wodnego Wody Polskie z dnia 5.04.2022r. nie ma konieczności zmiany obowiązującego pozwolenia </w:t>
      </w:r>
      <w:proofErr w:type="spellStart"/>
      <w:r w:rsidRPr="00950EE1">
        <w:rPr>
          <w:rFonts w:ascii="Arial" w:hAnsi="Arial" w:cs="Arial"/>
          <w:sz w:val="22"/>
          <w:szCs w:val="22"/>
          <w:highlight w:val="yellow"/>
        </w:rPr>
        <w:t>wodnoprawnego</w:t>
      </w:r>
      <w:proofErr w:type="spellEnd"/>
      <w:r w:rsidRPr="00950EE1">
        <w:rPr>
          <w:rFonts w:ascii="Arial" w:hAnsi="Arial" w:cs="Arial"/>
          <w:sz w:val="22"/>
          <w:szCs w:val="22"/>
          <w:highlight w:val="yellow"/>
        </w:rPr>
        <w:t xml:space="preserve"> na usługę wodną obejmującą odprowadzanie wód opadowych lub roztopowych z terenu zlewni ul. Łukasiewicza w Płocku do rz. Brzeźnicy w km 2+805 w związku z planowaną rozbudową układu podczyszczającego wody opadowe polegającego na zamontowaniu powyżej istniejącego wylotu dodatkowego , rów</w:t>
      </w:r>
      <w:r>
        <w:rPr>
          <w:rFonts w:ascii="Arial" w:hAnsi="Arial" w:cs="Arial"/>
          <w:sz w:val="22"/>
          <w:szCs w:val="22"/>
          <w:highlight w:val="yellow"/>
        </w:rPr>
        <w:t>noległego układu podczyszczania</w:t>
      </w:r>
      <w:r>
        <w:rPr>
          <w:rFonts w:ascii="Arial" w:hAnsi="Arial" w:cs="Arial"/>
          <w:sz w:val="22"/>
          <w:szCs w:val="22"/>
        </w:rPr>
        <w:t xml:space="preserve"> gdyż ani wylot ani wielkość zlewni nie ulega zmianie.</w:t>
      </w:r>
    </w:p>
    <w:p w:rsidR="00917656" w:rsidRPr="00174A26" w:rsidRDefault="007A367C" w:rsidP="00DA6AD5">
      <w:pPr>
        <w:spacing w:after="120"/>
        <w:jc w:val="both"/>
        <w:rPr>
          <w:rFonts w:ascii="Arial" w:hAnsi="Arial" w:cs="Arial"/>
          <w:sz w:val="22"/>
          <w:szCs w:val="22"/>
        </w:rPr>
      </w:pPr>
      <w:r w:rsidRPr="00174A26">
        <w:rPr>
          <w:rFonts w:ascii="Arial" w:hAnsi="Arial" w:cs="Arial"/>
          <w:sz w:val="22"/>
          <w:szCs w:val="22"/>
        </w:rPr>
        <w:t>Obszar oddziaływania zamierzenia inwestycyjnego zawiera się w granicach, do których Inwestor posiada prawo do dysponowania nieruchomością na cele budowlane i obej</w:t>
      </w:r>
      <w:r w:rsidR="00EA2060" w:rsidRPr="00174A26">
        <w:rPr>
          <w:rFonts w:ascii="Arial" w:hAnsi="Arial" w:cs="Arial"/>
          <w:sz w:val="22"/>
          <w:szCs w:val="22"/>
        </w:rPr>
        <w:t xml:space="preserve">muje </w:t>
      </w:r>
      <w:r w:rsidR="00A0704F" w:rsidRPr="00174A26">
        <w:rPr>
          <w:rFonts w:ascii="Arial" w:hAnsi="Arial" w:cs="Arial"/>
          <w:sz w:val="22"/>
          <w:szCs w:val="22"/>
        </w:rPr>
        <w:t>również pas</w:t>
      </w:r>
      <w:r w:rsidR="00EA2060" w:rsidRPr="00174A26">
        <w:rPr>
          <w:rFonts w:ascii="Arial" w:hAnsi="Arial" w:cs="Arial"/>
          <w:sz w:val="22"/>
          <w:szCs w:val="22"/>
        </w:rPr>
        <w:t xml:space="preserve"> drogow</w:t>
      </w:r>
      <w:r w:rsidR="00A0704F" w:rsidRPr="00174A26">
        <w:rPr>
          <w:rFonts w:ascii="Arial" w:hAnsi="Arial" w:cs="Arial"/>
          <w:sz w:val="22"/>
          <w:szCs w:val="22"/>
        </w:rPr>
        <w:t xml:space="preserve">y ul. </w:t>
      </w:r>
      <w:r w:rsidR="00615F02">
        <w:rPr>
          <w:rFonts w:ascii="Arial" w:hAnsi="Arial" w:cs="Arial"/>
          <w:sz w:val="22"/>
          <w:szCs w:val="22"/>
        </w:rPr>
        <w:t>Łukasiewicza</w:t>
      </w:r>
      <w:r w:rsidR="002B7717" w:rsidRPr="00174A26">
        <w:rPr>
          <w:rFonts w:ascii="Arial" w:hAnsi="Arial" w:cs="Arial"/>
          <w:sz w:val="22"/>
          <w:szCs w:val="22"/>
        </w:rPr>
        <w:t xml:space="preserve">. </w:t>
      </w:r>
      <w:r w:rsidR="003A0E30" w:rsidRPr="00174A26">
        <w:rPr>
          <w:rFonts w:ascii="Arial" w:hAnsi="Arial" w:cs="Arial"/>
          <w:sz w:val="22"/>
          <w:szCs w:val="22"/>
        </w:rPr>
        <w:t>Inwestycja będzie realizowana w jednym etapie jako całość.</w:t>
      </w:r>
    </w:p>
    <w:p w:rsidR="00837543" w:rsidRPr="00E15639" w:rsidRDefault="00837543" w:rsidP="00837543">
      <w:pPr>
        <w:pStyle w:val="Nagwek3"/>
        <w:numPr>
          <w:ilvl w:val="0"/>
          <w:numId w:val="2"/>
        </w:numPr>
        <w:spacing w:before="120" w:after="120"/>
        <w:ind w:left="567" w:hanging="567"/>
        <w:jc w:val="left"/>
        <w:rPr>
          <w:b/>
          <w:sz w:val="24"/>
          <w:szCs w:val="24"/>
        </w:rPr>
      </w:pPr>
      <w:bookmarkStart w:id="86" w:name="_Toc90537106"/>
      <w:bookmarkStart w:id="87" w:name="_Toc93399154"/>
      <w:bookmarkStart w:id="88" w:name="_Toc96328345"/>
      <w:bookmarkStart w:id="89" w:name="_Toc96329997"/>
      <w:bookmarkStart w:id="90" w:name="_Toc100643382"/>
      <w:bookmarkStart w:id="91" w:name="_Toc112822910"/>
      <w:r w:rsidRPr="00E15639">
        <w:rPr>
          <w:b/>
          <w:sz w:val="24"/>
          <w:szCs w:val="24"/>
        </w:rPr>
        <w:t>Zamierzony sposób użytkowania oraz program użytkowy obiektu budowlanego</w:t>
      </w:r>
      <w:bookmarkEnd w:id="86"/>
      <w:bookmarkEnd w:id="87"/>
      <w:bookmarkEnd w:id="88"/>
      <w:bookmarkEnd w:id="89"/>
      <w:bookmarkEnd w:id="90"/>
      <w:bookmarkEnd w:id="91"/>
    </w:p>
    <w:p w:rsidR="00837543" w:rsidRPr="00DA6AD5" w:rsidRDefault="00837543" w:rsidP="00DA6AD5">
      <w:pPr>
        <w:spacing w:after="120"/>
        <w:jc w:val="both"/>
        <w:rPr>
          <w:rFonts w:ascii="Arial" w:hAnsi="Arial" w:cs="Arial"/>
          <w:sz w:val="22"/>
          <w:szCs w:val="22"/>
        </w:rPr>
      </w:pPr>
      <w:r w:rsidRPr="00DA6AD5">
        <w:rPr>
          <w:rFonts w:ascii="Arial" w:hAnsi="Arial" w:cs="Arial"/>
          <w:sz w:val="22"/>
          <w:szCs w:val="22"/>
        </w:rPr>
        <w:t>Sposób użytkowania obiektów budowlanych powinien być zgodny z proj</w:t>
      </w:r>
      <w:r w:rsidR="00C730FB" w:rsidRPr="00DA6AD5">
        <w:rPr>
          <w:rFonts w:ascii="Arial" w:hAnsi="Arial" w:cs="Arial"/>
          <w:sz w:val="22"/>
          <w:szCs w:val="22"/>
        </w:rPr>
        <w:t xml:space="preserve">ektem  </w:t>
      </w:r>
      <w:proofErr w:type="spellStart"/>
      <w:r w:rsidR="00C730FB" w:rsidRPr="00DA6AD5">
        <w:rPr>
          <w:rFonts w:ascii="Arial" w:hAnsi="Arial" w:cs="Arial"/>
          <w:sz w:val="22"/>
          <w:szCs w:val="22"/>
        </w:rPr>
        <w:t>t.j</w:t>
      </w:r>
      <w:proofErr w:type="spellEnd"/>
      <w:r w:rsidR="00C730FB" w:rsidRPr="00DA6AD5">
        <w:rPr>
          <w:rFonts w:ascii="Arial" w:hAnsi="Arial" w:cs="Arial"/>
          <w:sz w:val="22"/>
          <w:szCs w:val="22"/>
        </w:rPr>
        <w:t xml:space="preserve">.  projektowane sieci kanalizacyjne </w:t>
      </w:r>
      <w:r w:rsidRPr="00DA6AD5">
        <w:rPr>
          <w:rFonts w:ascii="Arial" w:hAnsi="Arial" w:cs="Arial"/>
          <w:sz w:val="22"/>
          <w:szCs w:val="22"/>
        </w:rPr>
        <w:t xml:space="preserve">z założenia muszą być użytkowane zgodnie z ich przeznaczeniem. Kanalizacja deszczowa będzie służyła do odprowadzania wody opadowej i roztopowej </w:t>
      </w:r>
      <w:r w:rsidR="004E4EA0">
        <w:rPr>
          <w:rFonts w:ascii="Arial" w:hAnsi="Arial" w:cs="Arial"/>
          <w:sz w:val="22"/>
          <w:szCs w:val="22"/>
        </w:rPr>
        <w:t>ze zlewni ulicy Łukasiewicza</w:t>
      </w:r>
      <w:r w:rsidRPr="00DA6AD5">
        <w:rPr>
          <w:rFonts w:ascii="Arial" w:hAnsi="Arial" w:cs="Arial"/>
          <w:sz w:val="22"/>
          <w:szCs w:val="22"/>
        </w:rPr>
        <w:t xml:space="preserve">. Wody deszczowe z przedmiotowego obszaru </w:t>
      </w:r>
      <w:r w:rsidR="0024353D">
        <w:rPr>
          <w:rFonts w:ascii="Arial" w:hAnsi="Arial" w:cs="Arial"/>
          <w:sz w:val="22"/>
          <w:szCs w:val="22"/>
        </w:rPr>
        <w:t>są</w:t>
      </w:r>
      <w:r w:rsidRPr="00DA6AD5">
        <w:rPr>
          <w:rFonts w:ascii="Arial" w:hAnsi="Arial" w:cs="Arial"/>
          <w:sz w:val="22"/>
          <w:szCs w:val="22"/>
        </w:rPr>
        <w:t xml:space="preserve"> zbierane przy użyciu </w:t>
      </w:r>
      <w:r w:rsidR="0024353D">
        <w:rPr>
          <w:rFonts w:ascii="Arial" w:hAnsi="Arial" w:cs="Arial"/>
          <w:sz w:val="22"/>
          <w:szCs w:val="22"/>
        </w:rPr>
        <w:t xml:space="preserve">sieci kanalizacyjnej </w:t>
      </w:r>
      <w:r w:rsidRPr="00DA6AD5">
        <w:rPr>
          <w:rFonts w:ascii="Arial" w:hAnsi="Arial" w:cs="Arial"/>
          <w:sz w:val="22"/>
          <w:szCs w:val="22"/>
        </w:rPr>
        <w:t xml:space="preserve"> i wprowadzane po podczyszczeniu </w:t>
      </w:r>
      <w:r w:rsidR="0024353D">
        <w:rPr>
          <w:rFonts w:ascii="Arial" w:hAnsi="Arial" w:cs="Arial"/>
          <w:sz w:val="22"/>
          <w:szCs w:val="22"/>
        </w:rPr>
        <w:t>wylotem d</w:t>
      </w:r>
      <w:r w:rsidRPr="00DA6AD5">
        <w:rPr>
          <w:rFonts w:ascii="Arial" w:hAnsi="Arial" w:cs="Arial"/>
          <w:sz w:val="22"/>
          <w:szCs w:val="22"/>
        </w:rPr>
        <w:t xml:space="preserve">o </w:t>
      </w:r>
      <w:r w:rsidR="0024353D">
        <w:rPr>
          <w:rFonts w:ascii="Arial" w:hAnsi="Arial" w:cs="Arial"/>
          <w:sz w:val="22"/>
          <w:szCs w:val="22"/>
        </w:rPr>
        <w:t>rzeki Brzeźnicy</w:t>
      </w:r>
      <w:r w:rsidRPr="00DA6AD5">
        <w:rPr>
          <w:rFonts w:ascii="Arial" w:hAnsi="Arial" w:cs="Arial"/>
          <w:sz w:val="22"/>
          <w:szCs w:val="22"/>
        </w:rPr>
        <w:t xml:space="preserve">. </w:t>
      </w:r>
    </w:p>
    <w:p w:rsidR="00837543" w:rsidRPr="00DA6AD5" w:rsidRDefault="00837543" w:rsidP="00DA6AD5">
      <w:pPr>
        <w:spacing w:after="120"/>
        <w:jc w:val="both"/>
        <w:rPr>
          <w:rFonts w:ascii="Arial" w:hAnsi="Arial" w:cs="Arial"/>
          <w:sz w:val="22"/>
          <w:szCs w:val="22"/>
        </w:rPr>
      </w:pPr>
      <w:r w:rsidRPr="00DA6AD5">
        <w:rPr>
          <w:rFonts w:ascii="Arial" w:hAnsi="Arial" w:cs="Arial"/>
          <w:sz w:val="22"/>
          <w:szCs w:val="22"/>
        </w:rPr>
        <w:t xml:space="preserve">Rurociągi </w:t>
      </w:r>
      <w:r w:rsidR="0024353D">
        <w:rPr>
          <w:rFonts w:ascii="Arial" w:hAnsi="Arial" w:cs="Arial"/>
          <w:sz w:val="22"/>
          <w:szCs w:val="22"/>
        </w:rPr>
        <w:t xml:space="preserve">oraz elementy </w:t>
      </w:r>
      <w:proofErr w:type="spellStart"/>
      <w:r w:rsidR="0024353D">
        <w:rPr>
          <w:rFonts w:ascii="Arial" w:hAnsi="Arial" w:cs="Arial"/>
          <w:sz w:val="22"/>
          <w:szCs w:val="22"/>
        </w:rPr>
        <w:t>podczyszczalni</w:t>
      </w:r>
      <w:proofErr w:type="spellEnd"/>
      <w:r w:rsidR="0024353D">
        <w:rPr>
          <w:rFonts w:ascii="Arial" w:hAnsi="Arial" w:cs="Arial"/>
          <w:sz w:val="22"/>
          <w:szCs w:val="22"/>
        </w:rPr>
        <w:t xml:space="preserve"> </w:t>
      </w:r>
      <w:r w:rsidRPr="00DA6AD5">
        <w:rPr>
          <w:rFonts w:ascii="Arial" w:hAnsi="Arial" w:cs="Arial"/>
          <w:sz w:val="22"/>
          <w:szCs w:val="22"/>
        </w:rPr>
        <w:t>zabudowane będą pod powierzchnią terenu na głębokościach projektowych od</w:t>
      </w:r>
      <w:r w:rsidR="00E15639" w:rsidRPr="00DA6AD5">
        <w:rPr>
          <w:rFonts w:ascii="Arial" w:hAnsi="Arial" w:cs="Arial"/>
          <w:sz w:val="22"/>
          <w:szCs w:val="22"/>
        </w:rPr>
        <w:t xml:space="preserve"> </w:t>
      </w:r>
      <w:r w:rsidR="0024353D">
        <w:rPr>
          <w:rFonts w:ascii="Arial" w:hAnsi="Arial" w:cs="Arial"/>
          <w:sz w:val="22"/>
          <w:szCs w:val="22"/>
        </w:rPr>
        <w:t>2</w:t>
      </w:r>
      <w:r w:rsidR="00E15639" w:rsidRPr="00DA6AD5">
        <w:rPr>
          <w:rFonts w:ascii="Arial" w:hAnsi="Arial" w:cs="Arial"/>
          <w:sz w:val="22"/>
          <w:szCs w:val="22"/>
        </w:rPr>
        <w:t>,</w:t>
      </w:r>
      <w:r w:rsidR="0024353D">
        <w:rPr>
          <w:rFonts w:ascii="Arial" w:hAnsi="Arial" w:cs="Arial"/>
          <w:sz w:val="22"/>
          <w:szCs w:val="22"/>
        </w:rPr>
        <w:t>0</w:t>
      </w:r>
      <w:r w:rsidR="00E15639" w:rsidRPr="00DA6AD5">
        <w:rPr>
          <w:rFonts w:ascii="Arial" w:hAnsi="Arial" w:cs="Arial"/>
          <w:sz w:val="22"/>
          <w:szCs w:val="22"/>
        </w:rPr>
        <w:t> </w:t>
      </w:r>
      <w:r w:rsidRPr="00DA6AD5">
        <w:rPr>
          <w:rFonts w:ascii="Arial" w:hAnsi="Arial" w:cs="Arial"/>
          <w:sz w:val="22"/>
          <w:szCs w:val="22"/>
        </w:rPr>
        <w:t xml:space="preserve">m do </w:t>
      </w:r>
      <w:r w:rsidR="004B04E5">
        <w:rPr>
          <w:rFonts w:ascii="Arial" w:hAnsi="Arial" w:cs="Arial"/>
          <w:sz w:val="22"/>
          <w:szCs w:val="22"/>
        </w:rPr>
        <w:t>8</w:t>
      </w:r>
      <w:r w:rsidR="00E15639" w:rsidRPr="00DA6AD5">
        <w:rPr>
          <w:rFonts w:ascii="Arial" w:hAnsi="Arial" w:cs="Arial"/>
          <w:sz w:val="22"/>
          <w:szCs w:val="22"/>
        </w:rPr>
        <w:t>,</w:t>
      </w:r>
      <w:r w:rsidR="004B04E5">
        <w:rPr>
          <w:rFonts w:ascii="Arial" w:hAnsi="Arial" w:cs="Arial"/>
          <w:sz w:val="22"/>
          <w:szCs w:val="22"/>
        </w:rPr>
        <w:t>5</w:t>
      </w:r>
      <w:r w:rsidR="00E15639" w:rsidRPr="00DA6AD5">
        <w:rPr>
          <w:rFonts w:ascii="Arial" w:hAnsi="Arial" w:cs="Arial"/>
          <w:sz w:val="22"/>
          <w:szCs w:val="22"/>
        </w:rPr>
        <w:t xml:space="preserve"> </w:t>
      </w:r>
      <w:r w:rsidRPr="00DA6AD5">
        <w:rPr>
          <w:rFonts w:ascii="Arial" w:hAnsi="Arial" w:cs="Arial"/>
          <w:sz w:val="22"/>
          <w:szCs w:val="22"/>
        </w:rPr>
        <w:t xml:space="preserve">m </w:t>
      </w:r>
      <w:proofErr w:type="spellStart"/>
      <w:r w:rsidRPr="00DA6AD5">
        <w:rPr>
          <w:rFonts w:ascii="Arial" w:hAnsi="Arial" w:cs="Arial"/>
          <w:sz w:val="22"/>
          <w:szCs w:val="22"/>
        </w:rPr>
        <w:t>p.p.t</w:t>
      </w:r>
      <w:proofErr w:type="spellEnd"/>
      <w:r w:rsidRPr="00DA6AD5">
        <w:rPr>
          <w:rFonts w:ascii="Arial" w:hAnsi="Arial" w:cs="Arial"/>
          <w:sz w:val="22"/>
          <w:szCs w:val="22"/>
        </w:rPr>
        <w:t xml:space="preserve">. Na </w:t>
      </w:r>
      <w:r w:rsidR="004B04E5">
        <w:rPr>
          <w:rFonts w:ascii="Arial" w:hAnsi="Arial" w:cs="Arial"/>
          <w:sz w:val="22"/>
          <w:szCs w:val="22"/>
        </w:rPr>
        <w:t>trasie</w:t>
      </w:r>
      <w:r w:rsidRPr="00DA6AD5">
        <w:rPr>
          <w:rFonts w:ascii="Arial" w:hAnsi="Arial" w:cs="Arial"/>
          <w:sz w:val="22"/>
          <w:szCs w:val="22"/>
        </w:rPr>
        <w:t xml:space="preserve"> kanałów </w:t>
      </w:r>
      <w:r w:rsidR="004B04E5">
        <w:rPr>
          <w:rFonts w:ascii="Arial" w:hAnsi="Arial" w:cs="Arial"/>
          <w:sz w:val="22"/>
          <w:szCs w:val="22"/>
        </w:rPr>
        <w:t xml:space="preserve">oprócz elementów </w:t>
      </w:r>
      <w:proofErr w:type="spellStart"/>
      <w:r w:rsidR="004B04E5">
        <w:rPr>
          <w:rFonts w:ascii="Arial" w:hAnsi="Arial" w:cs="Arial"/>
          <w:sz w:val="22"/>
          <w:szCs w:val="22"/>
        </w:rPr>
        <w:t>podczyszczalni</w:t>
      </w:r>
      <w:proofErr w:type="spellEnd"/>
      <w:r w:rsidR="004B04E5">
        <w:rPr>
          <w:rFonts w:ascii="Arial" w:hAnsi="Arial" w:cs="Arial"/>
          <w:sz w:val="22"/>
          <w:szCs w:val="22"/>
        </w:rPr>
        <w:t xml:space="preserve"> (osadnika i separatora substancji ropopochodnych) </w:t>
      </w:r>
      <w:r w:rsidRPr="00DA6AD5">
        <w:rPr>
          <w:rFonts w:ascii="Arial" w:hAnsi="Arial" w:cs="Arial"/>
          <w:sz w:val="22"/>
          <w:szCs w:val="22"/>
        </w:rPr>
        <w:t xml:space="preserve">będą wykonane </w:t>
      </w:r>
      <w:r w:rsidR="004B04E5">
        <w:rPr>
          <w:rFonts w:ascii="Arial" w:hAnsi="Arial" w:cs="Arial"/>
          <w:sz w:val="22"/>
          <w:szCs w:val="22"/>
        </w:rPr>
        <w:t xml:space="preserve">również </w:t>
      </w:r>
      <w:r w:rsidRPr="00DA6AD5">
        <w:rPr>
          <w:rFonts w:ascii="Arial" w:hAnsi="Arial" w:cs="Arial"/>
          <w:sz w:val="22"/>
          <w:szCs w:val="22"/>
        </w:rPr>
        <w:t>studnie rewizyjne do okresowej kontroli lub też napraw eksploatowanych rurociągów.</w:t>
      </w:r>
    </w:p>
    <w:p w:rsidR="00C730FB" w:rsidRPr="00C31915" w:rsidRDefault="00C730FB" w:rsidP="00C730FB">
      <w:pPr>
        <w:pStyle w:val="Nagwek3"/>
        <w:numPr>
          <w:ilvl w:val="0"/>
          <w:numId w:val="2"/>
        </w:numPr>
        <w:spacing w:before="120"/>
        <w:ind w:left="567" w:hanging="567"/>
        <w:jc w:val="left"/>
        <w:rPr>
          <w:b/>
          <w:sz w:val="24"/>
          <w:szCs w:val="24"/>
        </w:rPr>
      </w:pPr>
      <w:bookmarkStart w:id="92" w:name="_Toc88212502"/>
      <w:bookmarkStart w:id="93" w:name="_Toc90537107"/>
      <w:bookmarkStart w:id="94" w:name="_Toc93399155"/>
      <w:bookmarkStart w:id="95" w:name="_Toc96328346"/>
      <w:bookmarkStart w:id="96" w:name="_Toc96329998"/>
      <w:bookmarkStart w:id="97" w:name="_Toc100643383"/>
      <w:bookmarkStart w:id="98" w:name="_Toc112822911"/>
      <w:bookmarkStart w:id="99" w:name="_Toc88212504"/>
      <w:bookmarkStart w:id="100" w:name="_Toc90450800"/>
      <w:bookmarkStart w:id="101" w:name="_Hlk88657277"/>
      <w:bookmarkStart w:id="102" w:name="_Toc165079644"/>
      <w:bookmarkEnd w:id="75"/>
      <w:r w:rsidRPr="00C31915">
        <w:rPr>
          <w:b/>
          <w:sz w:val="24"/>
          <w:szCs w:val="24"/>
        </w:rPr>
        <w:lastRenderedPageBreak/>
        <w:t>Informacja o zgodzie na odstępstwo</w:t>
      </w:r>
      <w:bookmarkEnd w:id="92"/>
      <w:bookmarkEnd w:id="93"/>
      <w:bookmarkEnd w:id="94"/>
      <w:bookmarkEnd w:id="95"/>
      <w:bookmarkEnd w:id="96"/>
      <w:bookmarkEnd w:id="97"/>
      <w:bookmarkEnd w:id="98"/>
    </w:p>
    <w:p w:rsidR="00C730FB" w:rsidRPr="00C31915" w:rsidRDefault="00C730FB" w:rsidP="00C730FB">
      <w:pPr>
        <w:pStyle w:val="Nagwek3"/>
        <w:spacing w:before="120"/>
        <w:ind w:left="567"/>
        <w:jc w:val="left"/>
        <w:rPr>
          <w:i/>
          <w:sz w:val="20"/>
        </w:rPr>
      </w:pPr>
      <w:bookmarkStart w:id="103" w:name="_Toc78464339"/>
      <w:bookmarkStart w:id="104" w:name="_Toc88212503"/>
      <w:bookmarkStart w:id="105" w:name="_Toc90537108"/>
      <w:bookmarkStart w:id="106" w:name="_Toc93399156"/>
      <w:bookmarkStart w:id="107" w:name="_Toc96328347"/>
      <w:bookmarkStart w:id="108" w:name="_Toc96329999"/>
      <w:bookmarkStart w:id="109" w:name="_Toc100643384"/>
      <w:bookmarkStart w:id="110" w:name="_Toc112822912"/>
      <w:r w:rsidRPr="00C31915">
        <w:rPr>
          <w:i/>
          <w:sz w:val="20"/>
        </w:rPr>
        <w:t>(o którym mowa w art.9 ustawy Prawo Budowlane z dnia 7 lipca 1994r. (</w:t>
      </w:r>
      <w:proofErr w:type="spellStart"/>
      <w:r w:rsidRPr="00C31915">
        <w:rPr>
          <w:i/>
          <w:sz w:val="20"/>
        </w:rPr>
        <w:t>t.j</w:t>
      </w:r>
      <w:proofErr w:type="spellEnd"/>
      <w:r w:rsidRPr="00C31915">
        <w:rPr>
          <w:i/>
          <w:sz w:val="20"/>
        </w:rPr>
        <w:t>. Dz.U.2020 poz.1333)</w:t>
      </w:r>
      <w:bookmarkEnd w:id="103"/>
      <w:bookmarkEnd w:id="104"/>
      <w:bookmarkEnd w:id="105"/>
      <w:bookmarkEnd w:id="106"/>
      <w:bookmarkEnd w:id="107"/>
      <w:bookmarkEnd w:id="108"/>
      <w:bookmarkEnd w:id="109"/>
      <w:bookmarkEnd w:id="110"/>
    </w:p>
    <w:p w:rsidR="00C730FB" w:rsidRPr="00DA6AD5" w:rsidRDefault="00C730FB" w:rsidP="00DA6AD5">
      <w:pPr>
        <w:spacing w:before="120" w:after="120"/>
        <w:jc w:val="both"/>
        <w:rPr>
          <w:rFonts w:ascii="Arial" w:hAnsi="Arial" w:cs="Arial"/>
          <w:sz w:val="22"/>
          <w:szCs w:val="22"/>
        </w:rPr>
      </w:pPr>
      <w:r w:rsidRPr="00DA6AD5">
        <w:rPr>
          <w:rFonts w:ascii="Arial" w:hAnsi="Arial" w:cs="Arial"/>
          <w:sz w:val="22"/>
          <w:szCs w:val="22"/>
        </w:rPr>
        <w:t>Nie doty</w:t>
      </w:r>
      <w:r w:rsidR="00466E42">
        <w:rPr>
          <w:rFonts w:ascii="Arial" w:hAnsi="Arial" w:cs="Arial"/>
          <w:sz w:val="22"/>
          <w:szCs w:val="22"/>
        </w:rPr>
        <w:t>czy. Rozwiązania projektowane zawarte w niniejszym opracowaniu nie odstępują od przepisów - budowlanych</w:t>
      </w:r>
    </w:p>
    <w:p w:rsidR="00AD3136" w:rsidRPr="00C31915" w:rsidRDefault="00AD3136" w:rsidP="00AD3136">
      <w:pPr>
        <w:pStyle w:val="Nagwek3"/>
        <w:numPr>
          <w:ilvl w:val="0"/>
          <w:numId w:val="2"/>
        </w:numPr>
        <w:spacing w:before="240"/>
        <w:ind w:left="567" w:hanging="567"/>
        <w:jc w:val="left"/>
        <w:rPr>
          <w:b/>
          <w:sz w:val="24"/>
          <w:szCs w:val="24"/>
        </w:rPr>
      </w:pPr>
      <w:bookmarkStart w:id="111" w:name="_Toc90537109"/>
      <w:bookmarkStart w:id="112" w:name="_Toc93399157"/>
      <w:bookmarkStart w:id="113" w:name="_Toc96328348"/>
      <w:bookmarkStart w:id="114" w:name="_Toc96330000"/>
      <w:bookmarkStart w:id="115" w:name="_Toc100643385"/>
      <w:bookmarkStart w:id="116" w:name="_Toc112822913"/>
      <w:r w:rsidRPr="00C31915">
        <w:rPr>
          <w:b/>
          <w:sz w:val="24"/>
          <w:szCs w:val="24"/>
        </w:rPr>
        <w:t>Określenie istniejącego stanu zagospodarowania działki lub terenu</w:t>
      </w:r>
      <w:bookmarkEnd w:id="99"/>
      <w:bookmarkEnd w:id="100"/>
      <w:bookmarkEnd w:id="111"/>
      <w:bookmarkEnd w:id="112"/>
      <w:bookmarkEnd w:id="113"/>
      <w:bookmarkEnd w:id="114"/>
      <w:bookmarkEnd w:id="115"/>
      <w:bookmarkEnd w:id="116"/>
    </w:p>
    <w:p w:rsidR="00AD3136" w:rsidRPr="00C31915" w:rsidRDefault="00AD3136" w:rsidP="00AD3136">
      <w:pPr>
        <w:pStyle w:val="Nagwek3"/>
        <w:spacing w:after="120"/>
        <w:ind w:left="567"/>
        <w:jc w:val="left"/>
        <w:rPr>
          <w:i/>
          <w:sz w:val="20"/>
        </w:rPr>
      </w:pPr>
      <w:bookmarkStart w:id="117" w:name="_Toc78464341"/>
      <w:bookmarkStart w:id="118" w:name="_Toc88212505"/>
      <w:bookmarkStart w:id="119" w:name="_Toc90450801"/>
      <w:bookmarkStart w:id="120" w:name="_Toc90537110"/>
      <w:bookmarkStart w:id="121" w:name="_Toc93399158"/>
      <w:bookmarkStart w:id="122" w:name="_Toc96328349"/>
      <w:bookmarkStart w:id="123" w:name="_Toc96330001"/>
      <w:bookmarkStart w:id="124" w:name="_Toc100643386"/>
      <w:bookmarkStart w:id="125" w:name="_Toc112822914"/>
      <w:r w:rsidRPr="00C31915">
        <w:rPr>
          <w:i/>
          <w:sz w:val="20"/>
        </w:rPr>
        <w:t>(w tym informację o obiektach budowlanych przeznaczonych do rozbiórki)</w:t>
      </w:r>
      <w:bookmarkEnd w:id="117"/>
      <w:bookmarkEnd w:id="118"/>
      <w:bookmarkEnd w:id="119"/>
      <w:bookmarkEnd w:id="120"/>
      <w:bookmarkEnd w:id="121"/>
      <w:bookmarkEnd w:id="122"/>
      <w:bookmarkEnd w:id="123"/>
      <w:bookmarkEnd w:id="124"/>
      <w:bookmarkEnd w:id="125"/>
    </w:p>
    <w:bookmarkEnd w:id="101"/>
    <w:p w:rsidR="00B371BE" w:rsidRPr="00B371BE" w:rsidRDefault="00917656" w:rsidP="00DA6AD5">
      <w:pPr>
        <w:spacing w:after="120"/>
        <w:jc w:val="both"/>
        <w:rPr>
          <w:rFonts w:ascii="Arial" w:hAnsi="Arial"/>
          <w:sz w:val="22"/>
          <w:szCs w:val="22"/>
        </w:rPr>
      </w:pPr>
      <w:r w:rsidRPr="00700E5F">
        <w:rPr>
          <w:rFonts w:ascii="Arial" w:hAnsi="Arial" w:cs="Arial"/>
          <w:sz w:val="22"/>
          <w:szCs w:val="22"/>
        </w:rPr>
        <w:t>Zmiana w zagospodarowaniu tego terenu polegać będzie</w:t>
      </w:r>
      <w:r w:rsidR="00E52FEB" w:rsidRPr="00700E5F">
        <w:rPr>
          <w:rFonts w:ascii="Arial" w:hAnsi="Arial" w:cs="Arial"/>
          <w:sz w:val="22"/>
          <w:szCs w:val="22"/>
        </w:rPr>
        <w:t xml:space="preserve"> na tym, iż w ramach inwestycji</w:t>
      </w:r>
      <w:r w:rsidR="00624D5F">
        <w:rPr>
          <w:rFonts w:ascii="Arial" w:hAnsi="Arial" w:cs="Arial"/>
          <w:sz w:val="22"/>
          <w:szCs w:val="22"/>
        </w:rPr>
        <w:t xml:space="preserve"> </w:t>
      </w:r>
      <w:r w:rsidRPr="00700E5F">
        <w:rPr>
          <w:rFonts w:ascii="Arial" w:hAnsi="Arial" w:cs="Arial"/>
          <w:sz w:val="22"/>
          <w:szCs w:val="22"/>
        </w:rPr>
        <w:t>zostan</w:t>
      </w:r>
      <w:r w:rsidR="008C24F3">
        <w:rPr>
          <w:rFonts w:ascii="Arial" w:hAnsi="Arial" w:cs="Arial"/>
          <w:sz w:val="22"/>
          <w:szCs w:val="22"/>
        </w:rPr>
        <w:t>ie</w:t>
      </w:r>
      <w:r w:rsidRPr="00700E5F">
        <w:rPr>
          <w:rFonts w:ascii="Arial" w:hAnsi="Arial" w:cs="Arial"/>
          <w:sz w:val="22"/>
          <w:szCs w:val="22"/>
        </w:rPr>
        <w:t xml:space="preserve"> </w:t>
      </w:r>
      <w:r w:rsidR="006A5B92">
        <w:rPr>
          <w:rFonts w:ascii="Arial" w:hAnsi="Arial" w:cs="Arial"/>
          <w:sz w:val="22"/>
          <w:szCs w:val="22"/>
        </w:rPr>
        <w:t>roz</w:t>
      </w:r>
      <w:r w:rsidR="004B04E5">
        <w:rPr>
          <w:rFonts w:ascii="Arial" w:hAnsi="Arial" w:cs="Arial"/>
          <w:sz w:val="22"/>
          <w:szCs w:val="22"/>
        </w:rPr>
        <w:t>b</w:t>
      </w:r>
      <w:r w:rsidRPr="00700E5F">
        <w:rPr>
          <w:rFonts w:ascii="Arial" w:hAnsi="Arial" w:cs="Arial"/>
          <w:sz w:val="22"/>
          <w:szCs w:val="22"/>
        </w:rPr>
        <w:t>udowan</w:t>
      </w:r>
      <w:r w:rsidR="008C24F3">
        <w:rPr>
          <w:rFonts w:ascii="Arial" w:hAnsi="Arial" w:cs="Arial"/>
          <w:sz w:val="22"/>
          <w:szCs w:val="22"/>
        </w:rPr>
        <w:t>a</w:t>
      </w:r>
      <w:r w:rsidR="00624D5F">
        <w:rPr>
          <w:rFonts w:ascii="Arial" w:hAnsi="Arial" w:cs="Arial"/>
          <w:sz w:val="22"/>
          <w:szCs w:val="22"/>
        </w:rPr>
        <w:t xml:space="preserve"> </w:t>
      </w:r>
      <w:r w:rsidR="004B04E5">
        <w:rPr>
          <w:rFonts w:ascii="Arial" w:hAnsi="Arial" w:cs="Arial"/>
          <w:sz w:val="22"/>
          <w:szCs w:val="22"/>
        </w:rPr>
        <w:t xml:space="preserve">część </w:t>
      </w:r>
      <w:r w:rsidR="008C24F3">
        <w:rPr>
          <w:rFonts w:ascii="Arial" w:hAnsi="Arial" w:cs="Arial"/>
          <w:sz w:val="22"/>
          <w:szCs w:val="22"/>
        </w:rPr>
        <w:t>sie</w:t>
      </w:r>
      <w:r w:rsidR="004B04E5">
        <w:rPr>
          <w:rFonts w:ascii="Arial" w:hAnsi="Arial" w:cs="Arial"/>
          <w:sz w:val="22"/>
          <w:szCs w:val="22"/>
        </w:rPr>
        <w:t>ci</w:t>
      </w:r>
      <w:r w:rsidR="008C24F3">
        <w:rPr>
          <w:rFonts w:ascii="Arial" w:hAnsi="Arial" w:cs="Arial"/>
          <w:sz w:val="22"/>
          <w:szCs w:val="22"/>
        </w:rPr>
        <w:t xml:space="preserve"> kanalizacji deszczowej </w:t>
      </w:r>
      <w:r w:rsidR="004B04E5">
        <w:rPr>
          <w:rFonts w:ascii="Arial" w:hAnsi="Arial" w:cs="Arial"/>
          <w:sz w:val="22"/>
          <w:szCs w:val="22"/>
        </w:rPr>
        <w:t xml:space="preserve"> </w:t>
      </w:r>
      <w:r w:rsidR="00D53BC9">
        <w:rPr>
          <w:rFonts w:ascii="Arial" w:hAnsi="Arial" w:cs="Arial"/>
          <w:sz w:val="22"/>
          <w:szCs w:val="22"/>
        </w:rPr>
        <w:t>grawitacyjna</w:t>
      </w:r>
      <w:r w:rsidR="004B04E5">
        <w:rPr>
          <w:rFonts w:ascii="Arial" w:hAnsi="Arial" w:cs="Arial"/>
          <w:sz w:val="22"/>
          <w:szCs w:val="22"/>
        </w:rPr>
        <w:t xml:space="preserve"> sprowadzająca wody opadowe ze zlewni ulicy Łukasiewicza do odbiornika. </w:t>
      </w:r>
    </w:p>
    <w:p w:rsidR="00917656" w:rsidRPr="00B371BE" w:rsidRDefault="00917656" w:rsidP="00DA6AD5">
      <w:pPr>
        <w:spacing w:after="120"/>
        <w:jc w:val="both"/>
        <w:rPr>
          <w:rFonts w:ascii="Arial" w:hAnsi="Arial"/>
          <w:sz w:val="22"/>
          <w:szCs w:val="22"/>
        </w:rPr>
      </w:pPr>
      <w:r w:rsidRPr="00B371BE">
        <w:rPr>
          <w:rFonts w:ascii="Arial" w:hAnsi="Arial"/>
          <w:sz w:val="22"/>
          <w:szCs w:val="22"/>
        </w:rPr>
        <w:t xml:space="preserve">W </w:t>
      </w:r>
      <w:r w:rsidR="00966423" w:rsidRPr="00700E5F">
        <w:rPr>
          <w:rFonts w:ascii="Arial" w:hAnsi="Arial" w:cs="Arial"/>
          <w:sz w:val="22"/>
          <w:szCs w:val="22"/>
        </w:rPr>
        <w:t>zakresie</w:t>
      </w:r>
      <w:r w:rsidR="00966423" w:rsidRPr="00B371BE">
        <w:rPr>
          <w:rFonts w:ascii="Arial" w:hAnsi="Arial"/>
          <w:sz w:val="22"/>
          <w:szCs w:val="22"/>
        </w:rPr>
        <w:t xml:space="preserve"> </w:t>
      </w:r>
      <w:r w:rsidR="004B04E5" w:rsidRPr="00CD0023">
        <w:rPr>
          <w:rFonts w:ascii="Arial" w:hAnsi="Arial"/>
          <w:strike/>
          <w:sz w:val="22"/>
          <w:szCs w:val="22"/>
          <w:highlight w:val="yellow"/>
        </w:rPr>
        <w:t>prze</w:t>
      </w:r>
      <w:r w:rsidR="00966423" w:rsidRPr="00CD0023">
        <w:rPr>
          <w:rFonts w:ascii="Arial" w:hAnsi="Arial"/>
          <w:strike/>
          <w:sz w:val="22"/>
          <w:szCs w:val="22"/>
          <w:highlight w:val="yellow"/>
        </w:rPr>
        <w:t>budowy</w:t>
      </w:r>
      <w:r w:rsidR="00CD0023" w:rsidRPr="00CD0023">
        <w:rPr>
          <w:rFonts w:ascii="Arial" w:hAnsi="Arial"/>
          <w:sz w:val="22"/>
          <w:szCs w:val="22"/>
          <w:highlight w:val="yellow"/>
        </w:rPr>
        <w:t xml:space="preserve"> rozbudowy</w:t>
      </w:r>
      <w:r w:rsidR="00966423" w:rsidRPr="00B371BE">
        <w:rPr>
          <w:rFonts w:ascii="Arial" w:hAnsi="Arial"/>
          <w:sz w:val="22"/>
          <w:szCs w:val="22"/>
        </w:rPr>
        <w:t xml:space="preserve"> </w:t>
      </w:r>
      <w:r w:rsidR="004B04E5">
        <w:rPr>
          <w:rFonts w:ascii="Arial" w:hAnsi="Arial"/>
          <w:sz w:val="22"/>
          <w:szCs w:val="22"/>
        </w:rPr>
        <w:t xml:space="preserve">tego odcinka </w:t>
      </w:r>
      <w:r w:rsidR="008C24F3">
        <w:rPr>
          <w:rFonts w:ascii="Arial" w:hAnsi="Arial"/>
          <w:sz w:val="22"/>
          <w:szCs w:val="22"/>
        </w:rPr>
        <w:t>sieci kanalizacji</w:t>
      </w:r>
      <w:r w:rsidR="00D53BC9">
        <w:rPr>
          <w:rFonts w:ascii="Arial" w:hAnsi="Arial"/>
          <w:sz w:val="22"/>
          <w:szCs w:val="22"/>
        </w:rPr>
        <w:t xml:space="preserve"> deszczowej</w:t>
      </w:r>
      <w:r w:rsidR="000B495E" w:rsidRPr="00B371BE">
        <w:rPr>
          <w:rFonts w:ascii="Arial" w:hAnsi="Arial"/>
          <w:sz w:val="22"/>
          <w:szCs w:val="22"/>
        </w:rPr>
        <w:t xml:space="preserve"> </w:t>
      </w:r>
      <w:r w:rsidR="004B04E5">
        <w:rPr>
          <w:rFonts w:ascii="Arial" w:hAnsi="Arial"/>
          <w:sz w:val="22"/>
          <w:szCs w:val="22"/>
        </w:rPr>
        <w:t xml:space="preserve"> znajdzie się </w:t>
      </w:r>
      <w:r w:rsidR="001D045F">
        <w:rPr>
          <w:rFonts w:ascii="Arial" w:hAnsi="Arial"/>
          <w:sz w:val="22"/>
          <w:szCs w:val="22"/>
        </w:rPr>
        <w:t>równoległy</w:t>
      </w:r>
      <w:r w:rsidR="004B04E5">
        <w:rPr>
          <w:rFonts w:ascii="Arial" w:hAnsi="Arial"/>
          <w:sz w:val="22"/>
          <w:szCs w:val="22"/>
        </w:rPr>
        <w:t xml:space="preserve"> do istniejącego odcinek z elementami podczyszczającymi oraz by-pass omijający awaryjnie układ </w:t>
      </w:r>
      <w:proofErr w:type="spellStart"/>
      <w:r w:rsidR="004B04E5">
        <w:rPr>
          <w:rFonts w:ascii="Arial" w:hAnsi="Arial"/>
          <w:sz w:val="22"/>
          <w:szCs w:val="22"/>
        </w:rPr>
        <w:t>podczyszczalni</w:t>
      </w:r>
      <w:proofErr w:type="spellEnd"/>
      <w:r w:rsidR="004B04E5">
        <w:rPr>
          <w:rFonts w:ascii="Arial" w:hAnsi="Arial"/>
          <w:sz w:val="22"/>
          <w:szCs w:val="22"/>
        </w:rPr>
        <w:t>. Obecnie istniejący osadnik oraz separator czyli obiekty budowlane  służące do oczyszczania wód opadowych i roztopowych przed wprowadzeniem ich do odbiornika ( rzeki Brzeźnicy) mają za mał</w:t>
      </w:r>
      <w:r w:rsidR="006A5B92">
        <w:rPr>
          <w:rFonts w:ascii="Arial" w:hAnsi="Arial"/>
          <w:sz w:val="22"/>
          <w:szCs w:val="22"/>
        </w:rPr>
        <w:t>ą</w:t>
      </w:r>
      <w:r w:rsidR="004B04E5">
        <w:rPr>
          <w:rFonts w:ascii="Arial" w:hAnsi="Arial"/>
          <w:sz w:val="22"/>
          <w:szCs w:val="22"/>
        </w:rPr>
        <w:t xml:space="preserve"> przepustowość w stosunku do ilości wody opadowej ze zlewni. Powoduje to w czasie intensywnych opadów przelewanie się wody przez włazy, rozmywanie skarpy, wypłukiwanie osadów i odseparowanych produktów ropopochodnych i w konsekwencji </w:t>
      </w:r>
      <w:r w:rsidR="00637793">
        <w:rPr>
          <w:rFonts w:ascii="Arial" w:hAnsi="Arial"/>
          <w:sz w:val="22"/>
          <w:szCs w:val="22"/>
        </w:rPr>
        <w:t xml:space="preserve">niedostateczny efekt </w:t>
      </w:r>
      <w:r w:rsidR="00344900">
        <w:rPr>
          <w:rFonts w:ascii="Arial" w:hAnsi="Arial"/>
          <w:sz w:val="22"/>
          <w:szCs w:val="22"/>
        </w:rPr>
        <w:t>oczyszczania.</w:t>
      </w:r>
      <w:r w:rsidR="004B04E5">
        <w:rPr>
          <w:rFonts w:ascii="Arial" w:hAnsi="Arial"/>
          <w:sz w:val="22"/>
          <w:szCs w:val="22"/>
        </w:rPr>
        <w:t xml:space="preserve">   </w:t>
      </w:r>
    </w:p>
    <w:p w:rsidR="009A50E3" w:rsidRPr="002B5B91" w:rsidRDefault="00344900" w:rsidP="00DA6AD5">
      <w:pPr>
        <w:spacing w:after="120"/>
        <w:jc w:val="both"/>
        <w:rPr>
          <w:rFonts w:ascii="Arial" w:hAnsi="Arial"/>
          <w:sz w:val="22"/>
          <w:szCs w:val="22"/>
        </w:rPr>
      </w:pPr>
      <w:r>
        <w:rPr>
          <w:rFonts w:ascii="Arial" w:hAnsi="Arial"/>
          <w:sz w:val="22"/>
          <w:szCs w:val="22"/>
        </w:rPr>
        <w:t>T</w:t>
      </w:r>
      <w:r w:rsidR="00917656" w:rsidRPr="002B5B91">
        <w:rPr>
          <w:rFonts w:ascii="Arial" w:hAnsi="Arial"/>
          <w:sz w:val="22"/>
          <w:szCs w:val="22"/>
        </w:rPr>
        <w:t xml:space="preserve">eren objęty opracowaniem </w:t>
      </w:r>
      <w:r>
        <w:rPr>
          <w:rFonts w:ascii="Arial" w:hAnsi="Arial"/>
          <w:sz w:val="22"/>
          <w:szCs w:val="22"/>
        </w:rPr>
        <w:t xml:space="preserve">jest bez zabudowy. Istnieje tylko zabudowa podziemna obiektów </w:t>
      </w:r>
      <w:proofErr w:type="spellStart"/>
      <w:r>
        <w:rPr>
          <w:rFonts w:ascii="Arial" w:hAnsi="Arial"/>
          <w:sz w:val="22"/>
          <w:szCs w:val="22"/>
        </w:rPr>
        <w:t>podczyszczalni</w:t>
      </w:r>
      <w:proofErr w:type="spellEnd"/>
      <w:r>
        <w:rPr>
          <w:rFonts w:ascii="Arial" w:hAnsi="Arial"/>
          <w:sz w:val="22"/>
          <w:szCs w:val="22"/>
        </w:rPr>
        <w:t xml:space="preserve">. </w:t>
      </w:r>
      <w:r w:rsidR="009A50E3" w:rsidRPr="002B5B91">
        <w:rPr>
          <w:rFonts w:ascii="Arial" w:hAnsi="Arial"/>
          <w:sz w:val="22"/>
          <w:szCs w:val="22"/>
        </w:rPr>
        <w:t>W ramach budowy kanal</w:t>
      </w:r>
      <w:r w:rsidR="000B495E">
        <w:rPr>
          <w:rFonts w:ascii="Arial" w:hAnsi="Arial"/>
          <w:sz w:val="22"/>
          <w:szCs w:val="22"/>
        </w:rPr>
        <w:t xml:space="preserve">izacji na głębokości od </w:t>
      </w:r>
      <w:r>
        <w:rPr>
          <w:rFonts w:ascii="Arial" w:hAnsi="Arial"/>
          <w:sz w:val="22"/>
          <w:szCs w:val="22"/>
        </w:rPr>
        <w:t>2</w:t>
      </w:r>
      <w:r w:rsidR="000B495E">
        <w:rPr>
          <w:rFonts w:ascii="Arial" w:hAnsi="Arial"/>
          <w:sz w:val="22"/>
          <w:szCs w:val="22"/>
        </w:rPr>
        <w:t xml:space="preserve">,5 do </w:t>
      </w:r>
      <w:r>
        <w:rPr>
          <w:rFonts w:ascii="Arial" w:hAnsi="Arial"/>
          <w:sz w:val="22"/>
          <w:szCs w:val="22"/>
        </w:rPr>
        <w:t>8</w:t>
      </w:r>
      <w:r w:rsidR="009A50E3" w:rsidRPr="002B5B91">
        <w:rPr>
          <w:rFonts w:ascii="Arial" w:hAnsi="Arial"/>
          <w:sz w:val="22"/>
          <w:szCs w:val="22"/>
        </w:rPr>
        <w:t>,</w:t>
      </w:r>
      <w:r>
        <w:rPr>
          <w:rFonts w:ascii="Arial" w:hAnsi="Arial"/>
          <w:sz w:val="22"/>
          <w:szCs w:val="22"/>
        </w:rPr>
        <w:t>5</w:t>
      </w:r>
      <w:r w:rsidR="009A50E3" w:rsidRPr="002B5B91">
        <w:rPr>
          <w:rFonts w:ascii="Arial" w:hAnsi="Arial"/>
          <w:sz w:val="22"/>
          <w:szCs w:val="22"/>
        </w:rPr>
        <w:t xml:space="preserve">m pod </w:t>
      </w:r>
      <w:r w:rsidR="009A50E3" w:rsidRPr="00822939">
        <w:rPr>
          <w:rFonts w:ascii="Arial" w:hAnsi="Arial" w:cs="Arial"/>
          <w:sz w:val="22"/>
          <w:szCs w:val="22"/>
        </w:rPr>
        <w:t>poziomem</w:t>
      </w:r>
      <w:r w:rsidR="009A50E3" w:rsidRPr="002B5B91">
        <w:rPr>
          <w:rFonts w:ascii="Arial" w:hAnsi="Arial"/>
          <w:sz w:val="22"/>
          <w:szCs w:val="22"/>
        </w:rPr>
        <w:t xml:space="preserve"> terenu zostaną zabudowane</w:t>
      </w:r>
      <w:r>
        <w:rPr>
          <w:rFonts w:ascii="Arial" w:hAnsi="Arial"/>
          <w:sz w:val="22"/>
          <w:szCs w:val="22"/>
        </w:rPr>
        <w:t xml:space="preserve"> elementy </w:t>
      </w:r>
      <w:proofErr w:type="spellStart"/>
      <w:r>
        <w:rPr>
          <w:rFonts w:ascii="Arial" w:hAnsi="Arial"/>
          <w:sz w:val="22"/>
          <w:szCs w:val="22"/>
        </w:rPr>
        <w:t>podczyszczalni</w:t>
      </w:r>
      <w:proofErr w:type="spellEnd"/>
      <w:r>
        <w:rPr>
          <w:rFonts w:ascii="Arial" w:hAnsi="Arial"/>
          <w:sz w:val="22"/>
          <w:szCs w:val="22"/>
        </w:rPr>
        <w:t xml:space="preserve"> wód opadowych oraz </w:t>
      </w:r>
      <w:r w:rsidR="009A50E3" w:rsidRPr="002B5B91">
        <w:rPr>
          <w:rFonts w:ascii="Arial" w:hAnsi="Arial"/>
          <w:sz w:val="22"/>
          <w:szCs w:val="22"/>
        </w:rPr>
        <w:t xml:space="preserve"> studnie rewizyjne </w:t>
      </w:r>
      <w:r w:rsidR="00CB3BED">
        <w:rPr>
          <w:rFonts w:ascii="Arial" w:hAnsi="Arial"/>
          <w:sz w:val="22"/>
          <w:szCs w:val="22"/>
        </w:rPr>
        <w:t xml:space="preserve">żelbetowe </w:t>
      </w:r>
      <w:r w:rsidR="009A50E3" w:rsidRPr="002B5B91">
        <w:rPr>
          <w:rFonts w:ascii="Arial" w:hAnsi="Arial"/>
          <w:sz w:val="22"/>
          <w:szCs w:val="22"/>
        </w:rPr>
        <w:t xml:space="preserve">wyprowadzone do rzędnej terenu </w:t>
      </w:r>
      <w:r w:rsidR="000B495E">
        <w:rPr>
          <w:rFonts w:ascii="Arial" w:hAnsi="Arial"/>
          <w:sz w:val="22"/>
          <w:szCs w:val="22"/>
        </w:rPr>
        <w:t>projektowa</w:t>
      </w:r>
      <w:r w:rsidR="00B371BE">
        <w:rPr>
          <w:rFonts w:ascii="Arial" w:hAnsi="Arial"/>
          <w:sz w:val="22"/>
          <w:szCs w:val="22"/>
        </w:rPr>
        <w:t>nego</w:t>
      </w:r>
      <w:r>
        <w:rPr>
          <w:rFonts w:ascii="Arial" w:hAnsi="Arial"/>
          <w:sz w:val="22"/>
          <w:szCs w:val="22"/>
        </w:rPr>
        <w:t xml:space="preserve"> zwieńczone</w:t>
      </w:r>
      <w:r w:rsidR="00624D5F">
        <w:rPr>
          <w:rFonts w:ascii="Arial" w:hAnsi="Arial"/>
          <w:sz w:val="22"/>
          <w:szCs w:val="22"/>
        </w:rPr>
        <w:t xml:space="preserve"> </w:t>
      </w:r>
      <w:r w:rsidR="00CB3BED">
        <w:rPr>
          <w:rFonts w:ascii="Arial" w:hAnsi="Arial"/>
          <w:sz w:val="22"/>
          <w:szCs w:val="22"/>
        </w:rPr>
        <w:t xml:space="preserve">płytami </w:t>
      </w:r>
      <w:proofErr w:type="spellStart"/>
      <w:r w:rsidR="00CB3BED">
        <w:rPr>
          <w:rFonts w:ascii="Arial" w:hAnsi="Arial"/>
          <w:sz w:val="22"/>
          <w:szCs w:val="22"/>
        </w:rPr>
        <w:t>nadstudziennymi</w:t>
      </w:r>
      <w:proofErr w:type="spellEnd"/>
      <w:r w:rsidR="00CB3BED">
        <w:rPr>
          <w:rFonts w:ascii="Arial" w:hAnsi="Arial"/>
          <w:sz w:val="22"/>
          <w:szCs w:val="22"/>
        </w:rPr>
        <w:t xml:space="preserve"> </w:t>
      </w:r>
      <w:r>
        <w:rPr>
          <w:rFonts w:ascii="Arial" w:hAnsi="Arial"/>
          <w:sz w:val="22"/>
          <w:szCs w:val="22"/>
        </w:rPr>
        <w:t xml:space="preserve">lub stożkami  betonowymi (konusy) </w:t>
      </w:r>
      <w:r w:rsidR="00CB3BED">
        <w:rPr>
          <w:rFonts w:ascii="Arial" w:hAnsi="Arial"/>
          <w:sz w:val="22"/>
          <w:szCs w:val="22"/>
        </w:rPr>
        <w:t xml:space="preserve">oraz </w:t>
      </w:r>
      <w:r w:rsidR="009A50E3" w:rsidRPr="002B5B91">
        <w:rPr>
          <w:rFonts w:ascii="Arial" w:hAnsi="Arial"/>
          <w:sz w:val="22"/>
          <w:szCs w:val="22"/>
        </w:rPr>
        <w:t>włazami żeliwnymi najazdowymi.</w:t>
      </w:r>
      <w:r w:rsidR="00030EFC">
        <w:rPr>
          <w:rFonts w:ascii="Arial" w:hAnsi="Arial"/>
          <w:sz w:val="22"/>
          <w:szCs w:val="22"/>
        </w:rPr>
        <w:t xml:space="preserve"> </w:t>
      </w:r>
    </w:p>
    <w:p w:rsidR="003A0E30" w:rsidRPr="00700E5F" w:rsidRDefault="003A0E30" w:rsidP="00DA6AD5">
      <w:pPr>
        <w:spacing w:after="120"/>
        <w:jc w:val="both"/>
        <w:rPr>
          <w:rFonts w:ascii="Arial" w:hAnsi="Arial"/>
          <w:sz w:val="22"/>
          <w:szCs w:val="22"/>
        </w:rPr>
      </w:pPr>
      <w:r w:rsidRPr="00700E5F">
        <w:rPr>
          <w:rFonts w:ascii="Arial" w:hAnsi="Arial"/>
          <w:sz w:val="22"/>
          <w:szCs w:val="22"/>
        </w:rPr>
        <w:t xml:space="preserve">Prace ziemne w miejscach skrzyżowań i zbliżeń z istniejącymi sieciami należy wykonywać </w:t>
      </w:r>
      <w:r w:rsidRPr="0088364F">
        <w:rPr>
          <w:rFonts w:ascii="Arial" w:hAnsi="Arial"/>
          <w:sz w:val="22"/>
          <w:szCs w:val="22"/>
        </w:rPr>
        <w:t>ręcznie</w:t>
      </w:r>
      <w:r w:rsidRPr="00700E5F">
        <w:rPr>
          <w:rFonts w:ascii="Arial" w:hAnsi="Arial"/>
          <w:sz w:val="22"/>
          <w:szCs w:val="22"/>
        </w:rPr>
        <w:t xml:space="preserve"> i pod nadzorem pracowników właścicieli-zarządców poszczególnych sieci, po </w:t>
      </w:r>
      <w:r w:rsidR="00483BC1" w:rsidRPr="00700E5F">
        <w:rPr>
          <w:rFonts w:ascii="Arial" w:hAnsi="Arial"/>
          <w:sz w:val="22"/>
          <w:szCs w:val="22"/>
        </w:rPr>
        <w:t xml:space="preserve">ich </w:t>
      </w:r>
      <w:r w:rsidRPr="00700E5F">
        <w:rPr>
          <w:rFonts w:ascii="Arial" w:hAnsi="Arial"/>
          <w:sz w:val="22"/>
          <w:szCs w:val="22"/>
        </w:rPr>
        <w:t>uprzednim powi</w:t>
      </w:r>
      <w:r w:rsidR="00917656" w:rsidRPr="00700E5F">
        <w:rPr>
          <w:rFonts w:ascii="Arial" w:hAnsi="Arial"/>
          <w:sz w:val="22"/>
          <w:szCs w:val="22"/>
        </w:rPr>
        <w:t>adomieniu.</w:t>
      </w:r>
    </w:p>
    <w:p w:rsidR="004A0F4A" w:rsidRDefault="003A0E30" w:rsidP="00DA6AD5">
      <w:pPr>
        <w:spacing w:after="120"/>
        <w:jc w:val="both"/>
        <w:rPr>
          <w:rFonts w:ascii="Arial" w:hAnsi="Arial"/>
          <w:sz w:val="22"/>
          <w:szCs w:val="22"/>
        </w:rPr>
      </w:pPr>
      <w:r w:rsidRPr="00700E5F">
        <w:rPr>
          <w:rFonts w:ascii="Arial" w:hAnsi="Arial"/>
          <w:sz w:val="22"/>
          <w:szCs w:val="22"/>
        </w:rPr>
        <w:t>Przewidziano i zaprojektowano przedmiotową inwestycję wg lokalizacji przedstawionej w części graficznej projektu.</w:t>
      </w:r>
    </w:p>
    <w:p w:rsidR="00AD3136" w:rsidRPr="00C31915" w:rsidRDefault="00AD3136" w:rsidP="00F8699B">
      <w:pPr>
        <w:pStyle w:val="Nagwek3"/>
        <w:numPr>
          <w:ilvl w:val="0"/>
          <w:numId w:val="2"/>
        </w:numPr>
        <w:spacing w:before="240"/>
        <w:ind w:left="567" w:hanging="567"/>
        <w:jc w:val="left"/>
        <w:rPr>
          <w:b/>
          <w:sz w:val="24"/>
          <w:szCs w:val="24"/>
        </w:rPr>
      </w:pPr>
      <w:bookmarkStart w:id="126" w:name="_Toc88212506"/>
      <w:bookmarkStart w:id="127" w:name="_Toc90450802"/>
      <w:bookmarkStart w:id="128" w:name="_Toc90537111"/>
      <w:bookmarkStart w:id="129" w:name="_Toc93399159"/>
      <w:bookmarkStart w:id="130" w:name="_Toc96328350"/>
      <w:bookmarkStart w:id="131" w:name="_Toc96330002"/>
      <w:bookmarkStart w:id="132" w:name="_Toc100643387"/>
      <w:bookmarkStart w:id="133" w:name="_Toc112822915"/>
      <w:bookmarkStart w:id="134" w:name="_Toc273443097"/>
      <w:bookmarkStart w:id="135" w:name="_Toc273977593"/>
      <w:bookmarkStart w:id="136" w:name="_Toc322333504"/>
      <w:bookmarkStart w:id="137" w:name="_Toc328034977"/>
      <w:bookmarkStart w:id="138" w:name="_Hlk88657305"/>
      <w:bookmarkStart w:id="139" w:name="_Toc469405734"/>
      <w:bookmarkStart w:id="140" w:name="_Toc522018740"/>
      <w:bookmarkStart w:id="141" w:name="_Toc37938853"/>
      <w:bookmarkEnd w:id="102"/>
      <w:r w:rsidRPr="00C31915">
        <w:rPr>
          <w:b/>
          <w:sz w:val="24"/>
          <w:szCs w:val="24"/>
        </w:rPr>
        <w:t>Projektowane zagospodarowanie działki lub terenu</w:t>
      </w:r>
      <w:bookmarkEnd w:id="126"/>
      <w:bookmarkEnd w:id="127"/>
      <w:bookmarkEnd w:id="128"/>
      <w:bookmarkEnd w:id="129"/>
      <w:bookmarkEnd w:id="130"/>
      <w:bookmarkEnd w:id="131"/>
      <w:bookmarkEnd w:id="132"/>
      <w:bookmarkEnd w:id="133"/>
    </w:p>
    <w:p w:rsidR="00AD3136" w:rsidRPr="00C31915" w:rsidRDefault="00AD3136" w:rsidP="00AD3136">
      <w:pPr>
        <w:pStyle w:val="Nagwek3"/>
        <w:spacing w:after="120"/>
        <w:ind w:left="567"/>
        <w:jc w:val="left"/>
        <w:rPr>
          <w:sz w:val="24"/>
          <w:szCs w:val="24"/>
        </w:rPr>
      </w:pPr>
      <w:bookmarkStart w:id="142" w:name="_Toc78464343"/>
      <w:bookmarkStart w:id="143" w:name="_Toc88212507"/>
      <w:bookmarkStart w:id="144" w:name="_Toc90450803"/>
      <w:bookmarkStart w:id="145" w:name="_Toc90537112"/>
      <w:bookmarkStart w:id="146" w:name="_Toc93399160"/>
      <w:bookmarkStart w:id="147" w:name="_Toc96328351"/>
      <w:bookmarkStart w:id="148" w:name="_Toc96330003"/>
      <w:bookmarkStart w:id="149" w:name="_Toc100643388"/>
      <w:bookmarkStart w:id="150" w:name="_Toc112822916"/>
      <w:r w:rsidRPr="00C31915">
        <w:rPr>
          <w:sz w:val="20"/>
        </w:rPr>
        <w:t>(</w:t>
      </w:r>
      <w:r w:rsidRPr="00C31915">
        <w:rPr>
          <w:i/>
          <w:sz w:val="20"/>
        </w:rPr>
        <w:t>w tym urządzenia budowlane związane z obiektami budowlanymi, sposób odprowadzania lub oczyszczania ścieków, układ komunikacyjny, sposób dostępu do drogi publicznej, parametry techniczne sieci i urządzeń uzbrojenia terenu, ukształtowanie terenu i układ zieleni)</w:t>
      </w:r>
      <w:bookmarkEnd w:id="134"/>
      <w:bookmarkEnd w:id="135"/>
      <w:bookmarkEnd w:id="136"/>
      <w:bookmarkEnd w:id="137"/>
      <w:bookmarkEnd w:id="142"/>
      <w:bookmarkEnd w:id="143"/>
      <w:bookmarkEnd w:id="144"/>
      <w:bookmarkEnd w:id="145"/>
      <w:bookmarkEnd w:id="146"/>
      <w:bookmarkEnd w:id="147"/>
      <w:bookmarkEnd w:id="148"/>
      <w:bookmarkEnd w:id="149"/>
      <w:bookmarkEnd w:id="150"/>
    </w:p>
    <w:p w:rsidR="00963B7D" w:rsidRPr="00963B7D" w:rsidRDefault="00963B7D" w:rsidP="00F8699B">
      <w:pPr>
        <w:pStyle w:val="Nagwek3"/>
        <w:numPr>
          <w:ilvl w:val="1"/>
          <w:numId w:val="15"/>
        </w:numPr>
        <w:spacing w:before="240" w:after="120"/>
        <w:jc w:val="left"/>
        <w:rPr>
          <w:b/>
          <w:sz w:val="22"/>
          <w:szCs w:val="22"/>
        </w:rPr>
      </w:pPr>
      <w:bookmarkStart w:id="151" w:name="_Toc90450804"/>
      <w:bookmarkStart w:id="152" w:name="_Toc90537113"/>
      <w:bookmarkStart w:id="153" w:name="_Toc93399161"/>
      <w:bookmarkStart w:id="154" w:name="_Toc96328352"/>
      <w:bookmarkStart w:id="155" w:name="_Toc96330004"/>
      <w:bookmarkStart w:id="156" w:name="_Toc100643389"/>
      <w:bookmarkStart w:id="157" w:name="_Toc112822917"/>
      <w:bookmarkEnd w:id="138"/>
      <w:r w:rsidRPr="00963B7D">
        <w:rPr>
          <w:b/>
          <w:sz w:val="22"/>
          <w:szCs w:val="22"/>
        </w:rPr>
        <w:t>Uwagi ogólne do specyfikacji materiałowej</w:t>
      </w:r>
      <w:bookmarkEnd w:id="139"/>
      <w:bookmarkEnd w:id="140"/>
      <w:bookmarkEnd w:id="141"/>
      <w:bookmarkEnd w:id="151"/>
      <w:bookmarkEnd w:id="152"/>
      <w:bookmarkEnd w:id="153"/>
      <w:bookmarkEnd w:id="154"/>
      <w:bookmarkEnd w:id="155"/>
      <w:bookmarkEnd w:id="156"/>
      <w:bookmarkEnd w:id="157"/>
    </w:p>
    <w:p w:rsidR="00963B7D" w:rsidRPr="00250257" w:rsidRDefault="00963B7D" w:rsidP="00DA6AD5">
      <w:pPr>
        <w:spacing w:after="120"/>
        <w:jc w:val="both"/>
        <w:rPr>
          <w:rFonts w:ascii="Arial" w:hAnsi="Arial"/>
          <w:sz w:val="22"/>
          <w:szCs w:val="22"/>
        </w:rPr>
      </w:pPr>
      <w:r w:rsidRPr="00250257">
        <w:rPr>
          <w:rFonts w:ascii="Arial" w:hAnsi="Arial"/>
          <w:sz w:val="22"/>
          <w:szCs w:val="22"/>
        </w:rPr>
        <w:t xml:space="preserve">Wymienione w dokumentacji projektowej urządzenia i materiały odniesione do konkretnych producentów jak również nazwy firm dostawców i producentów należy traktować jako służące do określenia parametrów </w:t>
      </w:r>
      <w:r w:rsidRPr="0088364F">
        <w:rPr>
          <w:rFonts w:ascii="Arial" w:hAnsi="Arial"/>
          <w:sz w:val="22"/>
          <w:szCs w:val="22"/>
        </w:rPr>
        <w:t>przedmiotu</w:t>
      </w:r>
      <w:r w:rsidRPr="00250257">
        <w:rPr>
          <w:rFonts w:ascii="Arial" w:hAnsi="Arial"/>
          <w:sz w:val="22"/>
          <w:szCs w:val="22"/>
        </w:rPr>
        <w:t xml:space="preserve"> zamówienia poprzez podanie oczekiwanego standardu. Dopuszczalne jest zastosowanie urządzeń i materiałów równoważnych pochodzących od innych wytwórców z zastrzeżeniem, że nie będą one jakościowo gorsze od wskazanych w projekcie oraz, że zagwarantują dotrzymanie tych samych lub lepszych parametrów technicznych oraz będą posiadać wszystkie niezbędne atesty i dopuszczenia do stosowania.</w:t>
      </w:r>
    </w:p>
    <w:p w:rsidR="009E6B8C" w:rsidRPr="00DA6AD5" w:rsidRDefault="009E6B8C" w:rsidP="00DA6AD5">
      <w:pPr>
        <w:spacing w:after="120"/>
        <w:jc w:val="both"/>
        <w:rPr>
          <w:rFonts w:ascii="Arial" w:hAnsi="Arial"/>
          <w:b/>
          <w:bCs/>
          <w:sz w:val="22"/>
          <w:szCs w:val="22"/>
        </w:rPr>
      </w:pPr>
      <w:r w:rsidRPr="00DA6AD5">
        <w:rPr>
          <w:rFonts w:ascii="Arial" w:hAnsi="Arial"/>
          <w:b/>
          <w:bCs/>
          <w:sz w:val="22"/>
          <w:szCs w:val="22"/>
        </w:rPr>
        <w:t xml:space="preserve">Wyjątek stanowią </w:t>
      </w:r>
      <w:r w:rsidR="00BF3D11" w:rsidRPr="00DA6AD5">
        <w:rPr>
          <w:rFonts w:ascii="Arial" w:hAnsi="Arial"/>
          <w:b/>
          <w:bCs/>
          <w:sz w:val="22"/>
          <w:szCs w:val="22"/>
        </w:rPr>
        <w:t>elementy</w:t>
      </w:r>
      <w:r w:rsidRPr="00DA6AD5">
        <w:rPr>
          <w:rFonts w:ascii="Arial" w:hAnsi="Arial"/>
          <w:b/>
          <w:bCs/>
          <w:sz w:val="22"/>
          <w:szCs w:val="22"/>
        </w:rPr>
        <w:t xml:space="preserve"> wymagane przez gestor</w:t>
      </w:r>
      <w:r w:rsidR="00BF3D11" w:rsidRPr="00DA6AD5">
        <w:rPr>
          <w:rFonts w:ascii="Arial" w:hAnsi="Arial"/>
          <w:b/>
          <w:bCs/>
          <w:sz w:val="22"/>
          <w:szCs w:val="22"/>
        </w:rPr>
        <w:t>ów</w:t>
      </w:r>
      <w:r w:rsidRPr="00DA6AD5">
        <w:rPr>
          <w:rFonts w:ascii="Arial" w:hAnsi="Arial"/>
          <w:b/>
          <w:bCs/>
          <w:sz w:val="22"/>
          <w:szCs w:val="22"/>
        </w:rPr>
        <w:t xml:space="preserve"> sieci.</w:t>
      </w:r>
    </w:p>
    <w:p w:rsidR="00963B7D" w:rsidRPr="00250257" w:rsidRDefault="00963B7D" w:rsidP="00DA6AD5">
      <w:pPr>
        <w:spacing w:after="120"/>
        <w:jc w:val="both"/>
        <w:rPr>
          <w:rFonts w:ascii="Arial" w:hAnsi="Arial"/>
          <w:sz w:val="22"/>
          <w:szCs w:val="22"/>
        </w:rPr>
      </w:pPr>
      <w:r w:rsidRPr="00250257">
        <w:rPr>
          <w:rFonts w:ascii="Arial" w:hAnsi="Arial"/>
          <w:sz w:val="22"/>
          <w:szCs w:val="22"/>
        </w:rPr>
        <w:t>W przypadku zastosowania innych niż podane w dokumentacji projektowej urządzeń, materiałów i technologii wykonawca przedmiotu zamówienia odpowiadać będzie za ich dobór, a zakresie jego obowiązków znajdować się będzie ewentualna weryfikacja dokumentacji projektowej dokonana na własny koszt.</w:t>
      </w:r>
    </w:p>
    <w:p w:rsidR="00963B7D" w:rsidRDefault="00963B7D" w:rsidP="00DA6AD5">
      <w:pPr>
        <w:spacing w:after="120"/>
        <w:jc w:val="both"/>
        <w:rPr>
          <w:rFonts w:ascii="Arial" w:hAnsi="Arial"/>
          <w:sz w:val="22"/>
          <w:szCs w:val="22"/>
        </w:rPr>
      </w:pPr>
      <w:r w:rsidRPr="00250257">
        <w:rPr>
          <w:rFonts w:ascii="Arial" w:hAnsi="Arial"/>
          <w:sz w:val="22"/>
          <w:szCs w:val="22"/>
        </w:rPr>
        <w:t>W przypadku, gdy w trakcie budowy Zamawiający uzna, że przewidziany w ofercie wyrób czy urządzenie nie spełnia parametrów technicznych lub standardów jakościowych przewidzianych w dokumentacji, Wykonawca zastosuje elementy zgodnie z dokumentacją projektową.</w:t>
      </w:r>
    </w:p>
    <w:p w:rsidR="003D4A30" w:rsidRPr="003D4A30" w:rsidRDefault="003D4A30" w:rsidP="003D4A30">
      <w:pPr>
        <w:pStyle w:val="Nagwek3"/>
        <w:numPr>
          <w:ilvl w:val="1"/>
          <w:numId w:val="15"/>
        </w:numPr>
        <w:spacing w:before="240" w:after="120"/>
        <w:jc w:val="left"/>
        <w:rPr>
          <w:b/>
          <w:sz w:val="22"/>
          <w:szCs w:val="22"/>
          <w:highlight w:val="yellow"/>
        </w:rPr>
      </w:pPr>
      <w:bookmarkStart w:id="158" w:name="_Toc112822918"/>
      <w:r w:rsidRPr="003D4A30">
        <w:rPr>
          <w:b/>
          <w:sz w:val="22"/>
          <w:szCs w:val="22"/>
          <w:highlight w:val="yellow"/>
        </w:rPr>
        <w:lastRenderedPageBreak/>
        <w:t>Ukształtowanie terenu i układ zieleni, w zakresie niezbędnym do uzupełnienia części rysunkowej projektu zagos</w:t>
      </w:r>
      <w:r>
        <w:rPr>
          <w:b/>
          <w:sz w:val="22"/>
          <w:szCs w:val="22"/>
          <w:highlight w:val="yellow"/>
        </w:rPr>
        <w:t>podarowania działki lub terenu</w:t>
      </w:r>
      <w:bookmarkEnd w:id="158"/>
    </w:p>
    <w:p w:rsidR="006B6348" w:rsidRDefault="00BE4F17" w:rsidP="006B6348">
      <w:pPr>
        <w:ind w:firstLine="708"/>
        <w:jc w:val="both"/>
        <w:rPr>
          <w:rFonts w:ascii="Arial" w:eastAsia="Calibri" w:hAnsi="Arial" w:cs="Arial"/>
          <w:sz w:val="22"/>
          <w:szCs w:val="22"/>
          <w:lang w:eastAsia="en-US"/>
        </w:rPr>
      </w:pPr>
      <w:r w:rsidRPr="00BE4F17">
        <w:rPr>
          <w:rFonts w:ascii="Arial" w:hAnsi="Arial" w:cs="Arial"/>
          <w:sz w:val="22"/>
          <w:szCs w:val="22"/>
          <w:highlight w:val="yellow"/>
        </w:rPr>
        <w:t xml:space="preserve">W nawiązaniu do Uchwały nr 524/XXX/2017 Rady Miasta Płocka z dnia 28.03.2017r. w sprawie Zespołu Przyrodniczo-Krajobrazowego Jaru Rzeki Brzeźnicy w Płocku, zgodnie z §3 </w:t>
      </w:r>
      <w:r w:rsidRPr="00BC70C8">
        <w:rPr>
          <w:rFonts w:ascii="Arial" w:hAnsi="Arial" w:cs="Arial"/>
          <w:b/>
          <w:sz w:val="22"/>
          <w:szCs w:val="22"/>
          <w:highlight w:val="yellow"/>
        </w:rPr>
        <w:t xml:space="preserve">planowana </w:t>
      </w:r>
      <w:r w:rsidR="006B6348" w:rsidRPr="00BC70C8">
        <w:rPr>
          <w:rFonts w:ascii="Arial" w:hAnsi="Arial" w:cs="Arial"/>
          <w:b/>
          <w:sz w:val="22"/>
          <w:szCs w:val="22"/>
          <w:highlight w:val="yellow"/>
        </w:rPr>
        <w:t xml:space="preserve">inwestycja nie wpłynie </w:t>
      </w:r>
      <w:r w:rsidRPr="00BC70C8">
        <w:rPr>
          <w:rFonts w:ascii="Arial" w:hAnsi="Arial" w:cs="Arial"/>
          <w:b/>
          <w:sz w:val="22"/>
          <w:szCs w:val="22"/>
          <w:highlight w:val="yellow"/>
        </w:rPr>
        <w:t xml:space="preserve">trwale na </w:t>
      </w:r>
      <w:r w:rsidR="006B6348" w:rsidRPr="00BC70C8">
        <w:rPr>
          <w:rFonts w:ascii="Arial" w:hAnsi="Arial" w:cs="Arial"/>
          <w:b/>
          <w:sz w:val="22"/>
          <w:szCs w:val="22"/>
          <w:highlight w:val="yellow"/>
        </w:rPr>
        <w:t xml:space="preserve">zmianę ukształtowania </w:t>
      </w:r>
      <w:r w:rsidRPr="00BC70C8">
        <w:rPr>
          <w:rFonts w:ascii="Arial" w:hAnsi="Arial" w:cs="Arial"/>
          <w:b/>
          <w:sz w:val="22"/>
          <w:szCs w:val="22"/>
          <w:highlight w:val="yellow"/>
        </w:rPr>
        <w:t xml:space="preserve">rzeźby </w:t>
      </w:r>
      <w:r w:rsidR="006B6348" w:rsidRPr="00BC70C8">
        <w:rPr>
          <w:rFonts w:ascii="Arial" w:hAnsi="Arial" w:cs="Arial"/>
          <w:b/>
          <w:sz w:val="22"/>
          <w:szCs w:val="22"/>
          <w:highlight w:val="yellow"/>
        </w:rPr>
        <w:t>terenu oraz układ istniejącej zieleni.</w:t>
      </w:r>
      <w:r w:rsidRPr="00BE4F17">
        <w:rPr>
          <w:rFonts w:ascii="Arial" w:hAnsi="Arial" w:cs="Arial"/>
          <w:sz w:val="22"/>
          <w:szCs w:val="22"/>
          <w:highlight w:val="yellow"/>
        </w:rPr>
        <w:t xml:space="preserve"> </w:t>
      </w:r>
      <w:r w:rsidR="006B6348" w:rsidRPr="00BE4F17">
        <w:rPr>
          <w:rFonts w:ascii="Arial" w:eastAsia="Calibri" w:hAnsi="Arial" w:cs="Arial"/>
          <w:sz w:val="22"/>
          <w:szCs w:val="22"/>
          <w:highlight w:val="yellow"/>
          <w:lang w:eastAsia="en-US"/>
        </w:rPr>
        <w:t xml:space="preserve">Oddziaływanie na </w:t>
      </w:r>
      <w:r w:rsidRPr="00BE4F17">
        <w:rPr>
          <w:rFonts w:ascii="Arial" w:eastAsia="Calibri" w:hAnsi="Arial" w:cs="Arial"/>
          <w:sz w:val="22"/>
          <w:szCs w:val="22"/>
          <w:highlight w:val="yellow"/>
          <w:lang w:eastAsia="en-US"/>
        </w:rPr>
        <w:t xml:space="preserve">teren i okoliczną zieleń </w:t>
      </w:r>
      <w:r w:rsidR="006B6348" w:rsidRPr="00BE4F17">
        <w:rPr>
          <w:rFonts w:ascii="Arial" w:hAnsi="Arial"/>
          <w:sz w:val="22"/>
          <w:szCs w:val="22"/>
          <w:highlight w:val="yellow"/>
        </w:rPr>
        <w:t>podczas</w:t>
      </w:r>
      <w:r w:rsidR="006B6348" w:rsidRPr="00BE4F17">
        <w:rPr>
          <w:rFonts w:ascii="Arial" w:eastAsia="Calibri" w:hAnsi="Arial" w:cs="Arial"/>
          <w:sz w:val="22"/>
          <w:szCs w:val="22"/>
          <w:highlight w:val="yellow"/>
          <w:lang w:eastAsia="en-US"/>
        </w:rPr>
        <w:t xml:space="preserve"> realizacji inwestycji </w:t>
      </w:r>
      <w:r w:rsidRPr="00BE4F17">
        <w:rPr>
          <w:rFonts w:ascii="Arial" w:eastAsia="Calibri" w:hAnsi="Arial" w:cs="Arial"/>
          <w:sz w:val="22"/>
          <w:szCs w:val="22"/>
          <w:highlight w:val="yellow"/>
          <w:lang w:eastAsia="en-US"/>
        </w:rPr>
        <w:t xml:space="preserve">będzie miało </w:t>
      </w:r>
      <w:r w:rsidR="006B6348" w:rsidRPr="00BE4F17">
        <w:rPr>
          <w:rFonts w:ascii="Arial" w:eastAsia="Calibri" w:hAnsi="Arial" w:cs="Arial"/>
          <w:sz w:val="22"/>
          <w:szCs w:val="22"/>
          <w:highlight w:val="yellow"/>
          <w:lang w:eastAsia="en-US"/>
        </w:rPr>
        <w:t>charakter wyłącznie przejściowy i odwracalny, natomiast czas tych działań kończy się wraz z zakończeniem robót budowlanych.</w:t>
      </w:r>
      <w:r w:rsidR="006B6348" w:rsidRPr="00C31915">
        <w:rPr>
          <w:rFonts w:ascii="Arial" w:eastAsia="Calibri" w:hAnsi="Arial" w:cs="Arial"/>
          <w:sz w:val="22"/>
          <w:szCs w:val="22"/>
          <w:lang w:eastAsia="en-US"/>
        </w:rPr>
        <w:t xml:space="preserve"> </w:t>
      </w:r>
    </w:p>
    <w:p w:rsidR="00D53BC9" w:rsidRDefault="00344900" w:rsidP="003D4A30">
      <w:pPr>
        <w:pStyle w:val="Nagwek3"/>
        <w:numPr>
          <w:ilvl w:val="1"/>
          <w:numId w:val="15"/>
        </w:numPr>
        <w:spacing w:before="240" w:after="120"/>
        <w:jc w:val="left"/>
        <w:rPr>
          <w:b/>
          <w:sz w:val="22"/>
          <w:szCs w:val="22"/>
        </w:rPr>
      </w:pPr>
      <w:bookmarkStart w:id="159" w:name="_Toc522018748"/>
      <w:bookmarkStart w:id="160" w:name="_Toc531597651"/>
      <w:bookmarkStart w:id="161" w:name="_Toc96328353"/>
      <w:bookmarkStart w:id="162" w:name="_Toc96330005"/>
      <w:bookmarkStart w:id="163" w:name="_Toc100643390"/>
      <w:bookmarkStart w:id="164" w:name="_Toc112822919"/>
      <w:bookmarkStart w:id="165" w:name="_Toc90450805"/>
      <w:bookmarkStart w:id="166" w:name="_Toc90537114"/>
      <w:bookmarkStart w:id="167" w:name="_Toc93399162"/>
      <w:r w:rsidRPr="0020100C">
        <w:rPr>
          <w:b/>
          <w:strike/>
          <w:sz w:val="22"/>
          <w:szCs w:val="22"/>
        </w:rPr>
        <w:t xml:space="preserve">Przebudowa </w:t>
      </w:r>
      <w:r w:rsidR="0020100C" w:rsidRPr="0020100C">
        <w:rPr>
          <w:b/>
          <w:sz w:val="22"/>
          <w:szCs w:val="22"/>
          <w:highlight w:val="yellow"/>
        </w:rPr>
        <w:t xml:space="preserve">Rozbudowa </w:t>
      </w:r>
      <w:r w:rsidRPr="0020100C">
        <w:rPr>
          <w:b/>
          <w:sz w:val="22"/>
          <w:szCs w:val="22"/>
          <w:highlight w:val="yellow"/>
        </w:rPr>
        <w:t>s</w:t>
      </w:r>
      <w:r w:rsidR="00250257" w:rsidRPr="0020100C">
        <w:rPr>
          <w:b/>
          <w:sz w:val="22"/>
          <w:szCs w:val="22"/>
          <w:highlight w:val="yellow"/>
        </w:rPr>
        <w:t>ie</w:t>
      </w:r>
      <w:r w:rsidRPr="0020100C">
        <w:rPr>
          <w:b/>
          <w:sz w:val="22"/>
          <w:szCs w:val="22"/>
          <w:highlight w:val="yellow"/>
        </w:rPr>
        <w:t>ci</w:t>
      </w:r>
      <w:r w:rsidR="00D53BC9" w:rsidRPr="0020100C">
        <w:rPr>
          <w:b/>
          <w:sz w:val="22"/>
          <w:szCs w:val="22"/>
          <w:highlight w:val="yellow"/>
        </w:rPr>
        <w:t xml:space="preserve"> kanalizacji deszczowej</w:t>
      </w:r>
      <w:bookmarkEnd w:id="159"/>
      <w:bookmarkEnd w:id="160"/>
      <w:bookmarkEnd w:id="161"/>
      <w:bookmarkEnd w:id="162"/>
      <w:bookmarkEnd w:id="163"/>
      <w:bookmarkEnd w:id="164"/>
      <w:r w:rsidR="00331613" w:rsidRPr="00F8699B">
        <w:rPr>
          <w:b/>
          <w:sz w:val="22"/>
          <w:szCs w:val="22"/>
        </w:rPr>
        <w:t xml:space="preserve"> </w:t>
      </w:r>
      <w:bookmarkEnd w:id="165"/>
      <w:bookmarkEnd w:id="166"/>
      <w:bookmarkEnd w:id="167"/>
    </w:p>
    <w:p w:rsidR="00767792" w:rsidRPr="000447CF" w:rsidRDefault="00767792" w:rsidP="003D4A30">
      <w:pPr>
        <w:pStyle w:val="PWNagwek3"/>
        <w:numPr>
          <w:ilvl w:val="2"/>
          <w:numId w:val="15"/>
        </w:numPr>
        <w:rPr>
          <w:sz w:val="22"/>
          <w:szCs w:val="22"/>
        </w:rPr>
      </w:pPr>
      <w:bookmarkStart w:id="168" w:name="_Toc96328354"/>
      <w:bookmarkStart w:id="169" w:name="_Toc96330006"/>
      <w:bookmarkStart w:id="170" w:name="_Toc100643391"/>
      <w:bookmarkStart w:id="171" w:name="_Toc112822920"/>
      <w:r w:rsidRPr="000447CF">
        <w:rPr>
          <w:sz w:val="22"/>
          <w:szCs w:val="22"/>
        </w:rPr>
        <w:t>Ilość wód opadowych z ter</w:t>
      </w:r>
      <w:r>
        <w:rPr>
          <w:sz w:val="22"/>
          <w:szCs w:val="22"/>
        </w:rPr>
        <w:t>e</w:t>
      </w:r>
      <w:r w:rsidRPr="000447CF">
        <w:rPr>
          <w:sz w:val="22"/>
          <w:szCs w:val="22"/>
        </w:rPr>
        <w:t>nu inwestycji</w:t>
      </w:r>
      <w:bookmarkEnd w:id="168"/>
      <w:bookmarkEnd w:id="169"/>
      <w:bookmarkEnd w:id="170"/>
      <w:bookmarkEnd w:id="171"/>
    </w:p>
    <w:p w:rsidR="00767792" w:rsidRDefault="004C2298" w:rsidP="00767792">
      <w:pPr>
        <w:spacing w:after="120"/>
        <w:jc w:val="both"/>
        <w:rPr>
          <w:rFonts w:ascii="Arial" w:hAnsi="Arial" w:cs="Arial"/>
          <w:bCs/>
          <w:sz w:val="22"/>
          <w:szCs w:val="22"/>
        </w:rPr>
      </w:pPr>
      <w:r>
        <w:rPr>
          <w:rFonts w:ascii="Arial" w:hAnsi="Arial" w:cs="Arial"/>
          <w:bCs/>
          <w:sz w:val="22"/>
          <w:szCs w:val="22"/>
        </w:rPr>
        <w:t>Sumaryczna i</w:t>
      </w:r>
      <w:r w:rsidR="00767792" w:rsidRPr="000447CF">
        <w:rPr>
          <w:rFonts w:ascii="Arial" w:hAnsi="Arial" w:cs="Arial"/>
          <w:bCs/>
          <w:sz w:val="22"/>
          <w:szCs w:val="22"/>
        </w:rPr>
        <w:t xml:space="preserve">lość </w:t>
      </w:r>
      <w:r w:rsidR="00767792">
        <w:rPr>
          <w:rFonts w:ascii="Arial" w:hAnsi="Arial" w:cs="Arial"/>
          <w:bCs/>
          <w:sz w:val="22"/>
          <w:szCs w:val="22"/>
        </w:rPr>
        <w:t xml:space="preserve">wód opadowych </w:t>
      </w:r>
      <w:r w:rsidR="00767792" w:rsidRPr="000447CF">
        <w:rPr>
          <w:rFonts w:ascii="Arial" w:hAnsi="Arial" w:cs="Arial"/>
          <w:bCs/>
          <w:sz w:val="22"/>
          <w:szCs w:val="22"/>
        </w:rPr>
        <w:t>odpływ</w:t>
      </w:r>
      <w:r w:rsidR="00767792">
        <w:rPr>
          <w:rFonts w:ascii="Arial" w:hAnsi="Arial" w:cs="Arial"/>
          <w:bCs/>
          <w:sz w:val="22"/>
          <w:szCs w:val="22"/>
        </w:rPr>
        <w:t xml:space="preserve">ająca wylotem do </w:t>
      </w:r>
      <w:r>
        <w:rPr>
          <w:rFonts w:ascii="Arial" w:hAnsi="Arial" w:cs="Arial"/>
          <w:bCs/>
          <w:sz w:val="22"/>
          <w:szCs w:val="22"/>
        </w:rPr>
        <w:t xml:space="preserve">rzeki </w:t>
      </w:r>
      <w:r w:rsidR="00767792">
        <w:rPr>
          <w:rFonts w:ascii="Arial" w:hAnsi="Arial" w:cs="Arial"/>
          <w:bCs/>
          <w:sz w:val="22"/>
          <w:szCs w:val="22"/>
        </w:rPr>
        <w:t>Brzeźnicy ze zlewni ul.</w:t>
      </w:r>
      <w:r w:rsidR="00570C22">
        <w:rPr>
          <w:rFonts w:ascii="Arial" w:hAnsi="Arial" w:cs="Arial"/>
          <w:bCs/>
          <w:sz w:val="22"/>
          <w:szCs w:val="22"/>
        </w:rPr>
        <w:t> </w:t>
      </w:r>
      <w:r w:rsidR="00767792" w:rsidRPr="00570C22">
        <w:rPr>
          <w:rFonts w:ascii="Arial" w:hAnsi="Arial"/>
          <w:sz w:val="22"/>
          <w:szCs w:val="22"/>
        </w:rPr>
        <w:t>Łukasiewicza</w:t>
      </w:r>
      <w:r w:rsidR="00767792">
        <w:rPr>
          <w:rFonts w:ascii="Arial" w:hAnsi="Arial" w:cs="Arial"/>
          <w:bCs/>
          <w:sz w:val="22"/>
          <w:szCs w:val="22"/>
        </w:rPr>
        <w:t xml:space="preserve"> wynosi:</w:t>
      </w:r>
    </w:p>
    <w:p w:rsidR="00767792" w:rsidRPr="00B0639C" w:rsidRDefault="00767792" w:rsidP="00767792">
      <w:pPr>
        <w:spacing w:after="120"/>
        <w:jc w:val="both"/>
        <w:rPr>
          <w:rFonts w:ascii="Arial" w:hAnsi="Arial" w:cs="Arial"/>
          <w:bCs/>
          <w:sz w:val="22"/>
          <w:szCs w:val="22"/>
        </w:rPr>
      </w:pPr>
      <w:r>
        <w:rPr>
          <w:rFonts w:ascii="Arial" w:hAnsi="Arial" w:cs="Arial"/>
          <w:bCs/>
          <w:sz w:val="22"/>
          <w:szCs w:val="22"/>
        </w:rPr>
        <w:t xml:space="preserve">Q= </w:t>
      </w:r>
      <w:r w:rsidR="00B0639C">
        <w:rPr>
          <w:rFonts w:ascii="Arial" w:hAnsi="Arial" w:cs="Arial"/>
          <w:bCs/>
          <w:sz w:val="22"/>
          <w:szCs w:val="22"/>
        </w:rPr>
        <w:t>2,5</w:t>
      </w:r>
      <w:r w:rsidR="004C2298">
        <w:rPr>
          <w:rFonts w:ascii="Arial" w:hAnsi="Arial" w:cs="Arial"/>
          <w:bCs/>
          <w:sz w:val="22"/>
          <w:szCs w:val="22"/>
        </w:rPr>
        <w:t>1</w:t>
      </w:r>
      <w:r w:rsidR="00B0639C">
        <w:rPr>
          <w:rFonts w:ascii="Arial" w:hAnsi="Arial" w:cs="Arial"/>
          <w:bCs/>
          <w:sz w:val="22"/>
          <w:szCs w:val="22"/>
        </w:rPr>
        <w:t xml:space="preserve"> m</w:t>
      </w:r>
      <w:r w:rsidR="00B0639C">
        <w:rPr>
          <w:rFonts w:ascii="Arial" w:hAnsi="Arial" w:cs="Arial"/>
          <w:bCs/>
          <w:sz w:val="22"/>
          <w:szCs w:val="22"/>
          <w:vertAlign w:val="superscript"/>
        </w:rPr>
        <w:t>3</w:t>
      </w:r>
      <w:r w:rsidR="00B0639C">
        <w:rPr>
          <w:rFonts w:ascii="Arial" w:hAnsi="Arial" w:cs="Arial"/>
          <w:bCs/>
          <w:sz w:val="22"/>
          <w:szCs w:val="22"/>
        </w:rPr>
        <w:t>/s</w:t>
      </w:r>
    </w:p>
    <w:p w:rsidR="00B0639C" w:rsidRDefault="00B0639C" w:rsidP="00767792">
      <w:pPr>
        <w:spacing w:after="120"/>
        <w:jc w:val="both"/>
        <w:rPr>
          <w:rFonts w:ascii="Arial" w:hAnsi="Arial" w:cs="Arial"/>
          <w:bCs/>
          <w:sz w:val="22"/>
          <w:szCs w:val="22"/>
        </w:rPr>
      </w:pPr>
      <w:r>
        <w:rPr>
          <w:rFonts w:ascii="Arial" w:hAnsi="Arial" w:cs="Arial"/>
          <w:bCs/>
          <w:sz w:val="22"/>
          <w:szCs w:val="22"/>
        </w:rPr>
        <w:t>Wartość ta została zaczerpnięta z opracowania:</w:t>
      </w:r>
    </w:p>
    <w:p w:rsidR="004C2298" w:rsidRPr="004C2298" w:rsidRDefault="004C2298" w:rsidP="004C2298">
      <w:pPr>
        <w:pStyle w:val="Tekstpodstawowy"/>
        <w:rPr>
          <w:rFonts w:ascii="Arial" w:hAnsi="Arial" w:cs="Arial"/>
          <w:sz w:val="22"/>
          <w:szCs w:val="22"/>
        </w:rPr>
      </w:pPr>
      <w:r>
        <w:rPr>
          <w:rFonts w:ascii="Arial" w:hAnsi="Arial" w:cs="Arial"/>
          <w:sz w:val="22"/>
          <w:szCs w:val="22"/>
        </w:rPr>
        <w:t>„</w:t>
      </w:r>
      <w:r w:rsidRPr="004C2298">
        <w:rPr>
          <w:rFonts w:ascii="Arial" w:hAnsi="Arial" w:cs="Arial"/>
          <w:sz w:val="22"/>
          <w:szCs w:val="22"/>
        </w:rPr>
        <w:t xml:space="preserve">KONCEPCJA UZBROJENIA TERENU W ZAKRESIE KANALIZACJI DESZCZOWEJ, KANALIZACJI SANITARNEJ I SIECI WODOCIĄGOWEJ </w:t>
      </w:r>
    </w:p>
    <w:p w:rsidR="004C2298" w:rsidRPr="004C2298" w:rsidRDefault="004C2298" w:rsidP="004C2298">
      <w:pPr>
        <w:pStyle w:val="Tekstpodstawowy"/>
        <w:rPr>
          <w:rFonts w:ascii="Arial" w:hAnsi="Arial" w:cs="Arial"/>
          <w:sz w:val="22"/>
          <w:szCs w:val="22"/>
        </w:rPr>
      </w:pPr>
      <w:r w:rsidRPr="004C2298">
        <w:rPr>
          <w:rFonts w:ascii="Arial" w:hAnsi="Arial" w:cs="Arial"/>
          <w:sz w:val="22"/>
          <w:szCs w:val="22"/>
        </w:rPr>
        <w:t>DLA OBSZARU OKREŚLONEGO MIEJSCOWYM PLANEM ZAGOSPODAROWANIA PRZESTRZENNEGO OSIEDLI MIODOWA-ŁUKASIEWICZA W PŁOCKU</w:t>
      </w:r>
      <w:r>
        <w:rPr>
          <w:rFonts w:ascii="Arial" w:hAnsi="Arial" w:cs="Arial"/>
          <w:sz w:val="22"/>
          <w:szCs w:val="22"/>
        </w:rPr>
        <w:t xml:space="preserve">” </w:t>
      </w:r>
      <w:r w:rsidRPr="004C2298">
        <w:rPr>
          <w:rFonts w:ascii="Arial" w:hAnsi="Arial" w:cs="Arial"/>
          <w:sz w:val="22"/>
          <w:szCs w:val="22"/>
        </w:rPr>
        <w:t xml:space="preserve"> </w:t>
      </w:r>
      <w:r>
        <w:rPr>
          <w:rFonts w:ascii="Arial" w:hAnsi="Arial" w:cs="Arial"/>
          <w:sz w:val="22"/>
          <w:szCs w:val="22"/>
        </w:rPr>
        <w:t xml:space="preserve">– opracowana przez PP HYDROMONT s.c. Nowak, Moderacki w 2015r. </w:t>
      </w:r>
    </w:p>
    <w:p w:rsidR="004C2298" w:rsidRPr="000447CF" w:rsidRDefault="004C2298" w:rsidP="003D4A30">
      <w:pPr>
        <w:pStyle w:val="PWNagwek3"/>
        <w:numPr>
          <w:ilvl w:val="2"/>
          <w:numId w:val="15"/>
        </w:numPr>
        <w:spacing w:before="120"/>
        <w:rPr>
          <w:sz w:val="22"/>
          <w:szCs w:val="22"/>
        </w:rPr>
      </w:pPr>
      <w:bookmarkStart w:id="172" w:name="_Toc96328355"/>
      <w:bookmarkStart w:id="173" w:name="_Toc96330007"/>
      <w:bookmarkStart w:id="174" w:name="_Toc100643392"/>
      <w:bookmarkStart w:id="175" w:name="_Toc112822921"/>
      <w:r w:rsidRPr="00465318">
        <w:rPr>
          <w:strike/>
          <w:sz w:val="22"/>
          <w:szCs w:val="22"/>
          <w:highlight w:val="yellow"/>
        </w:rPr>
        <w:t>Rozwiązania techniczne</w:t>
      </w:r>
      <w:bookmarkEnd w:id="172"/>
      <w:bookmarkEnd w:id="173"/>
      <w:bookmarkEnd w:id="174"/>
      <w:r w:rsidR="00465318">
        <w:rPr>
          <w:sz w:val="22"/>
          <w:szCs w:val="22"/>
        </w:rPr>
        <w:t xml:space="preserve"> Parametry techniczne sieci i urządzeń uzbrojenia terenu</w:t>
      </w:r>
      <w:bookmarkEnd w:id="175"/>
      <w:r w:rsidR="00465318">
        <w:rPr>
          <w:sz w:val="22"/>
          <w:szCs w:val="22"/>
        </w:rPr>
        <w:t xml:space="preserve"> </w:t>
      </w:r>
    </w:p>
    <w:p w:rsidR="004C2298" w:rsidRPr="00EE44AE" w:rsidRDefault="004C2298" w:rsidP="00EE44AE">
      <w:pPr>
        <w:spacing w:after="120"/>
        <w:jc w:val="both"/>
        <w:rPr>
          <w:color w:val="FF0000"/>
        </w:rPr>
      </w:pPr>
      <w:r>
        <w:rPr>
          <w:rFonts w:ascii="Arial" w:hAnsi="Arial" w:cs="Arial"/>
          <w:bCs/>
          <w:sz w:val="22"/>
          <w:szCs w:val="22"/>
        </w:rPr>
        <w:t xml:space="preserve">Z powyższych danych wynika, że obecna </w:t>
      </w:r>
      <w:proofErr w:type="spellStart"/>
      <w:r>
        <w:rPr>
          <w:rFonts w:ascii="Arial" w:hAnsi="Arial" w:cs="Arial"/>
          <w:bCs/>
          <w:sz w:val="22"/>
          <w:szCs w:val="22"/>
        </w:rPr>
        <w:t>podczyszczalnia</w:t>
      </w:r>
      <w:proofErr w:type="spellEnd"/>
      <w:r>
        <w:rPr>
          <w:rFonts w:ascii="Arial" w:hAnsi="Arial" w:cs="Arial"/>
          <w:bCs/>
          <w:sz w:val="22"/>
          <w:szCs w:val="22"/>
        </w:rPr>
        <w:t xml:space="preserve"> składająca się z osadnika pionowego EOS-O 3000/30,0 oraz wysokosprawnego separatora substancji ropopochodnych </w:t>
      </w:r>
      <w:proofErr w:type="spellStart"/>
      <w:r>
        <w:rPr>
          <w:rFonts w:ascii="Arial" w:hAnsi="Arial" w:cs="Arial"/>
          <w:bCs/>
          <w:sz w:val="22"/>
          <w:szCs w:val="22"/>
        </w:rPr>
        <w:t>ESL-Z</w:t>
      </w:r>
      <w:proofErr w:type="spellEnd"/>
      <w:r>
        <w:rPr>
          <w:rFonts w:ascii="Arial" w:hAnsi="Arial" w:cs="Arial"/>
          <w:bCs/>
          <w:sz w:val="22"/>
          <w:szCs w:val="22"/>
        </w:rPr>
        <w:t xml:space="preserve"> 130/1300S f. </w:t>
      </w:r>
      <w:proofErr w:type="spellStart"/>
      <w:r>
        <w:rPr>
          <w:rFonts w:ascii="Arial" w:hAnsi="Arial" w:cs="Arial"/>
          <w:bCs/>
          <w:sz w:val="22"/>
          <w:szCs w:val="22"/>
        </w:rPr>
        <w:t>Ecol</w:t>
      </w:r>
      <w:proofErr w:type="spellEnd"/>
      <w:r>
        <w:rPr>
          <w:rFonts w:ascii="Arial" w:hAnsi="Arial" w:cs="Arial"/>
          <w:bCs/>
          <w:sz w:val="22"/>
          <w:szCs w:val="22"/>
        </w:rPr>
        <w:t xml:space="preserve"> </w:t>
      </w:r>
      <w:proofErr w:type="spellStart"/>
      <w:r>
        <w:rPr>
          <w:rFonts w:ascii="Arial" w:hAnsi="Arial" w:cs="Arial"/>
          <w:bCs/>
          <w:sz w:val="22"/>
          <w:szCs w:val="22"/>
        </w:rPr>
        <w:t>Unikon</w:t>
      </w:r>
      <w:proofErr w:type="spellEnd"/>
      <w:r>
        <w:rPr>
          <w:rFonts w:ascii="Arial" w:hAnsi="Arial" w:cs="Arial"/>
          <w:bCs/>
          <w:sz w:val="22"/>
          <w:szCs w:val="22"/>
        </w:rPr>
        <w:t xml:space="preserve"> mająca maksymalną przepustowość 1,3 m</w:t>
      </w:r>
      <w:r>
        <w:rPr>
          <w:rFonts w:ascii="Arial" w:hAnsi="Arial" w:cs="Arial"/>
          <w:bCs/>
          <w:sz w:val="22"/>
          <w:szCs w:val="22"/>
          <w:vertAlign w:val="superscript"/>
        </w:rPr>
        <w:t>3</w:t>
      </w:r>
      <w:r>
        <w:rPr>
          <w:rFonts w:ascii="Arial" w:hAnsi="Arial" w:cs="Arial"/>
          <w:bCs/>
          <w:sz w:val="22"/>
          <w:szCs w:val="22"/>
        </w:rPr>
        <w:t xml:space="preserve">/h jest za mała </w:t>
      </w:r>
      <w:r w:rsidR="00EE44AE">
        <w:rPr>
          <w:rFonts w:ascii="Arial" w:hAnsi="Arial" w:cs="Arial"/>
          <w:bCs/>
          <w:sz w:val="22"/>
          <w:szCs w:val="22"/>
        </w:rPr>
        <w:t xml:space="preserve">o połowę. </w:t>
      </w:r>
    </w:p>
    <w:p w:rsidR="00767792" w:rsidRDefault="00767792" w:rsidP="00DA6AD5">
      <w:pPr>
        <w:spacing w:after="120"/>
        <w:jc w:val="both"/>
        <w:rPr>
          <w:rFonts w:ascii="Arial" w:hAnsi="Arial" w:cs="Arial"/>
          <w:sz w:val="22"/>
          <w:szCs w:val="22"/>
        </w:rPr>
      </w:pPr>
      <w:r w:rsidRPr="00CD0023">
        <w:rPr>
          <w:rFonts w:ascii="Arial" w:hAnsi="Arial" w:cs="Arial"/>
          <w:strike/>
          <w:sz w:val="22"/>
          <w:szCs w:val="22"/>
          <w:highlight w:val="yellow"/>
        </w:rPr>
        <w:t>Przebudowa</w:t>
      </w:r>
      <w:r w:rsidR="00CD0023" w:rsidRPr="00CD0023">
        <w:rPr>
          <w:rFonts w:ascii="Arial" w:hAnsi="Arial" w:cs="Arial"/>
          <w:sz w:val="22"/>
          <w:szCs w:val="22"/>
          <w:highlight w:val="yellow"/>
        </w:rPr>
        <w:t xml:space="preserve"> Rozbudowa</w:t>
      </w:r>
      <w:r w:rsidR="00CD0023">
        <w:rPr>
          <w:rFonts w:ascii="Arial" w:hAnsi="Arial" w:cs="Arial"/>
          <w:sz w:val="22"/>
          <w:szCs w:val="22"/>
        </w:rPr>
        <w:t xml:space="preserve"> </w:t>
      </w:r>
      <w:r>
        <w:rPr>
          <w:rFonts w:ascii="Arial" w:hAnsi="Arial" w:cs="Arial"/>
          <w:sz w:val="22"/>
          <w:szCs w:val="22"/>
        </w:rPr>
        <w:t xml:space="preserve">sieci kanalizacji deszczowej polega na ułożeniu równoległego układu podczyszczania wody opadowej i roztopowej przy pomocy osadnika pionowego </w:t>
      </w:r>
      <w:r w:rsidR="00EE44AE">
        <w:rPr>
          <w:rFonts w:ascii="Arial" w:hAnsi="Arial" w:cs="Arial"/>
          <w:sz w:val="22"/>
          <w:szCs w:val="22"/>
        </w:rPr>
        <w:t xml:space="preserve">o takiej samej przepustowości. </w:t>
      </w:r>
      <w:r>
        <w:rPr>
          <w:rFonts w:ascii="Arial" w:hAnsi="Arial" w:cs="Arial"/>
          <w:sz w:val="22"/>
          <w:szCs w:val="22"/>
        </w:rPr>
        <w:t xml:space="preserve">W ramach </w:t>
      </w:r>
      <w:r w:rsidRPr="00CD0023">
        <w:rPr>
          <w:rFonts w:ascii="Arial" w:hAnsi="Arial" w:cs="Arial"/>
          <w:strike/>
          <w:sz w:val="22"/>
          <w:szCs w:val="22"/>
          <w:highlight w:val="yellow"/>
        </w:rPr>
        <w:t>przebudowy</w:t>
      </w:r>
      <w:r w:rsidR="00CD0023" w:rsidRPr="00CD0023">
        <w:rPr>
          <w:rFonts w:ascii="Arial" w:hAnsi="Arial" w:cs="Arial"/>
          <w:sz w:val="22"/>
          <w:szCs w:val="22"/>
          <w:highlight w:val="yellow"/>
        </w:rPr>
        <w:t xml:space="preserve"> rozbudowy</w:t>
      </w:r>
      <w:r w:rsidR="00CD0023">
        <w:rPr>
          <w:rFonts w:ascii="Arial" w:hAnsi="Arial" w:cs="Arial"/>
          <w:sz w:val="22"/>
          <w:szCs w:val="22"/>
        </w:rPr>
        <w:t xml:space="preserve"> </w:t>
      </w:r>
      <w:r>
        <w:rPr>
          <w:rFonts w:ascii="Arial" w:hAnsi="Arial" w:cs="Arial"/>
          <w:sz w:val="22"/>
          <w:szCs w:val="22"/>
        </w:rPr>
        <w:t xml:space="preserve">wykonane zostanie też dodatkowe obejście, które uruchomi się w przypadku opadu znacznie przekraczającego wartości przyjęte do obliczeń.  Wody deszczowe i roztopowe ze zlewni ulicy Łukasiewicza są zbierane do sieci kanalizacji deszczowej i odprowadzane do odbiornika, którym jest rzeka Brzeźnica wylotem DN1000 znajdującym się w jarze przy moście w ciągu ul. Łukasiewicza. </w:t>
      </w:r>
    </w:p>
    <w:p w:rsidR="003E2BC5" w:rsidRDefault="00EE44AE" w:rsidP="00DA6AD5">
      <w:pPr>
        <w:spacing w:after="120"/>
        <w:jc w:val="both"/>
        <w:rPr>
          <w:rFonts w:ascii="Arial" w:hAnsi="Arial" w:cs="Arial"/>
          <w:sz w:val="22"/>
          <w:szCs w:val="22"/>
        </w:rPr>
      </w:pPr>
      <w:r>
        <w:rPr>
          <w:rFonts w:ascii="Arial" w:hAnsi="Arial" w:cs="Arial"/>
          <w:sz w:val="22"/>
          <w:szCs w:val="22"/>
        </w:rPr>
        <w:t xml:space="preserve">Przebudową objęte będą również dwie istniejące studnie zbiorcze D1 i D5.  Studnia D1 będzie miała średnicą DN3000.  Zmiana średnicy studni  </w:t>
      </w:r>
      <w:r w:rsidR="003E2BC5">
        <w:rPr>
          <w:rFonts w:ascii="Arial" w:hAnsi="Arial" w:cs="Arial"/>
          <w:sz w:val="22"/>
          <w:szCs w:val="22"/>
        </w:rPr>
        <w:t xml:space="preserve">podyktowana jest koniecznością wykonania dodatkowego odejścia DN800. W istniejącej studni wykucie takiego otworu w ścianie  jest niemożliwe. Zatem należy dolny element (kinetę) takiej studni wykonać fabrycznie. Należy też z tego samego powodu przebudować studnie D5 (dodatkowe wyjścia DN800 i DN600). </w:t>
      </w:r>
    </w:p>
    <w:p w:rsidR="008C6BB9" w:rsidRDefault="008C6BB9" w:rsidP="00DA6AD5">
      <w:pPr>
        <w:spacing w:after="120"/>
        <w:jc w:val="both"/>
        <w:rPr>
          <w:rFonts w:ascii="Arial" w:hAnsi="Arial" w:cs="Arial"/>
          <w:sz w:val="22"/>
          <w:szCs w:val="22"/>
        </w:rPr>
      </w:pPr>
      <w:r>
        <w:rPr>
          <w:rFonts w:ascii="Arial" w:hAnsi="Arial" w:cs="Arial"/>
          <w:sz w:val="22"/>
          <w:szCs w:val="22"/>
        </w:rPr>
        <w:t xml:space="preserve">Na studni D1 należy ułożyć żelbetową płytę </w:t>
      </w:r>
      <w:proofErr w:type="spellStart"/>
      <w:r>
        <w:rPr>
          <w:rFonts w:ascii="Arial" w:hAnsi="Arial" w:cs="Arial"/>
          <w:sz w:val="22"/>
          <w:szCs w:val="22"/>
        </w:rPr>
        <w:t>nadstudzienną</w:t>
      </w:r>
      <w:proofErr w:type="spellEnd"/>
      <w:r>
        <w:rPr>
          <w:rFonts w:ascii="Arial" w:hAnsi="Arial" w:cs="Arial"/>
          <w:sz w:val="22"/>
          <w:szCs w:val="22"/>
        </w:rPr>
        <w:t xml:space="preserve"> i osadzić na niej właz żeliwny. Nie ma potrzeby </w:t>
      </w:r>
      <w:proofErr w:type="spellStart"/>
      <w:r>
        <w:rPr>
          <w:rFonts w:ascii="Arial" w:hAnsi="Arial" w:cs="Arial"/>
          <w:sz w:val="22"/>
          <w:szCs w:val="22"/>
        </w:rPr>
        <w:t>montowac</w:t>
      </w:r>
      <w:proofErr w:type="spellEnd"/>
      <w:r>
        <w:rPr>
          <w:rFonts w:ascii="Arial" w:hAnsi="Arial" w:cs="Arial"/>
          <w:sz w:val="22"/>
          <w:szCs w:val="22"/>
        </w:rPr>
        <w:t xml:space="preserve"> pierścienia odciążającego, gdyż obciążenie ruchem będzie niewielkie ( tylko dojazd okresowy pojazdów do obsługi) </w:t>
      </w:r>
    </w:p>
    <w:p w:rsidR="00D53BC9" w:rsidRPr="004235B3" w:rsidRDefault="003E2BC5" w:rsidP="00DA6AD5">
      <w:pPr>
        <w:spacing w:after="120"/>
        <w:jc w:val="both"/>
        <w:rPr>
          <w:rFonts w:ascii="Arial" w:hAnsi="Arial" w:cs="Arial"/>
          <w:sz w:val="22"/>
          <w:szCs w:val="22"/>
        </w:rPr>
      </w:pPr>
      <w:r>
        <w:rPr>
          <w:rFonts w:ascii="Arial" w:hAnsi="Arial" w:cs="Arial"/>
          <w:sz w:val="22"/>
          <w:szCs w:val="22"/>
        </w:rPr>
        <w:t xml:space="preserve">Pomiędzy studniami i zbiornikami </w:t>
      </w:r>
      <w:proofErr w:type="spellStart"/>
      <w:r>
        <w:rPr>
          <w:rFonts w:ascii="Arial" w:hAnsi="Arial" w:cs="Arial"/>
          <w:sz w:val="22"/>
          <w:szCs w:val="22"/>
        </w:rPr>
        <w:t>podczyszczalni</w:t>
      </w:r>
      <w:proofErr w:type="spellEnd"/>
      <w:r>
        <w:rPr>
          <w:rFonts w:ascii="Arial" w:hAnsi="Arial" w:cs="Arial"/>
          <w:sz w:val="22"/>
          <w:szCs w:val="22"/>
        </w:rPr>
        <w:t xml:space="preserve"> </w:t>
      </w:r>
      <w:r w:rsidR="00D53BC9" w:rsidRPr="004235B3">
        <w:rPr>
          <w:rFonts w:ascii="Arial" w:hAnsi="Arial" w:cs="Arial"/>
          <w:sz w:val="22"/>
          <w:szCs w:val="22"/>
        </w:rPr>
        <w:t xml:space="preserve">kanalizacje deszczową wykonać z rur </w:t>
      </w:r>
      <w:r w:rsidR="006A56C6" w:rsidRPr="004235B3">
        <w:rPr>
          <w:rFonts w:ascii="Arial" w:hAnsi="Arial" w:cs="Arial"/>
          <w:sz w:val="22"/>
          <w:szCs w:val="22"/>
        </w:rPr>
        <w:t>PP</w:t>
      </w:r>
      <w:r>
        <w:rPr>
          <w:rFonts w:ascii="Arial" w:hAnsi="Arial" w:cs="Arial"/>
          <w:sz w:val="22"/>
          <w:szCs w:val="22"/>
        </w:rPr>
        <w:t xml:space="preserve"> litych </w:t>
      </w:r>
      <w:r w:rsidR="00BF3D11" w:rsidRPr="004235B3">
        <w:rPr>
          <w:rFonts w:ascii="Arial" w:hAnsi="Arial"/>
          <w:sz w:val="22"/>
          <w:szCs w:val="22"/>
        </w:rPr>
        <w:t>Ø800mm</w:t>
      </w:r>
      <w:r w:rsidR="00BF3D11" w:rsidRPr="004235B3">
        <w:rPr>
          <w:rFonts w:ascii="Arial" w:hAnsi="Arial" w:cs="Arial"/>
          <w:sz w:val="22"/>
          <w:szCs w:val="22"/>
        </w:rPr>
        <w:t xml:space="preserve"> </w:t>
      </w:r>
      <w:r w:rsidR="00D53BC9" w:rsidRPr="004235B3">
        <w:rPr>
          <w:rFonts w:ascii="Arial" w:hAnsi="Arial" w:cs="Arial"/>
          <w:sz w:val="22"/>
          <w:szCs w:val="22"/>
        </w:rPr>
        <w:t xml:space="preserve">i klasie sztywności obwodowej min.SN8 KN/m łączonych przy pomocy </w:t>
      </w:r>
      <w:r w:rsidR="00D53BC9" w:rsidRPr="004235B3">
        <w:rPr>
          <w:rFonts w:ascii="Arial" w:hAnsi="Arial"/>
          <w:sz w:val="22"/>
          <w:szCs w:val="22"/>
        </w:rPr>
        <w:t>kielicha</w:t>
      </w:r>
      <w:r w:rsidR="00D53BC9" w:rsidRPr="004235B3">
        <w:rPr>
          <w:rFonts w:ascii="Arial" w:hAnsi="Arial" w:cs="Arial"/>
          <w:sz w:val="22"/>
          <w:szCs w:val="22"/>
        </w:rPr>
        <w:t xml:space="preserve"> i uszczelek gumowych.</w:t>
      </w:r>
      <w:r>
        <w:rPr>
          <w:rFonts w:ascii="Arial" w:hAnsi="Arial" w:cs="Arial"/>
          <w:sz w:val="22"/>
          <w:szCs w:val="22"/>
        </w:rPr>
        <w:t xml:space="preserve"> By pass wykonać z rur </w:t>
      </w:r>
      <w:r w:rsidRPr="004235B3">
        <w:rPr>
          <w:rFonts w:ascii="Arial" w:hAnsi="Arial"/>
          <w:sz w:val="22"/>
          <w:szCs w:val="22"/>
        </w:rPr>
        <w:t>Ø</w:t>
      </w:r>
      <w:r>
        <w:rPr>
          <w:rFonts w:ascii="Arial" w:hAnsi="Arial"/>
          <w:sz w:val="22"/>
          <w:szCs w:val="22"/>
        </w:rPr>
        <w:t>6</w:t>
      </w:r>
      <w:r w:rsidRPr="004235B3">
        <w:rPr>
          <w:rFonts w:ascii="Arial" w:hAnsi="Arial"/>
          <w:sz w:val="22"/>
          <w:szCs w:val="22"/>
        </w:rPr>
        <w:t>00mm</w:t>
      </w:r>
      <w:r>
        <w:rPr>
          <w:rFonts w:ascii="Arial" w:hAnsi="Arial"/>
          <w:sz w:val="22"/>
          <w:szCs w:val="22"/>
        </w:rPr>
        <w:t>.</w:t>
      </w:r>
    </w:p>
    <w:p w:rsidR="00D53BC9" w:rsidRPr="00DA6AD5" w:rsidRDefault="003E2BC5" w:rsidP="00DA6AD5">
      <w:pPr>
        <w:spacing w:after="120"/>
        <w:jc w:val="both"/>
        <w:rPr>
          <w:rFonts w:ascii="Arial" w:hAnsi="Arial"/>
          <w:sz w:val="22"/>
          <w:szCs w:val="22"/>
        </w:rPr>
      </w:pPr>
      <w:r>
        <w:rPr>
          <w:rFonts w:ascii="Arial" w:hAnsi="Arial"/>
          <w:sz w:val="22"/>
          <w:szCs w:val="22"/>
        </w:rPr>
        <w:t>S</w:t>
      </w:r>
      <w:r w:rsidRPr="00DA6AD5">
        <w:rPr>
          <w:rFonts w:ascii="Arial" w:hAnsi="Arial"/>
          <w:sz w:val="22"/>
          <w:szCs w:val="22"/>
        </w:rPr>
        <w:t xml:space="preserve">tudnie </w:t>
      </w:r>
      <w:r w:rsidR="00D53BC9" w:rsidRPr="00DA6AD5">
        <w:rPr>
          <w:rFonts w:ascii="Arial" w:hAnsi="Arial"/>
          <w:sz w:val="22"/>
          <w:szCs w:val="22"/>
        </w:rPr>
        <w:t xml:space="preserve">rewizyjne </w:t>
      </w:r>
      <w:r w:rsidRPr="00DA6AD5">
        <w:rPr>
          <w:rFonts w:ascii="Arial" w:hAnsi="Arial"/>
          <w:sz w:val="22"/>
          <w:szCs w:val="22"/>
        </w:rPr>
        <w:t>kanalizacyjne</w:t>
      </w:r>
      <w:r>
        <w:rPr>
          <w:rFonts w:ascii="Arial" w:hAnsi="Arial"/>
          <w:sz w:val="22"/>
          <w:szCs w:val="22"/>
        </w:rPr>
        <w:t xml:space="preserve"> D2 i D3 wykonać </w:t>
      </w:r>
      <w:r w:rsidR="00D53BC9" w:rsidRPr="00DA6AD5">
        <w:rPr>
          <w:rFonts w:ascii="Arial" w:hAnsi="Arial"/>
          <w:sz w:val="22"/>
          <w:szCs w:val="22"/>
        </w:rPr>
        <w:t xml:space="preserve">z kręgów betonowych prefabrykowanych </w:t>
      </w:r>
      <w:r w:rsidR="003848A9" w:rsidRPr="00DA6AD5">
        <w:rPr>
          <w:rFonts w:ascii="Arial" w:hAnsi="Arial"/>
          <w:sz w:val="22"/>
          <w:szCs w:val="22"/>
        </w:rPr>
        <w:t>DN</w:t>
      </w:r>
      <w:r w:rsidR="00BF3D11" w:rsidRPr="00DA6AD5">
        <w:rPr>
          <w:rFonts w:ascii="Arial" w:hAnsi="Arial"/>
          <w:sz w:val="22"/>
          <w:szCs w:val="22"/>
        </w:rPr>
        <w:t>1500</w:t>
      </w:r>
      <w:r w:rsidR="004B2FBA">
        <w:rPr>
          <w:rFonts w:ascii="Arial" w:hAnsi="Arial"/>
          <w:sz w:val="22"/>
          <w:szCs w:val="22"/>
        </w:rPr>
        <w:t xml:space="preserve"> </w:t>
      </w:r>
      <w:r w:rsidR="00BF3D11" w:rsidRPr="00DA6AD5">
        <w:rPr>
          <w:rFonts w:ascii="Arial" w:hAnsi="Arial"/>
          <w:sz w:val="22"/>
          <w:szCs w:val="22"/>
        </w:rPr>
        <w:t xml:space="preserve">(dla rurociągu DN800) </w:t>
      </w:r>
      <w:r>
        <w:rPr>
          <w:rFonts w:ascii="Arial" w:hAnsi="Arial"/>
          <w:sz w:val="22"/>
          <w:szCs w:val="22"/>
        </w:rPr>
        <w:t>a studnię D4</w:t>
      </w:r>
      <w:r w:rsidR="00726E59">
        <w:rPr>
          <w:rFonts w:ascii="Arial" w:hAnsi="Arial"/>
          <w:sz w:val="22"/>
          <w:szCs w:val="22"/>
        </w:rPr>
        <w:t xml:space="preserve"> </w:t>
      </w:r>
      <w:r w:rsidR="00726E59" w:rsidRPr="00DA6AD5">
        <w:rPr>
          <w:rFonts w:ascii="Arial" w:hAnsi="Arial"/>
          <w:sz w:val="22"/>
          <w:szCs w:val="22"/>
        </w:rPr>
        <w:t>z kręgów betonowych prefabrykowanych</w:t>
      </w:r>
      <w:r w:rsidR="00BF3D11" w:rsidRPr="00DA6AD5">
        <w:rPr>
          <w:rFonts w:ascii="Arial" w:hAnsi="Arial"/>
          <w:sz w:val="22"/>
          <w:szCs w:val="22"/>
        </w:rPr>
        <w:t xml:space="preserve"> </w:t>
      </w:r>
      <w:r w:rsidR="003848A9" w:rsidRPr="00DA6AD5">
        <w:rPr>
          <w:rFonts w:ascii="Arial" w:hAnsi="Arial"/>
          <w:sz w:val="22"/>
          <w:szCs w:val="22"/>
        </w:rPr>
        <w:t>DN</w:t>
      </w:r>
      <w:r w:rsidR="00D53BC9" w:rsidRPr="00DA6AD5">
        <w:rPr>
          <w:rFonts w:ascii="Arial" w:hAnsi="Arial"/>
          <w:sz w:val="22"/>
          <w:szCs w:val="22"/>
        </w:rPr>
        <w:t>1200</w:t>
      </w:r>
      <w:r>
        <w:rPr>
          <w:rFonts w:ascii="Arial" w:hAnsi="Arial"/>
          <w:sz w:val="22"/>
          <w:szCs w:val="22"/>
        </w:rPr>
        <w:t>.</w:t>
      </w:r>
      <w:r w:rsidR="00D53BC9" w:rsidRPr="00DA6AD5">
        <w:rPr>
          <w:rFonts w:ascii="Arial" w:hAnsi="Arial"/>
          <w:sz w:val="22"/>
          <w:szCs w:val="22"/>
        </w:rPr>
        <w:t xml:space="preserve"> </w:t>
      </w:r>
      <w:r>
        <w:rPr>
          <w:rFonts w:ascii="Arial" w:hAnsi="Arial"/>
          <w:sz w:val="22"/>
          <w:szCs w:val="22"/>
        </w:rPr>
        <w:t xml:space="preserve"> </w:t>
      </w:r>
      <w:r w:rsidR="00D53BC9" w:rsidRPr="00DA6AD5">
        <w:rPr>
          <w:rFonts w:ascii="Arial" w:hAnsi="Arial"/>
          <w:sz w:val="22"/>
          <w:szCs w:val="22"/>
        </w:rPr>
        <w:t xml:space="preserve">Elementy betonowe użyte do zabudowy winny posiadać stosowne dopuszczenia do stosowania w budownictwie i winny być wyprodukowane z betonu klasy min.B45, wodoszczelności W8 oraz mrozoodporności F-100. </w:t>
      </w:r>
    </w:p>
    <w:p w:rsidR="00D53BC9" w:rsidRPr="000837EE" w:rsidRDefault="000837EE" w:rsidP="00DA6AD5">
      <w:pPr>
        <w:spacing w:after="120"/>
        <w:jc w:val="both"/>
        <w:rPr>
          <w:rFonts w:ascii="Arial" w:hAnsi="Arial"/>
          <w:sz w:val="22"/>
          <w:szCs w:val="22"/>
        </w:rPr>
      </w:pPr>
      <w:r w:rsidRPr="000837EE">
        <w:rPr>
          <w:rFonts w:ascii="Arial" w:hAnsi="Arial"/>
          <w:sz w:val="22"/>
          <w:szCs w:val="22"/>
        </w:rPr>
        <w:lastRenderedPageBreak/>
        <w:t>S</w:t>
      </w:r>
      <w:r w:rsidR="00D53BC9" w:rsidRPr="000837EE">
        <w:rPr>
          <w:rFonts w:ascii="Arial" w:hAnsi="Arial"/>
          <w:sz w:val="22"/>
          <w:szCs w:val="22"/>
        </w:rPr>
        <w:t>tudni</w:t>
      </w:r>
      <w:r w:rsidRPr="000837EE">
        <w:rPr>
          <w:rFonts w:ascii="Arial" w:hAnsi="Arial"/>
          <w:sz w:val="22"/>
          <w:szCs w:val="22"/>
        </w:rPr>
        <w:t xml:space="preserve">e </w:t>
      </w:r>
      <w:r w:rsidR="00D53BC9" w:rsidRPr="000837EE">
        <w:rPr>
          <w:rFonts w:ascii="Arial" w:hAnsi="Arial"/>
          <w:sz w:val="22"/>
          <w:szCs w:val="22"/>
        </w:rPr>
        <w:t>projektuje się z elementami wieńczącymi w postaci stożków żelbetowych (konusów) oraz płyt pokrywowych z otworem Ø625mm. Na studniach obsadzić włazy kanałowe żeliwne Ø600mm klasy D400 lub klasy C250 (poza terenami utwardzonymi) zgodne z norm</w:t>
      </w:r>
      <w:r w:rsidR="006A56C6" w:rsidRPr="000837EE">
        <w:rPr>
          <w:rFonts w:ascii="Arial" w:hAnsi="Arial"/>
          <w:sz w:val="22"/>
          <w:szCs w:val="22"/>
        </w:rPr>
        <w:t>ą</w:t>
      </w:r>
      <w:r w:rsidR="00D53BC9" w:rsidRPr="000837EE">
        <w:rPr>
          <w:rFonts w:ascii="Arial" w:hAnsi="Arial"/>
          <w:sz w:val="22"/>
          <w:szCs w:val="22"/>
        </w:rPr>
        <w:t xml:space="preserve"> PN-EN 124. Jako dennice zastosować prefabrykowane betonowe kręgi denne</w:t>
      </w:r>
      <w:r w:rsidR="003848A9" w:rsidRPr="000837EE">
        <w:rPr>
          <w:rFonts w:ascii="Arial" w:hAnsi="Arial"/>
          <w:sz w:val="22"/>
          <w:szCs w:val="22"/>
        </w:rPr>
        <w:t xml:space="preserve"> </w:t>
      </w:r>
      <w:r w:rsidRPr="000837EE">
        <w:rPr>
          <w:rFonts w:ascii="Arial" w:hAnsi="Arial"/>
          <w:sz w:val="22"/>
          <w:szCs w:val="22"/>
        </w:rPr>
        <w:t>odpowiednich średnic</w:t>
      </w:r>
      <w:r w:rsidR="00D53BC9" w:rsidRPr="000837EE">
        <w:rPr>
          <w:rFonts w:ascii="Arial" w:hAnsi="Arial"/>
          <w:sz w:val="22"/>
          <w:szCs w:val="22"/>
        </w:rPr>
        <w:t xml:space="preserve"> z prefabrykowanymi kinetami oraz otworami z systemowymi przejściami przez ściany studni. Wszystkie kręgi studni powinny być łączone za pomocą uszczelnień  elastomerowych</w:t>
      </w:r>
      <w:r>
        <w:rPr>
          <w:rFonts w:ascii="Arial" w:hAnsi="Arial"/>
          <w:sz w:val="22"/>
          <w:szCs w:val="22"/>
        </w:rPr>
        <w:t>.</w:t>
      </w:r>
    </w:p>
    <w:p w:rsidR="00D53BC9" w:rsidRPr="00DA6AD5" w:rsidRDefault="00D53BC9" w:rsidP="00A431E3">
      <w:pPr>
        <w:jc w:val="both"/>
        <w:rPr>
          <w:rFonts w:ascii="Arial" w:hAnsi="Arial"/>
          <w:sz w:val="22"/>
          <w:szCs w:val="22"/>
        </w:rPr>
      </w:pPr>
      <w:r w:rsidRPr="00DA6AD5">
        <w:rPr>
          <w:rFonts w:ascii="Arial" w:hAnsi="Arial"/>
          <w:sz w:val="22"/>
          <w:szCs w:val="22"/>
        </w:rPr>
        <w:t xml:space="preserve">Zewnętrzne powierzchnie studni po zamontowaniu złączy należy zabezpieczyć przeciwwilgociowo poprzez izolację zewnętrznych powierzchni powłoką z </w:t>
      </w:r>
      <w:proofErr w:type="spellStart"/>
      <w:r w:rsidRPr="00DA6AD5">
        <w:rPr>
          <w:rFonts w:ascii="Arial" w:hAnsi="Arial"/>
          <w:sz w:val="22"/>
          <w:szCs w:val="22"/>
        </w:rPr>
        <w:t>abizolu</w:t>
      </w:r>
      <w:proofErr w:type="spellEnd"/>
      <w:r w:rsidRPr="00DA6AD5">
        <w:rPr>
          <w:rFonts w:ascii="Arial" w:hAnsi="Arial"/>
          <w:sz w:val="22"/>
          <w:szCs w:val="22"/>
        </w:rPr>
        <w:t xml:space="preserve"> 2R+Pg lub innego środka do stosowania na zimno. Dopuszcza się nie izolowanie zewnętrznych powierzchni studni jeżeli ze względu na klasę betonu kręgi posiadają gwarancję szczelności i dostawca prefabrykatów tego nie wymaga. Przejścia przez ściany studni wykonać jako szczelne wg producenta rur.</w:t>
      </w:r>
    </w:p>
    <w:p w:rsidR="00A431E3" w:rsidRDefault="00D53BC9" w:rsidP="00DA6AD5">
      <w:pPr>
        <w:spacing w:after="120"/>
        <w:jc w:val="both"/>
        <w:rPr>
          <w:rFonts w:ascii="Arial" w:hAnsi="Arial"/>
          <w:sz w:val="22"/>
          <w:szCs w:val="22"/>
        </w:rPr>
      </w:pPr>
      <w:r w:rsidRPr="00DA6AD5">
        <w:rPr>
          <w:rFonts w:ascii="Arial" w:hAnsi="Arial"/>
          <w:sz w:val="22"/>
          <w:szCs w:val="22"/>
        </w:rPr>
        <w:t xml:space="preserve">W studniach betonowych wykonanych zgodnie z normą PN-92/B-10729 obsadzić stopnie żeliwne </w:t>
      </w:r>
      <w:proofErr w:type="spellStart"/>
      <w:r w:rsidRPr="00DA6AD5">
        <w:rPr>
          <w:rFonts w:ascii="Arial" w:hAnsi="Arial"/>
          <w:sz w:val="22"/>
          <w:szCs w:val="22"/>
        </w:rPr>
        <w:t>złazowe</w:t>
      </w:r>
      <w:proofErr w:type="spellEnd"/>
      <w:r w:rsidRPr="00DA6AD5">
        <w:rPr>
          <w:rFonts w:ascii="Arial" w:hAnsi="Arial"/>
          <w:sz w:val="22"/>
          <w:szCs w:val="22"/>
        </w:rPr>
        <w:t xml:space="preserve"> mijankowo lub klamry żeliwne powlekane PE w odstępach co 30cm. Rzędne włazów należy dopasować do projektowanej rzędnej terenu. Średnice studni projektowanych zostały opisane na rysunku profilu podłużnego. </w:t>
      </w:r>
    </w:p>
    <w:p w:rsidR="00D53BC9" w:rsidRPr="00DA6AD5" w:rsidRDefault="00D53BC9" w:rsidP="00DA6AD5">
      <w:pPr>
        <w:spacing w:after="120"/>
        <w:jc w:val="both"/>
        <w:rPr>
          <w:rFonts w:ascii="Arial" w:hAnsi="Arial"/>
          <w:sz w:val="22"/>
          <w:szCs w:val="22"/>
        </w:rPr>
      </w:pPr>
      <w:r w:rsidRPr="00DA6AD5">
        <w:rPr>
          <w:rFonts w:ascii="Arial" w:hAnsi="Arial"/>
          <w:sz w:val="22"/>
          <w:szCs w:val="22"/>
        </w:rPr>
        <w:t>Fundament pod studnie wykonać jako 20cm warstwę betonu B15 na podsypce piaskowej i 10cm warstwie podsypki piaskowej lub zastosować kręgi denne posadowione na 20cm warstwie betonu B7.5.</w:t>
      </w:r>
    </w:p>
    <w:p w:rsidR="00D53BC9" w:rsidRPr="000447CF" w:rsidRDefault="00D53BC9" w:rsidP="00DA6AD5">
      <w:pPr>
        <w:spacing w:after="120"/>
        <w:jc w:val="both"/>
        <w:rPr>
          <w:rFonts w:ascii="Arial" w:hAnsi="Arial" w:cs="Arial"/>
          <w:sz w:val="22"/>
          <w:szCs w:val="22"/>
        </w:rPr>
      </w:pPr>
      <w:r w:rsidRPr="000447CF">
        <w:rPr>
          <w:rFonts w:ascii="Arial" w:hAnsi="Arial" w:cs="Arial"/>
          <w:sz w:val="22"/>
          <w:szCs w:val="22"/>
        </w:rPr>
        <w:t xml:space="preserve">Kanalizację grawitacyjną należy układać w wykopie otwartym suchym i odwodnionym na 10cm na podłożu wykonanym z zagęszczonego piasku bez grud i kamieni z ręcznym zagęszczeniem do współczynnika 0,98. Ułożone odcinki rur wymagają stabilizacji poprzez </w:t>
      </w:r>
      <w:proofErr w:type="spellStart"/>
      <w:r w:rsidRPr="000447CF">
        <w:rPr>
          <w:rFonts w:ascii="Arial" w:hAnsi="Arial" w:cs="Arial"/>
          <w:sz w:val="22"/>
          <w:szCs w:val="22"/>
        </w:rPr>
        <w:t>obsypkę</w:t>
      </w:r>
      <w:proofErr w:type="spellEnd"/>
      <w:r w:rsidRPr="000447CF">
        <w:rPr>
          <w:rFonts w:ascii="Arial" w:hAnsi="Arial" w:cs="Arial"/>
          <w:sz w:val="22"/>
          <w:szCs w:val="22"/>
        </w:rPr>
        <w:t xml:space="preserve"> ochronną z piasku sięgającą 30cm ponad wierzch rury. </w:t>
      </w:r>
      <w:proofErr w:type="spellStart"/>
      <w:r w:rsidRPr="000447CF">
        <w:rPr>
          <w:rFonts w:ascii="Arial" w:hAnsi="Arial" w:cs="Arial"/>
          <w:sz w:val="22"/>
          <w:szCs w:val="22"/>
        </w:rPr>
        <w:t>Obsypka</w:t>
      </w:r>
      <w:proofErr w:type="spellEnd"/>
      <w:r w:rsidRPr="000447CF">
        <w:rPr>
          <w:rFonts w:ascii="Arial" w:hAnsi="Arial" w:cs="Arial"/>
          <w:sz w:val="22"/>
          <w:szCs w:val="22"/>
        </w:rPr>
        <w:t xml:space="preserve"> powinna być wolna od kamieni i zagęszczana warstwami z zachowaniem ostrożności (nie zagęszczać mechanicznie warstwy piasku bezpośrednio nad ułożonym kanałem</w:t>
      </w:r>
      <w:r w:rsidR="003848A9">
        <w:rPr>
          <w:rFonts w:ascii="Arial" w:hAnsi="Arial" w:cs="Arial"/>
          <w:sz w:val="22"/>
          <w:szCs w:val="22"/>
        </w:rPr>
        <w:t>)</w:t>
      </w:r>
      <w:r w:rsidRPr="000447CF">
        <w:rPr>
          <w:rFonts w:ascii="Arial" w:hAnsi="Arial" w:cs="Arial"/>
          <w:sz w:val="22"/>
          <w:szCs w:val="22"/>
        </w:rPr>
        <w:t>, do zagęszczania używać sprzęt</w:t>
      </w:r>
      <w:r w:rsidR="008260B1">
        <w:rPr>
          <w:rFonts w:ascii="Arial" w:hAnsi="Arial" w:cs="Arial"/>
          <w:sz w:val="22"/>
          <w:szCs w:val="22"/>
        </w:rPr>
        <w:t>u</w:t>
      </w:r>
      <w:r w:rsidRPr="000447CF">
        <w:rPr>
          <w:rFonts w:ascii="Arial" w:hAnsi="Arial" w:cs="Arial"/>
          <w:sz w:val="22"/>
          <w:szCs w:val="22"/>
        </w:rPr>
        <w:t xml:space="preserve"> lekki</w:t>
      </w:r>
      <w:r w:rsidR="008260B1">
        <w:rPr>
          <w:rFonts w:ascii="Arial" w:hAnsi="Arial" w:cs="Arial"/>
          <w:sz w:val="22"/>
          <w:szCs w:val="22"/>
        </w:rPr>
        <w:t>ego</w:t>
      </w:r>
      <w:r w:rsidRPr="000447CF">
        <w:rPr>
          <w:rFonts w:ascii="Arial" w:hAnsi="Arial" w:cs="Arial"/>
          <w:sz w:val="22"/>
          <w:szCs w:val="22"/>
        </w:rPr>
        <w:t>.</w:t>
      </w:r>
    </w:p>
    <w:p w:rsidR="00D53BC9" w:rsidRPr="000447CF" w:rsidRDefault="00D53BC9" w:rsidP="00DA6AD5">
      <w:pPr>
        <w:spacing w:after="120"/>
        <w:jc w:val="both"/>
        <w:rPr>
          <w:rFonts w:ascii="Arial" w:hAnsi="Arial" w:cs="Arial"/>
          <w:sz w:val="22"/>
          <w:szCs w:val="22"/>
        </w:rPr>
      </w:pPr>
      <w:r w:rsidRPr="000447CF">
        <w:rPr>
          <w:rFonts w:ascii="Arial" w:hAnsi="Arial" w:cs="Arial"/>
          <w:sz w:val="22"/>
          <w:szCs w:val="22"/>
        </w:rPr>
        <w:t>Rzędne włączeń zostały naniesione w części rysunkowej dokumentacji.</w:t>
      </w:r>
    </w:p>
    <w:p w:rsidR="00D53BC9" w:rsidRPr="000447CF" w:rsidRDefault="00D53BC9" w:rsidP="00DA6AD5">
      <w:pPr>
        <w:spacing w:after="120"/>
        <w:jc w:val="both"/>
        <w:rPr>
          <w:rFonts w:ascii="Arial" w:hAnsi="Arial" w:cs="Arial"/>
          <w:sz w:val="22"/>
          <w:szCs w:val="22"/>
        </w:rPr>
      </w:pPr>
      <w:r w:rsidRPr="000447CF">
        <w:rPr>
          <w:rFonts w:ascii="Arial" w:hAnsi="Arial" w:cs="Arial"/>
          <w:sz w:val="22"/>
          <w:szCs w:val="22"/>
        </w:rPr>
        <w:t>Lokalizację studni kanalizacyjnych oraz trasę projektowanych przewodów wraz ze spadkami i zagłębieniami  naniesiono w części graficznej projektu.</w:t>
      </w:r>
    </w:p>
    <w:p w:rsidR="00D53BC9" w:rsidRPr="000447CF" w:rsidRDefault="00D53BC9" w:rsidP="00DA6AD5">
      <w:pPr>
        <w:spacing w:after="120"/>
        <w:jc w:val="both"/>
        <w:rPr>
          <w:rFonts w:ascii="Arial" w:hAnsi="Arial" w:cs="Arial"/>
          <w:sz w:val="22"/>
          <w:szCs w:val="22"/>
        </w:rPr>
      </w:pPr>
      <w:r w:rsidRPr="000447CF">
        <w:rPr>
          <w:rFonts w:ascii="Arial" w:hAnsi="Arial" w:cs="Arial"/>
          <w:sz w:val="22"/>
          <w:szCs w:val="22"/>
        </w:rPr>
        <w:t xml:space="preserve">Średnice studni projektowanych zostały opisane na rysunku profilu podłużnego. </w:t>
      </w:r>
    </w:p>
    <w:p w:rsidR="00D53BC9" w:rsidRPr="003848A9" w:rsidRDefault="00D53BC9" w:rsidP="00DA6AD5">
      <w:pPr>
        <w:spacing w:after="120"/>
        <w:jc w:val="both"/>
        <w:rPr>
          <w:rFonts w:ascii="Arial" w:hAnsi="Arial" w:cs="Arial"/>
          <w:sz w:val="22"/>
          <w:szCs w:val="22"/>
        </w:rPr>
      </w:pPr>
      <w:r w:rsidRPr="000447CF">
        <w:rPr>
          <w:rFonts w:ascii="Arial" w:hAnsi="Arial" w:cs="Arial"/>
          <w:sz w:val="22"/>
          <w:szCs w:val="22"/>
        </w:rPr>
        <w:t>Po realizacji sieci kanalizacji deszczowej dokonać inspekcji TV za pomocą kamery całego ciągu sieci kanalizacyjnej. Inspekcja TV winna stanowić jeden z dokumentów odbiorowych.</w:t>
      </w:r>
    </w:p>
    <w:p w:rsidR="00D53BC9" w:rsidRPr="000447CF" w:rsidRDefault="00726E59" w:rsidP="003D4A30">
      <w:pPr>
        <w:pStyle w:val="PWNagwek3"/>
        <w:numPr>
          <w:ilvl w:val="2"/>
          <w:numId w:val="15"/>
        </w:numPr>
        <w:rPr>
          <w:sz w:val="22"/>
          <w:szCs w:val="22"/>
        </w:rPr>
      </w:pPr>
      <w:bookmarkStart w:id="176" w:name="_Toc531597653"/>
      <w:bookmarkStart w:id="177" w:name="_Toc90450807"/>
      <w:bookmarkStart w:id="178" w:name="_Toc90537116"/>
      <w:bookmarkStart w:id="179" w:name="_Toc93399164"/>
      <w:bookmarkStart w:id="180" w:name="_Toc96328356"/>
      <w:bookmarkStart w:id="181" w:name="_Toc96330008"/>
      <w:bookmarkStart w:id="182" w:name="_Toc100643393"/>
      <w:bookmarkStart w:id="183" w:name="_Toc112822922"/>
      <w:r>
        <w:rPr>
          <w:sz w:val="22"/>
          <w:szCs w:val="22"/>
        </w:rPr>
        <w:t>Separator</w:t>
      </w:r>
      <w:r w:rsidR="00D53BC9" w:rsidRPr="000447CF">
        <w:rPr>
          <w:sz w:val="22"/>
          <w:szCs w:val="22"/>
        </w:rPr>
        <w:t xml:space="preserve"> produktów ropopochodnych</w:t>
      </w:r>
      <w:bookmarkEnd w:id="176"/>
      <w:bookmarkEnd w:id="177"/>
      <w:bookmarkEnd w:id="178"/>
      <w:bookmarkEnd w:id="179"/>
      <w:r w:rsidR="008D1B6C">
        <w:rPr>
          <w:sz w:val="22"/>
          <w:szCs w:val="22"/>
        </w:rPr>
        <w:t xml:space="preserve"> - wymagania</w:t>
      </w:r>
      <w:bookmarkEnd w:id="180"/>
      <w:bookmarkEnd w:id="181"/>
      <w:bookmarkEnd w:id="182"/>
      <w:bookmarkEnd w:id="183"/>
    </w:p>
    <w:p w:rsidR="00D53BC9" w:rsidRPr="000447CF" w:rsidRDefault="00D53BC9" w:rsidP="00DA6AD5">
      <w:pPr>
        <w:spacing w:after="120"/>
        <w:jc w:val="both"/>
        <w:rPr>
          <w:rFonts w:ascii="Arial" w:hAnsi="Arial" w:cs="Arial"/>
          <w:sz w:val="22"/>
          <w:szCs w:val="22"/>
        </w:rPr>
      </w:pPr>
      <w:r w:rsidRPr="000447CF">
        <w:rPr>
          <w:rFonts w:ascii="Arial" w:hAnsi="Arial" w:cs="Arial"/>
          <w:sz w:val="22"/>
          <w:szCs w:val="22"/>
        </w:rPr>
        <w:t>Zgodnie z Rozporządzeniem Ministra Środowiska z dnia 28 stycznia 2009r. w sprawie warunków, jakie należy spełnić przy wprowadzaniu ścieków do wód lub do ziemi oraz w sprawie substancji szczególnie szkodliwych dla środowiska wodnego wody opadowe i roztopowe ujęte w szczelne, otwarte lub zamknięte systemy kanalizacyjne z powierzchni szczelnej zlewni w ilości jaki powstaje z opadów o natężeniu co najmniej 15dm</w:t>
      </w:r>
      <w:r w:rsidRPr="000447CF">
        <w:rPr>
          <w:rFonts w:ascii="Arial" w:hAnsi="Arial" w:cs="Arial"/>
          <w:sz w:val="22"/>
          <w:szCs w:val="22"/>
          <w:vertAlign w:val="superscript"/>
        </w:rPr>
        <w:t>3</w:t>
      </w:r>
      <w:r w:rsidRPr="000447CF">
        <w:rPr>
          <w:rFonts w:ascii="Arial" w:hAnsi="Arial" w:cs="Arial"/>
          <w:sz w:val="22"/>
          <w:szCs w:val="22"/>
        </w:rPr>
        <w:t>/s x ha powinny być oczyszczone w taki sposób, aby na odpływie do odbiornika zawartość zawiesin ogólnych nie była większa niż 100mg/dm</w:t>
      </w:r>
      <w:r w:rsidRPr="000447CF">
        <w:rPr>
          <w:rFonts w:ascii="Arial" w:hAnsi="Arial" w:cs="Arial"/>
          <w:sz w:val="22"/>
          <w:szCs w:val="22"/>
          <w:vertAlign w:val="superscript"/>
        </w:rPr>
        <w:t>3</w:t>
      </w:r>
      <w:r w:rsidRPr="000447CF">
        <w:rPr>
          <w:rFonts w:ascii="Arial" w:hAnsi="Arial" w:cs="Arial"/>
          <w:sz w:val="22"/>
          <w:szCs w:val="22"/>
        </w:rPr>
        <w:t xml:space="preserve"> a węglowodorów ropopochodnych nie była większa niż 15 mg/dm</w:t>
      </w:r>
      <w:r w:rsidRPr="000447CF">
        <w:rPr>
          <w:rFonts w:ascii="Arial" w:hAnsi="Arial" w:cs="Arial"/>
          <w:sz w:val="22"/>
          <w:szCs w:val="22"/>
          <w:vertAlign w:val="superscript"/>
        </w:rPr>
        <w:t>3</w:t>
      </w:r>
      <w:r w:rsidRPr="000447CF">
        <w:rPr>
          <w:rFonts w:ascii="Arial" w:hAnsi="Arial" w:cs="Arial"/>
          <w:sz w:val="22"/>
          <w:szCs w:val="22"/>
        </w:rPr>
        <w:t>.</w:t>
      </w:r>
    </w:p>
    <w:p w:rsidR="000837EE" w:rsidRDefault="00920F20" w:rsidP="00DA6AD5">
      <w:pPr>
        <w:spacing w:after="120"/>
        <w:jc w:val="both"/>
        <w:rPr>
          <w:rFonts w:ascii="Arial" w:hAnsi="Arial" w:cs="Arial"/>
          <w:bCs/>
          <w:sz w:val="22"/>
          <w:szCs w:val="22"/>
        </w:rPr>
      </w:pPr>
      <w:r w:rsidRPr="00920F20">
        <w:rPr>
          <w:rFonts w:ascii="Arial" w:hAnsi="Arial" w:cs="Arial"/>
          <w:color w:val="000000" w:themeColor="text1"/>
          <w:sz w:val="22"/>
          <w:szCs w:val="22"/>
        </w:rPr>
        <w:t xml:space="preserve">Zgodnie z warunkami technicznymi przed zrzutem do </w:t>
      </w:r>
      <w:r w:rsidR="000837EE">
        <w:rPr>
          <w:rFonts w:ascii="Arial" w:hAnsi="Arial" w:cs="Arial"/>
          <w:color w:val="000000" w:themeColor="text1"/>
          <w:sz w:val="22"/>
          <w:szCs w:val="22"/>
        </w:rPr>
        <w:t>odbiornika</w:t>
      </w:r>
      <w:r w:rsidRPr="00920F20">
        <w:rPr>
          <w:rFonts w:ascii="Arial" w:hAnsi="Arial" w:cs="Arial"/>
          <w:color w:val="000000" w:themeColor="text1"/>
          <w:sz w:val="22"/>
          <w:szCs w:val="22"/>
        </w:rPr>
        <w:t xml:space="preserve"> wody opadowe muszą być </w:t>
      </w:r>
      <w:r w:rsidRPr="00BC1666">
        <w:rPr>
          <w:rFonts w:ascii="Arial" w:hAnsi="Arial" w:cs="Arial"/>
          <w:sz w:val="22"/>
          <w:szCs w:val="22"/>
        </w:rPr>
        <w:t>podczyszczone</w:t>
      </w:r>
      <w:r w:rsidRPr="00920F20">
        <w:rPr>
          <w:rFonts w:ascii="Arial" w:hAnsi="Arial" w:cs="Arial"/>
          <w:color w:val="000000" w:themeColor="text1"/>
          <w:sz w:val="22"/>
          <w:szCs w:val="22"/>
        </w:rPr>
        <w:t xml:space="preserve"> z substancji ropopochodnych. Ponieważ zrzut wody opadowej </w:t>
      </w:r>
      <w:r w:rsidR="000837EE">
        <w:rPr>
          <w:rFonts w:ascii="Arial" w:hAnsi="Arial" w:cs="Arial"/>
          <w:color w:val="000000" w:themeColor="text1"/>
          <w:sz w:val="22"/>
          <w:szCs w:val="22"/>
        </w:rPr>
        <w:t>jest w ilości 2,5 m</w:t>
      </w:r>
      <w:r w:rsidR="000837EE" w:rsidRPr="000837EE">
        <w:rPr>
          <w:rFonts w:ascii="Arial" w:hAnsi="Arial" w:cs="Arial"/>
          <w:color w:val="000000" w:themeColor="text1"/>
          <w:sz w:val="22"/>
          <w:szCs w:val="22"/>
          <w:vertAlign w:val="superscript"/>
        </w:rPr>
        <w:t>3</w:t>
      </w:r>
      <w:r w:rsidR="000837EE">
        <w:rPr>
          <w:rFonts w:ascii="Arial" w:hAnsi="Arial" w:cs="Arial"/>
          <w:color w:val="000000" w:themeColor="text1"/>
          <w:sz w:val="22"/>
          <w:szCs w:val="22"/>
        </w:rPr>
        <w:t xml:space="preserve">/s a obecny układ podczyszczający ma </w:t>
      </w:r>
      <w:proofErr w:type="spellStart"/>
      <w:r w:rsidR="000837EE">
        <w:rPr>
          <w:rFonts w:ascii="Arial" w:hAnsi="Arial" w:cs="Arial"/>
          <w:color w:val="000000" w:themeColor="text1"/>
          <w:sz w:val="22"/>
          <w:szCs w:val="22"/>
        </w:rPr>
        <w:t>Q</w:t>
      </w:r>
      <w:r w:rsidR="000837EE">
        <w:rPr>
          <w:rFonts w:ascii="Arial" w:hAnsi="Arial" w:cs="Arial"/>
          <w:color w:val="000000" w:themeColor="text1"/>
          <w:sz w:val="22"/>
          <w:szCs w:val="22"/>
          <w:vertAlign w:val="subscript"/>
        </w:rPr>
        <w:t>nom</w:t>
      </w:r>
      <w:proofErr w:type="spellEnd"/>
      <w:r w:rsidR="000837EE">
        <w:rPr>
          <w:rFonts w:ascii="Arial" w:hAnsi="Arial" w:cs="Arial"/>
          <w:color w:val="000000" w:themeColor="text1"/>
          <w:sz w:val="22"/>
          <w:szCs w:val="22"/>
        </w:rPr>
        <w:t xml:space="preserve"> = 1,3 m</w:t>
      </w:r>
      <w:r w:rsidR="000837EE">
        <w:rPr>
          <w:rFonts w:ascii="Arial" w:hAnsi="Arial" w:cs="Arial"/>
          <w:color w:val="000000" w:themeColor="text1"/>
          <w:sz w:val="22"/>
          <w:szCs w:val="22"/>
          <w:vertAlign w:val="superscript"/>
        </w:rPr>
        <w:t>3</w:t>
      </w:r>
      <w:r w:rsidR="000837EE">
        <w:rPr>
          <w:rFonts w:ascii="Arial" w:hAnsi="Arial" w:cs="Arial"/>
          <w:color w:val="000000" w:themeColor="text1"/>
          <w:sz w:val="22"/>
          <w:szCs w:val="22"/>
        </w:rPr>
        <w:t xml:space="preserve">/s zaprojektowano równoległy taki sam układ składający się z osadnika pionowego </w:t>
      </w:r>
      <w:r w:rsidR="000837EE">
        <w:rPr>
          <w:rFonts w:ascii="Arial" w:hAnsi="Arial" w:cs="Arial"/>
          <w:bCs/>
          <w:sz w:val="22"/>
          <w:szCs w:val="22"/>
        </w:rPr>
        <w:t xml:space="preserve">EOS-O 3000/30,0 oraz wysokosprawnego separatora substancji ropopochodnych </w:t>
      </w:r>
      <w:proofErr w:type="spellStart"/>
      <w:r w:rsidR="000837EE">
        <w:rPr>
          <w:rFonts w:ascii="Arial" w:hAnsi="Arial" w:cs="Arial"/>
          <w:bCs/>
          <w:sz w:val="22"/>
          <w:szCs w:val="22"/>
        </w:rPr>
        <w:t>ESL-Z</w:t>
      </w:r>
      <w:proofErr w:type="spellEnd"/>
      <w:r w:rsidR="000837EE">
        <w:rPr>
          <w:rFonts w:ascii="Arial" w:hAnsi="Arial" w:cs="Arial"/>
          <w:bCs/>
          <w:sz w:val="22"/>
          <w:szCs w:val="22"/>
        </w:rPr>
        <w:t xml:space="preserve"> 130/1300S f. </w:t>
      </w:r>
      <w:proofErr w:type="spellStart"/>
      <w:r w:rsidR="000837EE">
        <w:rPr>
          <w:rFonts w:ascii="Arial" w:hAnsi="Arial" w:cs="Arial"/>
          <w:bCs/>
          <w:sz w:val="22"/>
          <w:szCs w:val="22"/>
        </w:rPr>
        <w:t>Ecol</w:t>
      </w:r>
      <w:proofErr w:type="spellEnd"/>
      <w:r w:rsidR="000837EE">
        <w:rPr>
          <w:rFonts w:ascii="Arial" w:hAnsi="Arial" w:cs="Arial"/>
          <w:bCs/>
          <w:sz w:val="22"/>
          <w:szCs w:val="22"/>
        </w:rPr>
        <w:t xml:space="preserve"> </w:t>
      </w:r>
      <w:proofErr w:type="spellStart"/>
      <w:r w:rsidR="000837EE">
        <w:rPr>
          <w:rFonts w:ascii="Arial" w:hAnsi="Arial" w:cs="Arial"/>
          <w:bCs/>
          <w:sz w:val="22"/>
          <w:szCs w:val="22"/>
        </w:rPr>
        <w:t>Unikon</w:t>
      </w:r>
      <w:proofErr w:type="spellEnd"/>
      <w:r w:rsidR="000837EE">
        <w:rPr>
          <w:rFonts w:ascii="Arial" w:hAnsi="Arial" w:cs="Arial"/>
          <w:bCs/>
          <w:sz w:val="22"/>
          <w:szCs w:val="22"/>
        </w:rPr>
        <w:t xml:space="preserve">. </w:t>
      </w:r>
    </w:p>
    <w:p w:rsidR="00D53BC9" w:rsidRPr="00920F20" w:rsidRDefault="00D53BC9" w:rsidP="00DA6AD5">
      <w:pPr>
        <w:spacing w:after="120"/>
        <w:jc w:val="both"/>
        <w:rPr>
          <w:rFonts w:ascii="Arial" w:hAnsi="Arial" w:cs="Arial"/>
          <w:color w:val="000000" w:themeColor="text1"/>
          <w:sz w:val="22"/>
          <w:szCs w:val="22"/>
        </w:rPr>
      </w:pPr>
      <w:r w:rsidRPr="00920F20">
        <w:rPr>
          <w:rFonts w:ascii="Arial" w:hAnsi="Arial" w:cs="Arial"/>
          <w:color w:val="000000" w:themeColor="text1"/>
          <w:sz w:val="22"/>
          <w:szCs w:val="22"/>
        </w:rPr>
        <w:t xml:space="preserve">Dobór separatora uwarunkowany został ograniczonym obszarem jego zabudowy w </w:t>
      </w:r>
      <w:r w:rsidRPr="00DA6AD5">
        <w:rPr>
          <w:rFonts w:ascii="Arial" w:hAnsi="Arial" w:cs="Arial"/>
          <w:color w:val="000000" w:themeColor="text1"/>
          <w:sz w:val="22"/>
          <w:szCs w:val="22"/>
        </w:rPr>
        <w:t>porównaniu</w:t>
      </w:r>
      <w:r w:rsidRPr="00920F20">
        <w:rPr>
          <w:rFonts w:ascii="Arial" w:hAnsi="Arial" w:cs="Arial"/>
          <w:color w:val="000000" w:themeColor="text1"/>
          <w:sz w:val="22"/>
          <w:szCs w:val="22"/>
        </w:rPr>
        <w:t xml:space="preserve"> z rozwiązaniem z osadnikiem</w:t>
      </w:r>
      <w:r w:rsidR="00920F20" w:rsidRPr="00920F20">
        <w:rPr>
          <w:rFonts w:ascii="Arial" w:hAnsi="Arial" w:cs="Arial"/>
          <w:color w:val="000000" w:themeColor="text1"/>
          <w:sz w:val="22"/>
          <w:szCs w:val="22"/>
        </w:rPr>
        <w:t>.</w:t>
      </w:r>
    </w:p>
    <w:p w:rsidR="00D53BC9" w:rsidRPr="00920F20" w:rsidRDefault="00D53BC9" w:rsidP="00DA6AD5">
      <w:pPr>
        <w:spacing w:after="120"/>
        <w:jc w:val="both"/>
        <w:rPr>
          <w:rFonts w:ascii="Arial" w:hAnsi="Arial" w:cs="Arial"/>
          <w:color w:val="000000" w:themeColor="text1"/>
          <w:sz w:val="22"/>
          <w:szCs w:val="22"/>
        </w:rPr>
      </w:pPr>
      <w:r w:rsidRPr="00920F20">
        <w:rPr>
          <w:rFonts w:ascii="Arial" w:hAnsi="Arial" w:cs="Arial"/>
          <w:color w:val="000000" w:themeColor="text1"/>
          <w:sz w:val="22"/>
          <w:szCs w:val="22"/>
        </w:rPr>
        <w:t>Urządzenia do podczyszczania nie są wyposażone w elementy mogące ulegać awarii. Czyszczenie i konserwacja separatora planowane jest zawsze na okres bezdeszczowy, co gwarantuje ich sprawność w czasie, kiedy są potrzebne.</w:t>
      </w:r>
    </w:p>
    <w:p w:rsidR="00D53BC9" w:rsidRDefault="00D53BC9" w:rsidP="00DA6AD5">
      <w:pPr>
        <w:spacing w:after="120"/>
        <w:jc w:val="both"/>
        <w:rPr>
          <w:rFonts w:ascii="Arial" w:hAnsi="Arial" w:cs="Arial"/>
          <w:color w:val="000000" w:themeColor="text1"/>
          <w:sz w:val="22"/>
          <w:szCs w:val="22"/>
        </w:rPr>
      </w:pPr>
      <w:r w:rsidRPr="00DA6AD5">
        <w:rPr>
          <w:rFonts w:ascii="Arial" w:hAnsi="Arial" w:cs="Arial"/>
          <w:color w:val="000000" w:themeColor="text1"/>
          <w:sz w:val="22"/>
          <w:szCs w:val="22"/>
        </w:rPr>
        <w:lastRenderedPageBreak/>
        <w:t>Częstotliwość czyszczenia separatora uzależniona będzie od wielkości opadów atmosferycznych. Opróżnienie naniesionego przez wody piasku i związków ropopochodnych odbywać się będzie w okresie bezdeszczowym. Osadnik należy opróżnić po wypełnieniu przez osad ½ ÷ ¾ pojemności.  Po wykonaniu urządzeń oczyszczających, w okresie pierwszego roku zalecany jest ich przegląd co około 3 miesiące. W czasie dalszej eksploatacji niezbędnym czynnikiem uzyskania efektywnego stopnia oczyszczenia ścieków opadowych jest systematyczne opróżnianie wszystkich urządzeń oczyszczających, komory osadnikowe  - minimum dwa razy do roku w okresie wiosennym oraz jesienno-zimowym, a także doraźnie w zależności od natężenia opadów atmosferycznych. Usuwanie zanieczyszczeń powinno się odbywać głównie przy użyciu wozu asenizacyjnego lub innego sprzętu. Eksploatację i opróżnianie separator</w:t>
      </w:r>
      <w:r w:rsidR="003E1A16" w:rsidRPr="00DA6AD5">
        <w:rPr>
          <w:rFonts w:ascii="Arial" w:hAnsi="Arial" w:cs="Arial"/>
          <w:color w:val="000000" w:themeColor="text1"/>
          <w:sz w:val="22"/>
          <w:szCs w:val="22"/>
        </w:rPr>
        <w:t xml:space="preserve">a </w:t>
      </w:r>
      <w:r w:rsidRPr="00DA6AD5">
        <w:rPr>
          <w:rFonts w:ascii="Arial" w:hAnsi="Arial" w:cs="Arial"/>
          <w:color w:val="000000" w:themeColor="text1"/>
          <w:sz w:val="22"/>
          <w:szCs w:val="22"/>
        </w:rPr>
        <w:t xml:space="preserve">należy dokonywać zgodnie z instrukcją producenta urządzenia. Okresowe kontrole, </w:t>
      </w:r>
      <w:r w:rsidRPr="00BC1666">
        <w:rPr>
          <w:rFonts w:ascii="Arial" w:hAnsi="Arial" w:cs="Arial"/>
          <w:color w:val="000000" w:themeColor="text1"/>
          <w:sz w:val="22"/>
          <w:szCs w:val="22"/>
        </w:rPr>
        <w:t>pozwolą</w:t>
      </w:r>
      <w:r w:rsidRPr="00DA6AD5">
        <w:rPr>
          <w:rFonts w:ascii="Arial" w:hAnsi="Arial" w:cs="Arial"/>
          <w:color w:val="000000" w:themeColor="text1"/>
          <w:sz w:val="22"/>
          <w:szCs w:val="22"/>
        </w:rPr>
        <w:t xml:space="preserve"> na bieżącą ocenę konieczności usuwania zgromadzonych zanieczyszczeń. Efektywna realizacja ochrony środowiska wodnego w eksploatacji drogi wymagać będzie kontrolowania i bieżącego czyszczenia wszystkich urządzeń oraz przeprowadzenia analiz ścieków oczyszczonych na wylotach do odbiorników.</w:t>
      </w:r>
    </w:p>
    <w:p w:rsidR="004B367E" w:rsidRPr="004B367E" w:rsidRDefault="004B367E" w:rsidP="00570C22">
      <w:pPr>
        <w:spacing w:after="120"/>
        <w:jc w:val="both"/>
        <w:rPr>
          <w:rFonts w:ascii="Arial" w:hAnsi="Arial" w:cs="Arial"/>
          <w:color w:val="000000"/>
          <w:sz w:val="22"/>
          <w:szCs w:val="22"/>
        </w:rPr>
      </w:pPr>
      <w:r w:rsidRPr="004B367E">
        <w:rPr>
          <w:rFonts w:ascii="Arial" w:hAnsi="Arial" w:cs="Arial"/>
          <w:color w:val="000000"/>
          <w:sz w:val="22"/>
          <w:szCs w:val="22"/>
        </w:rPr>
        <w:t>Wymagania odnośnie urządzenia:</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separator musi posiadać deklarację właściwości użytkowych i oznakowanie CE na zgodność z normą PN-EN 858-1:2005/A1:2007 oraz krajową deklarację właściwości użytkowych i oznakowanie znakiem budowlanym na zgodność z Krajową Oceną Techniczną</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skuteczność usuwania ropopochodnych &gt;99,9% dla przepływu oczyszczanego NS, stężenie substancji ropopochodnych na odpływie dla NS: &lt;5 mg/</w:t>
      </w:r>
      <w:proofErr w:type="spellStart"/>
      <w:r w:rsidRPr="00570C22">
        <w:rPr>
          <w:rFonts w:ascii="Arial" w:hAnsi="Arial" w:cs="Arial"/>
          <w:sz w:val="22"/>
          <w:szCs w:val="22"/>
        </w:rPr>
        <w:t>dm³</w:t>
      </w:r>
      <w:proofErr w:type="spellEnd"/>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 xml:space="preserve">skuteczność usuwania ropopochodnych &gt;97% dla przepływu oczyszczanego 2∙NS, oraz 92% dla przepływu oczyszczanego 3∙NS </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separator klasy I wg PN-EN 858-1:2005</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 xml:space="preserve">usuwanie zawiesin wspomagane podczas przepływu przez pakiety </w:t>
      </w:r>
      <w:proofErr w:type="spellStart"/>
      <w:r w:rsidRPr="00570C22">
        <w:rPr>
          <w:rFonts w:ascii="Arial" w:hAnsi="Arial" w:cs="Arial"/>
          <w:sz w:val="22"/>
          <w:szCs w:val="22"/>
        </w:rPr>
        <w:t>lamelowe</w:t>
      </w:r>
      <w:proofErr w:type="spellEnd"/>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 xml:space="preserve">urządzenie przystosowane do pracy w warunkach okresowego podtopienia kanalizacji poprzez zabezpieczenie przed przedostaniem się do wylotu wydzielonych substancji ropopochodnych </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urządzenie zabezpieczone przed wymywaniem zgromadzonych substancji ropopochodnych i wtórnym zanieczyszczeniem ścieków przy przepływie maksymalnym, potwierdzone badaniami</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przegrody wewnętrzne wydzielające komory: wlotową, magazynowania i wylotową wykonane z PEHD</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wydzielona komora magazynowania ropopochodnych uniemożliwiająca kontakt z dopływającymi wodami opadowymi i wypłukiwanie odseparowanych zanieczyszczeń</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 xml:space="preserve">konstrukcja urządzenia zapewniająca jego prawidłową pracę przy maksymalnym przepływie kierowanym do separatora </w:t>
      </w:r>
      <w:proofErr w:type="spellStart"/>
      <w:r w:rsidRPr="00570C22">
        <w:rPr>
          <w:rFonts w:ascii="Arial" w:hAnsi="Arial" w:cs="Arial"/>
          <w:sz w:val="22"/>
          <w:szCs w:val="22"/>
        </w:rPr>
        <w:t>Qmax</w:t>
      </w:r>
      <w:proofErr w:type="spellEnd"/>
      <w:r w:rsidRPr="00570C22">
        <w:rPr>
          <w:rFonts w:ascii="Arial" w:hAnsi="Arial" w:cs="Arial"/>
          <w:sz w:val="22"/>
          <w:szCs w:val="22"/>
        </w:rPr>
        <w:t xml:space="preserve"> przechodzącym przez pakiety </w:t>
      </w:r>
      <w:proofErr w:type="spellStart"/>
      <w:r w:rsidRPr="00570C22">
        <w:rPr>
          <w:rFonts w:ascii="Arial" w:hAnsi="Arial" w:cs="Arial"/>
          <w:sz w:val="22"/>
          <w:szCs w:val="22"/>
        </w:rPr>
        <w:t>lamelowe</w:t>
      </w:r>
      <w:proofErr w:type="spellEnd"/>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 xml:space="preserve">nie dopuszcza się urządzenia z </w:t>
      </w:r>
      <w:proofErr w:type="spellStart"/>
      <w:r w:rsidRPr="00570C22">
        <w:rPr>
          <w:rFonts w:ascii="Arial" w:hAnsi="Arial" w:cs="Arial"/>
          <w:sz w:val="22"/>
          <w:szCs w:val="22"/>
        </w:rPr>
        <w:t>bypassem</w:t>
      </w:r>
      <w:proofErr w:type="spellEnd"/>
      <w:r w:rsidRPr="00570C22">
        <w:rPr>
          <w:rFonts w:ascii="Arial" w:hAnsi="Arial" w:cs="Arial"/>
          <w:sz w:val="22"/>
          <w:szCs w:val="22"/>
        </w:rPr>
        <w:t xml:space="preserve"> – całość przepływu kierowanego przez urządzenie musi przechodzić przez układ podczyszczający separatora</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komora wylotowa zabezpieczona dodatkowe dzięki przykryciu wykonanym z tworzywa sztucznego, która uniemożliwia wtórne zanieczyszczenie ścieków również w przypadku spiętrzenia ścieków za separatorem</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 xml:space="preserve">pakiety </w:t>
      </w:r>
      <w:proofErr w:type="spellStart"/>
      <w:r w:rsidRPr="00570C22">
        <w:rPr>
          <w:rFonts w:ascii="Arial" w:hAnsi="Arial" w:cs="Arial"/>
          <w:sz w:val="22"/>
          <w:szCs w:val="22"/>
        </w:rPr>
        <w:t>lamelowe</w:t>
      </w:r>
      <w:proofErr w:type="spellEnd"/>
      <w:r w:rsidRPr="00570C22">
        <w:rPr>
          <w:rFonts w:ascii="Arial" w:hAnsi="Arial" w:cs="Arial"/>
          <w:sz w:val="22"/>
          <w:szCs w:val="22"/>
        </w:rPr>
        <w:t xml:space="preserve"> z wypełnieniem płytowym wielostrumieniowym o przepływie krzyżowym, wykonane z odpornego chemicznie i wytrzymałego mechanicznie tworzywa sztucznego PEHD, wyposażone w linki umożliwiające wyciągnięcie pakietów z separatora bez konieczności schodzenia do jego wnętrza</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 xml:space="preserve">wydzielona komora magazynowania osadu pod pakietami </w:t>
      </w:r>
      <w:proofErr w:type="spellStart"/>
      <w:r w:rsidRPr="00570C22">
        <w:rPr>
          <w:rFonts w:ascii="Arial" w:hAnsi="Arial" w:cs="Arial"/>
          <w:sz w:val="22"/>
          <w:szCs w:val="22"/>
        </w:rPr>
        <w:t>lamelowymi</w:t>
      </w:r>
      <w:proofErr w:type="spellEnd"/>
    </w:p>
    <w:p w:rsidR="004B367E" w:rsidRPr="00570C22" w:rsidRDefault="004B367E" w:rsidP="00570C22">
      <w:pPr>
        <w:numPr>
          <w:ilvl w:val="0"/>
          <w:numId w:val="13"/>
        </w:numPr>
        <w:ind w:left="357" w:hanging="357"/>
        <w:jc w:val="both"/>
        <w:rPr>
          <w:rFonts w:ascii="Arial" w:hAnsi="Arial" w:cs="Arial"/>
          <w:sz w:val="22"/>
          <w:szCs w:val="22"/>
        </w:rPr>
      </w:pPr>
      <w:proofErr w:type="spellStart"/>
      <w:r w:rsidRPr="00570C22">
        <w:rPr>
          <w:rFonts w:ascii="Arial" w:hAnsi="Arial" w:cs="Arial"/>
          <w:sz w:val="22"/>
          <w:szCs w:val="22"/>
        </w:rPr>
        <w:t>wyposażenie</w:t>
      </w:r>
      <w:proofErr w:type="spellEnd"/>
      <w:r w:rsidRPr="00570C22">
        <w:rPr>
          <w:rFonts w:ascii="Arial" w:hAnsi="Arial" w:cs="Arial"/>
          <w:sz w:val="22"/>
          <w:szCs w:val="22"/>
        </w:rPr>
        <w:t xml:space="preserve"> wewnętrzne z PEHD - nie dopuszcza się pakietów ze zgrzewanej folii PP</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przystosowanie do podłączania rur wlotowych o średnicach zgodnie z dokumentacją projektową – nie dopuszcza się stosowania redukcji</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wylot znajdujący się 20 mm poniżej wlotu</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 xml:space="preserve">możliwość podłączenia instalacji alarmowej </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 xml:space="preserve">korpus przykryty pokrywą żelbetową z włazami żeliwnymi, umożliwiającymi wyjęcie na zewnątrz i ponowne umieszczenie wewnątrz separatora pakietów </w:t>
      </w:r>
      <w:proofErr w:type="spellStart"/>
      <w:r w:rsidRPr="00570C22">
        <w:rPr>
          <w:rFonts w:ascii="Arial" w:hAnsi="Arial" w:cs="Arial"/>
          <w:sz w:val="22"/>
          <w:szCs w:val="22"/>
        </w:rPr>
        <w:t>lamelowych</w:t>
      </w:r>
      <w:proofErr w:type="spellEnd"/>
      <w:r w:rsidRPr="00570C22">
        <w:rPr>
          <w:rFonts w:ascii="Arial" w:hAnsi="Arial" w:cs="Arial"/>
          <w:sz w:val="22"/>
          <w:szCs w:val="22"/>
        </w:rPr>
        <w:t xml:space="preserve"> bez konieczności demontażu pokrywy</w:t>
      </w:r>
    </w:p>
    <w:p w:rsidR="004B367E" w:rsidRPr="00570C22" w:rsidRDefault="004B367E" w:rsidP="00570C22">
      <w:pPr>
        <w:numPr>
          <w:ilvl w:val="0"/>
          <w:numId w:val="13"/>
        </w:numPr>
        <w:spacing w:after="120"/>
        <w:ind w:left="357" w:hanging="357"/>
        <w:jc w:val="both"/>
        <w:rPr>
          <w:rFonts w:ascii="Arial" w:hAnsi="Arial" w:cs="Arial"/>
          <w:sz w:val="22"/>
          <w:szCs w:val="22"/>
        </w:rPr>
      </w:pPr>
      <w:r w:rsidRPr="00570C22">
        <w:rPr>
          <w:rFonts w:ascii="Arial" w:hAnsi="Arial" w:cs="Arial"/>
          <w:sz w:val="22"/>
          <w:szCs w:val="22"/>
        </w:rPr>
        <w:lastRenderedPageBreak/>
        <w:t>nadbudowa separatora do poziomu terenu kręgami tej samej średnicy co urządzenie, nie dopuszcza się możliwości zastosowania kominów redukcyjnych</w:t>
      </w:r>
    </w:p>
    <w:p w:rsidR="004B367E" w:rsidRPr="004B367E" w:rsidRDefault="004B367E" w:rsidP="00570C22">
      <w:pPr>
        <w:spacing w:after="120"/>
        <w:jc w:val="both"/>
        <w:rPr>
          <w:rFonts w:ascii="Arial" w:hAnsi="Arial" w:cs="Arial"/>
          <w:color w:val="000000"/>
          <w:sz w:val="22"/>
          <w:szCs w:val="22"/>
        </w:rPr>
      </w:pPr>
      <w:r w:rsidRPr="004B367E">
        <w:rPr>
          <w:rFonts w:ascii="Arial" w:hAnsi="Arial" w:cs="Arial"/>
          <w:color w:val="000000"/>
          <w:sz w:val="22"/>
          <w:szCs w:val="22"/>
        </w:rPr>
        <w:t>Wymagania odnośnie korpusu urządzenia:</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 xml:space="preserve">korpus wykonany z prefabrykowanych elementów z betonu </w:t>
      </w:r>
      <w:proofErr w:type="spellStart"/>
      <w:r w:rsidRPr="00570C22">
        <w:rPr>
          <w:rFonts w:ascii="Arial" w:hAnsi="Arial" w:cs="Arial"/>
          <w:sz w:val="22"/>
          <w:szCs w:val="22"/>
        </w:rPr>
        <w:t>wibroprasowanego</w:t>
      </w:r>
      <w:proofErr w:type="spellEnd"/>
      <w:r w:rsidRPr="00570C22">
        <w:rPr>
          <w:rFonts w:ascii="Arial" w:hAnsi="Arial" w:cs="Arial"/>
          <w:sz w:val="22"/>
          <w:szCs w:val="22"/>
        </w:rPr>
        <w:t xml:space="preserve"> łączonych na uszczelki gumowe/zaprawę wodoszczelną (dla średnic DN1000-1500) lub uszczelki bentonitowe/zaprawę wodoszczelną (dla średnic DN2000-3000) </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 xml:space="preserve">korpus posiadający deklarację właściwości użytkowych i oznakowanie CE wykonany wg normy PN-EN 1917 (dla średnic DN1000-1200) lub Krajową Deklarację Zgodności i oznakowanie znakiem budowlanym, wykonany wg aktualnej Krajowej Oceny Technicznej, obejmującej zastosowanie w inżynierii komunikacyjnej, kolejowej oraz w pozostałych zastosowaniach </w:t>
      </w:r>
    </w:p>
    <w:p w:rsidR="004B367E" w:rsidRPr="00570C22" w:rsidRDefault="004B367E" w:rsidP="00570C22">
      <w:pPr>
        <w:numPr>
          <w:ilvl w:val="0"/>
          <w:numId w:val="13"/>
        </w:numPr>
        <w:spacing w:after="120"/>
        <w:ind w:left="357" w:hanging="357"/>
        <w:jc w:val="both"/>
        <w:rPr>
          <w:rFonts w:ascii="Arial" w:hAnsi="Arial" w:cs="Arial"/>
          <w:sz w:val="22"/>
          <w:szCs w:val="22"/>
        </w:rPr>
      </w:pPr>
      <w:r w:rsidRPr="00570C22">
        <w:rPr>
          <w:rFonts w:ascii="Arial" w:hAnsi="Arial" w:cs="Arial"/>
          <w:sz w:val="22"/>
          <w:szCs w:val="22"/>
        </w:rPr>
        <w:t>korpus przystosowany do obciążenia badawczego 300kN zgodnie z wymaganiami normy PN-EN 1917</w:t>
      </w:r>
    </w:p>
    <w:p w:rsidR="004B367E" w:rsidRPr="004B367E" w:rsidRDefault="004B367E" w:rsidP="00570C22">
      <w:pPr>
        <w:spacing w:after="120"/>
        <w:jc w:val="both"/>
        <w:rPr>
          <w:rFonts w:ascii="Arial" w:hAnsi="Arial" w:cs="Arial"/>
          <w:color w:val="000000"/>
          <w:sz w:val="22"/>
          <w:szCs w:val="22"/>
        </w:rPr>
      </w:pPr>
      <w:r w:rsidRPr="004B367E">
        <w:rPr>
          <w:rFonts w:ascii="Arial" w:hAnsi="Arial" w:cs="Arial"/>
          <w:color w:val="000000"/>
          <w:sz w:val="22"/>
          <w:szCs w:val="22"/>
        </w:rPr>
        <w:t>Wymagane parametry betonu użytego do produkcji korpusu urządzenia:</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klasa wytrzymałości betonu (wg PN-EN 206:2014-04): C35/45</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klasa ekspozycji betonu (wg PN-EN 206:2014-04): XC4, XA1, XF1, XD3, XS3</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nasiąkliwość betonu (wg PN-88/B-06250): &lt;5%</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stopień wodoprzepuszczalności betonu (wg PN-88/B-06250): W8</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stopień mrozoodporności betonu w wodzie (wg PN-88/B-06250): F150</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 xml:space="preserve">stopień mrozoodporności betonu w 2% </w:t>
      </w:r>
      <w:proofErr w:type="spellStart"/>
      <w:r w:rsidRPr="00570C22">
        <w:rPr>
          <w:rFonts w:ascii="Arial" w:hAnsi="Arial" w:cs="Arial"/>
          <w:sz w:val="22"/>
          <w:szCs w:val="22"/>
        </w:rPr>
        <w:t>NaCl</w:t>
      </w:r>
      <w:proofErr w:type="spellEnd"/>
      <w:r w:rsidRPr="00570C22">
        <w:rPr>
          <w:rFonts w:ascii="Arial" w:hAnsi="Arial" w:cs="Arial"/>
          <w:sz w:val="22"/>
          <w:szCs w:val="22"/>
        </w:rPr>
        <w:t xml:space="preserve"> (wg PN-88/B-06250): F50</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wskaźnik w/c (wg PN-EN 206:2014-04):  ≤ 0,45</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otulina zbrojenia min. 30 mm</w:t>
      </w:r>
    </w:p>
    <w:p w:rsidR="004B367E" w:rsidRPr="00570C22" w:rsidRDefault="004B367E" w:rsidP="00570C22">
      <w:pPr>
        <w:numPr>
          <w:ilvl w:val="0"/>
          <w:numId w:val="13"/>
        </w:numPr>
        <w:spacing w:after="120"/>
        <w:ind w:left="357" w:hanging="357"/>
        <w:jc w:val="both"/>
        <w:rPr>
          <w:rFonts w:ascii="Arial" w:hAnsi="Arial" w:cs="Arial"/>
          <w:sz w:val="22"/>
          <w:szCs w:val="22"/>
        </w:rPr>
      </w:pPr>
      <w:r w:rsidRPr="00570C22">
        <w:rPr>
          <w:rFonts w:ascii="Arial" w:hAnsi="Arial" w:cs="Arial"/>
          <w:sz w:val="22"/>
          <w:szCs w:val="22"/>
        </w:rPr>
        <w:t>odporność betonu na substancje ropopochodne bez stosowania powłok (wg PN-EN 858-1:2005)</w:t>
      </w:r>
    </w:p>
    <w:p w:rsidR="0084664F" w:rsidRDefault="0084664F" w:rsidP="00570C22">
      <w:pPr>
        <w:spacing w:after="120"/>
        <w:jc w:val="both"/>
        <w:rPr>
          <w:rFonts w:ascii="Arial" w:hAnsi="Arial" w:cs="Arial"/>
          <w:color w:val="000000"/>
          <w:sz w:val="22"/>
          <w:szCs w:val="22"/>
        </w:rPr>
      </w:pPr>
      <w:r w:rsidRPr="0084664F">
        <w:rPr>
          <w:rFonts w:ascii="Arial" w:hAnsi="Arial" w:cs="Arial"/>
          <w:noProof/>
          <w:color w:val="000000" w:themeColor="text1"/>
          <w:sz w:val="22"/>
          <w:szCs w:val="22"/>
        </w:rPr>
        <w:lastRenderedPageBreak/>
        <w:drawing>
          <wp:inline distT="0" distB="0" distL="0" distR="0">
            <wp:extent cx="4957894" cy="5623851"/>
            <wp:effectExtent l="1905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lum bright="-20000" contrast="4000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60457" cy="5626758"/>
                    </a:xfrm>
                    <a:prstGeom prst="rect">
                      <a:avLst/>
                    </a:prstGeom>
                    <a:noFill/>
                    <a:ln>
                      <a:noFill/>
                    </a:ln>
                  </pic:spPr>
                </pic:pic>
              </a:graphicData>
            </a:graphic>
          </wp:inline>
        </w:drawing>
      </w:r>
    </w:p>
    <w:p w:rsidR="0084664F" w:rsidRDefault="0084664F" w:rsidP="00570C22">
      <w:pPr>
        <w:spacing w:after="120"/>
        <w:jc w:val="both"/>
        <w:rPr>
          <w:rFonts w:ascii="Arial" w:hAnsi="Arial" w:cs="Arial"/>
          <w:color w:val="000000"/>
          <w:sz w:val="22"/>
          <w:szCs w:val="22"/>
        </w:rPr>
      </w:pPr>
      <w:r w:rsidRPr="0084664F">
        <w:rPr>
          <w:rFonts w:ascii="Arial" w:hAnsi="Arial" w:cs="Arial"/>
          <w:noProof/>
          <w:color w:val="000000"/>
          <w:sz w:val="22"/>
          <w:szCs w:val="22"/>
        </w:rPr>
        <w:drawing>
          <wp:inline distT="0" distB="0" distL="0" distR="0">
            <wp:extent cx="6354580" cy="222504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lum bright="-20000" contrast="4000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64756" cy="2228603"/>
                    </a:xfrm>
                    <a:prstGeom prst="rect">
                      <a:avLst/>
                    </a:prstGeom>
                    <a:noFill/>
                    <a:ln>
                      <a:noFill/>
                    </a:ln>
                  </pic:spPr>
                </pic:pic>
              </a:graphicData>
            </a:graphic>
          </wp:inline>
        </w:drawing>
      </w:r>
    </w:p>
    <w:p w:rsidR="008F46BD" w:rsidRDefault="008F46BD" w:rsidP="00570C22">
      <w:pPr>
        <w:spacing w:after="120"/>
        <w:jc w:val="both"/>
        <w:rPr>
          <w:rFonts w:ascii="Arial" w:hAnsi="Arial" w:cs="Arial"/>
          <w:color w:val="000000"/>
          <w:sz w:val="22"/>
          <w:szCs w:val="22"/>
        </w:rPr>
      </w:pPr>
    </w:p>
    <w:p w:rsidR="004B367E" w:rsidRPr="004B367E" w:rsidRDefault="004B367E" w:rsidP="00570C22">
      <w:pPr>
        <w:spacing w:after="120"/>
        <w:jc w:val="both"/>
        <w:rPr>
          <w:rFonts w:ascii="Arial" w:hAnsi="Arial" w:cs="Arial"/>
          <w:color w:val="000000"/>
          <w:sz w:val="22"/>
          <w:szCs w:val="22"/>
        </w:rPr>
      </w:pPr>
      <w:r w:rsidRPr="004B367E">
        <w:rPr>
          <w:rFonts w:ascii="Arial" w:hAnsi="Arial" w:cs="Arial"/>
          <w:color w:val="000000"/>
          <w:sz w:val="22"/>
          <w:szCs w:val="22"/>
        </w:rPr>
        <w:t>W celu uzyskania akceptacji materiałowej urządzeń należy przedstawić:</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deklaracje właściwości użytkowych urządzenia</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dokumentację techniczno - ruchową urządzenia</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Zakładową Kontrolę Produkcji</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lastRenderedPageBreak/>
        <w:t>deklaracje właściwości użytkowych lub krajowe deklaracje zgodności wraz z aprobatami technicznymi  na korpusy urządzeń</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instrukcję montażu korpusu oraz urządzenia</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wyniki badań chemicznej odporności betonu wg PN-EN 858-1:2005 wykonane nie wcześniej niż 6 miesięcy przed złożeniem dokumentów</w:t>
      </w:r>
    </w:p>
    <w:p w:rsidR="004B367E" w:rsidRPr="00570C22" w:rsidRDefault="004B367E" w:rsidP="00570C22">
      <w:pPr>
        <w:numPr>
          <w:ilvl w:val="0"/>
          <w:numId w:val="13"/>
        </w:numPr>
        <w:ind w:left="357" w:hanging="357"/>
        <w:jc w:val="both"/>
        <w:rPr>
          <w:rFonts w:ascii="Arial" w:hAnsi="Arial" w:cs="Arial"/>
          <w:sz w:val="22"/>
          <w:szCs w:val="22"/>
        </w:rPr>
      </w:pPr>
      <w:r w:rsidRPr="00570C22">
        <w:rPr>
          <w:rFonts w:ascii="Arial" w:hAnsi="Arial" w:cs="Arial"/>
          <w:sz w:val="22"/>
          <w:szCs w:val="22"/>
        </w:rPr>
        <w:t>raport z badań separatora przy przepływie nominalnym potwierdzający zabezpieczenie urządzenia przed wymywaniem zgromadzonych substancji ropopochodnych</w:t>
      </w:r>
    </w:p>
    <w:p w:rsidR="00726E59" w:rsidRPr="000447CF" w:rsidRDefault="00726E59" w:rsidP="003D4A30">
      <w:pPr>
        <w:pStyle w:val="PWNagwek3"/>
        <w:numPr>
          <w:ilvl w:val="2"/>
          <w:numId w:val="15"/>
        </w:numPr>
        <w:rPr>
          <w:sz w:val="22"/>
          <w:szCs w:val="22"/>
        </w:rPr>
      </w:pPr>
      <w:bookmarkStart w:id="184" w:name="_Toc96328357"/>
      <w:bookmarkStart w:id="185" w:name="_Toc96330009"/>
      <w:bookmarkStart w:id="186" w:name="_Toc100643394"/>
      <w:bookmarkStart w:id="187" w:name="_Toc112822923"/>
      <w:r>
        <w:rPr>
          <w:sz w:val="22"/>
          <w:szCs w:val="22"/>
        </w:rPr>
        <w:t>Osadnik pionowy</w:t>
      </w:r>
      <w:r w:rsidR="008D1B6C">
        <w:rPr>
          <w:sz w:val="22"/>
          <w:szCs w:val="22"/>
        </w:rPr>
        <w:t xml:space="preserve"> - wymagania</w:t>
      </w:r>
      <w:bookmarkEnd w:id="184"/>
      <w:bookmarkEnd w:id="185"/>
      <w:bookmarkEnd w:id="186"/>
      <w:bookmarkEnd w:id="187"/>
    </w:p>
    <w:p w:rsidR="000837EE" w:rsidRPr="000837EE" w:rsidRDefault="000837EE" w:rsidP="0084664F">
      <w:pPr>
        <w:spacing w:after="120"/>
        <w:jc w:val="both"/>
        <w:rPr>
          <w:rFonts w:ascii="Arial" w:hAnsi="Arial" w:cs="Arial"/>
          <w:color w:val="000000"/>
          <w:sz w:val="22"/>
          <w:szCs w:val="22"/>
        </w:rPr>
      </w:pPr>
      <w:r w:rsidRPr="000837EE">
        <w:rPr>
          <w:rFonts w:ascii="Arial" w:hAnsi="Arial" w:cs="Arial"/>
          <w:color w:val="000000"/>
          <w:sz w:val="22"/>
          <w:szCs w:val="22"/>
        </w:rPr>
        <w:t>Wymagania odnośnie urządzenia:</w:t>
      </w:r>
    </w:p>
    <w:p w:rsidR="000837EE" w:rsidRPr="0084664F" w:rsidRDefault="000837EE" w:rsidP="0084664F">
      <w:pPr>
        <w:numPr>
          <w:ilvl w:val="0"/>
          <w:numId w:val="13"/>
        </w:numPr>
        <w:ind w:left="357" w:hanging="357"/>
        <w:jc w:val="both"/>
        <w:rPr>
          <w:rFonts w:ascii="Arial" w:hAnsi="Arial" w:cs="Arial"/>
          <w:sz w:val="22"/>
          <w:szCs w:val="22"/>
        </w:rPr>
      </w:pPr>
      <w:r w:rsidRPr="0084664F">
        <w:rPr>
          <w:rFonts w:ascii="Arial" w:hAnsi="Arial" w:cs="Arial"/>
          <w:sz w:val="22"/>
          <w:szCs w:val="22"/>
        </w:rPr>
        <w:t xml:space="preserve">osadnik musi posiadać krajową deklarację zgodności i oznakowanie znakiem budowlanym, wykonany wg aktualnej Aprobaty Technicznej </w:t>
      </w:r>
      <w:proofErr w:type="spellStart"/>
      <w:r w:rsidRPr="0084664F">
        <w:rPr>
          <w:rFonts w:ascii="Arial" w:hAnsi="Arial" w:cs="Arial"/>
          <w:sz w:val="22"/>
          <w:szCs w:val="22"/>
        </w:rPr>
        <w:t>IOŚ-PIB</w:t>
      </w:r>
      <w:proofErr w:type="spellEnd"/>
      <w:r w:rsidRPr="0084664F">
        <w:rPr>
          <w:rFonts w:ascii="Arial" w:hAnsi="Arial" w:cs="Arial"/>
          <w:sz w:val="22"/>
          <w:szCs w:val="22"/>
        </w:rPr>
        <w:t xml:space="preserve"> dotyczącej osadników (separatorów) zawiesiny mineralnej  jako urządzenia</w:t>
      </w:r>
    </w:p>
    <w:p w:rsidR="000837EE" w:rsidRPr="0084664F" w:rsidRDefault="000837EE" w:rsidP="0084664F">
      <w:pPr>
        <w:numPr>
          <w:ilvl w:val="0"/>
          <w:numId w:val="13"/>
        </w:numPr>
        <w:ind w:left="357" w:hanging="357"/>
        <w:jc w:val="both"/>
        <w:rPr>
          <w:rFonts w:ascii="Arial" w:hAnsi="Arial" w:cs="Arial"/>
          <w:sz w:val="22"/>
          <w:szCs w:val="22"/>
        </w:rPr>
      </w:pPr>
      <w:r w:rsidRPr="0084664F">
        <w:rPr>
          <w:rFonts w:ascii="Arial" w:hAnsi="Arial" w:cs="Arial"/>
          <w:sz w:val="22"/>
          <w:szCs w:val="22"/>
        </w:rPr>
        <w:t>skuteczność usuwania zawiesin dobrana do określonego obciążenia hydraulicznego i powierzchni urządzenia</w:t>
      </w:r>
    </w:p>
    <w:p w:rsidR="000837EE" w:rsidRPr="0084664F" w:rsidRDefault="000837EE" w:rsidP="0084664F">
      <w:pPr>
        <w:numPr>
          <w:ilvl w:val="0"/>
          <w:numId w:val="13"/>
        </w:numPr>
        <w:ind w:left="357" w:hanging="357"/>
        <w:jc w:val="both"/>
        <w:rPr>
          <w:rFonts w:ascii="Arial" w:hAnsi="Arial" w:cs="Arial"/>
          <w:sz w:val="22"/>
          <w:szCs w:val="22"/>
        </w:rPr>
      </w:pPr>
      <w:r w:rsidRPr="0084664F">
        <w:rPr>
          <w:rFonts w:ascii="Arial" w:hAnsi="Arial" w:cs="Arial"/>
          <w:sz w:val="22"/>
          <w:szCs w:val="22"/>
        </w:rPr>
        <w:t xml:space="preserve">konstrukcja urządzenia zapewniająca jego prawidłową pracę przy maksymalnym przepływie kierowanym do urządzenia </w:t>
      </w:r>
      <w:proofErr w:type="spellStart"/>
      <w:r w:rsidRPr="0084664F">
        <w:rPr>
          <w:rFonts w:ascii="Arial" w:hAnsi="Arial" w:cs="Arial"/>
          <w:sz w:val="22"/>
          <w:szCs w:val="22"/>
        </w:rPr>
        <w:t>Qmax</w:t>
      </w:r>
      <w:proofErr w:type="spellEnd"/>
      <w:r w:rsidRPr="0084664F">
        <w:rPr>
          <w:rFonts w:ascii="Arial" w:hAnsi="Arial" w:cs="Arial"/>
          <w:sz w:val="22"/>
          <w:szCs w:val="22"/>
        </w:rPr>
        <w:t xml:space="preserve"> </w:t>
      </w:r>
    </w:p>
    <w:p w:rsidR="000837EE" w:rsidRPr="0084664F" w:rsidRDefault="000837EE" w:rsidP="0084664F">
      <w:pPr>
        <w:numPr>
          <w:ilvl w:val="0"/>
          <w:numId w:val="13"/>
        </w:numPr>
        <w:ind w:left="357" w:hanging="357"/>
        <w:jc w:val="both"/>
        <w:rPr>
          <w:rFonts w:ascii="Arial" w:hAnsi="Arial" w:cs="Arial"/>
          <w:sz w:val="22"/>
          <w:szCs w:val="22"/>
        </w:rPr>
      </w:pPr>
      <w:r w:rsidRPr="0084664F">
        <w:rPr>
          <w:rFonts w:ascii="Arial" w:hAnsi="Arial" w:cs="Arial"/>
          <w:sz w:val="22"/>
          <w:szCs w:val="22"/>
        </w:rPr>
        <w:t>przystosowanie do  podłączania rur wlotowych o średnicach zgodnie z dokumentacją projektową – nie dopuszcza się stosowania redukcji</w:t>
      </w:r>
    </w:p>
    <w:p w:rsidR="000837EE" w:rsidRPr="0084664F" w:rsidRDefault="000837EE" w:rsidP="0084664F">
      <w:pPr>
        <w:numPr>
          <w:ilvl w:val="0"/>
          <w:numId w:val="13"/>
        </w:numPr>
        <w:ind w:left="357" w:hanging="357"/>
        <w:jc w:val="both"/>
        <w:rPr>
          <w:rFonts w:ascii="Arial" w:hAnsi="Arial" w:cs="Arial"/>
          <w:sz w:val="22"/>
          <w:szCs w:val="22"/>
        </w:rPr>
      </w:pPr>
      <w:r w:rsidRPr="0084664F">
        <w:rPr>
          <w:rFonts w:ascii="Arial" w:hAnsi="Arial" w:cs="Arial"/>
          <w:sz w:val="22"/>
          <w:szCs w:val="22"/>
        </w:rPr>
        <w:t>deflektor na wlocie rozbijający strugę ścieków i zwiększający efektywność urządzenia poprzez rozprowadzenie ścieków po powierzchni, dostosowany do średnicy rury dopływowej</w:t>
      </w:r>
    </w:p>
    <w:p w:rsidR="000837EE" w:rsidRPr="0084664F" w:rsidRDefault="000837EE" w:rsidP="0084664F">
      <w:pPr>
        <w:numPr>
          <w:ilvl w:val="0"/>
          <w:numId w:val="13"/>
        </w:numPr>
        <w:ind w:left="357" w:hanging="357"/>
        <w:jc w:val="both"/>
        <w:rPr>
          <w:rFonts w:ascii="Arial" w:hAnsi="Arial" w:cs="Arial"/>
          <w:sz w:val="22"/>
          <w:szCs w:val="22"/>
        </w:rPr>
      </w:pPr>
      <w:proofErr w:type="spellStart"/>
      <w:r w:rsidRPr="0084664F">
        <w:rPr>
          <w:rFonts w:ascii="Arial" w:hAnsi="Arial" w:cs="Arial"/>
          <w:sz w:val="22"/>
          <w:szCs w:val="22"/>
        </w:rPr>
        <w:t>wyposażenie</w:t>
      </w:r>
      <w:proofErr w:type="spellEnd"/>
      <w:r w:rsidRPr="0084664F">
        <w:rPr>
          <w:rFonts w:ascii="Arial" w:hAnsi="Arial" w:cs="Arial"/>
          <w:sz w:val="22"/>
          <w:szCs w:val="22"/>
        </w:rPr>
        <w:t xml:space="preserve"> wewnętrzne ze stali nierdzewnej 1.4301 lub ALU - nie dopuszcza się wyposażenia z tworzyw sztucznych</w:t>
      </w:r>
    </w:p>
    <w:p w:rsidR="000837EE" w:rsidRPr="0084664F" w:rsidRDefault="000837EE" w:rsidP="0084664F">
      <w:pPr>
        <w:numPr>
          <w:ilvl w:val="0"/>
          <w:numId w:val="13"/>
        </w:numPr>
        <w:ind w:left="357" w:hanging="357"/>
        <w:jc w:val="both"/>
        <w:rPr>
          <w:rFonts w:ascii="Arial" w:hAnsi="Arial" w:cs="Arial"/>
          <w:sz w:val="22"/>
          <w:szCs w:val="22"/>
        </w:rPr>
      </w:pPr>
      <w:r w:rsidRPr="0084664F">
        <w:rPr>
          <w:rFonts w:ascii="Arial" w:hAnsi="Arial" w:cs="Arial"/>
          <w:sz w:val="22"/>
          <w:szCs w:val="22"/>
        </w:rPr>
        <w:t xml:space="preserve">nie dopuszcza się urządzenia z </w:t>
      </w:r>
      <w:proofErr w:type="spellStart"/>
      <w:r w:rsidRPr="0084664F">
        <w:rPr>
          <w:rFonts w:ascii="Arial" w:hAnsi="Arial" w:cs="Arial"/>
          <w:sz w:val="22"/>
          <w:szCs w:val="22"/>
        </w:rPr>
        <w:t>bypassem</w:t>
      </w:r>
      <w:proofErr w:type="spellEnd"/>
      <w:r w:rsidRPr="0084664F">
        <w:rPr>
          <w:rFonts w:ascii="Arial" w:hAnsi="Arial" w:cs="Arial"/>
          <w:sz w:val="22"/>
          <w:szCs w:val="22"/>
        </w:rPr>
        <w:t xml:space="preserve"> – całość przepływu kierowanego przez urządzenie musi przechodzić przez układ podczyszczający osadnika</w:t>
      </w:r>
    </w:p>
    <w:p w:rsidR="000837EE" w:rsidRPr="0084664F" w:rsidRDefault="000837EE" w:rsidP="0084664F">
      <w:pPr>
        <w:numPr>
          <w:ilvl w:val="0"/>
          <w:numId w:val="13"/>
        </w:numPr>
        <w:ind w:left="357" w:hanging="357"/>
        <w:jc w:val="both"/>
        <w:rPr>
          <w:rFonts w:ascii="Arial" w:hAnsi="Arial" w:cs="Arial"/>
          <w:sz w:val="22"/>
          <w:szCs w:val="22"/>
        </w:rPr>
      </w:pPr>
      <w:r w:rsidRPr="0084664F">
        <w:rPr>
          <w:rFonts w:ascii="Arial" w:hAnsi="Arial" w:cs="Arial"/>
          <w:sz w:val="22"/>
          <w:szCs w:val="22"/>
        </w:rPr>
        <w:t>wylot znajdujący się 20 mm poniżej wlotu</w:t>
      </w:r>
    </w:p>
    <w:p w:rsidR="000837EE" w:rsidRPr="0084664F" w:rsidRDefault="000837EE" w:rsidP="0084664F">
      <w:pPr>
        <w:numPr>
          <w:ilvl w:val="0"/>
          <w:numId w:val="13"/>
        </w:numPr>
        <w:ind w:left="357" w:hanging="357"/>
        <w:jc w:val="both"/>
        <w:rPr>
          <w:rFonts w:ascii="Arial" w:hAnsi="Arial" w:cs="Arial"/>
          <w:sz w:val="22"/>
          <w:szCs w:val="22"/>
        </w:rPr>
      </w:pPr>
      <w:r w:rsidRPr="0084664F">
        <w:rPr>
          <w:rFonts w:ascii="Arial" w:hAnsi="Arial" w:cs="Arial"/>
          <w:sz w:val="22"/>
          <w:szCs w:val="22"/>
        </w:rPr>
        <w:t xml:space="preserve">możliwość podłączenia instalacji alarmowej </w:t>
      </w:r>
    </w:p>
    <w:p w:rsidR="000837EE" w:rsidRPr="0084664F" w:rsidRDefault="000837EE" w:rsidP="0084664F">
      <w:pPr>
        <w:numPr>
          <w:ilvl w:val="0"/>
          <w:numId w:val="13"/>
        </w:numPr>
        <w:ind w:left="357" w:hanging="357"/>
        <w:jc w:val="both"/>
        <w:rPr>
          <w:rFonts w:ascii="Arial" w:hAnsi="Arial" w:cs="Arial"/>
          <w:sz w:val="22"/>
          <w:szCs w:val="22"/>
        </w:rPr>
      </w:pPr>
      <w:r w:rsidRPr="0084664F">
        <w:rPr>
          <w:rFonts w:ascii="Arial" w:hAnsi="Arial" w:cs="Arial"/>
          <w:sz w:val="22"/>
          <w:szCs w:val="22"/>
        </w:rPr>
        <w:t>nadbudowa osadnika do poziomu terenu kręgami tej samej średnicy co urządzenie, nie dopuszcza się możliwości zastosowania kominów redukcyjnych</w:t>
      </w:r>
    </w:p>
    <w:p w:rsidR="000837EE" w:rsidRPr="000837EE" w:rsidRDefault="000837EE" w:rsidP="0084664F">
      <w:pPr>
        <w:spacing w:before="120" w:after="120"/>
        <w:jc w:val="both"/>
        <w:rPr>
          <w:rFonts w:ascii="Arial" w:hAnsi="Arial" w:cs="Arial"/>
          <w:color w:val="000000"/>
          <w:sz w:val="22"/>
          <w:szCs w:val="22"/>
        </w:rPr>
      </w:pPr>
      <w:r w:rsidRPr="000837EE">
        <w:rPr>
          <w:rFonts w:ascii="Arial" w:hAnsi="Arial" w:cs="Arial"/>
          <w:color w:val="000000"/>
          <w:sz w:val="22"/>
          <w:szCs w:val="22"/>
        </w:rPr>
        <w:t>Wymagania odnośnie korpusu urządzenia:</w:t>
      </w:r>
    </w:p>
    <w:p w:rsidR="000837EE" w:rsidRPr="0084664F" w:rsidRDefault="000837EE" w:rsidP="0084664F">
      <w:pPr>
        <w:numPr>
          <w:ilvl w:val="0"/>
          <w:numId w:val="13"/>
        </w:numPr>
        <w:ind w:left="357" w:hanging="357"/>
        <w:jc w:val="both"/>
        <w:rPr>
          <w:rFonts w:ascii="Arial" w:hAnsi="Arial" w:cs="Arial"/>
          <w:sz w:val="22"/>
          <w:szCs w:val="22"/>
        </w:rPr>
      </w:pPr>
      <w:r w:rsidRPr="0084664F">
        <w:rPr>
          <w:rFonts w:ascii="Arial" w:hAnsi="Arial" w:cs="Arial"/>
          <w:sz w:val="22"/>
          <w:szCs w:val="22"/>
        </w:rPr>
        <w:t xml:space="preserve">korpus wykonany z prefabrykowanych elementów z betonu </w:t>
      </w:r>
      <w:proofErr w:type="spellStart"/>
      <w:r w:rsidRPr="0084664F">
        <w:rPr>
          <w:rFonts w:ascii="Arial" w:hAnsi="Arial" w:cs="Arial"/>
          <w:sz w:val="22"/>
          <w:szCs w:val="22"/>
        </w:rPr>
        <w:t>wibroprasowanego</w:t>
      </w:r>
      <w:proofErr w:type="spellEnd"/>
      <w:r w:rsidRPr="0084664F">
        <w:rPr>
          <w:rFonts w:ascii="Arial" w:hAnsi="Arial" w:cs="Arial"/>
          <w:sz w:val="22"/>
          <w:szCs w:val="22"/>
        </w:rPr>
        <w:t xml:space="preserve"> łączonych na uszczelki gumowe/zaprawę wodoszczelną (dla średnic DN1000-1500) lub uszczelki bentonitowe/zaprawę wodoszczelną (dla średnic DN2000-3000) </w:t>
      </w:r>
    </w:p>
    <w:p w:rsidR="000837EE" w:rsidRPr="0084664F" w:rsidRDefault="000837EE" w:rsidP="0084664F">
      <w:pPr>
        <w:numPr>
          <w:ilvl w:val="0"/>
          <w:numId w:val="13"/>
        </w:numPr>
        <w:ind w:left="357" w:hanging="357"/>
        <w:jc w:val="both"/>
        <w:rPr>
          <w:rFonts w:ascii="Arial" w:hAnsi="Arial" w:cs="Arial"/>
          <w:sz w:val="22"/>
          <w:szCs w:val="22"/>
        </w:rPr>
      </w:pPr>
      <w:r w:rsidRPr="0084664F">
        <w:rPr>
          <w:rFonts w:ascii="Arial" w:hAnsi="Arial" w:cs="Arial"/>
          <w:sz w:val="22"/>
          <w:szCs w:val="22"/>
        </w:rPr>
        <w:t xml:space="preserve">korpus posiadający deklarację właściwości użytkowych i oznakowanie CE wykonany wg normy PN-EN 1917 (dla średnic DN1000-1200) lub Krajową Deklarację Zgodności i oznakowanie znakiem budowlanym, wykonany wg aktualnych Aprobat Technicznych IK, ITB oraz IBDIM </w:t>
      </w:r>
    </w:p>
    <w:p w:rsidR="000837EE" w:rsidRPr="0084664F" w:rsidRDefault="000837EE" w:rsidP="0084664F">
      <w:pPr>
        <w:numPr>
          <w:ilvl w:val="0"/>
          <w:numId w:val="13"/>
        </w:numPr>
        <w:ind w:left="357" w:hanging="357"/>
        <w:jc w:val="both"/>
        <w:rPr>
          <w:rFonts w:ascii="Arial" w:hAnsi="Arial" w:cs="Arial"/>
          <w:sz w:val="22"/>
          <w:szCs w:val="22"/>
        </w:rPr>
      </w:pPr>
      <w:r w:rsidRPr="0084664F">
        <w:rPr>
          <w:rFonts w:ascii="Arial" w:hAnsi="Arial" w:cs="Arial"/>
          <w:sz w:val="22"/>
          <w:szCs w:val="22"/>
        </w:rPr>
        <w:t>korpus przystosowany do obciążenia badawczego 300kN zgodnie z wymaganiami normy PN-EN 1917</w:t>
      </w:r>
    </w:p>
    <w:p w:rsidR="000837EE" w:rsidRPr="000837EE" w:rsidRDefault="000837EE" w:rsidP="00752E94">
      <w:pPr>
        <w:spacing w:before="120" w:after="120"/>
        <w:jc w:val="both"/>
        <w:rPr>
          <w:rFonts w:ascii="Arial" w:hAnsi="Arial" w:cs="Arial"/>
          <w:color w:val="000000"/>
          <w:sz w:val="22"/>
          <w:szCs w:val="22"/>
        </w:rPr>
      </w:pPr>
      <w:r w:rsidRPr="000837EE">
        <w:rPr>
          <w:rFonts w:ascii="Arial" w:hAnsi="Arial" w:cs="Arial"/>
          <w:color w:val="000000"/>
          <w:sz w:val="22"/>
          <w:szCs w:val="22"/>
        </w:rPr>
        <w:t>Wymagane parametry betonu użytego do produkcji korpusu urządzenia:</w:t>
      </w:r>
    </w:p>
    <w:p w:rsidR="000837EE" w:rsidRPr="00752E94" w:rsidRDefault="000837EE" w:rsidP="00752E94">
      <w:pPr>
        <w:numPr>
          <w:ilvl w:val="0"/>
          <w:numId w:val="13"/>
        </w:numPr>
        <w:ind w:left="357" w:hanging="357"/>
        <w:jc w:val="both"/>
        <w:rPr>
          <w:rFonts w:ascii="Arial" w:hAnsi="Arial" w:cs="Arial"/>
          <w:sz w:val="22"/>
          <w:szCs w:val="22"/>
        </w:rPr>
      </w:pPr>
      <w:r w:rsidRPr="00752E94">
        <w:rPr>
          <w:rFonts w:ascii="Arial" w:hAnsi="Arial" w:cs="Arial"/>
          <w:sz w:val="22"/>
          <w:szCs w:val="22"/>
        </w:rPr>
        <w:t>klasa wytrzymałości betonu (wg PN-EN 206:2014-04): C35/45</w:t>
      </w:r>
    </w:p>
    <w:p w:rsidR="000837EE" w:rsidRPr="00752E94" w:rsidRDefault="000837EE" w:rsidP="00752E94">
      <w:pPr>
        <w:numPr>
          <w:ilvl w:val="0"/>
          <w:numId w:val="13"/>
        </w:numPr>
        <w:ind w:left="357" w:hanging="357"/>
        <w:jc w:val="both"/>
        <w:rPr>
          <w:rFonts w:ascii="Arial" w:hAnsi="Arial" w:cs="Arial"/>
          <w:sz w:val="22"/>
          <w:szCs w:val="22"/>
        </w:rPr>
      </w:pPr>
      <w:r w:rsidRPr="00752E94">
        <w:rPr>
          <w:rFonts w:ascii="Arial" w:hAnsi="Arial" w:cs="Arial"/>
          <w:sz w:val="22"/>
          <w:szCs w:val="22"/>
        </w:rPr>
        <w:t>klasa ekspozycji betonu (wg PN-EN 206:2014-04): XC4, XA1, XF1, XD3, XS3</w:t>
      </w:r>
    </w:p>
    <w:p w:rsidR="000837EE" w:rsidRPr="00752E94" w:rsidRDefault="000837EE" w:rsidP="00752E94">
      <w:pPr>
        <w:numPr>
          <w:ilvl w:val="0"/>
          <w:numId w:val="13"/>
        </w:numPr>
        <w:ind w:left="357" w:hanging="357"/>
        <w:jc w:val="both"/>
        <w:rPr>
          <w:rFonts w:ascii="Arial" w:hAnsi="Arial" w:cs="Arial"/>
          <w:sz w:val="22"/>
          <w:szCs w:val="22"/>
        </w:rPr>
      </w:pPr>
      <w:r w:rsidRPr="00752E94">
        <w:rPr>
          <w:rFonts w:ascii="Arial" w:hAnsi="Arial" w:cs="Arial"/>
          <w:sz w:val="22"/>
          <w:szCs w:val="22"/>
        </w:rPr>
        <w:t>nasiąkliwość betonu (wg PN-88/B-06250): &lt;5%</w:t>
      </w:r>
    </w:p>
    <w:p w:rsidR="000837EE" w:rsidRPr="00752E94" w:rsidRDefault="000837EE" w:rsidP="00752E94">
      <w:pPr>
        <w:numPr>
          <w:ilvl w:val="0"/>
          <w:numId w:val="13"/>
        </w:numPr>
        <w:ind w:left="357" w:hanging="357"/>
        <w:jc w:val="both"/>
        <w:rPr>
          <w:rFonts w:ascii="Arial" w:hAnsi="Arial" w:cs="Arial"/>
          <w:sz w:val="22"/>
          <w:szCs w:val="22"/>
        </w:rPr>
      </w:pPr>
      <w:r w:rsidRPr="00752E94">
        <w:rPr>
          <w:rFonts w:ascii="Arial" w:hAnsi="Arial" w:cs="Arial"/>
          <w:sz w:val="22"/>
          <w:szCs w:val="22"/>
        </w:rPr>
        <w:t>stopień wodoprzepuszczalności betonu (wg PN-88/B-06250): W8</w:t>
      </w:r>
    </w:p>
    <w:p w:rsidR="000837EE" w:rsidRPr="00752E94" w:rsidRDefault="000837EE" w:rsidP="00752E94">
      <w:pPr>
        <w:numPr>
          <w:ilvl w:val="0"/>
          <w:numId w:val="13"/>
        </w:numPr>
        <w:ind w:left="357" w:hanging="357"/>
        <w:jc w:val="both"/>
        <w:rPr>
          <w:rFonts w:ascii="Arial" w:hAnsi="Arial" w:cs="Arial"/>
          <w:sz w:val="22"/>
          <w:szCs w:val="22"/>
        </w:rPr>
      </w:pPr>
      <w:r w:rsidRPr="00752E94">
        <w:rPr>
          <w:rFonts w:ascii="Arial" w:hAnsi="Arial" w:cs="Arial"/>
          <w:sz w:val="22"/>
          <w:szCs w:val="22"/>
        </w:rPr>
        <w:t>stopień mrozoodporności betonu w wodzie (wg PN-88/B-06250): F150</w:t>
      </w:r>
    </w:p>
    <w:p w:rsidR="000837EE" w:rsidRPr="00752E94" w:rsidRDefault="000837EE" w:rsidP="00752E94">
      <w:pPr>
        <w:numPr>
          <w:ilvl w:val="0"/>
          <w:numId w:val="13"/>
        </w:numPr>
        <w:ind w:left="357" w:hanging="357"/>
        <w:jc w:val="both"/>
        <w:rPr>
          <w:rFonts w:ascii="Arial" w:hAnsi="Arial" w:cs="Arial"/>
          <w:sz w:val="22"/>
          <w:szCs w:val="22"/>
        </w:rPr>
      </w:pPr>
      <w:r w:rsidRPr="00752E94">
        <w:rPr>
          <w:rFonts w:ascii="Arial" w:hAnsi="Arial" w:cs="Arial"/>
          <w:sz w:val="22"/>
          <w:szCs w:val="22"/>
        </w:rPr>
        <w:t xml:space="preserve">stopień mrozoodporności betonu w 2% </w:t>
      </w:r>
      <w:proofErr w:type="spellStart"/>
      <w:r w:rsidRPr="00752E94">
        <w:rPr>
          <w:rFonts w:ascii="Arial" w:hAnsi="Arial" w:cs="Arial"/>
          <w:sz w:val="22"/>
          <w:szCs w:val="22"/>
        </w:rPr>
        <w:t>NaCl</w:t>
      </w:r>
      <w:proofErr w:type="spellEnd"/>
      <w:r w:rsidRPr="00752E94">
        <w:rPr>
          <w:rFonts w:ascii="Arial" w:hAnsi="Arial" w:cs="Arial"/>
          <w:sz w:val="22"/>
          <w:szCs w:val="22"/>
        </w:rPr>
        <w:t xml:space="preserve"> (wg PN-88/B-06250): F50</w:t>
      </w:r>
    </w:p>
    <w:p w:rsidR="000837EE" w:rsidRPr="00752E94" w:rsidRDefault="000837EE" w:rsidP="00752E94">
      <w:pPr>
        <w:numPr>
          <w:ilvl w:val="0"/>
          <w:numId w:val="13"/>
        </w:numPr>
        <w:ind w:left="357" w:hanging="357"/>
        <w:jc w:val="both"/>
        <w:rPr>
          <w:rFonts w:ascii="Arial" w:hAnsi="Arial" w:cs="Arial"/>
          <w:sz w:val="22"/>
          <w:szCs w:val="22"/>
        </w:rPr>
      </w:pPr>
      <w:r w:rsidRPr="00752E94">
        <w:rPr>
          <w:rFonts w:ascii="Arial" w:hAnsi="Arial" w:cs="Arial"/>
          <w:sz w:val="22"/>
          <w:szCs w:val="22"/>
        </w:rPr>
        <w:t>wskaźnik w/c (wg PN-EN 206:2014-04):  ≤ 0,45</w:t>
      </w:r>
    </w:p>
    <w:p w:rsidR="000837EE" w:rsidRPr="00752E94" w:rsidRDefault="000837EE" w:rsidP="00752E94">
      <w:pPr>
        <w:numPr>
          <w:ilvl w:val="0"/>
          <w:numId w:val="13"/>
        </w:numPr>
        <w:ind w:left="357" w:hanging="357"/>
        <w:jc w:val="both"/>
        <w:rPr>
          <w:rFonts w:ascii="Arial" w:hAnsi="Arial" w:cs="Arial"/>
          <w:sz w:val="22"/>
          <w:szCs w:val="22"/>
        </w:rPr>
      </w:pPr>
      <w:r w:rsidRPr="00752E94">
        <w:rPr>
          <w:rFonts w:ascii="Arial" w:hAnsi="Arial" w:cs="Arial"/>
          <w:sz w:val="22"/>
          <w:szCs w:val="22"/>
        </w:rPr>
        <w:t>otulina zbrojenia min. 30 mm</w:t>
      </w:r>
    </w:p>
    <w:p w:rsidR="000837EE" w:rsidRPr="00752E94" w:rsidRDefault="000837EE" w:rsidP="00752E94">
      <w:pPr>
        <w:numPr>
          <w:ilvl w:val="0"/>
          <w:numId w:val="13"/>
        </w:numPr>
        <w:ind w:left="357" w:hanging="357"/>
        <w:jc w:val="both"/>
        <w:rPr>
          <w:rFonts w:ascii="Arial" w:hAnsi="Arial" w:cs="Arial"/>
          <w:sz w:val="22"/>
          <w:szCs w:val="22"/>
        </w:rPr>
      </w:pPr>
      <w:r w:rsidRPr="00752E94">
        <w:rPr>
          <w:rFonts w:ascii="Arial" w:hAnsi="Arial" w:cs="Arial"/>
          <w:sz w:val="22"/>
          <w:szCs w:val="22"/>
        </w:rPr>
        <w:t>odporność betonu na substancje ropopochodne bez stosowania powłok (wg PN-EN 858-1:2005)</w:t>
      </w:r>
    </w:p>
    <w:p w:rsidR="000837EE" w:rsidRPr="000837EE" w:rsidRDefault="000837EE" w:rsidP="00752E94">
      <w:pPr>
        <w:spacing w:before="120" w:after="120"/>
        <w:jc w:val="both"/>
        <w:rPr>
          <w:rFonts w:ascii="Arial" w:hAnsi="Arial" w:cs="Arial"/>
          <w:color w:val="000000"/>
          <w:sz w:val="22"/>
          <w:szCs w:val="22"/>
        </w:rPr>
      </w:pPr>
      <w:r w:rsidRPr="000837EE">
        <w:rPr>
          <w:rFonts w:ascii="Arial" w:hAnsi="Arial" w:cs="Arial"/>
          <w:color w:val="000000"/>
          <w:sz w:val="22"/>
          <w:szCs w:val="22"/>
        </w:rPr>
        <w:t>W celu uzyskania akceptacji materiałowej urządzeń należy przedstawić:</w:t>
      </w:r>
    </w:p>
    <w:p w:rsidR="000837EE" w:rsidRPr="00752E94" w:rsidRDefault="000837EE" w:rsidP="00752E94">
      <w:pPr>
        <w:numPr>
          <w:ilvl w:val="0"/>
          <w:numId w:val="13"/>
        </w:numPr>
        <w:ind w:left="357" w:hanging="357"/>
        <w:jc w:val="both"/>
        <w:rPr>
          <w:rFonts w:ascii="Arial" w:hAnsi="Arial" w:cs="Arial"/>
          <w:sz w:val="22"/>
          <w:szCs w:val="22"/>
        </w:rPr>
      </w:pPr>
      <w:r w:rsidRPr="00752E94">
        <w:rPr>
          <w:rFonts w:ascii="Arial" w:hAnsi="Arial" w:cs="Arial"/>
          <w:sz w:val="22"/>
          <w:szCs w:val="22"/>
        </w:rPr>
        <w:t>krajową deklarację zgodności oraz aprobatę techniczną na urządzenie</w:t>
      </w:r>
    </w:p>
    <w:p w:rsidR="000837EE" w:rsidRPr="00752E94" w:rsidRDefault="000837EE" w:rsidP="00752E94">
      <w:pPr>
        <w:numPr>
          <w:ilvl w:val="0"/>
          <w:numId w:val="13"/>
        </w:numPr>
        <w:ind w:left="357" w:hanging="357"/>
        <w:jc w:val="both"/>
        <w:rPr>
          <w:rFonts w:ascii="Arial" w:hAnsi="Arial" w:cs="Arial"/>
          <w:sz w:val="22"/>
          <w:szCs w:val="22"/>
        </w:rPr>
      </w:pPr>
      <w:r w:rsidRPr="00752E94">
        <w:rPr>
          <w:rFonts w:ascii="Arial" w:hAnsi="Arial" w:cs="Arial"/>
          <w:sz w:val="22"/>
          <w:szCs w:val="22"/>
        </w:rPr>
        <w:lastRenderedPageBreak/>
        <w:t>dokumentację techniczno - ruchową urządzenia</w:t>
      </w:r>
    </w:p>
    <w:p w:rsidR="000837EE" w:rsidRPr="00752E94" w:rsidRDefault="000837EE" w:rsidP="00752E94">
      <w:pPr>
        <w:numPr>
          <w:ilvl w:val="0"/>
          <w:numId w:val="13"/>
        </w:numPr>
        <w:ind w:left="357" w:hanging="357"/>
        <w:jc w:val="both"/>
        <w:rPr>
          <w:rFonts w:ascii="Arial" w:hAnsi="Arial" w:cs="Arial"/>
          <w:sz w:val="22"/>
          <w:szCs w:val="22"/>
        </w:rPr>
      </w:pPr>
      <w:r w:rsidRPr="00752E94">
        <w:rPr>
          <w:rFonts w:ascii="Arial" w:hAnsi="Arial" w:cs="Arial"/>
          <w:sz w:val="22"/>
          <w:szCs w:val="22"/>
        </w:rPr>
        <w:t>Zakładową Kontrolę Produkcji</w:t>
      </w:r>
    </w:p>
    <w:p w:rsidR="000837EE" w:rsidRPr="00752E94" w:rsidRDefault="000837EE" w:rsidP="00752E94">
      <w:pPr>
        <w:numPr>
          <w:ilvl w:val="0"/>
          <w:numId w:val="13"/>
        </w:numPr>
        <w:ind w:left="357" w:hanging="357"/>
        <w:jc w:val="both"/>
        <w:rPr>
          <w:rFonts w:ascii="Arial" w:hAnsi="Arial" w:cs="Arial"/>
          <w:sz w:val="22"/>
          <w:szCs w:val="22"/>
        </w:rPr>
      </w:pPr>
      <w:r w:rsidRPr="00752E94">
        <w:rPr>
          <w:rFonts w:ascii="Arial" w:hAnsi="Arial" w:cs="Arial"/>
          <w:sz w:val="22"/>
          <w:szCs w:val="22"/>
        </w:rPr>
        <w:t>deklaracje właściwości użytkowych lub krajowe deklaracje zgodności wraz z aprobatami technicznymi  na korpusy urządzeń</w:t>
      </w:r>
    </w:p>
    <w:p w:rsidR="000837EE" w:rsidRPr="00752E94" w:rsidRDefault="000837EE" w:rsidP="00752E94">
      <w:pPr>
        <w:numPr>
          <w:ilvl w:val="0"/>
          <w:numId w:val="13"/>
        </w:numPr>
        <w:ind w:left="357" w:hanging="357"/>
        <w:jc w:val="both"/>
        <w:rPr>
          <w:rFonts w:ascii="Arial" w:hAnsi="Arial" w:cs="Arial"/>
          <w:sz w:val="22"/>
          <w:szCs w:val="22"/>
        </w:rPr>
      </w:pPr>
      <w:r w:rsidRPr="00752E94">
        <w:rPr>
          <w:rFonts w:ascii="Arial" w:hAnsi="Arial" w:cs="Arial"/>
          <w:sz w:val="22"/>
          <w:szCs w:val="22"/>
        </w:rPr>
        <w:t>instrukcję montażu korpusu oraz urządzenia</w:t>
      </w:r>
    </w:p>
    <w:p w:rsidR="000837EE" w:rsidRPr="00752E94" w:rsidRDefault="000837EE" w:rsidP="00752E94">
      <w:pPr>
        <w:numPr>
          <w:ilvl w:val="0"/>
          <w:numId w:val="13"/>
        </w:numPr>
        <w:ind w:left="357" w:hanging="357"/>
        <w:jc w:val="both"/>
        <w:rPr>
          <w:rFonts w:ascii="Arial" w:hAnsi="Arial" w:cs="Arial"/>
          <w:sz w:val="22"/>
          <w:szCs w:val="22"/>
        </w:rPr>
      </w:pPr>
      <w:r w:rsidRPr="00752E94">
        <w:rPr>
          <w:rFonts w:ascii="Arial" w:hAnsi="Arial" w:cs="Arial"/>
          <w:sz w:val="22"/>
          <w:szCs w:val="22"/>
        </w:rPr>
        <w:t>wyniki badań chemicznej odporności betonu wg PN-EN 858-1:2005 wykonane nie wcześniej niż 6 miesięcy przed złożeniem dokumentów</w:t>
      </w:r>
    </w:p>
    <w:p w:rsidR="000837EE" w:rsidRDefault="00752E94" w:rsidP="00DA6AD5">
      <w:pPr>
        <w:spacing w:after="120"/>
        <w:jc w:val="both"/>
        <w:rPr>
          <w:rFonts w:ascii="Arial" w:hAnsi="Arial" w:cs="Arial"/>
          <w:color w:val="000000" w:themeColor="text1"/>
          <w:sz w:val="22"/>
          <w:szCs w:val="22"/>
        </w:rPr>
      </w:pPr>
      <w:r w:rsidRPr="00752E94">
        <w:rPr>
          <w:rFonts w:ascii="Arial" w:hAnsi="Arial" w:cs="Arial"/>
          <w:noProof/>
          <w:color w:val="000000" w:themeColor="text1"/>
          <w:sz w:val="22"/>
          <w:szCs w:val="22"/>
        </w:rPr>
        <w:drawing>
          <wp:inline distT="0" distB="0" distL="0" distR="0">
            <wp:extent cx="6282147" cy="7086600"/>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lum bright="-20000" contrast="4000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82844" cy="7087386"/>
                    </a:xfrm>
                    <a:prstGeom prst="rect">
                      <a:avLst/>
                    </a:prstGeom>
                    <a:noFill/>
                    <a:ln>
                      <a:noFill/>
                    </a:ln>
                  </pic:spPr>
                </pic:pic>
              </a:graphicData>
            </a:graphic>
          </wp:inline>
        </w:drawing>
      </w:r>
    </w:p>
    <w:p w:rsidR="004B367E" w:rsidRDefault="004B367E" w:rsidP="00DA6AD5">
      <w:pPr>
        <w:spacing w:after="120"/>
        <w:jc w:val="both"/>
        <w:rPr>
          <w:rFonts w:ascii="Arial" w:hAnsi="Arial" w:cs="Arial"/>
          <w:color w:val="000000" w:themeColor="text1"/>
          <w:sz w:val="22"/>
          <w:szCs w:val="22"/>
        </w:rPr>
      </w:pPr>
    </w:p>
    <w:p w:rsidR="00D53BC9" w:rsidRPr="000447CF" w:rsidRDefault="00D53BC9" w:rsidP="003D4A30">
      <w:pPr>
        <w:pStyle w:val="Nagwek3"/>
        <w:numPr>
          <w:ilvl w:val="1"/>
          <w:numId w:val="15"/>
        </w:numPr>
        <w:spacing w:before="240" w:after="120"/>
        <w:ind w:left="709" w:hanging="709"/>
        <w:jc w:val="left"/>
        <w:rPr>
          <w:sz w:val="22"/>
          <w:szCs w:val="22"/>
        </w:rPr>
      </w:pPr>
      <w:bookmarkStart w:id="188" w:name="_Toc472082699"/>
      <w:bookmarkStart w:id="189" w:name="_Toc531597655"/>
      <w:bookmarkStart w:id="190" w:name="_Toc90450810"/>
      <w:bookmarkStart w:id="191" w:name="_Toc90537119"/>
      <w:bookmarkStart w:id="192" w:name="_Toc93399167"/>
      <w:bookmarkStart w:id="193" w:name="_Toc96328358"/>
      <w:bookmarkStart w:id="194" w:name="_Toc96330010"/>
      <w:bookmarkStart w:id="195" w:name="_Toc100643395"/>
      <w:bookmarkStart w:id="196" w:name="_Toc112822924"/>
      <w:r w:rsidRPr="0031180E">
        <w:rPr>
          <w:b/>
          <w:sz w:val="22"/>
          <w:szCs w:val="22"/>
        </w:rPr>
        <w:t>Roboty ziemne, umocnienie wykopów</w:t>
      </w:r>
      <w:bookmarkEnd w:id="188"/>
      <w:bookmarkEnd w:id="189"/>
      <w:bookmarkEnd w:id="190"/>
      <w:bookmarkEnd w:id="191"/>
      <w:bookmarkEnd w:id="192"/>
      <w:bookmarkEnd w:id="193"/>
      <w:bookmarkEnd w:id="194"/>
      <w:bookmarkEnd w:id="195"/>
      <w:bookmarkEnd w:id="196"/>
    </w:p>
    <w:p w:rsidR="00D53BC9" w:rsidRPr="000447CF" w:rsidRDefault="00D53BC9" w:rsidP="00DA6AD5">
      <w:pPr>
        <w:spacing w:before="120" w:after="120"/>
        <w:jc w:val="both"/>
        <w:rPr>
          <w:rFonts w:ascii="Arial" w:hAnsi="Arial" w:cs="Arial"/>
          <w:sz w:val="22"/>
          <w:szCs w:val="22"/>
        </w:rPr>
      </w:pPr>
      <w:r w:rsidRPr="000447CF">
        <w:rPr>
          <w:rFonts w:ascii="Arial" w:hAnsi="Arial" w:cs="Arial"/>
          <w:sz w:val="22"/>
          <w:szCs w:val="22"/>
        </w:rPr>
        <w:t xml:space="preserve">Rurociągi </w:t>
      </w:r>
      <w:r w:rsidRPr="00DA6AD5">
        <w:rPr>
          <w:rFonts w:ascii="Arial" w:hAnsi="Arial" w:cs="Arial"/>
          <w:color w:val="000000" w:themeColor="text1"/>
          <w:sz w:val="22"/>
          <w:szCs w:val="22"/>
        </w:rPr>
        <w:t>grawitacyjne</w:t>
      </w:r>
      <w:r w:rsidRPr="000447CF">
        <w:rPr>
          <w:rFonts w:ascii="Arial" w:hAnsi="Arial" w:cs="Arial"/>
          <w:sz w:val="22"/>
          <w:szCs w:val="22"/>
        </w:rPr>
        <w:t xml:space="preserve"> należy ułożyć w wykopach otwartych </w:t>
      </w:r>
      <w:proofErr w:type="spellStart"/>
      <w:r w:rsidRPr="00DA6AD5">
        <w:rPr>
          <w:rFonts w:ascii="Arial" w:hAnsi="Arial" w:cs="Arial"/>
          <w:color w:val="000000" w:themeColor="text1"/>
          <w:sz w:val="22"/>
          <w:szCs w:val="22"/>
        </w:rPr>
        <w:t>wąskoprzestrzennych</w:t>
      </w:r>
      <w:proofErr w:type="spellEnd"/>
      <w:r w:rsidRPr="000447CF">
        <w:rPr>
          <w:rFonts w:ascii="Arial" w:hAnsi="Arial" w:cs="Arial"/>
          <w:sz w:val="22"/>
          <w:szCs w:val="22"/>
        </w:rPr>
        <w:t xml:space="preserve"> na zagęszczonej podsypce z piasku gr. </w:t>
      </w:r>
      <w:r w:rsidR="00C27ED9">
        <w:rPr>
          <w:rFonts w:ascii="Arial" w:hAnsi="Arial" w:cs="Arial"/>
          <w:sz w:val="22"/>
          <w:szCs w:val="22"/>
        </w:rPr>
        <w:t>2</w:t>
      </w:r>
      <w:r w:rsidRPr="000447CF">
        <w:rPr>
          <w:rFonts w:ascii="Arial" w:hAnsi="Arial" w:cs="Arial"/>
          <w:sz w:val="22"/>
          <w:szCs w:val="22"/>
        </w:rPr>
        <w:t xml:space="preserve">0cm. Z badań geotechnicznych podłoża gruntowego </w:t>
      </w:r>
      <w:r w:rsidRPr="000447CF">
        <w:rPr>
          <w:rFonts w:ascii="Arial" w:hAnsi="Arial" w:cs="Arial"/>
          <w:sz w:val="22"/>
          <w:szCs w:val="22"/>
        </w:rPr>
        <w:lastRenderedPageBreak/>
        <w:t xml:space="preserve">wynika, że w trakcie wykonywania prac wiertniczych, w obrębie terenu badań, </w:t>
      </w:r>
      <w:r w:rsidR="00C27ED9">
        <w:rPr>
          <w:rFonts w:ascii="Arial" w:hAnsi="Arial" w:cs="Arial"/>
          <w:sz w:val="22"/>
          <w:szCs w:val="22"/>
        </w:rPr>
        <w:t>na</w:t>
      </w:r>
      <w:r w:rsidRPr="000447CF">
        <w:rPr>
          <w:rFonts w:ascii="Arial" w:hAnsi="Arial" w:cs="Arial"/>
          <w:sz w:val="22"/>
          <w:szCs w:val="22"/>
        </w:rPr>
        <w:t xml:space="preserve"> głębokości </w:t>
      </w:r>
      <w:r w:rsidR="00D75A1D">
        <w:rPr>
          <w:rFonts w:ascii="Arial" w:hAnsi="Arial" w:cs="Arial"/>
          <w:sz w:val="22"/>
          <w:szCs w:val="22"/>
        </w:rPr>
        <w:t>3</w:t>
      </w:r>
      <w:r w:rsidRPr="000447CF">
        <w:rPr>
          <w:rFonts w:ascii="Arial" w:hAnsi="Arial" w:cs="Arial"/>
          <w:sz w:val="22"/>
          <w:szCs w:val="22"/>
        </w:rPr>
        <w:t>,</w:t>
      </w:r>
      <w:r w:rsidR="00C27ED9">
        <w:rPr>
          <w:rFonts w:ascii="Arial" w:hAnsi="Arial" w:cs="Arial"/>
          <w:sz w:val="22"/>
          <w:szCs w:val="22"/>
        </w:rPr>
        <w:t xml:space="preserve">6 m </w:t>
      </w:r>
      <w:proofErr w:type="spellStart"/>
      <w:r w:rsidR="00C27ED9">
        <w:rPr>
          <w:rFonts w:ascii="Arial" w:hAnsi="Arial" w:cs="Arial"/>
          <w:sz w:val="22"/>
          <w:szCs w:val="22"/>
        </w:rPr>
        <w:t>p.p.t</w:t>
      </w:r>
      <w:proofErr w:type="spellEnd"/>
      <w:r w:rsidR="00C27ED9">
        <w:rPr>
          <w:rFonts w:ascii="Arial" w:hAnsi="Arial" w:cs="Arial"/>
          <w:sz w:val="22"/>
          <w:szCs w:val="22"/>
        </w:rPr>
        <w:t>. st</w:t>
      </w:r>
      <w:r w:rsidRPr="000447CF">
        <w:rPr>
          <w:rFonts w:ascii="Arial" w:hAnsi="Arial" w:cs="Arial"/>
          <w:sz w:val="22"/>
          <w:szCs w:val="22"/>
        </w:rPr>
        <w:t>wierdzono występowani</w:t>
      </w:r>
      <w:r w:rsidR="00C27ED9">
        <w:rPr>
          <w:rFonts w:ascii="Arial" w:hAnsi="Arial" w:cs="Arial"/>
          <w:sz w:val="22"/>
          <w:szCs w:val="22"/>
        </w:rPr>
        <w:t>e</w:t>
      </w:r>
      <w:r w:rsidRPr="000447CF">
        <w:rPr>
          <w:rFonts w:ascii="Arial" w:hAnsi="Arial" w:cs="Arial"/>
          <w:sz w:val="22"/>
          <w:szCs w:val="22"/>
        </w:rPr>
        <w:t xml:space="preserve"> wód gruntowych zatem przewiduje się odwodnieni</w:t>
      </w:r>
      <w:r w:rsidR="00C27ED9">
        <w:rPr>
          <w:rFonts w:ascii="Arial" w:hAnsi="Arial" w:cs="Arial"/>
          <w:sz w:val="22"/>
          <w:szCs w:val="22"/>
        </w:rPr>
        <w:t xml:space="preserve">e </w:t>
      </w:r>
      <w:r w:rsidRPr="000447CF">
        <w:rPr>
          <w:rFonts w:ascii="Arial" w:hAnsi="Arial" w:cs="Arial"/>
          <w:sz w:val="22"/>
          <w:szCs w:val="22"/>
        </w:rPr>
        <w:t>wykopów</w:t>
      </w:r>
      <w:r w:rsidR="00D93FD6">
        <w:rPr>
          <w:rFonts w:ascii="Arial" w:hAnsi="Arial" w:cs="Arial"/>
          <w:sz w:val="22"/>
          <w:szCs w:val="22"/>
        </w:rPr>
        <w:t xml:space="preserve"> w trakcie budowy</w:t>
      </w:r>
      <w:r w:rsidRPr="000447CF">
        <w:rPr>
          <w:rFonts w:ascii="Arial" w:hAnsi="Arial" w:cs="Arial"/>
          <w:sz w:val="22"/>
          <w:szCs w:val="22"/>
        </w:rPr>
        <w:t xml:space="preserve">. </w:t>
      </w:r>
      <w:r w:rsidR="00C27ED9">
        <w:rPr>
          <w:rFonts w:ascii="Arial" w:hAnsi="Arial" w:cs="Arial"/>
          <w:sz w:val="22"/>
          <w:szCs w:val="22"/>
        </w:rPr>
        <w:t>Z</w:t>
      </w:r>
      <w:r w:rsidRPr="000447CF">
        <w:rPr>
          <w:rFonts w:ascii="Arial" w:hAnsi="Arial" w:cs="Arial"/>
          <w:sz w:val="22"/>
          <w:szCs w:val="22"/>
        </w:rPr>
        <w:t xml:space="preserve">aleca się </w:t>
      </w:r>
      <w:r w:rsidR="00C27ED9">
        <w:rPr>
          <w:rFonts w:ascii="Arial" w:hAnsi="Arial" w:cs="Arial"/>
          <w:sz w:val="22"/>
          <w:szCs w:val="22"/>
        </w:rPr>
        <w:t xml:space="preserve">zatem </w:t>
      </w:r>
      <w:r w:rsidRPr="000447CF">
        <w:rPr>
          <w:rFonts w:ascii="Arial" w:hAnsi="Arial" w:cs="Arial"/>
          <w:sz w:val="22"/>
          <w:szCs w:val="22"/>
        </w:rPr>
        <w:t xml:space="preserve">wykonanie w dnie wykopu tymczasowego drenażu w </w:t>
      </w:r>
      <w:proofErr w:type="spellStart"/>
      <w:r w:rsidRPr="000447CF">
        <w:rPr>
          <w:rFonts w:ascii="Arial" w:hAnsi="Arial" w:cs="Arial"/>
          <w:sz w:val="22"/>
          <w:szCs w:val="22"/>
        </w:rPr>
        <w:t>obsypce</w:t>
      </w:r>
      <w:proofErr w:type="spellEnd"/>
      <w:r w:rsidRPr="000447CF">
        <w:rPr>
          <w:rFonts w:ascii="Arial" w:hAnsi="Arial" w:cs="Arial"/>
          <w:sz w:val="22"/>
          <w:szCs w:val="22"/>
        </w:rPr>
        <w:t xml:space="preserve"> filtracyjnej. Spływającą wodę odprowadzać do studzienki zbiorczej </w:t>
      </w:r>
      <w:r w:rsidR="009B078A">
        <w:rPr>
          <w:rFonts w:ascii="Arial" w:hAnsi="Arial" w:cs="Arial"/>
          <w:sz w:val="22"/>
          <w:szCs w:val="22"/>
        </w:rPr>
        <w:t>i dalej do studni na rurociągu zrzutowym do wylotu</w:t>
      </w:r>
      <w:r w:rsidRPr="000447CF">
        <w:rPr>
          <w:rFonts w:ascii="Arial" w:hAnsi="Arial" w:cs="Arial"/>
          <w:sz w:val="22"/>
          <w:szCs w:val="22"/>
        </w:rPr>
        <w:t>.</w:t>
      </w:r>
      <w:r w:rsidR="009B078A">
        <w:rPr>
          <w:rFonts w:ascii="Arial" w:hAnsi="Arial" w:cs="Arial"/>
          <w:sz w:val="22"/>
          <w:szCs w:val="22"/>
        </w:rPr>
        <w:t xml:space="preserve"> </w:t>
      </w:r>
      <w:r w:rsidR="00D93FD6">
        <w:rPr>
          <w:rFonts w:ascii="Arial" w:hAnsi="Arial" w:cs="Arial"/>
          <w:sz w:val="22"/>
          <w:szCs w:val="22"/>
        </w:rPr>
        <w:t xml:space="preserve">Po wykonaniu podłoża i ułożeniu rury kanalizacyjnej oraz jej zasypce rurociąg należy zaślepić i pozostawić w </w:t>
      </w:r>
      <w:proofErr w:type="spellStart"/>
      <w:r w:rsidR="00D93FD6">
        <w:rPr>
          <w:rFonts w:ascii="Arial" w:hAnsi="Arial" w:cs="Arial"/>
          <w:sz w:val="22"/>
          <w:szCs w:val="22"/>
        </w:rPr>
        <w:t>zastabilizowanej</w:t>
      </w:r>
      <w:proofErr w:type="spellEnd"/>
      <w:r w:rsidR="00D93FD6">
        <w:rPr>
          <w:rFonts w:ascii="Arial" w:hAnsi="Arial" w:cs="Arial"/>
          <w:sz w:val="22"/>
          <w:szCs w:val="22"/>
        </w:rPr>
        <w:t xml:space="preserve"> podsypce. Wypełni się on wodą i nie będzie negatywnie wpływał na grunt. </w:t>
      </w:r>
    </w:p>
    <w:p w:rsidR="00D53BC9" w:rsidRPr="000447CF" w:rsidRDefault="00D53BC9" w:rsidP="00822949">
      <w:pPr>
        <w:spacing w:after="120"/>
        <w:jc w:val="both"/>
        <w:rPr>
          <w:rFonts w:ascii="Arial" w:hAnsi="Arial" w:cs="Arial"/>
          <w:sz w:val="22"/>
          <w:szCs w:val="22"/>
        </w:rPr>
      </w:pPr>
      <w:r w:rsidRPr="000447CF">
        <w:rPr>
          <w:rFonts w:ascii="Arial" w:hAnsi="Arial" w:cs="Arial"/>
          <w:sz w:val="22"/>
          <w:szCs w:val="22"/>
        </w:rPr>
        <w:t xml:space="preserve">Metoda wykonania robót – wykopu (mechanicznie, ręczne uzupełniające) powinny być dostosowane do głębokości </w:t>
      </w:r>
      <w:r w:rsidRPr="00822949">
        <w:rPr>
          <w:rFonts w:ascii="Arial" w:hAnsi="Arial" w:cs="Arial"/>
          <w:color w:val="000000" w:themeColor="text1"/>
          <w:sz w:val="22"/>
          <w:szCs w:val="22"/>
        </w:rPr>
        <w:t>wykopu</w:t>
      </w:r>
      <w:r w:rsidRPr="000447CF">
        <w:rPr>
          <w:rFonts w:ascii="Arial" w:hAnsi="Arial" w:cs="Arial"/>
          <w:sz w:val="22"/>
          <w:szCs w:val="22"/>
        </w:rPr>
        <w:t xml:space="preserve"> oraz posiadanego sprzętu mechanicznego. Szerokość wykopu uwarunkowana jest zewnętrznymi wymiarami kanału</w:t>
      </w:r>
      <w:r w:rsidR="009B078A">
        <w:rPr>
          <w:rFonts w:ascii="Arial" w:hAnsi="Arial" w:cs="Arial"/>
          <w:sz w:val="22"/>
          <w:szCs w:val="22"/>
        </w:rPr>
        <w:t xml:space="preserve"> oraz obiektów</w:t>
      </w:r>
      <w:r w:rsidRPr="000447CF">
        <w:rPr>
          <w:rFonts w:ascii="Arial" w:hAnsi="Arial" w:cs="Arial"/>
          <w:sz w:val="22"/>
          <w:szCs w:val="22"/>
        </w:rPr>
        <w:t xml:space="preserve">, do których dodaje się obustronnie </w:t>
      </w:r>
      <w:smartTag w:uri="urn:schemas-microsoft-com:office:smarttags" w:element="metricconverter">
        <w:smartTagPr>
          <w:attr w:name="ProductID" w:val="0,4 m"/>
        </w:smartTagPr>
        <w:r w:rsidRPr="000447CF">
          <w:rPr>
            <w:rFonts w:ascii="Arial" w:hAnsi="Arial" w:cs="Arial"/>
            <w:sz w:val="22"/>
            <w:szCs w:val="22"/>
          </w:rPr>
          <w:t>0,4 m</w:t>
        </w:r>
      </w:smartTag>
      <w:r w:rsidRPr="000447CF">
        <w:rPr>
          <w:rFonts w:ascii="Arial" w:hAnsi="Arial" w:cs="Arial"/>
          <w:sz w:val="22"/>
          <w:szCs w:val="22"/>
        </w:rPr>
        <w:t xml:space="preserve"> jako </w:t>
      </w:r>
      <w:r w:rsidRPr="00822949">
        <w:rPr>
          <w:rFonts w:ascii="Arial" w:hAnsi="Arial" w:cs="Arial"/>
          <w:color w:val="000000" w:themeColor="text1"/>
          <w:sz w:val="22"/>
          <w:szCs w:val="22"/>
        </w:rPr>
        <w:t>zapas</w:t>
      </w:r>
      <w:r w:rsidRPr="000447CF">
        <w:rPr>
          <w:rFonts w:ascii="Arial" w:hAnsi="Arial" w:cs="Arial"/>
          <w:sz w:val="22"/>
          <w:szCs w:val="22"/>
        </w:rPr>
        <w:t xml:space="preserve"> potrzebny na deskowanie ścian i uszczelnienie styków. Roboty liniowe należy prowadzić w stalowej systemowej obudowie wykopu. </w:t>
      </w:r>
    </w:p>
    <w:p w:rsidR="00D53BC9" w:rsidRPr="000447CF" w:rsidRDefault="00D53BC9" w:rsidP="00822949">
      <w:pPr>
        <w:spacing w:after="120"/>
        <w:jc w:val="both"/>
        <w:rPr>
          <w:rFonts w:ascii="Arial" w:hAnsi="Arial" w:cs="Arial"/>
          <w:sz w:val="22"/>
          <w:szCs w:val="22"/>
        </w:rPr>
      </w:pPr>
      <w:r w:rsidRPr="000447CF">
        <w:rPr>
          <w:rFonts w:ascii="Arial" w:hAnsi="Arial" w:cs="Arial"/>
          <w:sz w:val="22"/>
          <w:szCs w:val="22"/>
        </w:rPr>
        <w:t xml:space="preserve">Wydobyty grunt z wykopu przy prowadzeniu kanałów w terenie zielonym  ułożony obok winien być wymieniony na piasek a jego nadmiar wywieziony. Ze względu na korzystne warunki </w:t>
      </w:r>
      <w:r w:rsidRPr="00822949">
        <w:rPr>
          <w:rFonts w:ascii="Arial" w:hAnsi="Arial" w:cs="Arial"/>
          <w:color w:val="000000" w:themeColor="text1"/>
          <w:sz w:val="22"/>
          <w:szCs w:val="22"/>
        </w:rPr>
        <w:t>geotechniczne</w:t>
      </w:r>
      <w:r w:rsidRPr="000447CF">
        <w:rPr>
          <w:rFonts w:ascii="Arial" w:hAnsi="Arial" w:cs="Arial"/>
          <w:sz w:val="22"/>
          <w:szCs w:val="22"/>
        </w:rPr>
        <w:t xml:space="preserve"> (odnosi się to do gruntów piaszczystych, piaszczysto-gliniastych i żwirowych, nie nawodnionych i nie zawierających kamieni) dopuszcza się w zasypkę wykopów gruntem pochodzącym z wykopów.</w:t>
      </w:r>
    </w:p>
    <w:p w:rsidR="00D53BC9" w:rsidRPr="00822949" w:rsidRDefault="00D53BC9" w:rsidP="00822949">
      <w:pPr>
        <w:spacing w:after="120"/>
        <w:jc w:val="both"/>
        <w:rPr>
          <w:rFonts w:ascii="Arial" w:hAnsi="Arial" w:cs="Arial"/>
          <w:color w:val="000000" w:themeColor="text1"/>
          <w:sz w:val="22"/>
          <w:szCs w:val="22"/>
        </w:rPr>
      </w:pPr>
      <w:r w:rsidRPr="00822949">
        <w:rPr>
          <w:rFonts w:ascii="Arial" w:hAnsi="Arial" w:cs="Arial"/>
          <w:color w:val="000000" w:themeColor="text1"/>
          <w:sz w:val="22"/>
          <w:szCs w:val="22"/>
        </w:rPr>
        <w:t>Szalowanie wykopów powinno być wykonane zgodnie z wymaganiami „Warunków technicznych wykonania i odbioru robót budowlano-montażowych” – tom I rozdz. IV - 1989 r. –Roboty ziemne. Szalowanie powinno zapewniać sztywność i niezmienność układu oraz bezpieczeństwo konstrukcji. Szalowanie powinno być skonstruowane w sposób umożliwiający jego montaż i demontaż, odpowiednie rozparcie oraz montaż i posadowienie kanalizacji wg dokumentacji projektowej.</w:t>
      </w:r>
    </w:p>
    <w:p w:rsidR="00D53BC9" w:rsidRPr="00822949" w:rsidRDefault="00D53BC9" w:rsidP="00822949">
      <w:pPr>
        <w:spacing w:after="120"/>
        <w:jc w:val="both"/>
        <w:rPr>
          <w:rFonts w:ascii="Arial" w:hAnsi="Arial" w:cs="Arial"/>
          <w:color w:val="000000" w:themeColor="text1"/>
          <w:sz w:val="22"/>
          <w:szCs w:val="22"/>
        </w:rPr>
      </w:pPr>
      <w:r w:rsidRPr="00822949">
        <w:rPr>
          <w:rFonts w:ascii="Arial" w:hAnsi="Arial" w:cs="Arial"/>
          <w:color w:val="000000" w:themeColor="text1"/>
          <w:sz w:val="22"/>
          <w:szCs w:val="22"/>
        </w:rPr>
        <w:t>Dno wykopu powinno być równe i wykonane ze spadkiem ustalonym w dokumentacji projektowej, przy czym dno wykopu Wykonawca wykona na poziomie niższym od rzędnej projektowanej o 0,</w:t>
      </w:r>
      <w:r w:rsidR="009B078A">
        <w:rPr>
          <w:rFonts w:ascii="Arial" w:hAnsi="Arial" w:cs="Arial"/>
          <w:color w:val="000000" w:themeColor="text1"/>
          <w:sz w:val="22"/>
          <w:szCs w:val="22"/>
        </w:rPr>
        <w:t>20</w:t>
      </w:r>
      <w:r w:rsidRPr="00822949">
        <w:rPr>
          <w:rFonts w:ascii="Arial" w:hAnsi="Arial" w:cs="Arial"/>
          <w:color w:val="000000" w:themeColor="text1"/>
          <w:sz w:val="22"/>
          <w:szCs w:val="22"/>
        </w:rPr>
        <w:t xml:space="preserve"> m. W przypadku studni rzędne dna wykopu należy ustalać indywidualnie. Przed przystąpieniem do wykonanie podłoża należy ocenić, czy wykop został wykonany zgodnie z wymaganiami. Należy dążyć do układania przewodów w gruncie rodzimym z nienaruszoną jego strukturą. Odnosi się to do gruntów piaszczystych, piaszczysto-gliniastych i żwirowych, nie nawodnionych i nie zawierających kamieni. W tych gruntach przewód można ułożyć na wyrównanym dnie wykopu i odpowiedniej warstwie podsypki o grubości </w:t>
      </w:r>
      <w:r w:rsidR="009B078A">
        <w:rPr>
          <w:rFonts w:ascii="Arial" w:hAnsi="Arial" w:cs="Arial"/>
          <w:color w:val="000000" w:themeColor="text1"/>
          <w:sz w:val="22"/>
          <w:szCs w:val="22"/>
        </w:rPr>
        <w:t>2</w:t>
      </w:r>
      <w:r w:rsidRPr="00822949">
        <w:rPr>
          <w:rFonts w:ascii="Arial" w:hAnsi="Arial" w:cs="Arial"/>
          <w:color w:val="000000" w:themeColor="text1"/>
          <w:sz w:val="22"/>
          <w:szCs w:val="22"/>
        </w:rPr>
        <w:t xml:space="preserve">0 </w:t>
      </w:r>
      <w:proofErr w:type="spellStart"/>
      <w:r w:rsidRPr="00822949">
        <w:rPr>
          <w:rFonts w:ascii="Arial" w:hAnsi="Arial" w:cs="Arial"/>
          <w:color w:val="000000" w:themeColor="text1"/>
          <w:sz w:val="22"/>
          <w:szCs w:val="22"/>
        </w:rPr>
        <w:t>cm</w:t>
      </w:r>
      <w:proofErr w:type="spellEnd"/>
      <w:r w:rsidRPr="00822949">
        <w:rPr>
          <w:rFonts w:ascii="Arial" w:hAnsi="Arial" w:cs="Arial"/>
          <w:color w:val="000000" w:themeColor="text1"/>
          <w:sz w:val="22"/>
          <w:szCs w:val="22"/>
        </w:rPr>
        <w:t>. Szerokość warstwy podsypki powinna być równa szerokości wykopu. Podsypka powinna być zagęszczona do wskaźnika zagęszczenia minimum 0,98. Zagęszczanie należy wykonywać warstwami o miąższości dostosowanej do wybranej metody zagęszczenia. Podłoże powinno być tak wyprofilowane, aby rura spoczywała na nim jedną czwartą swojej powierzchni. Podłoże powinno być wykonane zgodnie z wymaganiami punktu 7 normy PN-EN 1610.</w:t>
      </w:r>
    </w:p>
    <w:p w:rsidR="00D53BC9" w:rsidRPr="00822949" w:rsidRDefault="00D53BC9" w:rsidP="00822949">
      <w:pPr>
        <w:spacing w:after="120"/>
        <w:jc w:val="both"/>
        <w:rPr>
          <w:rFonts w:ascii="Arial" w:hAnsi="Arial" w:cs="Arial"/>
          <w:color w:val="000000" w:themeColor="text1"/>
          <w:sz w:val="22"/>
          <w:szCs w:val="22"/>
        </w:rPr>
      </w:pPr>
      <w:r w:rsidRPr="00822949">
        <w:rPr>
          <w:rFonts w:ascii="Arial" w:hAnsi="Arial" w:cs="Arial"/>
          <w:color w:val="000000" w:themeColor="text1"/>
          <w:sz w:val="22"/>
          <w:szCs w:val="22"/>
        </w:rPr>
        <w:t>Opuszczanie i układanie przewodów na dnie wykopu może odbywać się dopiero po przygotowaniu podłoża. Przed opuszczeniem rur</w:t>
      </w:r>
      <w:r w:rsidR="009B078A">
        <w:rPr>
          <w:rFonts w:ascii="Arial" w:hAnsi="Arial" w:cs="Arial"/>
          <w:color w:val="000000" w:themeColor="text1"/>
          <w:sz w:val="22"/>
          <w:szCs w:val="22"/>
        </w:rPr>
        <w:t xml:space="preserve"> i studni</w:t>
      </w:r>
      <w:r w:rsidRPr="00822949">
        <w:rPr>
          <w:rFonts w:ascii="Arial" w:hAnsi="Arial" w:cs="Arial"/>
          <w:color w:val="000000" w:themeColor="text1"/>
          <w:sz w:val="22"/>
          <w:szCs w:val="22"/>
        </w:rPr>
        <w:t xml:space="preserve"> do wykopu należy sprawdzić ich stan techniczny - nie mogą mieć uszkodzeń - oraz zabezpieczyć je przed zniszczeniem poprzez wprowadzenie do rur tymczasowych zamknięć w postaci zaślepek, korków itp. </w:t>
      </w:r>
      <w:r w:rsidRPr="00822949">
        <w:rPr>
          <w:rFonts w:ascii="Arial" w:hAnsi="Arial" w:cs="Arial"/>
          <w:color w:val="000000" w:themeColor="text1"/>
          <w:sz w:val="22"/>
          <w:szCs w:val="22"/>
        </w:rPr>
        <w:tab/>
        <w:t xml:space="preserve">Przed zakończeniem dnia roboczego bądź przed zejściem z budowy należy zabezpieczyć końce ułożonego kanału przed zamuleniem. </w:t>
      </w:r>
      <w:proofErr w:type="spellStart"/>
      <w:r w:rsidRPr="00822949">
        <w:rPr>
          <w:rFonts w:ascii="Arial" w:hAnsi="Arial" w:cs="Arial"/>
          <w:color w:val="000000" w:themeColor="text1"/>
          <w:sz w:val="22"/>
          <w:szCs w:val="22"/>
        </w:rPr>
        <w:t>Obsypkę</w:t>
      </w:r>
      <w:proofErr w:type="spellEnd"/>
      <w:r w:rsidRPr="00822949">
        <w:rPr>
          <w:rFonts w:ascii="Arial" w:hAnsi="Arial" w:cs="Arial"/>
          <w:color w:val="000000" w:themeColor="text1"/>
          <w:sz w:val="22"/>
          <w:szCs w:val="22"/>
        </w:rPr>
        <w:t xml:space="preserve"> wykonywać z jednoczesnym symetrycznym zagęszczanie</w:t>
      </w:r>
      <w:r w:rsidR="00CE6CF6">
        <w:rPr>
          <w:rFonts w:ascii="Arial" w:hAnsi="Arial" w:cs="Arial"/>
          <w:color w:val="000000" w:themeColor="text1"/>
          <w:sz w:val="22"/>
          <w:szCs w:val="22"/>
        </w:rPr>
        <w:t xml:space="preserve">m warstwami o grubości 15-20 cm i z podbiciem pach. </w:t>
      </w:r>
      <w:r w:rsidRPr="00822949">
        <w:rPr>
          <w:rFonts w:ascii="Arial" w:hAnsi="Arial" w:cs="Arial"/>
          <w:color w:val="000000" w:themeColor="text1"/>
          <w:sz w:val="22"/>
          <w:szCs w:val="22"/>
        </w:rPr>
        <w:t xml:space="preserve">Zagęszczać ręcznie lub lekkim sprzętem mechanicznym. </w:t>
      </w:r>
      <w:proofErr w:type="spellStart"/>
      <w:r w:rsidRPr="00822949">
        <w:rPr>
          <w:rFonts w:ascii="Arial" w:hAnsi="Arial" w:cs="Arial"/>
          <w:color w:val="000000" w:themeColor="text1"/>
          <w:sz w:val="22"/>
          <w:szCs w:val="22"/>
        </w:rPr>
        <w:t>Obsypkę</w:t>
      </w:r>
      <w:proofErr w:type="spellEnd"/>
      <w:r w:rsidRPr="00822949">
        <w:rPr>
          <w:rFonts w:ascii="Arial" w:hAnsi="Arial" w:cs="Arial"/>
          <w:color w:val="000000" w:themeColor="text1"/>
          <w:sz w:val="22"/>
          <w:szCs w:val="22"/>
        </w:rPr>
        <w:t xml:space="preserve"> wykonać piaskiem do wysokości 30 cm ponad wierzch rury.</w:t>
      </w:r>
    </w:p>
    <w:p w:rsidR="00D53BC9" w:rsidRPr="00822949" w:rsidRDefault="00D53BC9" w:rsidP="00822949">
      <w:pPr>
        <w:spacing w:after="120"/>
        <w:jc w:val="both"/>
        <w:rPr>
          <w:rFonts w:ascii="Arial" w:hAnsi="Arial" w:cs="Arial"/>
          <w:color w:val="000000" w:themeColor="text1"/>
          <w:sz w:val="22"/>
          <w:szCs w:val="22"/>
        </w:rPr>
      </w:pPr>
      <w:r w:rsidRPr="00822949">
        <w:rPr>
          <w:rFonts w:ascii="Arial" w:hAnsi="Arial" w:cs="Arial"/>
          <w:color w:val="000000" w:themeColor="text1"/>
          <w:sz w:val="22"/>
          <w:szCs w:val="22"/>
        </w:rPr>
        <w:t xml:space="preserve">Zasypkę wykopu </w:t>
      </w:r>
      <w:r w:rsidR="00CE6CF6">
        <w:rPr>
          <w:rFonts w:ascii="Arial" w:hAnsi="Arial" w:cs="Arial"/>
          <w:color w:val="000000" w:themeColor="text1"/>
          <w:sz w:val="22"/>
          <w:szCs w:val="22"/>
        </w:rPr>
        <w:t xml:space="preserve">w terenie zielonym </w:t>
      </w:r>
      <w:r w:rsidRPr="00822949">
        <w:rPr>
          <w:rFonts w:ascii="Arial" w:hAnsi="Arial" w:cs="Arial"/>
          <w:color w:val="000000" w:themeColor="text1"/>
          <w:sz w:val="22"/>
          <w:szCs w:val="22"/>
        </w:rPr>
        <w:t>można wykonać gruntem uzyskanym z wykopów z jednoczesnym zagęszczeniem warstwami o grubości co 30cm do rzędnej terenu istniejącego. Zasypkę zagęścić do współczynnika zagęszczenia min.0,9</w:t>
      </w:r>
      <w:r w:rsidR="00CE6CF6">
        <w:rPr>
          <w:rFonts w:ascii="Arial" w:hAnsi="Arial" w:cs="Arial"/>
          <w:color w:val="000000" w:themeColor="text1"/>
          <w:sz w:val="22"/>
          <w:szCs w:val="22"/>
        </w:rPr>
        <w:t xml:space="preserve"> a pod droga dojazdową zasypać całkowicie piaskiem z zagęszczeniem do współczynnika min. 0,98</w:t>
      </w:r>
      <w:r w:rsidRPr="00822949">
        <w:rPr>
          <w:rFonts w:ascii="Arial" w:hAnsi="Arial" w:cs="Arial"/>
          <w:color w:val="000000" w:themeColor="text1"/>
          <w:sz w:val="22"/>
          <w:szCs w:val="22"/>
        </w:rPr>
        <w:t>.</w:t>
      </w:r>
    </w:p>
    <w:p w:rsidR="00D53BC9" w:rsidRDefault="00D53BC9" w:rsidP="008F46BD">
      <w:pPr>
        <w:jc w:val="both"/>
        <w:rPr>
          <w:rFonts w:ascii="Arial" w:hAnsi="Arial" w:cs="Arial"/>
          <w:color w:val="000000" w:themeColor="text1"/>
          <w:sz w:val="22"/>
          <w:szCs w:val="22"/>
        </w:rPr>
      </w:pPr>
      <w:r w:rsidRPr="00822949">
        <w:rPr>
          <w:rFonts w:ascii="Arial" w:hAnsi="Arial" w:cs="Arial"/>
          <w:color w:val="000000" w:themeColor="text1"/>
          <w:sz w:val="22"/>
          <w:szCs w:val="22"/>
        </w:rPr>
        <w:t xml:space="preserve">Zagłębienie przewodów sieci kanalizacyjnej powinno uwzględniać strefę przemarzania gruntu dla określonego rejonu kraju wg PN-81/B-0320. Głębokość ułożenia przewodów powinna być taka, aby przykrycie mierzone od wierzchu rury do rzędnej terenu było większe niż głębokość przemarzania gruntu o </w:t>
      </w:r>
      <w:smartTag w:uri="urn:schemas-microsoft-com:office:smarttags" w:element="metricconverter">
        <w:smartTagPr>
          <w:attr w:name="ProductID" w:val="0,20 m"/>
        </w:smartTagPr>
        <w:r w:rsidRPr="00822949">
          <w:rPr>
            <w:rFonts w:ascii="Arial" w:hAnsi="Arial" w:cs="Arial"/>
            <w:color w:val="000000" w:themeColor="text1"/>
            <w:sz w:val="22"/>
            <w:szCs w:val="22"/>
          </w:rPr>
          <w:t>0,20 m</w:t>
        </w:r>
      </w:smartTag>
      <w:r w:rsidRPr="00822949">
        <w:rPr>
          <w:rFonts w:ascii="Arial" w:hAnsi="Arial" w:cs="Arial"/>
          <w:color w:val="000000" w:themeColor="text1"/>
          <w:sz w:val="22"/>
          <w:szCs w:val="22"/>
        </w:rPr>
        <w:t>.</w:t>
      </w:r>
    </w:p>
    <w:p w:rsidR="009B078A" w:rsidRPr="009B078A" w:rsidRDefault="009B078A" w:rsidP="008F46BD">
      <w:pPr>
        <w:jc w:val="both"/>
        <w:rPr>
          <w:rFonts w:ascii="Arial" w:hAnsi="Arial" w:cs="Arial"/>
          <w:b/>
          <w:i/>
          <w:color w:val="000000" w:themeColor="text1"/>
          <w:sz w:val="22"/>
          <w:szCs w:val="22"/>
        </w:rPr>
      </w:pPr>
      <w:r w:rsidRPr="009B078A">
        <w:rPr>
          <w:rFonts w:ascii="Arial" w:hAnsi="Arial" w:cs="Arial"/>
          <w:b/>
          <w:i/>
          <w:color w:val="000000" w:themeColor="text1"/>
          <w:sz w:val="22"/>
          <w:szCs w:val="22"/>
          <w:u w:val="single"/>
        </w:rPr>
        <w:lastRenderedPageBreak/>
        <w:t>Uwaga:</w:t>
      </w:r>
      <w:r w:rsidRPr="009B078A">
        <w:rPr>
          <w:rFonts w:ascii="Arial" w:hAnsi="Arial" w:cs="Arial"/>
          <w:b/>
          <w:i/>
          <w:color w:val="000000" w:themeColor="text1"/>
          <w:sz w:val="22"/>
          <w:szCs w:val="22"/>
        </w:rPr>
        <w:t xml:space="preserve"> Ze w</w:t>
      </w:r>
      <w:r w:rsidR="002A0492">
        <w:rPr>
          <w:rFonts w:ascii="Arial" w:hAnsi="Arial" w:cs="Arial"/>
          <w:b/>
          <w:i/>
          <w:color w:val="000000" w:themeColor="text1"/>
          <w:sz w:val="22"/>
          <w:szCs w:val="22"/>
        </w:rPr>
        <w:t>zględu na usytuowanie zadania (</w:t>
      </w:r>
      <w:r w:rsidRPr="009B078A">
        <w:rPr>
          <w:rFonts w:ascii="Arial" w:hAnsi="Arial" w:cs="Arial"/>
          <w:b/>
          <w:i/>
          <w:color w:val="000000" w:themeColor="text1"/>
          <w:sz w:val="22"/>
          <w:szCs w:val="22"/>
        </w:rPr>
        <w:t xml:space="preserve">w pobliżu skarpy) podsypki pod rurociągi należy </w:t>
      </w:r>
      <w:proofErr w:type="spellStart"/>
      <w:r w:rsidRPr="009B078A">
        <w:rPr>
          <w:rFonts w:ascii="Arial" w:hAnsi="Arial" w:cs="Arial"/>
          <w:b/>
          <w:i/>
          <w:color w:val="000000" w:themeColor="text1"/>
          <w:sz w:val="22"/>
          <w:szCs w:val="22"/>
        </w:rPr>
        <w:t>zastabilizować</w:t>
      </w:r>
      <w:proofErr w:type="spellEnd"/>
      <w:r w:rsidRPr="009B078A">
        <w:rPr>
          <w:rFonts w:ascii="Arial" w:hAnsi="Arial" w:cs="Arial"/>
          <w:b/>
          <w:i/>
          <w:color w:val="000000" w:themeColor="text1"/>
          <w:sz w:val="22"/>
          <w:szCs w:val="22"/>
        </w:rPr>
        <w:t xml:space="preserve"> cementem w stosunku 1:5, a pod obiekty dodatkowo wylać </w:t>
      </w:r>
      <w:r w:rsidR="004E5884">
        <w:rPr>
          <w:rFonts w:ascii="Arial" w:hAnsi="Arial" w:cs="Arial"/>
          <w:b/>
          <w:i/>
          <w:color w:val="000000" w:themeColor="text1"/>
          <w:sz w:val="22"/>
          <w:szCs w:val="22"/>
        </w:rPr>
        <w:t xml:space="preserve">30 cm warstwę </w:t>
      </w:r>
      <w:r w:rsidRPr="009B078A">
        <w:rPr>
          <w:rFonts w:ascii="Arial" w:hAnsi="Arial" w:cs="Arial"/>
          <w:b/>
          <w:i/>
          <w:color w:val="000000" w:themeColor="text1"/>
          <w:sz w:val="22"/>
          <w:szCs w:val="22"/>
        </w:rPr>
        <w:t>beton</w:t>
      </w:r>
      <w:r w:rsidR="004E5884">
        <w:rPr>
          <w:rFonts w:ascii="Arial" w:hAnsi="Arial" w:cs="Arial"/>
          <w:b/>
          <w:i/>
          <w:color w:val="000000" w:themeColor="text1"/>
          <w:sz w:val="22"/>
          <w:szCs w:val="22"/>
        </w:rPr>
        <w:t>u</w:t>
      </w:r>
      <w:r w:rsidRPr="009B078A">
        <w:rPr>
          <w:rFonts w:ascii="Arial" w:hAnsi="Arial" w:cs="Arial"/>
          <w:b/>
          <w:i/>
          <w:color w:val="000000" w:themeColor="text1"/>
          <w:sz w:val="22"/>
          <w:szCs w:val="22"/>
        </w:rPr>
        <w:t xml:space="preserve"> B-15. </w:t>
      </w:r>
      <w:r w:rsidR="00A67C91">
        <w:rPr>
          <w:rFonts w:ascii="Arial" w:hAnsi="Arial" w:cs="Arial"/>
          <w:b/>
          <w:i/>
          <w:color w:val="000000" w:themeColor="text1"/>
          <w:sz w:val="22"/>
          <w:szCs w:val="22"/>
        </w:rPr>
        <w:t>Może zaistnieć również konieczność pozostawienia części szalunków w ziemi dl</w:t>
      </w:r>
      <w:r w:rsidR="008F46BD">
        <w:rPr>
          <w:rFonts w:ascii="Arial" w:hAnsi="Arial" w:cs="Arial"/>
          <w:b/>
          <w:i/>
          <w:color w:val="000000" w:themeColor="text1"/>
          <w:sz w:val="22"/>
          <w:szCs w:val="22"/>
        </w:rPr>
        <w:t xml:space="preserve">a lepszej stabilizacji skarpy. </w:t>
      </w:r>
    </w:p>
    <w:p w:rsidR="00D53BC9" w:rsidRPr="00822949" w:rsidRDefault="00D53BC9" w:rsidP="008F46BD">
      <w:pPr>
        <w:jc w:val="both"/>
        <w:rPr>
          <w:rFonts w:ascii="Arial" w:hAnsi="Arial" w:cs="Arial"/>
          <w:color w:val="000000" w:themeColor="text1"/>
          <w:sz w:val="22"/>
          <w:szCs w:val="22"/>
        </w:rPr>
      </w:pPr>
      <w:r w:rsidRPr="00822949">
        <w:rPr>
          <w:rFonts w:ascii="Arial" w:hAnsi="Arial" w:cs="Arial"/>
          <w:color w:val="000000" w:themeColor="text1"/>
          <w:sz w:val="22"/>
          <w:szCs w:val="22"/>
        </w:rPr>
        <w:t>Wykopy należy prawidłowo zabezpieczyć i oznakować zgodnie z obowiązującymi przepisami BHP. Po robotach ziemno-montażowych nawierzchnie terenu doprowadzić  do stanu pierwotnego.</w:t>
      </w:r>
    </w:p>
    <w:p w:rsidR="00C62DAC" w:rsidRPr="00BD7578" w:rsidRDefault="00C62DAC" w:rsidP="003D4A30">
      <w:pPr>
        <w:pStyle w:val="Nagwek3"/>
        <w:numPr>
          <w:ilvl w:val="1"/>
          <w:numId w:val="15"/>
        </w:numPr>
        <w:spacing w:before="120" w:after="120"/>
        <w:ind w:left="709" w:hanging="709"/>
        <w:jc w:val="left"/>
        <w:rPr>
          <w:b/>
          <w:sz w:val="22"/>
          <w:szCs w:val="22"/>
        </w:rPr>
      </w:pPr>
      <w:bookmarkStart w:id="197" w:name="_Toc90450811"/>
      <w:bookmarkStart w:id="198" w:name="_Toc90537120"/>
      <w:bookmarkStart w:id="199" w:name="_Toc93399168"/>
      <w:bookmarkStart w:id="200" w:name="_Toc96328359"/>
      <w:bookmarkStart w:id="201" w:name="_Toc96330011"/>
      <w:bookmarkStart w:id="202" w:name="_Toc100643396"/>
      <w:bookmarkStart w:id="203" w:name="_Toc112822925"/>
      <w:r w:rsidRPr="00BD7578">
        <w:rPr>
          <w:b/>
          <w:sz w:val="22"/>
          <w:szCs w:val="22"/>
        </w:rPr>
        <w:t>Warunki odbioru</w:t>
      </w:r>
      <w:bookmarkEnd w:id="197"/>
      <w:bookmarkEnd w:id="198"/>
      <w:bookmarkEnd w:id="199"/>
      <w:bookmarkEnd w:id="200"/>
      <w:bookmarkEnd w:id="201"/>
      <w:bookmarkEnd w:id="202"/>
      <w:bookmarkEnd w:id="203"/>
    </w:p>
    <w:p w:rsidR="00C62DAC" w:rsidRPr="006E1E75" w:rsidRDefault="00C62DAC" w:rsidP="00822949">
      <w:pPr>
        <w:spacing w:after="120"/>
        <w:jc w:val="both"/>
        <w:rPr>
          <w:rFonts w:ascii="Arial" w:hAnsi="Arial"/>
          <w:sz w:val="22"/>
          <w:szCs w:val="22"/>
        </w:rPr>
      </w:pPr>
      <w:r w:rsidRPr="006E1E75">
        <w:rPr>
          <w:rFonts w:ascii="Arial" w:hAnsi="Arial"/>
          <w:sz w:val="22"/>
          <w:szCs w:val="22"/>
        </w:rPr>
        <w:t xml:space="preserve">Prace powinny być wykonywane przez uprawnionego wykonawcę. Należy zgłosić do </w:t>
      </w:r>
      <w:r w:rsidR="00211F90">
        <w:rPr>
          <w:rFonts w:ascii="Arial" w:hAnsi="Arial"/>
          <w:sz w:val="22"/>
          <w:szCs w:val="22"/>
        </w:rPr>
        <w:t xml:space="preserve">Urzędu Miasta Płocka </w:t>
      </w:r>
      <w:r w:rsidR="00115051">
        <w:rPr>
          <w:rFonts w:ascii="Arial" w:hAnsi="Arial"/>
          <w:sz w:val="22"/>
          <w:szCs w:val="22"/>
        </w:rPr>
        <w:t xml:space="preserve"> Referat Infrastruktury </w:t>
      </w:r>
      <w:r w:rsidR="00211F90">
        <w:rPr>
          <w:rFonts w:ascii="Arial" w:hAnsi="Arial"/>
          <w:sz w:val="22"/>
          <w:szCs w:val="22"/>
        </w:rPr>
        <w:t xml:space="preserve"> </w:t>
      </w:r>
      <w:r w:rsidRPr="006E1E75">
        <w:rPr>
          <w:rFonts w:ascii="Arial" w:hAnsi="Arial"/>
          <w:sz w:val="22"/>
          <w:szCs w:val="22"/>
        </w:rPr>
        <w:t xml:space="preserve"> rozpoczęcie i </w:t>
      </w:r>
      <w:r w:rsidRPr="0088364F">
        <w:rPr>
          <w:rFonts w:ascii="Arial" w:hAnsi="Arial" w:cs="Arial"/>
          <w:sz w:val="22"/>
          <w:szCs w:val="22"/>
        </w:rPr>
        <w:t>zakończenie</w:t>
      </w:r>
      <w:r w:rsidRPr="006E1E75">
        <w:rPr>
          <w:rFonts w:ascii="Arial" w:hAnsi="Arial"/>
          <w:sz w:val="22"/>
          <w:szCs w:val="22"/>
        </w:rPr>
        <w:t xml:space="preserve"> robót. Uprawniony pracownik </w:t>
      </w:r>
      <w:r w:rsidR="00115051">
        <w:rPr>
          <w:rFonts w:ascii="Arial" w:hAnsi="Arial"/>
          <w:sz w:val="22"/>
          <w:szCs w:val="22"/>
        </w:rPr>
        <w:t>UMP</w:t>
      </w:r>
      <w:r w:rsidR="00C04141" w:rsidRPr="006E1E75">
        <w:rPr>
          <w:rFonts w:ascii="Arial" w:hAnsi="Arial"/>
          <w:sz w:val="22"/>
          <w:szCs w:val="22"/>
        </w:rPr>
        <w:t xml:space="preserve"> </w:t>
      </w:r>
      <w:r w:rsidRPr="006E1E75">
        <w:rPr>
          <w:rFonts w:ascii="Arial" w:hAnsi="Arial"/>
          <w:sz w:val="22"/>
          <w:szCs w:val="22"/>
        </w:rPr>
        <w:t xml:space="preserve"> dokona </w:t>
      </w:r>
      <w:r w:rsidR="00115051">
        <w:rPr>
          <w:rFonts w:ascii="Arial" w:hAnsi="Arial"/>
          <w:sz w:val="22"/>
          <w:szCs w:val="22"/>
        </w:rPr>
        <w:t xml:space="preserve">odbioru na etapie ułożenia rur, studni i obiektów </w:t>
      </w:r>
      <w:r w:rsidRPr="006E1E75">
        <w:rPr>
          <w:rFonts w:ascii="Arial" w:hAnsi="Arial"/>
          <w:sz w:val="22"/>
          <w:szCs w:val="22"/>
        </w:rPr>
        <w:t xml:space="preserve">w </w:t>
      </w:r>
      <w:r w:rsidRPr="00BC1666">
        <w:rPr>
          <w:rFonts w:ascii="Arial" w:hAnsi="Arial" w:cs="Arial"/>
          <w:sz w:val="22"/>
          <w:szCs w:val="22"/>
        </w:rPr>
        <w:t>odkrytym</w:t>
      </w:r>
      <w:r w:rsidRPr="006E1E75">
        <w:rPr>
          <w:rFonts w:ascii="Arial" w:hAnsi="Arial"/>
          <w:sz w:val="22"/>
          <w:szCs w:val="22"/>
        </w:rPr>
        <w:t xml:space="preserve"> wykopie. Po wybudowaniu </w:t>
      </w:r>
      <w:r w:rsidR="00C04141" w:rsidRPr="006E1E75">
        <w:rPr>
          <w:rFonts w:ascii="Arial" w:hAnsi="Arial"/>
          <w:sz w:val="22"/>
          <w:szCs w:val="22"/>
        </w:rPr>
        <w:t>rurociągów</w:t>
      </w:r>
      <w:r w:rsidR="003E300F">
        <w:rPr>
          <w:rFonts w:ascii="Arial" w:hAnsi="Arial"/>
          <w:sz w:val="22"/>
          <w:szCs w:val="22"/>
        </w:rPr>
        <w:t xml:space="preserve"> </w:t>
      </w:r>
      <w:r w:rsidRPr="006E1E75">
        <w:rPr>
          <w:rFonts w:ascii="Arial" w:hAnsi="Arial"/>
          <w:sz w:val="22"/>
          <w:szCs w:val="22"/>
        </w:rPr>
        <w:t>należy sporządzić inwenta</w:t>
      </w:r>
      <w:r w:rsidR="00E953E2" w:rsidRPr="006E1E75">
        <w:rPr>
          <w:rFonts w:ascii="Arial" w:hAnsi="Arial"/>
          <w:sz w:val="22"/>
          <w:szCs w:val="22"/>
        </w:rPr>
        <w:t>ryzację geodezyjną powykonawczą.</w:t>
      </w:r>
    </w:p>
    <w:p w:rsidR="00C04141" w:rsidRPr="006E1E75" w:rsidRDefault="00C04141" w:rsidP="00822949">
      <w:pPr>
        <w:spacing w:after="120"/>
        <w:jc w:val="both"/>
        <w:rPr>
          <w:rFonts w:ascii="Arial" w:hAnsi="Arial"/>
          <w:sz w:val="22"/>
          <w:szCs w:val="22"/>
        </w:rPr>
      </w:pPr>
      <w:r w:rsidRPr="006E1E75">
        <w:rPr>
          <w:rFonts w:ascii="Arial" w:hAnsi="Arial"/>
          <w:sz w:val="22"/>
          <w:szCs w:val="22"/>
        </w:rPr>
        <w:t xml:space="preserve">Należy wykonać inspekcje TV rurociągów. Wyniki powinny się znaleźć w dokumentach odbiorowych. </w:t>
      </w:r>
    </w:p>
    <w:p w:rsidR="00C62DAC" w:rsidRPr="00BD7578" w:rsidRDefault="00B802EA" w:rsidP="003D4A30">
      <w:pPr>
        <w:pStyle w:val="Nagwek3"/>
        <w:numPr>
          <w:ilvl w:val="1"/>
          <w:numId w:val="15"/>
        </w:numPr>
        <w:spacing w:before="120" w:after="120"/>
        <w:ind w:left="709" w:hanging="709"/>
        <w:jc w:val="left"/>
        <w:rPr>
          <w:b/>
          <w:sz w:val="22"/>
          <w:szCs w:val="22"/>
        </w:rPr>
      </w:pPr>
      <w:bookmarkStart w:id="204" w:name="_Toc90450812"/>
      <w:bookmarkStart w:id="205" w:name="_Toc90537121"/>
      <w:bookmarkStart w:id="206" w:name="_Toc93399169"/>
      <w:bookmarkStart w:id="207" w:name="_Toc96328360"/>
      <w:bookmarkStart w:id="208" w:name="_Toc96330012"/>
      <w:bookmarkStart w:id="209" w:name="_Toc100643397"/>
      <w:bookmarkStart w:id="210" w:name="_Toc112822926"/>
      <w:r>
        <w:rPr>
          <w:b/>
          <w:sz w:val="22"/>
          <w:szCs w:val="22"/>
        </w:rPr>
        <w:t xml:space="preserve">Skrzyżowania </w:t>
      </w:r>
      <w:r w:rsidR="009B382A" w:rsidRPr="00BD7578">
        <w:rPr>
          <w:b/>
          <w:sz w:val="22"/>
          <w:szCs w:val="22"/>
        </w:rPr>
        <w:t xml:space="preserve"> z innym uzbrojeniem</w:t>
      </w:r>
      <w:bookmarkEnd w:id="204"/>
      <w:bookmarkEnd w:id="205"/>
      <w:bookmarkEnd w:id="206"/>
      <w:bookmarkEnd w:id="207"/>
      <w:bookmarkEnd w:id="208"/>
      <w:bookmarkEnd w:id="209"/>
      <w:bookmarkEnd w:id="210"/>
    </w:p>
    <w:p w:rsidR="004B56E2" w:rsidRPr="006E1E75" w:rsidRDefault="009B382A" w:rsidP="00822949">
      <w:pPr>
        <w:spacing w:after="120"/>
        <w:jc w:val="both"/>
        <w:rPr>
          <w:rFonts w:ascii="Arial" w:hAnsi="Arial"/>
          <w:sz w:val="22"/>
          <w:szCs w:val="22"/>
        </w:rPr>
      </w:pPr>
      <w:r w:rsidRPr="006E1E75">
        <w:rPr>
          <w:rFonts w:ascii="Arial" w:hAnsi="Arial"/>
          <w:sz w:val="22"/>
          <w:szCs w:val="22"/>
        </w:rPr>
        <w:t>Na terenie projektowanej inwestycji znajdują się sieci</w:t>
      </w:r>
      <w:r w:rsidR="00C36DCD" w:rsidRPr="006E1E75">
        <w:rPr>
          <w:rFonts w:ascii="Arial" w:hAnsi="Arial"/>
          <w:sz w:val="22"/>
          <w:szCs w:val="22"/>
        </w:rPr>
        <w:t xml:space="preserve"> </w:t>
      </w:r>
      <w:r w:rsidR="00115051">
        <w:rPr>
          <w:rFonts w:ascii="Arial" w:hAnsi="Arial"/>
          <w:sz w:val="22"/>
          <w:szCs w:val="22"/>
        </w:rPr>
        <w:t xml:space="preserve">teletechniczne i </w:t>
      </w:r>
      <w:r w:rsidR="00C36DCD" w:rsidRPr="006E1E75">
        <w:rPr>
          <w:rFonts w:ascii="Arial" w:hAnsi="Arial"/>
          <w:sz w:val="22"/>
          <w:szCs w:val="22"/>
        </w:rPr>
        <w:t>energetyczne</w:t>
      </w:r>
      <w:r w:rsidR="00115051">
        <w:rPr>
          <w:rFonts w:ascii="Arial" w:hAnsi="Arial"/>
          <w:sz w:val="22"/>
          <w:szCs w:val="22"/>
        </w:rPr>
        <w:t xml:space="preserve">. </w:t>
      </w:r>
      <w:r w:rsidRPr="006E1E75">
        <w:rPr>
          <w:rFonts w:ascii="Arial" w:hAnsi="Arial"/>
          <w:sz w:val="22"/>
          <w:szCs w:val="22"/>
        </w:rPr>
        <w:t xml:space="preserve">W trakcie prowadzenia robót związanych z układaniem kanałów mogą wystąpić kolizje z istniejącym uzbrojeniem. </w:t>
      </w:r>
      <w:r w:rsidR="004B56E2" w:rsidRPr="006E1E75">
        <w:rPr>
          <w:rFonts w:ascii="Arial" w:hAnsi="Arial"/>
          <w:sz w:val="22"/>
          <w:szCs w:val="22"/>
        </w:rPr>
        <w:t>Od istniejących kabli energetycznych należy zachować odległość min.0,</w:t>
      </w:r>
      <w:r w:rsidR="00115051">
        <w:rPr>
          <w:rFonts w:ascii="Arial" w:hAnsi="Arial"/>
          <w:sz w:val="22"/>
          <w:szCs w:val="22"/>
        </w:rPr>
        <w:t>2</w:t>
      </w:r>
      <w:r w:rsidR="004B56E2" w:rsidRPr="006E1E75">
        <w:rPr>
          <w:rFonts w:ascii="Arial" w:hAnsi="Arial"/>
          <w:sz w:val="22"/>
          <w:szCs w:val="22"/>
        </w:rPr>
        <w:t>m, ponadto należy je zabezpieczyć rurami ochronnymi dwudzielnymi koloru niebieskiego.</w:t>
      </w:r>
    </w:p>
    <w:p w:rsidR="009B382A" w:rsidRPr="006E1E75" w:rsidRDefault="009B382A" w:rsidP="00822949">
      <w:pPr>
        <w:spacing w:after="120"/>
        <w:jc w:val="both"/>
        <w:rPr>
          <w:rFonts w:ascii="Arial" w:hAnsi="Arial"/>
          <w:sz w:val="22"/>
          <w:szCs w:val="22"/>
        </w:rPr>
      </w:pPr>
      <w:r w:rsidRPr="006E1E75">
        <w:rPr>
          <w:rFonts w:ascii="Arial" w:hAnsi="Arial"/>
          <w:sz w:val="22"/>
          <w:szCs w:val="22"/>
        </w:rPr>
        <w:t>Zdarza się również, że istniejące uzbrojenie nie zostało zinwentaryzowane wysokościowo lub zostało zinwentaryzowane niewłaściwie. Zaleca się zatem, przed przystąpieniem do robót</w:t>
      </w:r>
      <w:r w:rsidR="00A26A4F" w:rsidRPr="006E1E75">
        <w:rPr>
          <w:rFonts w:ascii="Arial" w:hAnsi="Arial"/>
          <w:sz w:val="22"/>
          <w:szCs w:val="22"/>
        </w:rPr>
        <w:t>, dokonania odkrywek w miejscu</w:t>
      </w:r>
      <w:r w:rsidRPr="006E1E75">
        <w:rPr>
          <w:rFonts w:ascii="Arial" w:hAnsi="Arial"/>
          <w:sz w:val="22"/>
          <w:szCs w:val="22"/>
        </w:rPr>
        <w:t xml:space="preserve"> kolizji z istniejącym uzbrojeniem</w:t>
      </w:r>
      <w:r w:rsidR="005B2929">
        <w:rPr>
          <w:rFonts w:ascii="Arial" w:hAnsi="Arial"/>
          <w:sz w:val="22"/>
          <w:szCs w:val="22"/>
        </w:rPr>
        <w:t xml:space="preserve"> </w:t>
      </w:r>
      <w:r w:rsidR="00A26A4F" w:rsidRPr="006E1E75">
        <w:rPr>
          <w:rFonts w:ascii="Arial" w:hAnsi="Arial"/>
          <w:sz w:val="22"/>
          <w:szCs w:val="22"/>
        </w:rPr>
        <w:t>oraz w miejsc</w:t>
      </w:r>
      <w:r w:rsidR="00115051">
        <w:rPr>
          <w:rFonts w:ascii="Arial" w:hAnsi="Arial"/>
          <w:sz w:val="22"/>
          <w:szCs w:val="22"/>
        </w:rPr>
        <w:t>ach</w:t>
      </w:r>
      <w:r w:rsidR="00A26A4F" w:rsidRPr="006E1E75">
        <w:rPr>
          <w:rFonts w:ascii="Arial" w:hAnsi="Arial"/>
          <w:sz w:val="22"/>
          <w:szCs w:val="22"/>
        </w:rPr>
        <w:t xml:space="preserve"> włącze</w:t>
      </w:r>
      <w:r w:rsidR="00115051">
        <w:rPr>
          <w:rFonts w:ascii="Arial" w:hAnsi="Arial"/>
          <w:sz w:val="22"/>
          <w:szCs w:val="22"/>
        </w:rPr>
        <w:t>ń</w:t>
      </w:r>
      <w:r w:rsidR="00A26A4F" w:rsidRPr="006E1E75">
        <w:rPr>
          <w:rFonts w:ascii="Arial" w:hAnsi="Arial"/>
          <w:sz w:val="22"/>
          <w:szCs w:val="22"/>
        </w:rPr>
        <w:t xml:space="preserve"> projektowanej kanalizacji do istniejąc</w:t>
      </w:r>
      <w:r w:rsidR="00115051">
        <w:rPr>
          <w:rFonts w:ascii="Arial" w:hAnsi="Arial"/>
          <w:sz w:val="22"/>
          <w:szCs w:val="22"/>
        </w:rPr>
        <w:t>ych</w:t>
      </w:r>
      <w:r w:rsidR="00A26A4F" w:rsidRPr="006E1E75">
        <w:rPr>
          <w:rFonts w:ascii="Arial" w:hAnsi="Arial"/>
          <w:sz w:val="22"/>
          <w:szCs w:val="22"/>
        </w:rPr>
        <w:t xml:space="preserve"> studni</w:t>
      </w:r>
      <w:r w:rsidR="007809C4">
        <w:rPr>
          <w:rFonts w:ascii="Arial" w:hAnsi="Arial"/>
          <w:sz w:val="22"/>
          <w:szCs w:val="22"/>
        </w:rPr>
        <w:t xml:space="preserve"> </w:t>
      </w:r>
      <w:r w:rsidRPr="006E1E75">
        <w:rPr>
          <w:rFonts w:ascii="Arial" w:hAnsi="Arial"/>
          <w:sz w:val="22"/>
          <w:szCs w:val="22"/>
        </w:rPr>
        <w:t>w celu ustalenia rzeczywistych rzędnych. W przypadku kolizji należy, przy udziale projektanta, zaktualizować projekt do rzędnych rzeczywistych. W przypadkach kiedy nie można dokonać korekty projektowa</w:t>
      </w:r>
      <w:r w:rsidR="007E6CAA">
        <w:rPr>
          <w:rFonts w:ascii="Arial" w:hAnsi="Arial"/>
          <w:sz w:val="22"/>
          <w:szCs w:val="22"/>
        </w:rPr>
        <w:t xml:space="preserve">nych </w:t>
      </w:r>
      <w:r w:rsidR="00AC237A">
        <w:rPr>
          <w:rFonts w:ascii="Arial" w:hAnsi="Arial"/>
          <w:sz w:val="22"/>
          <w:szCs w:val="22"/>
        </w:rPr>
        <w:t xml:space="preserve">rurociągów </w:t>
      </w:r>
      <w:r w:rsidRPr="006E1E75">
        <w:rPr>
          <w:rFonts w:ascii="Arial" w:hAnsi="Arial"/>
          <w:sz w:val="22"/>
          <w:szCs w:val="22"/>
        </w:rPr>
        <w:t xml:space="preserve">wykonawca winien przewidzieć koszty związane z koniecznością ewentualnej przebudowy sieci. </w:t>
      </w:r>
    </w:p>
    <w:p w:rsidR="00AD3136" w:rsidRPr="00C31915" w:rsidRDefault="00AD3136" w:rsidP="008F46BD">
      <w:pPr>
        <w:pStyle w:val="Nagwek3"/>
        <w:numPr>
          <w:ilvl w:val="0"/>
          <w:numId w:val="2"/>
        </w:numPr>
        <w:spacing w:before="120"/>
        <w:ind w:left="567" w:hanging="567"/>
        <w:jc w:val="left"/>
        <w:rPr>
          <w:b/>
          <w:sz w:val="24"/>
          <w:szCs w:val="24"/>
        </w:rPr>
      </w:pPr>
      <w:bookmarkStart w:id="211" w:name="_Toc88212516"/>
      <w:bookmarkStart w:id="212" w:name="_Toc90450813"/>
      <w:bookmarkStart w:id="213" w:name="_Toc90537122"/>
      <w:bookmarkStart w:id="214" w:name="_Toc93399170"/>
      <w:bookmarkStart w:id="215" w:name="_Toc96328361"/>
      <w:bookmarkStart w:id="216" w:name="_Toc96330013"/>
      <w:bookmarkStart w:id="217" w:name="_Toc100643398"/>
      <w:bookmarkStart w:id="218" w:name="_Toc112822927"/>
      <w:bookmarkStart w:id="219" w:name="_Hlk88657347"/>
      <w:bookmarkStart w:id="220" w:name="_Toc273443098"/>
      <w:bookmarkStart w:id="221" w:name="_Toc273977594"/>
      <w:bookmarkStart w:id="222" w:name="_Toc322333510"/>
      <w:bookmarkStart w:id="223" w:name="_Toc328034981"/>
      <w:r w:rsidRPr="00C31915">
        <w:rPr>
          <w:b/>
          <w:sz w:val="24"/>
          <w:szCs w:val="24"/>
        </w:rPr>
        <w:t>Zestawienie powierzchni zabudowy projektowanych i istniejących obiektów budowlanych</w:t>
      </w:r>
      <w:bookmarkEnd w:id="211"/>
      <w:bookmarkEnd w:id="212"/>
      <w:bookmarkEnd w:id="213"/>
      <w:bookmarkEnd w:id="214"/>
      <w:bookmarkEnd w:id="215"/>
      <w:bookmarkEnd w:id="216"/>
      <w:bookmarkEnd w:id="217"/>
      <w:bookmarkEnd w:id="218"/>
    </w:p>
    <w:p w:rsidR="00AD3136" w:rsidRDefault="00AD3136" w:rsidP="00AD3136">
      <w:pPr>
        <w:pStyle w:val="Nagwek3"/>
        <w:ind w:firstLine="567"/>
        <w:jc w:val="left"/>
      </w:pPr>
      <w:bookmarkStart w:id="224" w:name="_Toc78464353"/>
      <w:bookmarkStart w:id="225" w:name="_Toc88212517"/>
      <w:bookmarkStart w:id="226" w:name="_Toc90450814"/>
      <w:bookmarkStart w:id="227" w:name="_Toc90537123"/>
      <w:bookmarkStart w:id="228" w:name="_Toc93399171"/>
      <w:bookmarkStart w:id="229" w:name="_Toc96328362"/>
      <w:bookmarkStart w:id="230" w:name="_Toc96330014"/>
      <w:bookmarkStart w:id="231" w:name="_Toc100643399"/>
      <w:bookmarkStart w:id="232" w:name="_Toc112822928"/>
      <w:r w:rsidRPr="00C31915">
        <w:rPr>
          <w:sz w:val="20"/>
        </w:rPr>
        <w:t>(</w:t>
      </w:r>
      <w:r w:rsidRPr="00C31915">
        <w:rPr>
          <w:rFonts w:cs="Arial"/>
          <w:i/>
          <w:sz w:val="20"/>
        </w:rPr>
        <w:t>w tym charakterystyczne parametry techniczne obiektu budowlanego)</w:t>
      </w:r>
      <w:bookmarkEnd w:id="224"/>
      <w:bookmarkEnd w:id="225"/>
      <w:bookmarkEnd w:id="226"/>
      <w:bookmarkEnd w:id="227"/>
      <w:bookmarkEnd w:id="228"/>
      <w:bookmarkEnd w:id="229"/>
      <w:bookmarkEnd w:id="230"/>
      <w:bookmarkEnd w:id="231"/>
      <w:bookmarkEnd w:id="232"/>
    </w:p>
    <w:bookmarkEnd w:id="219"/>
    <w:bookmarkEnd w:id="220"/>
    <w:bookmarkEnd w:id="221"/>
    <w:bookmarkEnd w:id="222"/>
    <w:bookmarkEnd w:id="223"/>
    <w:p w:rsidR="00F42469" w:rsidRPr="006E1E75" w:rsidRDefault="00F42469" w:rsidP="00822949">
      <w:pPr>
        <w:spacing w:before="120" w:after="120"/>
        <w:jc w:val="both"/>
        <w:rPr>
          <w:rFonts w:ascii="Arial" w:hAnsi="Arial"/>
          <w:sz w:val="22"/>
          <w:szCs w:val="22"/>
          <w:u w:val="single"/>
        </w:rPr>
      </w:pPr>
      <w:r w:rsidRPr="006E1E75">
        <w:rPr>
          <w:rFonts w:ascii="Arial" w:hAnsi="Arial"/>
          <w:sz w:val="22"/>
          <w:szCs w:val="22"/>
          <w:u w:val="single"/>
        </w:rPr>
        <w:t>Długości zaprojektowan</w:t>
      </w:r>
      <w:r w:rsidR="008D68C0" w:rsidRPr="006E1E75">
        <w:rPr>
          <w:rFonts w:ascii="Arial" w:hAnsi="Arial"/>
          <w:sz w:val="22"/>
          <w:szCs w:val="22"/>
          <w:u w:val="single"/>
        </w:rPr>
        <w:t>ych kanałów:</w:t>
      </w:r>
    </w:p>
    <w:p w:rsidR="00F42469" w:rsidRPr="00241B8E" w:rsidRDefault="00F42469" w:rsidP="00BC1666">
      <w:pPr>
        <w:numPr>
          <w:ilvl w:val="0"/>
          <w:numId w:val="13"/>
        </w:numPr>
        <w:ind w:left="357" w:hanging="357"/>
        <w:jc w:val="both"/>
        <w:rPr>
          <w:rFonts w:ascii="Arial" w:hAnsi="Arial" w:cs="Arial"/>
          <w:sz w:val="22"/>
          <w:szCs w:val="22"/>
        </w:rPr>
      </w:pPr>
      <w:r w:rsidRPr="00BC1666">
        <w:rPr>
          <w:rFonts w:ascii="Arial" w:hAnsi="Arial" w:cs="Arial"/>
          <w:sz w:val="22"/>
          <w:szCs w:val="22"/>
        </w:rPr>
        <w:t>Kanałów</w:t>
      </w:r>
      <w:r w:rsidRPr="00241B8E">
        <w:rPr>
          <w:rFonts w:ascii="Arial" w:hAnsi="Arial" w:cs="Arial"/>
          <w:sz w:val="22"/>
          <w:szCs w:val="22"/>
        </w:rPr>
        <w:t xml:space="preserve"> grawitacyjnych </w:t>
      </w:r>
      <w:r w:rsidR="00241B8E">
        <w:rPr>
          <w:rFonts w:ascii="Arial" w:hAnsi="Arial" w:cs="Arial"/>
          <w:sz w:val="22"/>
          <w:szCs w:val="22"/>
        </w:rPr>
        <w:t>-</w:t>
      </w:r>
      <w:r w:rsidR="001B0F47">
        <w:rPr>
          <w:rFonts w:ascii="Arial" w:hAnsi="Arial" w:cs="Arial"/>
          <w:sz w:val="22"/>
          <w:szCs w:val="22"/>
        </w:rPr>
        <w:t xml:space="preserve"> </w:t>
      </w:r>
      <w:r w:rsidR="00115051">
        <w:rPr>
          <w:rFonts w:ascii="Arial" w:hAnsi="Arial" w:cs="Arial"/>
          <w:bCs/>
          <w:sz w:val="22"/>
          <w:szCs w:val="22"/>
        </w:rPr>
        <w:t>42</w:t>
      </w:r>
      <w:r w:rsidR="004D3EB4" w:rsidRPr="00241B8E">
        <w:rPr>
          <w:rFonts w:ascii="Arial" w:hAnsi="Arial" w:cs="Arial"/>
          <w:bCs/>
          <w:sz w:val="22"/>
          <w:szCs w:val="22"/>
        </w:rPr>
        <w:t>,</w:t>
      </w:r>
      <w:r w:rsidR="00C92BF6">
        <w:rPr>
          <w:rFonts w:ascii="Arial" w:hAnsi="Arial" w:cs="Arial"/>
          <w:bCs/>
          <w:sz w:val="22"/>
          <w:szCs w:val="22"/>
        </w:rPr>
        <w:t>0</w:t>
      </w:r>
      <w:r w:rsidRPr="00241B8E">
        <w:rPr>
          <w:rFonts w:ascii="Arial" w:hAnsi="Arial" w:cs="Arial"/>
          <w:bCs/>
          <w:sz w:val="22"/>
          <w:szCs w:val="22"/>
        </w:rPr>
        <w:t>mb</w:t>
      </w:r>
      <w:r w:rsidR="00241B8E">
        <w:rPr>
          <w:rFonts w:ascii="Arial" w:hAnsi="Arial" w:cs="Arial"/>
          <w:sz w:val="22"/>
          <w:szCs w:val="22"/>
        </w:rPr>
        <w:t>.</w:t>
      </w:r>
    </w:p>
    <w:p w:rsidR="00F42469" w:rsidRPr="00115051" w:rsidRDefault="008D68C0" w:rsidP="00BC1666">
      <w:pPr>
        <w:numPr>
          <w:ilvl w:val="0"/>
          <w:numId w:val="13"/>
        </w:numPr>
        <w:ind w:left="357" w:hanging="357"/>
        <w:jc w:val="both"/>
        <w:rPr>
          <w:rFonts w:ascii="Arial" w:hAnsi="Arial" w:cs="Arial"/>
          <w:sz w:val="22"/>
          <w:szCs w:val="22"/>
        </w:rPr>
      </w:pPr>
      <w:r w:rsidRPr="00BC1666">
        <w:rPr>
          <w:rFonts w:ascii="Arial" w:hAnsi="Arial" w:cs="Arial"/>
          <w:sz w:val="22"/>
          <w:szCs w:val="22"/>
        </w:rPr>
        <w:t>Obiektów</w:t>
      </w:r>
      <w:r w:rsidRPr="00241B8E">
        <w:rPr>
          <w:rFonts w:ascii="Arial" w:hAnsi="Arial" w:cs="Arial"/>
          <w:sz w:val="22"/>
          <w:szCs w:val="22"/>
        </w:rPr>
        <w:t xml:space="preserve"> sieciowych – </w:t>
      </w:r>
      <w:r w:rsidR="00115051">
        <w:rPr>
          <w:rFonts w:ascii="Arial" w:hAnsi="Arial" w:cs="Arial"/>
          <w:sz w:val="22"/>
          <w:szCs w:val="22"/>
        </w:rPr>
        <w:t>separator</w:t>
      </w:r>
      <w:r w:rsidR="00241B8E">
        <w:rPr>
          <w:rFonts w:ascii="Arial" w:hAnsi="Arial" w:cs="Arial"/>
          <w:sz w:val="22"/>
          <w:szCs w:val="22"/>
        </w:rPr>
        <w:t xml:space="preserve">- </w:t>
      </w:r>
      <w:r w:rsidRPr="00241B8E">
        <w:rPr>
          <w:rFonts w:ascii="Arial" w:hAnsi="Arial" w:cs="Arial"/>
          <w:bCs/>
          <w:sz w:val="22"/>
          <w:szCs w:val="22"/>
        </w:rPr>
        <w:t xml:space="preserve">1 </w:t>
      </w:r>
      <w:proofErr w:type="spellStart"/>
      <w:r w:rsidRPr="00241B8E">
        <w:rPr>
          <w:rFonts w:ascii="Arial" w:hAnsi="Arial" w:cs="Arial"/>
          <w:bCs/>
          <w:sz w:val="22"/>
          <w:szCs w:val="22"/>
        </w:rPr>
        <w:t>kpl</w:t>
      </w:r>
      <w:proofErr w:type="spellEnd"/>
      <w:r w:rsidR="00241B8E">
        <w:rPr>
          <w:rFonts w:ascii="Arial" w:hAnsi="Arial" w:cs="Arial"/>
          <w:bCs/>
          <w:sz w:val="22"/>
          <w:szCs w:val="22"/>
        </w:rPr>
        <w:t>.</w:t>
      </w:r>
    </w:p>
    <w:p w:rsidR="00115051" w:rsidRPr="00115051" w:rsidRDefault="00115051" w:rsidP="00115051">
      <w:pPr>
        <w:numPr>
          <w:ilvl w:val="0"/>
          <w:numId w:val="13"/>
        </w:numPr>
        <w:ind w:left="357" w:hanging="357"/>
        <w:jc w:val="both"/>
        <w:rPr>
          <w:rFonts w:ascii="Arial" w:hAnsi="Arial" w:cs="Arial"/>
          <w:sz w:val="22"/>
          <w:szCs w:val="22"/>
        </w:rPr>
      </w:pPr>
      <w:r w:rsidRPr="00BC1666">
        <w:rPr>
          <w:rFonts w:ascii="Arial" w:hAnsi="Arial" w:cs="Arial"/>
          <w:sz w:val="22"/>
          <w:szCs w:val="22"/>
        </w:rPr>
        <w:t>Obiektów</w:t>
      </w:r>
      <w:r w:rsidRPr="00241B8E">
        <w:rPr>
          <w:rFonts w:ascii="Arial" w:hAnsi="Arial" w:cs="Arial"/>
          <w:sz w:val="22"/>
          <w:szCs w:val="22"/>
        </w:rPr>
        <w:t xml:space="preserve"> sieciowych – </w:t>
      </w:r>
      <w:r>
        <w:rPr>
          <w:rFonts w:ascii="Arial" w:hAnsi="Arial" w:cs="Arial"/>
          <w:sz w:val="22"/>
          <w:szCs w:val="22"/>
        </w:rPr>
        <w:t xml:space="preserve">osadnik- </w:t>
      </w:r>
      <w:r w:rsidRPr="00241B8E">
        <w:rPr>
          <w:rFonts w:ascii="Arial" w:hAnsi="Arial" w:cs="Arial"/>
          <w:bCs/>
          <w:sz w:val="22"/>
          <w:szCs w:val="22"/>
        </w:rPr>
        <w:t xml:space="preserve">1 </w:t>
      </w:r>
      <w:proofErr w:type="spellStart"/>
      <w:r w:rsidRPr="00241B8E">
        <w:rPr>
          <w:rFonts w:ascii="Arial" w:hAnsi="Arial" w:cs="Arial"/>
          <w:bCs/>
          <w:sz w:val="22"/>
          <w:szCs w:val="22"/>
        </w:rPr>
        <w:t>kpl</w:t>
      </w:r>
      <w:proofErr w:type="spellEnd"/>
      <w:r>
        <w:rPr>
          <w:rFonts w:ascii="Arial" w:hAnsi="Arial" w:cs="Arial"/>
          <w:bCs/>
          <w:sz w:val="22"/>
          <w:szCs w:val="22"/>
        </w:rPr>
        <w:t>.</w:t>
      </w:r>
    </w:p>
    <w:p w:rsidR="00115051" w:rsidRPr="00115051" w:rsidRDefault="00115051" w:rsidP="00115051">
      <w:pPr>
        <w:numPr>
          <w:ilvl w:val="0"/>
          <w:numId w:val="13"/>
        </w:numPr>
        <w:ind w:left="357" w:hanging="357"/>
        <w:jc w:val="both"/>
        <w:rPr>
          <w:rFonts w:ascii="Arial" w:hAnsi="Arial" w:cs="Arial"/>
          <w:sz w:val="22"/>
          <w:szCs w:val="22"/>
        </w:rPr>
      </w:pPr>
      <w:r w:rsidRPr="00BC1666">
        <w:rPr>
          <w:rFonts w:ascii="Arial" w:hAnsi="Arial" w:cs="Arial"/>
          <w:sz w:val="22"/>
          <w:szCs w:val="22"/>
        </w:rPr>
        <w:t>Obiektów</w:t>
      </w:r>
      <w:r w:rsidRPr="00241B8E">
        <w:rPr>
          <w:rFonts w:ascii="Arial" w:hAnsi="Arial" w:cs="Arial"/>
          <w:sz w:val="22"/>
          <w:szCs w:val="22"/>
        </w:rPr>
        <w:t xml:space="preserve"> sieciowych – </w:t>
      </w:r>
      <w:r>
        <w:rPr>
          <w:rFonts w:ascii="Arial" w:hAnsi="Arial" w:cs="Arial"/>
          <w:sz w:val="22"/>
          <w:szCs w:val="22"/>
        </w:rPr>
        <w:t xml:space="preserve">studnie - </w:t>
      </w:r>
      <w:r>
        <w:rPr>
          <w:rFonts w:ascii="Arial" w:hAnsi="Arial" w:cs="Arial"/>
          <w:bCs/>
          <w:sz w:val="22"/>
          <w:szCs w:val="22"/>
        </w:rPr>
        <w:t>5</w:t>
      </w:r>
      <w:r w:rsidRPr="00241B8E">
        <w:rPr>
          <w:rFonts w:ascii="Arial" w:hAnsi="Arial" w:cs="Arial"/>
          <w:bCs/>
          <w:sz w:val="22"/>
          <w:szCs w:val="22"/>
        </w:rPr>
        <w:t xml:space="preserve"> </w:t>
      </w:r>
      <w:proofErr w:type="spellStart"/>
      <w:r w:rsidRPr="00241B8E">
        <w:rPr>
          <w:rFonts w:ascii="Arial" w:hAnsi="Arial" w:cs="Arial"/>
          <w:bCs/>
          <w:sz w:val="22"/>
          <w:szCs w:val="22"/>
        </w:rPr>
        <w:t>kpl</w:t>
      </w:r>
      <w:proofErr w:type="spellEnd"/>
      <w:r>
        <w:rPr>
          <w:rFonts w:ascii="Arial" w:hAnsi="Arial" w:cs="Arial"/>
          <w:bCs/>
          <w:sz w:val="22"/>
          <w:szCs w:val="22"/>
        </w:rPr>
        <w:t>.</w:t>
      </w:r>
    </w:p>
    <w:p w:rsidR="00AD3136" w:rsidRPr="00C31915" w:rsidRDefault="00AD3136" w:rsidP="008F46BD">
      <w:pPr>
        <w:pStyle w:val="Nagwek3"/>
        <w:numPr>
          <w:ilvl w:val="0"/>
          <w:numId w:val="2"/>
        </w:numPr>
        <w:spacing w:before="120"/>
        <w:ind w:left="567" w:hanging="567"/>
        <w:jc w:val="left"/>
        <w:rPr>
          <w:b/>
          <w:sz w:val="24"/>
          <w:szCs w:val="24"/>
        </w:rPr>
      </w:pPr>
      <w:bookmarkStart w:id="233" w:name="_Toc88212518"/>
      <w:bookmarkStart w:id="234" w:name="_Toc90450819"/>
      <w:bookmarkStart w:id="235" w:name="_Toc90537124"/>
      <w:bookmarkStart w:id="236" w:name="_Toc93399172"/>
      <w:bookmarkStart w:id="237" w:name="_Toc96328363"/>
      <w:bookmarkStart w:id="238" w:name="_Toc96330015"/>
      <w:bookmarkStart w:id="239" w:name="_Toc100643400"/>
      <w:bookmarkStart w:id="240" w:name="_Toc112822929"/>
      <w:bookmarkStart w:id="241" w:name="_Hlk88657447"/>
      <w:r w:rsidRPr="00C31915">
        <w:rPr>
          <w:b/>
          <w:sz w:val="24"/>
          <w:szCs w:val="24"/>
        </w:rPr>
        <w:t>Informacje i dane o rodzaju ograniczeń lub zakazów w  zabudowie i zagospodarowaniu tego terenu wynikających z aktów prawa miejscowego lub decyzji o warunkach zabudowy i zagospodarowania terenu, jeżeli są wymagane</w:t>
      </w:r>
      <w:bookmarkEnd w:id="233"/>
      <w:bookmarkEnd w:id="234"/>
      <w:bookmarkEnd w:id="235"/>
      <w:bookmarkEnd w:id="236"/>
      <w:bookmarkEnd w:id="237"/>
      <w:bookmarkEnd w:id="238"/>
      <w:bookmarkEnd w:id="239"/>
      <w:bookmarkEnd w:id="240"/>
    </w:p>
    <w:p w:rsidR="00B25F3B" w:rsidRPr="008F46BD" w:rsidRDefault="00B4398B" w:rsidP="00822949">
      <w:pPr>
        <w:spacing w:before="120" w:after="120"/>
        <w:jc w:val="both"/>
        <w:rPr>
          <w:rFonts w:ascii="Arial" w:hAnsi="Arial"/>
          <w:sz w:val="22"/>
          <w:szCs w:val="22"/>
        </w:rPr>
      </w:pPr>
      <w:r w:rsidRPr="008F46BD">
        <w:rPr>
          <w:rFonts w:ascii="Arial" w:hAnsi="Arial"/>
          <w:sz w:val="22"/>
          <w:szCs w:val="22"/>
        </w:rPr>
        <w:t xml:space="preserve">Na terenie objętym opracowaniem </w:t>
      </w:r>
      <w:r w:rsidR="00E4031A" w:rsidRPr="008F46BD">
        <w:rPr>
          <w:rFonts w:ascii="Arial" w:hAnsi="Arial"/>
          <w:sz w:val="22"/>
          <w:szCs w:val="22"/>
        </w:rPr>
        <w:t>nie ma</w:t>
      </w:r>
      <w:r w:rsidRPr="008F46BD">
        <w:rPr>
          <w:rFonts w:ascii="Arial" w:hAnsi="Arial"/>
          <w:sz w:val="22"/>
          <w:szCs w:val="22"/>
        </w:rPr>
        <w:t xml:space="preserve"> Miejscow</w:t>
      </w:r>
      <w:r w:rsidR="00E4031A" w:rsidRPr="008F46BD">
        <w:rPr>
          <w:rFonts w:ascii="Arial" w:hAnsi="Arial"/>
          <w:sz w:val="22"/>
          <w:szCs w:val="22"/>
        </w:rPr>
        <w:t>ego</w:t>
      </w:r>
      <w:r w:rsidRPr="008F46BD">
        <w:rPr>
          <w:rFonts w:ascii="Arial" w:hAnsi="Arial"/>
          <w:sz w:val="22"/>
          <w:szCs w:val="22"/>
        </w:rPr>
        <w:t xml:space="preserve"> </w:t>
      </w:r>
      <w:r w:rsidR="00E4031A" w:rsidRPr="008F46BD">
        <w:rPr>
          <w:rFonts w:ascii="Arial" w:hAnsi="Arial"/>
          <w:sz w:val="22"/>
          <w:szCs w:val="22"/>
        </w:rPr>
        <w:t>P</w:t>
      </w:r>
      <w:r w:rsidRPr="008F46BD">
        <w:rPr>
          <w:rFonts w:ascii="Arial" w:hAnsi="Arial"/>
          <w:sz w:val="22"/>
          <w:szCs w:val="22"/>
        </w:rPr>
        <w:t>lan</w:t>
      </w:r>
      <w:r w:rsidR="00E4031A" w:rsidRPr="008F46BD">
        <w:rPr>
          <w:rFonts w:ascii="Arial" w:hAnsi="Arial"/>
          <w:sz w:val="22"/>
          <w:szCs w:val="22"/>
        </w:rPr>
        <w:t>u</w:t>
      </w:r>
      <w:r w:rsidRPr="008F46BD">
        <w:rPr>
          <w:rFonts w:ascii="Arial" w:hAnsi="Arial"/>
          <w:sz w:val="22"/>
          <w:szCs w:val="22"/>
        </w:rPr>
        <w:t xml:space="preserve"> </w:t>
      </w:r>
      <w:r w:rsidR="00E4031A" w:rsidRPr="008F46BD">
        <w:rPr>
          <w:rFonts w:ascii="Arial" w:hAnsi="Arial"/>
          <w:sz w:val="22"/>
          <w:szCs w:val="22"/>
        </w:rPr>
        <w:t>Z</w:t>
      </w:r>
      <w:r w:rsidRPr="008F46BD">
        <w:rPr>
          <w:rFonts w:ascii="Arial" w:hAnsi="Arial"/>
          <w:sz w:val="22"/>
          <w:szCs w:val="22"/>
        </w:rPr>
        <w:t xml:space="preserve">agospodarowania </w:t>
      </w:r>
      <w:r w:rsidR="00E4031A" w:rsidRPr="008F46BD">
        <w:rPr>
          <w:rFonts w:ascii="Arial" w:hAnsi="Arial"/>
          <w:sz w:val="22"/>
          <w:szCs w:val="22"/>
        </w:rPr>
        <w:t>P</w:t>
      </w:r>
      <w:r w:rsidRPr="008F46BD">
        <w:rPr>
          <w:rFonts w:ascii="Arial" w:hAnsi="Arial"/>
          <w:sz w:val="22"/>
          <w:szCs w:val="22"/>
        </w:rPr>
        <w:t xml:space="preserve">rzestrzennego </w:t>
      </w:r>
      <w:r w:rsidR="00E4031A" w:rsidRPr="008F46BD">
        <w:rPr>
          <w:rFonts w:ascii="Arial" w:hAnsi="Arial"/>
          <w:sz w:val="22"/>
          <w:szCs w:val="22"/>
        </w:rPr>
        <w:t>T</w:t>
      </w:r>
      <w:r w:rsidRPr="008F46BD">
        <w:rPr>
          <w:rFonts w:ascii="Arial" w:hAnsi="Arial"/>
          <w:sz w:val="22"/>
          <w:szCs w:val="22"/>
        </w:rPr>
        <w:t>erenu</w:t>
      </w:r>
      <w:r w:rsidR="00E4031A" w:rsidRPr="008F46BD">
        <w:rPr>
          <w:rFonts w:ascii="Arial" w:hAnsi="Arial"/>
          <w:sz w:val="22"/>
          <w:szCs w:val="22"/>
        </w:rPr>
        <w:t xml:space="preserve">. </w:t>
      </w:r>
    </w:p>
    <w:p w:rsidR="00B25F3B" w:rsidRDefault="00B25F3B" w:rsidP="00822949">
      <w:pPr>
        <w:spacing w:before="120" w:after="120"/>
        <w:jc w:val="both"/>
        <w:rPr>
          <w:rFonts w:ascii="Arial" w:hAnsi="Arial"/>
          <w:sz w:val="22"/>
          <w:szCs w:val="22"/>
        </w:rPr>
      </w:pPr>
      <w:r w:rsidRPr="008F46BD">
        <w:rPr>
          <w:rFonts w:ascii="Arial" w:hAnsi="Arial"/>
          <w:sz w:val="22"/>
          <w:szCs w:val="22"/>
        </w:rPr>
        <w:t xml:space="preserve">Dla niniejszej inwestycji została wydana przez Prezydenta Miasta Płocka w dniu 29 czerwca 2022r. Decyzja Nr 22/PG/2022, znak WSU-I.6733.5.2022.AM, w której ustalono wymagania dotyczące zabudowy i zagospodarowania terenu dla inwestycji celu publicznego o znaczeniu gminnym polegającej na rozbudowie kanalizacji deszczowej, przewidzianej do realizacji w Płocku przy ul. Łukasiewicza na dz. o </w:t>
      </w:r>
      <w:proofErr w:type="spellStart"/>
      <w:r w:rsidRPr="008F46BD">
        <w:rPr>
          <w:rFonts w:ascii="Arial" w:hAnsi="Arial"/>
          <w:sz w:val="22"/>
          <w:szCs w:val="22"/>
        </w:rPr>
        <w:t>nr</w:t>
      </w:r>
      <w:proofErr w:type="spellEnd"/>
      <w:r w:rsidRPr="008F46BD">
        <w:rPr>
          <w:rFonts w:ascii="Arial" w:hAnsi="Arial"/>
          <w:sz w:val="22"/>
          <w:szCs w:val="22"/>
        </w:rPr>
        <w:t xml:space="preserve">. </w:t>
      </w:r>
      <w:proofErr w:type="spellStart"/>
      <w:r w:rsidRPr="008F46BD">
        <w:rPr>
          <w:rFonts w:ascii="Arial" w:hAnsi="Arial"/>
          <w:sz w:val="22"/>
          <w:szCs w:val="22"/>
        </w:rPr>
        <w:t>ewid</w:t>
      </w:r>
      <w:proofErr w:type="spellEnd"/>
      <w:r w:rsidRPr="008F46BD">
        <w:rPr>
          <w:rFonts w:ascii="Arial" w:hAnsi="Arial"/>
          <w:sz w:val="22"/>
          <w:szCs w:val="22"/>
        </w:rPr>
        <w:t>. gruntów: 219/3 i 223/4</w:t>
      </w:r>
      <w:r w:rsidR="00D02FED">
        <w:rPr>
          <w:rFonts w:ascii="Arial" w:hAnsi="Arial"/>
          <w:sz w:val="22"/>
          <w:szCs w:val="22"/>
        </w:rPr>
        <w:t>.</w:t>
      </w:r>
    </w:p>
    <w:p w:rsidR="006832F0" w:rsidRDefault="00D02FED" w:rsidP="00822949">
      <w:pPr>
        <w:spacing w:before="120" w:after="120"/>
        <w:jc w:val="both"/>
        <w:rPr>
          <w:rFonts w:ascii="Arial" w:hAnsi="Arial"/>
          <w:sz w:val="22"/>
          <w:szCs w:val="22"/>
          <w:highlight w:val="yellow"/>
        </w:rPr>
      </w:pPr>
      <w:r w:rsidRPr="00D02FED">
        <w:rPr>
          <w:rFonts w:ascii="Arial" w:hAnsi="Arial"/>
          <w:sz w:val="22"/>
          <w:szCs w:val="22"/>
          <w:highlight w:val="yellow"/>
        </w:rPr>
        <w:t>Inwestycja prowadzona będzie z zachowaniem przepisów ustawy z dnia 27 kwietnia 2001 roku Prawo Ochrony Środowiska (</w:t>
      </w:r>
      <w:proofErr w:type="spellStart"/>
      <w:r w:rsidRPr="00D02FED">
        <w:rPr>
          <w:rFonts w:ascii="Arial" w:hAnsi="Arial"/>
          <w:sz w:val="22"/>
          <w:szCs w:val="22"/>
          <w:highlight w:val="yellow"/>
        </w:rPr>
        <w:t>t.j</w:t>
      </w:r>
      <w:proofErr w:type="spellEnd"/>
      <w:r w:rsidRPr="00D02FED">
        <w:rPr>
          <w:rFonts w:ascii="Arial" w:hAnsi="Arial"/>
          <w:sz w:val="22"/>
          <w:szCs w:val="22"/>
          <w:highlight w:val="yellow"/>
        </w:rPr>
        <w:t xml:space="preserve">. Dz. U. z 2021 r. poz. 1973 ze zmianami). </w:t>
      </w:r>
      <w:r>
        <w:rPr>
          <w:rFonts w:ascii="Arial" w:hAnsi="Arial"/>
          <w:sz w:val="22"/>
          <w:szCs w:val="22"/>
          <w:highlight w:val="yellow"/>
        </w:rPr>
        <w:t>Ponadto n</w:t>
      </w:r>
      <w:r w:rsidRPr="00D02FED">
        <w:rPr>
          <w:rFonts w:ascii="Arial" w:hAnsi="Arial"/>
          <w:sz w:val="22"/>
          <w:szCs w:val="22"/>
          <w:highlight w:val="yellow"/>
        </w:rPr>
        <w:t xml:space="preserve">iniejsza inwestycja znajduje się na obszarze Zespołu Przyrodniczo-Krajobrazowego Jaru Rzeki Brzeźnicy w Płocku dla którego obowiązują przepisy uchwały Nr 524/XXX/2017r. Rady Miasta Płocka z dnia 28.03.2017r. Przy realizacji inwestycji należy stosować zapisy w/w uchwały </w:t>
      </w:r>
      <w:r>
        <w:rPr>
          <w:rFonts w:ascii="Arial" w:hAnsi="Arial"/>
          <w:sz w:val="22"/>
          <w:szCs w:val="22"/>
          <w:highlight w:val="yellow"/>
        </w:rPr>
        <w:t>o</w:t>
      </w:r>
      <w:r w:rsidRPr="00D02FED">
        <w:rPr>
          <w:rFonts w:ascii="Arial" w:hAnsi="Arial"/>
          <w:sz w:val="22"/>
          <w:szCs w:val="22"/>
          <w:highlight w:val="yellow"/>
        </w:rPr>
        <w:t xml:space="preserve">raz przepisy z dnia </w:t>
      </w:r>
      <w:r w:rsidRPr="00D02FED">
        <w:rPr>
          <w:rFonts w:ascii="Arial" w:hAnsi="Arial"/>
          <w:sz w:val="22"/>
          <w:szCs w:val="22"/>
          <w:highlight w:val="yellow"/>
        </w:rPr>
        <w:lastRenderedPageBreak/>
        <w:t>16 kwietnia 2004r. o ochronie przyrody (</w:t>
      </w:r>
      <w:proofErr w:type="spellStart"/>
      <w:r w:rsidRPr="00D02FED">
        <w:rPr>
          <w:rFonts w:ascii="Arial" w:hAnsi="Arial"/>
          <w:sz w:val="22"/>
          <w:szCs w:val="22"/>
          <w:highlight w:val="yellow"/>
        </w:rPr>
        <w:t>t.j</w:t>
      </w:r>
      <w:proofErr w:type="spellEnd"/>
      <w:r w:rsidRPr="00D02FED">
        <w:rPr>
          <w:rFonts w:ascii="Arial" w:hAnsi="Arial"/>
          <w:sz w:val="22"/>
          <w:szCs w:val="22"/>
          <w:highlight w:val="yellow"/>
        </w:rPr>
        <w:t xml:space="preserve">. </w:t>
      </w:r>
      <w:proofErr w:type="spellStart"/>
      <w:r w:rsidRPr="00D02FED">
        <w:rPr>
          <w:rFonts w:ascii="Arial" w:hAnsi="Arial"/>
          <w:sz w:val="22"/>
          <w:szCs w:val="22"/>
          <w:highlight w:val="yellow"/>
        </w:rPr>
        <w:t>Dz.U</w:t>
      </w:r>
      <w:proofErr w:type="spellEnd"/>
      <w:r w:rsidRPr="00D02FED">
        <w:rPr>
          <w:rFonts w:ascii="Arial" w:hAnsi="Arial"/>
          <w:sz w:val="22"/>
          <w:szCs w:val="22"/>
          <w:highlight w:val="yellow"/>
        </w:rPr>
        <w:t xml:space="preserve">. z 2022 roku poz.916). </w:t>
      </w:r>
      <w:r w:rsidR="006832F0">
        <w:rPr>
          <w:rFonts w:ascii="Arial" w:hAnsi="Arial"/>
          <w:sz w:val="22"/>
          <w:szCs w:val="22"/>
          <w:highlight w:val="yellow"/>
        </w:rPr>
        <w:t>Planowana inwestycj</w:t>
      </w:r>
      <w:r w:rsidR="00AB1B2A">
        <w:rPr>
          <w:rFonts w:ascii="Arial" w:hAnsi="Arial"/>
          <w:sz w:val="22"/>
          <w:szCs w:val="22"/>
          <w:highlight w:val="yellow"/>
        </w:rPr>
        <w:t>a</w:t>
      </w:r>
      <w:r w:rsidR="006832F0">
        <w:rPr>
          <w:rFonts w:ascii="Arial" w:hAnsi="Arial"/>
          <w:sz w:val="22"/>
          <w:szCs w:val="22"/>
          <w:highlight w:val="yellow"/>
        </w:rPr>
        <w:t xml:space="preserve"> celu publicznego </w:t>
      </w:r>
      <w:r w:rsidR="00AB1B2A">
        <w:rPr>
          <w:rFonts w:ascii="Arial" w:hAnsi="Arial"/>
          <w:sz w:val="22"/>
          <w:szCs w:val="22"/>
          <w:highlight w:val="yellow"/>
        </w:rPr>
        <w:t xml:space="preserve">- </w:t>
      </w:r>
      <w:r w:rsidR="006832F0">
        <w:rPr>
          <w:rFonts w:ascii="Arial" w:hAnsi="Arial"/>
          <w:sz w:val="22"/>
          <w:szCs w:val="22"/>
          <w:highlight w:val="yellow"/>
        </w:rPr>
        <w:t xml:space="preserve">budowy kanalizacji deszczowej przy ul. Łukasiewicza na terenie Zespołu Przyrodniczo-Krajobrazowego Jaru Rzeki Brzeźnicy w Płocku uzyskała opinię pozytywną określoną Uchwałą NR 780/XLV/2022 Rady Miasta Płocka z dnia 25.08.2022r.  </w:t>
      </w:r>
    </w:p>
    <w:p w:rsidR="00D02FED" w:rsidRDefault="00D02FED" w:rsidP="00822949">
      <w:pPr>
        <w:spacing w:before="120" w:after="120"/>
        <w:jc w:val="both"/>
        <w:rPr>
          <w:rFonts w:ascii="Arial" w:hAnsi="Arial"/>
          <w:sz w:val="22"/>
          <w:szCs w:val="22"/>
        </w:rPr>
      </w:pPr>
      <w:r w:rsidRPr="00D02FED">
        <w:rPr>
          <w:rFonts w:ascii="Arial" w:hAnsi="Arial"/>
          <w:b/>
          <w:sz w:val="22"/>
          <w:szCs w:val="22"/>
          <w:highlight w:val="yellow"/>
        </w:rPr>
        <w:t>Realizacja inwestycji nie przewiduje konieczności wycinki drzew.</w:t>
      </w:r>
      <w:r>
        <w:rPr>
          <w:rFonts w:ascii="Arial" w:hAnsi="Arial"/>
          <w:sz w:val="22"/>
          <w:szCs w:val="22"/>
        </w:rPr>
        <w:t xml:space="preserve">  </w:t>
      </w:r>
    </w:p>
    <w:p w:rsidR="00D02FED" w:rsidRPr="006832F0" w:rsidRDefault="00D02FED" w:rsidP="00822949">
      <w:pPr>
        <w:spacing w:before="120" w:after="120"/>
        <w:jc w:val="both"/>
        <w:rPr>
          <w:rFonts w:ascii="Arial" w:hAnsi="Arial"/>
          <w:sz w:val="22"/>
          <w:szCs w:val="22"/>
          <w:highlight w:val="yellow"/>
        </w:rPr>
      </w:pPr>
      <w:r w:rsidRPr="00D02FED">
        <w:rPr>
          <w:rFonts w:ascii="Arial" w:hAnsi="Arial"/>
          <w:sz w:val="22"/>
          <w:szCs w:val="22"/>
          <w:highlight w:val="yellow"/>
        </w:rPr>
        <w:t xml:space="preserve">W trakcie </w:t>
      </w:r>
      <w:r w:rsidR="00D064F6">
        <w:rPr>
          <w:rFonts w:ascii="Arial" w:hAnsi="Arial"/>
          <w:sz w:val="22"/>
          <w:szCs w:val="22"/>
          <w:highlight w:val="yellow"/>
        </w:rPr>
        <w:t xml:space="preserve">eksploatacji </w:t>
      </w:r>
      <w:r w:rsidRPr="00D02FED">
        <w:rPr>
          <w:rFonts w:ascii="Arial" w:hAnsi="Arial"/>
          <w:sz w:val="22"/>
          <w:szCs w:val="22"/>
          <w:highlight w:val="yellow"/>
        </w:rPr>
        <w:t xml:space="preserve">inwestycji zobowiązuje się właściciela lub zarządcę do stosowania paliw, surowców i materiałów eksploatacyjnych zapewniających ograniczenie ich negatywnego  oddziaływania na środowisko oraz podejmowania odpowiednich działań w przypadku powstania zakłóceń w procesach technologicznych i operacjach technicznych w celu ograniczenia ich </w:t>
      </w:r>
      <w:r w:rsidRPr="006832F0">
        <w:rPr>
          <w:rFonts w:ascii="Arial" w:hAnsi="Arial"/>
          <w:sz w:val="22"/>
          <w:szCs w:val="22"/>
          <w:highlight w:val="yellow"/>
        </w:rPr>
        <w:t xml:space="preserve">skutków dna środowiska. </w:t>
      </w:r>
    </w:p>
    <w:p w:rsidR="00D02FED" w:rsidRDefault="006832F0" w:rsidP="00822949">
      <w:pPr>
        <w:spacing w:before="120" w:after="120"/>
        <w:jc w:val="both"/>
        <w:rPr>
          <w:rFonts w:ascii="Arial" w:hAnsi="Arial"/>
          <w:sz w:val="22"/>
          <w:szCs w:val="22"/>
        </w:rPr>
      </w:pPr>
      <w:r w:rsidRPr="006832F0">
        <w:rPr>
          <w:rFonts w:ascii="Arial" w:hAnsi="Arial"/>
          <w:sz w:val="22"/>
          <w:szCs w:val="22"/>
          <w:highlight w:val="yellow"/>
        </w:rPr>
        <w:t>Odpady powstające podczas prac budowlanych będą przekazane firmie posiadającej uregulowany stan prawny w zakresie gospodarki odpadami</w:t>
      </w:r>
    </w:p>
    <w:p w:rsidR="00D02FED" w:rsidRDefault="00D02FED" w:rsidP="00822949">
      <w:pPr>
        <w:spacing w:before="120" w:after="120"/>
        <w:jc w:val="both"/>
        <w:rPr>
          <w:rFonts w:ascii="Arial" w:hAnsi="Arial"/>
          <w:sz w:val="22"/>
          <w:szCs w:val="22"/>
        </w:rPr>
      </w:pPr>
    </w:p>
    <w:p w:rsidR="00AD3136" w:rsidRPr="00C31915" w:rsidRDefault="00AD3136" w:rsidP="00F8699B">
      <w:pPr>
        <w:pStyle w:val="Nagwek3"/>
        <w:numPr>
          <w:ilvl w:val="0"/>
          <w:numId w:val="2"/>
        </w:numPr>
        <w:spacing w:before="240"/>
        <w:ind w:left="567" w:hanging="567"/>
        <w:jc w:val="left"/>
        <w:rPr>
          <w:b/>
          <w:sz w:val="24"/>
          <w:szCs w:val="24"/>
        </w:rPr>
      </w:pPr>
      <w:bookmarkStart w:id="242" w:name="_Toc88212519"/>
      <w:bookmarkStart w:id="243" w:name="_Toc90450820"/>
      <w:bookmarkStart w:id="244" w:name="_Toc90537125"/>
      <w:bookmarkStart w:id="245" w:name="_Toc93399173"/>
      <w:bookmarkStart w:id="246" w:name="_Toc96328364"/>
      <w:bookmarkStart w:id="247" w:name="_Toc96330016"/>
      <w:bookmarkStart w:id="248" w:name="_Toc100643401"/>
      <w:bookmarkStart w:id="249" w:name="_Toc112822930"/>
      <w:r w:rsidRPr="00C31915">
        <w:rPr>
          <w:b/>
          <w:sz w:val="24"/>
          <w:szCs w:val="24"/>
        </w:rPr>
        <w:t>Informacje i dane czy działka lub teren, na którym jest projektowany obiekt budowlany są wpisane do rejestru zabytków lub gminnej ewidencji zabytków lub czy zamierzenie budowlane lokalizowane jest na obszarze objętym ochroną konserwatorską</w:t>
      </w:r>
      <w:bookmarkEnd w:id="242"/>
      <w:bookmarkEnd w:id="243"/>
      <w:bookmarkEnd w:id="244"/>
      <w:bookmarkEnd w:id="245"/>
      <w:bookmarkEnd w:id="246"/>
      <w:bookmarkEnd w:id="247"/>
      <w:bookmarkEnd w:id="248"/>
      <w:bookmarkEnd w:id="249"/>
    </w:p>
    <w:p w:rsidR="00AD3136" w:rsidRDefault="00AD3136" w:rsidP="00822949">
      <w:pPr>
        <w:spacing w:before="120" w:after="120"/>
        <w:jc w:val="both"/>
        <w:rPr>
          <w:rFonts w:ascii="Arial" w:hAnsi="Arial"/>
          <w:sz w:val="22"/>
          <w:szCs w:val="22"/>
        </w:rPr>
      </w:pPr>
      <w:r w:rsidRPr="00AC237A">
        <w:rPr>
          <w:rFonts w:ascii="Arial" w:hAnsi="Arial"/>
          <w:sz w:val="22"/>
          <w:szCs w:val="22"/>
        </w:rPr>
        <w:t>Teren</w:t>
      </w:r>
      <w:r w:rsidR="003E300F">
        <w:rPr>
          <w:rFonts w:ascii="Arial" w:hAnsi="Arial"/>
          <w:sz w:val="22"/>
          <w:szCs w:val="22"/>
        </w:rPr>
        <w:t xml:space="preserve"> </w:t>
      </w:r>
      <w:r w:rsidRPr="00AC237A">
        <w:rPr>
          <w:rFonts w:ascii="Arial" w:hAnsi="Arial"/>
          <w:sz w:val="22"/>
          <w:szCs w:val="22"/>
        </w:rPr>
        <w:t>działki nie znajduje się na terenie, który jest wpisany do rejestru zabytków i tym samym nie podlega ochronie konserwatorskiej.</w:t>
      </w:r>
    </w:p>
    <w:p w:rsidR="006832F0" w:rsidRDefault="006832F0" w:rsidP="00822949">
      <w:pPr>
        <w:spacing w:before="120" w:after="120"/>
        <w:jc w:val="both"/>
        <w:rPr>
          <w:rFonts w:ascii="Arial" w:hAnsi="Arial"/>
          <w:sz w:val="22"/>
          <w:szCs w:val="22"/>
        </w:rPr>
      </w:pPr>
      <w:r w:rsidRPr="006832F0">
        <w:rPr>
          <w:rFonts w:ascii="Arial" w:hAnsi="Arial"/>
          <w:sz w:val="22"/>
          <w:szCs w:val="22"/>
          <w:highlight w:val="yellow"/>
        </w:rPr>
        <w:t>Planowana inwestycja nie znajduje się na obszarze objętym nakazami, zakazami, dopuszczeniami i ograniczeniami w zabudowie i zagospodarowaniu terenu ze względu na potrzebę oc</w:t>
      </w:r>
      <w:r>
        <w:rPr>
          <w:rFonts w:ascii="Arial" w:hAnsi="Arial"/>
          <w:sz w:val="22"/>
          <w:szCs w:val="22"/>
          <w:highlight w:val="yellow"/>
        </w:rPr>
        <w:t>hrony dóbr kultury współczesnej</w:t>
      </w:r>
      <w:r>
        <w:rPr>
          <w:rFonts w:ascii="Arial" w:hAnsi="Arial"/>
          <w:sz w:val="22"/>
          <w:szCs w:val="22"/>
        </w:rPr>
        <w:t xml:space="preserve">. </w:t>
      </w:r>
      <w:r w:rsidRPr="006832F0">
        <w:rPr>
          <w:rFonts w:ascii="Arial" w:hAnsi="Arial"/>
          <w:sz w:val="22"/>
          <w:szCs w:val="22"/>
          <w:highlight w:val="yellow"/>
        </w:rPr>
        <w:t>Planowane zamierzenie budowlane nie podlega ochronie wynikającej z przepisów ustawy z dnia 23 lipca 2003 roku o ochronie zabytków i opiece nad zabytkami (</w:t>
      </w:r>
      <w:proofErr w:type="spellStart"/>
      <w:r w:rsidRPr="006832F0">
        <w:rPr>
          <w:rFonts w:ascii="Arial" w:hAnsi="Arial"/>
          <w:sz w:val="22"/>
          <w:szCs w:val="22"/>
          <w:highlight w:val="yellow"/>
        </w:rPr>
        <w:t>t.j</w:t>
      </w:r>
      <w:proofErr w:type="spellEnd"/>
      <w:r w:rsidRPr="006832F0">
        <w:rPr>
          <w:rFonts w:ascii="Arial" w:hAnsi="Arial"/>
          <w:sz w:val="22"/>
          <w:szCs w:val="22"/>
          <w:highlight w:val="yellow"/>
        </w:rPr>
        <w:t xml:space="preserve">. </w:t>
      </w:r>
      <w:proofErr w:type="spellStart"/>
      <w:r w:rsidRPr="006832F0">
        <w:rPr>
          <w:rFonts w:ascii="Arial" w:hAnsi="Arial"/>
          <w:sz w:val="22"/>
          <w:szCs w:val="22"/>
          <w:highlight w:val="yellow"/>
        </w:rPr>
        <w:t>Dz.U</w:t>
      </w:r>
      <w:proofErr w:type="spellEnd"/>
      <w:r w:rsidRPr="006832F0">
        <w:rPr>
          <w:rFonts w:ascii="Arial" w:hAnsi="Arial"/>
          <w:sz w:val="22"/>
          <w:szCs w:val="22"/>
          <w:highlight w:val="yellow"/>
        </w:rPr>
        <w:t>. z 2022 roku poz.840)</w:t>
      </w:r>
    </w:p>
    <w:p w:rsidR="006832F0" w:rsidRPr="006E1E75" w:rsidRDefault="006832F0" w:rsidP="00822949">
      <w:pPr>
        <w:spacing w:before="120" w:after="120"/>
        <w:jc w:val="both"/>
        <w:rPr>
          <w:rFonts w:ascii="Arial" w:hAnsi="Arial"/>
          <w:sz w:val="22"/>
          <w:szCs w:val="22"/>
        </w:rPr>
      </w:pPr>
    </w:p>
    <w:p w:rsidR="009828CC" w:rsidRPr="00C31915" w:rsidRDefault="009828CC" w:rsidP="00F8699B">
      <w:pPr>
        <w:pStyle w:val="Nagwek3"/>
        <w:numPr>
          <w:ilvl w:val="0"/>
          <w:numId w:val="2"/>
        </w:numPr>
        <w:spacing w:before="240"/>
        <w:ind w:left="567" w:hanging="567"/>
        <w:jc w:val="left"/>
        <w:rPr>
          <w:b/>
          <w:sz w:val="24"/>
          <w:szCs w:val="24"/>
        </w:rPr>
      </w:pPr>
      <w:bookmarkStart w:id="250" w:name="_Toc88212520"/>
      <w:bookmarkStart w:id="251" w:name="_Toc90450821"/>
      <w:bookmarkStart w:id="252" w:name="_Toc90537126"/>
      <w:bookmarkStart w:id="253" w:name="_Toc93399174"/>
      <w:bookmarkStart w:id="254" w:name="_Toc96328365"/>
      <w:bookmarkStart w:id="255" w:name="_Toc96330017"/>
      <w:bookmarkStart w:id="256" w:name="_Toc100643402"/>
      <w:bookmarkStart w:id="257" w:name="_Toc112822931"/>
      <w:r w:rsidRPr="00C31915">
        <w:rPr>
          <w:b/>
          <w:sz w:val="24"/>
          <w:szCs w:val="24"/>
        </w:rPr>
        <w:t>Informacje i dane określające wpływ eksploatacji górniczej na działkę lub teren zamierzenia budowlanego – jeżeli zamierzenie budowlane znajduje się w granicach terenu górniczego</w:t>
      </w:r>
      <w:bookmarkEnd w:id="250"/>
      <w:bookmarkEnd w:id="251"/>
      <w:bookmarkEnd w:id="252"/>
      <w:bookmarkEnd w:id="253"/>
      <w:bookmarkEnd w:id="254"/>
      <w:bookmarkEnd w:id="255"/>
      <w:bookmarkEnd w:id="256"/>
      <w:bookmarkEnd w:id="257"/>
    </w:p>
    <w:p w:rsidR="007652BB" w:rsidRPr="006E1E75" w:rsidRDefault="007652BB" w:rsidP="00822949">
      <w:pPr>
        <w:spacing w:before="120" w:after="120"/>
        <w:jc w:val="both"/>
        <w:rPr>
          <w:rFonts w:ascii="Arial" w:hAnsi="Arial"/>
          <w:sz w:val="22"/>
          <w:szCs w:val="22"/>
        </w:rPr>
      </w:pPr>
      <w:r w:rsidRPr="006E1E75">
        <w:rPr>
          <w:rFonts w:ascii="Arial" w:hAnsi="Arial"/>
          <w:sz w:val="22"/>
          <w:szCs w:val="22"/>
        </w:rPr>
        <w:t>Nie dotyczy.</w:t>
      </w:r>
    </w:p>
    <w:p w:rsidR="009828CC" w:rsidRPr="00C31915" w:rsidRDefault="009828CC" w:rsidP="00F8699B">
      <w:pPr>
        <w:pStyle w:val="Nagwek3"/>
        <w:numPr>
          <w:ilvl w:val="0"/>
          <w:numId w:val="2"/>
        </w:numPr>
        <w:spacing w:before="240"/>
        <w:ind w:left="567" w:hanging="567"/>
        <w:jc w:val="left"/>
        <w:rPr>
          <w:b/>
          <w:sz w:val="24"/>
          <w:szCs w:val="24"/>
        </w:rPr>
      </w:pPr>
      <w:bookmarkStart w:id="258" w:name="_Toc88212521"/>
      <w:bookmarkStart w:id="259" w:name="_Toc90450822"/>
      <w:bookmarkStart w:id="260" w:name="_Toc90537127"/>
      <w:bookmarkStart w:id="261" w:name="_Toc93399175"/>
      <w:bookmarkStart w:id="262" w:name="_Toc96328366"/>
      <w:bookmarkStart w:id="263" w:name="_Toc96330018"/>
      <w:bookmarkStart w:id="264" w:name="_Toc100643403"/>
      <w:bookmarkStart w:id="265" w:name="_Toc112822932"/>
      <w:r w:rsidRPr="00C31915">
        <w:rPr>
          <w:b/>
          <w:sz w:val="24"/>
          <w:szCs w:val="24"/>
        </w:rPr>
        <w:t>Informacje o charakterze i cechach istniejących i przewidywanych zagrożeń dla środowiska oraz higieny i zdrowia użytkowników projektowanych obiektów budowlanych i ich otoczenia w zakresie zgodnym z przepisami odrębnymi</w:t>
      </w:r>
      <w:bookmarkEnd w:id="258"/>
      <w:bookmarkEnd w:id="259"/>
      <w:bookmarkEnd w:id="260"/>
      <w:bookmarkEnd w:id="261"/>
      <w:bookmarkEnd w:id="262"/>
      <w:bookmarkEnd w:id="263"/>
      <w:bookmarkEnd w:id="264"/>
      <w:bookmarkEnd w:id="265"/>
    </w:p>
    <w:p w:rsidR="009828CC" w:rsidRDefault="009828CC" w:rsidP="009828CC">
      <w:pPr>
        <w:ind w:left="567"/>
        <w:rPr>
          <w:rFonts w:ascii="Arial" w:hAnsi="Arial" w:cs="Arial"/>
          <w:i/>
          <w:sz w:val="20"/>
          <w:szCs w:val="20"/>
        </w:rPr>
      </w:pPr>
      <w:r w:rsidRPr="00C31915">
        <w:rPr>
          <w:rFonts w:ascii="Arial" w:hAnsi="Arial" w:cs="Arial"/>
          <w:i/>
          <w:sz w:val="20"/>
          <w:szCs w:val="20"/>
        </w:rPr>
        <w:t>(w tym projektowane rozwiązania materiałowe i techniczne mające wpływ na otoczenie, w tym środowisko)</w:t>
      </w:r>
    </w:p>
    <w:p w:rsidR="000C4EBB" w:rsidRPr="000C4EBB" w:rsidRDefault="000C4EBB" w:rsidP="00822949">
      <w:pPr>
        <w:spacing w:before="120" w:after="120"/>
        <w:jc w:val="both"/>
        <w:rPr>
          <w:rFonts w:ascii="Arial" w:hAnsi="Arial" w:cs="Arial"/>
          <w:b/>
          <w:sz w:val="22"/>
          <w:szCs w:val="22"/>
          <w:u w:val="single"/>
        </w:rPr>
      </w:pPr>
      <w:r w:rsidRPr="00822949">
        <w:rPr>
          <w:rFonts w:ascii="Arial" w:hAnsi="Arial"/>
          <w:b/>
          <w:bCs/>
          <w:sz w:val="22"/>
          <w:szCs w:val="22"/>
          <w:u w:val="single"/>
        </w:rPr>
        <w:t>Przyjęte</w:t>
      </w:r>
      <w:r w:rsidRPr="00822949">
        <w:rPr>
          <w:rFonts w:ascii="Arial" w:hAnsi="Arial" w:cs="Arial"/>
          <w:b/>
          <w:bCs/>
          <w:sz w:val="22"/>
          <w:szCs w:val="22"/>
          <w:u w:val="single"/>
        </w:rPr>
        <w:t xml:space="preserve"> w niniejszym opracowaniu rozwiązania techniczne będą wykazywać ograniczenie lub eliminację</w:t>
      </w:r>
      <w:r w:rsidRPr="00DA6AD5">
        <w:rPr>
          <w:rFonts w:ascii="Arial" w:hAnsi="Arial" w:cs="Arial"/>
          <w:b/>
          <w:sz w:val="22"/>
          <w:szCs w:val="22"/>
          <w:u w:val="single"/>
        </w:rPr>
        <w:t xml:space="preserve"> wpływu obiektu budowlanego na środowisko przyrodnicze, zdrowie</w:t>
      </w:r>
      <w:r w:rsidR="00BA7023" w:rsidRPr="00DA6AD5">
        <w:rPr>
          <w:rFonts w:ascii="Arial" w:hAnsi="Arial" w:cs="Arial"/>
          <w:b/>
          <w:sz w:val="22"/>
          <w:szCs w:val="22"/>
          <w:u w:val="single"/>
        </w:rPr>
        <w:t xml:space="preserve"> ludzi i inne obiekty budowlane.</w:t>
      </w:r>
    </w:p>
    <w:p w:rsidR="009828CC" w:rsidRPr="00822949" w:rsidRDefault="009828CC" w:rsidP="00822949">
      <w:pPr>
        <w:spacing w:after="120"/>
        <w:jc w:val="both"/>
        <w:rPr>
          <w:rFonts w:ascii="Arial" w:hAnsi="Arial" w:cs="Arial"/>
          <w:sz w:val="22"/>
          <w:szCs w:val="22"/>
        </w:rPr>
      </w:pPr>
      <w:r w:rsidRPr="00822949">
        <w:rPr>
          <w:rFonts w:ascii="Arial" w:hAnsi="Arial" w:cs="Arial"/>
          <w:sz w:val="22"/>
          <w:szCs w:val="22"/>
        </w:rPr>
        <w:t xml:space="preserve">Projektowana  </w:t>
      </w:r>
      <w:r w:rsidRPr="00822949">
        <w:rPr>
          <w:rFonts w:ascii="Arial" w:hAnsi="Arial"/>
          <w:sz w:val="22"/>
          <w:szCs w:val="22"/>
        </w:rPr>
        <w:t>inwestycja</w:t>
      </w:r>
      <w:r w:rsidRPr="00822949">
        <w:rPr>
          <w:rFonts w:ascii="Arial" w:hAnsi="Arial" w:cs="Arial"/>
          <w:sz w:val="22"/>
          <w:szCs w:val="22"/>
        </w:rPr>
        <w:t>:</w:t>
      </w:r>
    </w:p>
    <w:p w:rsidR="009828CC" w:rsidRPr="00C31915" w:rsidRDefault="009828CC" w:rsidP="00BC1666">
      <w:pPr>
        <w:numPr>
          <w:ilvl w:val="0"/>
          <w:numId w:val="13"/>
        </w:numPr>
        <w:spacing w:after="120"/>
        <w:ind w:left="357" w:hanging="357"/>
        <w:jc w:val="both"/>
        <w:rPr>
          <w:rFonts w:ascii="Arial" w:hAnsi="Arial" w:cs="Arial"/>
          <w:sz w:val="22"/>
          <w:szCs w:val="22"/>
        </w:rPr>
      </w:pPr>
      <w:r w:rsidRPr="00C31915">
        <w:rPr>
          <w:rFonts w:ascii="Arial" w:hAnsi="Arial" w:cs="Arial"/>
          <w:sz w:val="22"/>
          <w:szCs w:val="22"/>
        </w:rPr>
        <w:t>nie będzie stanowiła zagrożeń dla środowiska oraz higieny i zdrowia użytkowników istniejących obiektów budowlanych i ich otoczenia.</w:t>
      </w:r>
    </w:p>
    <w:p w:rsidR="009828CC" w:rsidRPr="00C31915" w:rsidRDefault="009828CC" w:rsidP="00BC1666">
      <w:pPr>
        <w:numPr>
          <w:ilvl w:val="0"/>
          <w:numId w:val="13"/>
        </w:numPr>
        <w:spacing w:after="120"/>
        <w:ind w:left="357" w:hanging="357"/>
        <w:jc w:val="both"/>
        <w:rPr>
          <w:rFonts w:ascii="Arial" w:hAnsi="Arial" w:cs="Arial"/>
          <w:sz w:val="22"/>
          <w:szCs w:val="22"/>
        </w:rPr>
      </w:pPr>
      <w:r w:rsidRPr="00C31915">
        <w:rPr>
          <w:rFonts w:ascii="Arial" w:hAnsi="Arial" w:cs="Arial"/>
          <w:sz w:val="22"/>
          <w:szCs w:val="22"/>
        </w:rPr>
        <w:t xml:space="preserve">nie jest inwestycją uciążliwą dla terenów sąsiednich oraz nie wpływa w żaden sposób na tereny sąsiednich nieruchomości. </w:t>
      </w:r>
    </w:p>
    <w:p w:rsidR="009828CC" w:rsidRPr="00C31915" w:rsidRDefault="009828CC" w:rsidP="00BC1666">
      <w:pPr>
        <w:numPr>
          <w:ilvl w:val="0"/>
          <w:numId w:val="13"/>
        </w:numPr>
        <w:spacing w:after="120"/>
        <w:ind w:left="357" w:hanging="357"/>
        <w:jc w:val="both"/>
        <w:rPr>
          <w:rFonts w:ascii="Arial" w:hAnsi="Arial" w:cs="Arial"/>
          <w:sz w:val="22"/>
          <w:szCs w:val="22"/>
        </w:rPr>
      </w:pPr>
      <w:r w:rsidRPr="00C31915">
        <w:rPr>
          <w:rFonts w:ascii="Arial" w:hAnsi="Arial" w:cs="Arial"/>
          <w:sz w:val="22"/>
          <w:szCs w:val="22"/>
        </w:rPr>
        <w:t>ze względu na lokalizację w pasie istniejących dróg powiązana będzie z infrastrukturą drogową. Ze względu na charakter inwestycji, jej realizacja nie będzie powodować wystąpienia ponadnormatywnego kumulowania się jej oddziaływania z innymi przedsięwzięciami;</w:t>
      </w:r>
    </w:p>
    <w:p w:rsidR="009828CC" w:rsidRPr="00C31915" w:rsidRDefault="009828CC" w:rsidP="00BC1666">
      <w:pPr>
        <w:numPr>
          <w:ilvl w:val="0"/>
          <w:numId w:val="13"/>
        </w:numPr>
        <w:spacing w:after="120"/>
        <w:ind w:left="357" w:hanging="357"/>
        <w:jc w:val="both"/>
        <w:rPr>
          <w:rFonts w:ascii="Arial" w:hAnsi="Arial" w:cs="Arial"/>
          <w:sz w:val="22"/>
          <w:szCs w:val="22"/>
        </w:rPr>
      </w:pPr>
      <w:r w:rsidRPr="00C31915">
        <w:rPr>
          <w:rFonts w:ascii="Arial" w:hAnsi="Arial" w:cs="Arial"/>
          <w:sz w:val="22"/>
          <w:szCs w:val="22"/>
        </w:rPr>
        <w:lastRenderedPageBreak/>
        <w:t>w trakcie realizacji przedsięwzięcia wykorzystywane będą surowce i materiały budowlane w ilościach ściśle wynikających z technologii prowadzonych robót;</w:t>
      </w:r>
    </w:p>
    <w:p w:rsidR="009828CC" w:rsidRPr="00C31915" w:rsidRDefault="009828CC" w:rsidP="00BC1666">
      <w:pPr>
        <w:numPr>
          <w:ilvl w:val="0"/>
          <w:numId w:val="13"/>
        </w:numPr>
        <w:spacing w:after="120"/>
        <w:ind w:left="357" w:hanging="357"/>
        <w:jc w:val="both"/>
        <w:rPr>
          <w:rFonts w:ascii="Arial" w:hAnsi="Arial" w:cs="Arial"/>
          <w:sz w:val="22"/>
          <w:szCs w:val="22"/>
        </w:rPr>
      </w:pPr>
      <w:r w:rsidRPr="00C31915">
        <w:rPr>
          <w:rFonts w:ascii="Arial" w:hAnsi="Arial" w:cs="Arial"/>
          <w:sz w:val="22"/>
          <w:szCs w:val="22"/>
        </w:rPr>
        <w:t xml:space="preserve">nie zmienia warunków wpływu na środowisko w stosunku do stanu istniejącego. </w:t>
      </w:r>
    </w:p>
    <w:p w:rsidR="009828CC" w:rsidRPr="00C31915" w:rsidRDefault="009828CC" w:rsidP="00BC1666">
      <w:pPr>
        <w:numPr>
          <w:ilvl w:val="0"/>
          <w:numId w:val="13"/>
        </w:numPr>
        <w:spacing w:after="120"/>
        <w:ind w:left="357" w:hanging="357"/>
        <w:jc w:val="both"/>
        <w:rPr>
          <w:rFonts w:ascii="Arial" w:hAnsi="Arial" w:cs="Arial"/>
          <w:sz w:val="22"/>
          <w:szCs w:val="22"/>
        </w:rPr>
      </w:pPr>
      <w:r w:rsidRPr="00C31915">
        <w:rPr>
          <w:rFonts w:ascii="Arial" w:hAnsi="Arial" w:cs="Arial"/>
          <w:sz w:val="22"/>
          <w:szCs w:val="22"/>
        </w:rPr>
        <w:t xml:space="preserve">nie spowoduje negatywnego oddziaływania na środowisko. Prace będą prowadzone wyłącznie w porze dziennej w godzinach 6.00-18.00. Emisja pyłów i gazów do powietrza będzie występować tylko przy pracy maszyn, urządzeń budowlanych i środków transportu. Tym samym wykonawca będzie stosował środki sprawne techniczne niepowodujące lub mające na celu ograniczenie emisji do wód i do ziemi zanieczyszczeń powstających podczas prowadzenia prac budowlanych jak i podczas transportu. Zastosowane urządzenia nie będą powodować nadmiernego hałasu, oraz będą  spełniały kryteria dopuszczalnej mocy akustycznej wynikającej z obowiązujących przepisów. Transport materiałów sypkich mogących powodować zapylenie musi odbywać się przy osłoniętych przestrzeniach ładunkowych. </w:t>
      </w:r>
    </w:p>
    <w:p w:rsidR="009828CC" w:rsidRPr="00822949" w:rsidRDefault="009828CC" w:rsidP="00822949">
      <w:pPr>
        <w:spacing w:before="120" w:after="120"/>
        <w:jc w:val="both"/>
        <w:rPr>
          <w:rFonts w:ascii="Arial" w:hAnsi="Arial"/>
          <w:b/>
          <w:bCs/>
          <w:sz w:val="22"/>
          <w:szCs w:val="22"/>
        </w:rPr>
      </w:pPr>
      <w:r w:rsidRPr="00822949">
        <w:rPr>
          <w:rFonts w:ascii="Arial" w:hAnsi="Arial"/>
          <w:b/>
          <w:bCs/>
          <w:sz w:val="22"/>
          <w:szCs w:val="22"/>
        </w:rPr>
        <w:t>Uciążliwości te będą miały charakter krótkotrwały i ustąpią po zakończeniu prac realizacyjnych.</w:t>
      </w:r>
    </w:p>
    <w:p w:rsidR="009828CC" w:rsidRPr="00822949" w:rsidRDefault="009828CC" w:rsidP="00822949">
      <w:pPr>
        <w:spacing w:after="120"/>
        <w:jc w:val="both"/>
        <w:rPr>
          <w:rFonts w:ascii="Arial" w:hAnsi="Arial" w:cs="Arial"/>
          <w:sz w:val="22"/>
          <w:szCs w:val="22"/>
          <w:u w:val="single"/>
        </w:rPr>
      </w:pPr>
      <w:r w:rsidRPr="00822949">
        <w:rPr>
          <w:rFonts w:ascii="Arial" w:hAnsi="Arial" w:cs="Arial"/>
          <w:sz w:val="22"/>
          <w:szCs w:val="22"/>
          <w:u w:val="single"/>
        </w:rPr>
        <w:t>Ponadto:</w:t>
      </w:r>
    </w:p>
    <w:p w:rsidR="00934C64" w:rsidRDefault="009828CC" w:rsidP="003575A5">
      <w:pPr>
        <w:numPr>
          <w:ilvl w:val="0"/>
          <w:numId w:val="13"/>
        </w:numPr>
        <w:spacing w:after="120"/>
        <w:ind w:left="357" w:hanging="357"/>
        <w:jc w:val="both"/>
        <w:rPr>
          <w:rFonts w:ascii="Arial" w:hAnsi="Arial" w:cs="Arial"/>
          <w:sz w:val="22"/>
          <w:szCs w:val="22"/>
        </w:rPr>
      </w:pPr>
      <w:r w:rsidRPr="00C31915">
        <w:rPr>
          <w:rFonts w:ascii="Arial" w:hAnsi="Arial" w:cs="Arial"/>
          <w:sz w:val="22"/>
          <w:szCs w:val="22"/>
        </w:rPr>
        <w:t xml:space="preserve">w trakcie wykonywania robót ziemnych wykonawca będzie przestrzegał zasad maksymalnego wykorzystania nadmiaru gruntu. </w:t>
      </w:r>
    </w:p>
    <w:p w:rsidR="00934C64" w:rsidRDefault="00934C64" w:rsidP="003575A5">
      <w:pPr>
        <w:numPr>
          <w:ilvl w:val="0"/>
          <w:numId w:val="13"/>
        </w:numPr>
        <w:spacing w:after="120"/>
        <w:ind w:left="357" w:hanging="357"/>
        <w:jc w:val="both"/>
        <w:rPr>
          <w:rFonts w:ascii="Arial" w:hAnsi="Arial" w:cs="Arial"/>
          <w:sz w:val="22"/>
          <w:szCs w:val="22"/>
        </w:rPr>
      </w:pPr>
      <w:r w:rsidRPr="00934C64">
        <w:rPr>
          <w:rFonts w:ascii="Arial" w:hAnsi="Arial" w:cs="Arial"/>
          <w:sz w:val="22"/>
          <w:szCs w:val="22"/>
          <w:highlight w:val="yellow"/>
        </w:rPr>
        <w:t>Projektowana inwestycja nie wpłynie trwale na zmianę ukształtowania rzeźby terenu oraz układ istniejącej zieleni</w:t>
      </w:r>
      <w:r w:rsidR="009C1DAD">
        <w:rPr>
          <w:rFonts w:ascii="Arial" w:hAnsi="Arial" w:cs="Arial"/>
          <w:sz w:val="22"/>
          <w:szCs w:val="22"/>
          <w:highlight w:val="yellow"/>
        </w:rPr>
        <w:t xml:space="preserve"> (zgodnie z uchwałą </w:t>
      </w:r>
      <w:r w:rsidR="009C1DAD" w:rsidRPr="00BE4F17">
        <w:rPr>
          <w:rFonts w:ascii="Arial" w:hAnsi="Arial" w:cs="Arial"/>
          <w:sz w:val="22"/>
          <w:szCs w:val="22"/>
          <w:highlight w:val="yellow"/>
        </w:rPr>
        <w:t>nr 524/XXX/2017 Rady Miasta Płocka z dnia 28.03.2017r</w:t>
      </w:r>
      <w:r w:rsidR="009C1DAD">
        <w:rPr>
          <w:rFonts w:ascii="Arial" w:hAnsi="Arial" w:cs="Arial"/>
          <w:sz w:val="22"/>
          <w:szCs w:val="22"/>
        </w:rPr>
        <w:t>)</w:t>
      </w:r>
    </w:p>
    <w:p w:rsidR="009828CC" w:rsidRPr="00934C64" w:rsidRDefault="009828CC" w:rsidP="008F46BD">
      <w:pPr>
        <w:numPr>
          <w:ilvl w:val="0"/>
          <w:numId w:val="13"/>
        </w:numPr>
        <w:spacing w:after="120"/>
        <w:ind w:left="357" w:hanging="357"/>
        <w:jc w:val="both"/>
        <w:rPr>
          <w:rFonts w:ascii="Arial" w:hAnsi="Arial" w:cs="Arial"/>
          <w:sz w:val="22"/>
          <w:szCs w:val="22"/>
        </w:rPr>
      </w:pPr>
      <w:r w:rsidRPr="00934C64">
        <w:rPr>
          <w:rFonts w:ascii="Arial" w:hAnsi="Arial" w:cs="Arial"/>
          <w:sz w:val="22"/>
          <w:szCs w:val="22"/>
        </w:rPr>
        <w:t>Nadmiar ziemi dla robót ziemnych</w:t>
      </w:r>
      <w:r w:rsidR="00934C64">
        <w:rPr>
          <w:rFonts w:ascii="Arial" w:hAnsi="Arial" w:cs="Arial"/>
          <w:sz w:val="22"/>
          <w:szCs w:val="22"/>
        </w:rPr>
        <w:t xml:space="preserve"> </w:t>
      </w:r>
      <w:r w:rsidRPr="00934C64">
        <w:rPr>
          <w:rFonts w:ascii="Arial" w:hAnsi="Arial" w:cs="Arial"/>
          <w:sz w:val="22"/>
          <w:szCs w:val="22"/>
        </w:rPr>
        <w:t>wykonywanych w pasie drogowym będzie  wywieziony w miejsce wskazane przez zamawiającego natomiast wykopy zostaną zasypane piaskiem. Poza pasem drogowym na terenie zielonym dopuszcza się zasypkę wykopów gruntem nośnym pochodzącym z wykopów. W przypadku wystąpienia gruntów niestabilnych wykopy należy zasypać piaskiem. Grunty niebudowlane oraz humus pochodzący z wykopów należy zebrać i wykorzystać do niwelacji zagłębień lub ukształtowania terenów zielonych. W przypadku zakwalifikowania ziemi z wykopów jako odpad należy ją zagospodarować zgodnie z ustawą o odpadach.</w:t>
      </w:r>
    </w:p>
    <w:p w:rsidR="009828CC" w:rsidRPr="00C31915" w:rsidRDefault="009828CC" w:rsidP="003575A5">
      <w:pPr>
        <w:numPr>
          <w:ilvl w:val="0"/>
          <w:numId w:val="13"/>
        </w:numPr>
        <w:spacing w:after="120"/>
        <w:ind w:left="357" w:hanging="357"/>
        <w:jc w:val="both"/>
        <w:rPr>
          <w:rFonts w:ascii="Arial" w:hAnsi="Arial" w:cs="Arial"/>
          <w:sz w:val="22"/>
          <w:szCs w:val="22"/>
        </w:rPr>
      </w:pPr>
      <w:r w:rsidRPr="00C31915">
        <w:rPr>
          <w:rFonts w:ascii="Arial" w:hAnsi="Arial" w:cs="Arial"/>
          <w:sz w:val="22"/>
          <w:szCs w:val="22"/>
        </w:rPr>
        <w:t>w przypadku zbliżeń do zieleni wysokiej prace ziemne prowadzone będą metodą ręczną celem minimalizacji uszkodzenia systemu korzennego a pobliski drzewostan zostanie tymczasowo chroniony przed uszkodzeniami mechanicznymi.</w:t>
      </w:r>
    </w:p>
    <w:p w:rsidR="009828CC" w:rsidRPr="00C31915" w:rsidRDefault="009828CC" w:rsidP="003575A5">
      <w:pPr>
        <w:numPr>
          <w:ilvl w:val="0"/>
          <w:numId w:val="13"/>
        </w:numPr>
        <w:spacing w:after="120"/>
        <w:ind w:left="357" w:hanging="357"/>
        <w:jc w:val="both"/>
        <w:rPr>
          <w:rFonts w:ascii="Arial" w:hAnsi="Arial" w:cs="Arial"/>
          <w:sz w:val="22"/>
          <w:szCs w:val="22"/>
        </w:rPr>
      </w:pPr>
      <w:r w:rsidRPr="00C31915">
        <w:rPr>
          <w:rFonts w:ascii="Arial" w:hAnsi="Arial" w:cs="Arial"/>
          <w:sz w:val="22"/>
          <w:szCs w:val="22"/>
        </w:rPr>
        <w:t xml:space="preserve">W trakcie realizacji inwestycji będą powstawać odpady komunalne, odpady  niebezpieczne a także nieczystości ciekłe. Wykonawca będzie prowadził selektywną zbiórkę odpadów oraz zapewni ich odbiór przez firmy posiadające stosowne zezwolenia na transport do miejsc odzysku bądź unieszkodliwiania. Nieczystości ciekłe, bytowe zostaną odprowadzane do szczelnych zbiorników sanitarnych np. typu </w:t>
      </w:r>
      <w:proofErr w:type="spellStart"/>
      <w:r w:rsidRPr="00C31915">
        <w:rPr>
          <w:rFonts w:ascii="Arial" w:hAnsi="Arial" w:cs="Arial"/>
          <w:sz w:val="22"/>
          <w:szCs w:val="22"/>
        </w:rPr>
        <w:t>toy-toy</w:t>
      </w:r>
      <w:proofErr w:type="spellEnd"/>
      <w:r w:rsidRPr="00C31915">
        <w:rPr>
          <w:rFonts w:ascii="Arial" w:hAnsi="Arial" w:cs="Arial"/>
          <w:sz w:val="22"/>
          <w:szCs w:val="22"/>
        </w:rPr>
        <w:t xml:space="preserve">. </w:t>
      </w:r>
    </w:p>
    <w:p w:rsidR="009828CC" w:rsidRPr="00C31915" w:rsidRDefault="009828CC" w:rsidP="003575A5">
      <w:pPr>
        <w:numPr>
          <w:ilvl w:val="0"/>
          <w:numId w:val="13"/>
        </w:numPr>
        <w:spacing w:after="120"/>
        <w:ind w:left="357" w:hanging="357"/>
        <w:jc w:val="both"/>
        <w:rPr>
          <w:rFonts w:ascii="Arial" w:hAnsi="Arial" w:cs="Arial"/>
          <w:sz w:val="22"/>
          <w:szCs w:val="22"/>
        </w:rPr>
      </w:pPr>
      <w:r w:rsidRPr="00C31915">
        <w:rPr>
          <w:rFonts w:ascii="Arial" w:hAnsi="Arial" w:cs="Arial"/>
          <w:sz w:val="22"/>
          <w:szCs w:val="22"/>
        </w:rPr>
        <w:t>w fazie eksploatacji inwestor będzie monitorował stan techniczny sieci kanalizacyjnej a w przypadku awarii będzie dokonywał natychmiastowych napraw.</w:t>
      </w:r>
    </w:p>
    <w:p w:rsidR="00C40510" w:rsidRPr="00C40510" w:rsidRDefault="009828CC" w:rsidP="00822949">
      <w:pPr>
        <w:spacing w:after="120"/>
        <w:jc w:val="both"/>
        <w:rPr>
          <w:rFonts w:ascii="Arial" w:hAnsi="Arial"/>
          <w:sz w:val="22"/>
          <w:szCs w:val="22"/>
        </w:rPr>
      </w:pPr>
      <w:r w:rsidRPr="003575A5">
        <w:rPr>
          <w:rFonts w:ascii="Arial" w:hAnsi="Arial"/>
          <w:sz w:val="22"/>
          <w:szCs w:val="22"/>
        </w:rPr>
        <w:t>Eksploatacja planowanego przedsięwzięcia nie spowoduje uciążliwości, które mogłyby znacząco negatywnie wpływać na środowisko.</w:t>
      </w:r>
    </w:p>
    <w:p w:rsidR="00C40510" w:rsidRPr="00B94A35" w:rsidRDefault="00C40510" w:rsidP="00DA6AD5">
      <w:pPr>
        <w:pStyle w:val="Nagwek3"/>
        <w:numPr>
          <w:ilvl w:val="1"/>
          <w:numId w:val="33"/>
        </w:numPr>
        <w:spacing w:before="240" w:after="120"/>
        <w:jc w:val="left"/>
        <w:rPr>
          <w:b/>
          <w:sz w:val="24"/>
          <w:szCs w:val="24"/>
        </w:rPr>
      </w:pPr>
      <w:bookmarkStart w:id="266" w:name="_Toc88212522"/>
      <w:bookmarkStart w:id="267" w:name="_Toc90537128"/>
      <w:bookmarkStart w:id="268" w:name="_Toc93399176"/>
      <w:bookmarkStart w:id="269" w:name="_Toc96328367"/>
      <w:bookmarkStart w:id="270" w:name="_Toc96330019"/>
      <w:bookmarkStart w:id="271" w:name="_Toc100643404"/>
      <w:bookmarkStart w:id="272" w:name="_Toc112822933"/>
      <w:r w:rsidRPr="00DA6AD5">
        <w:rPr>
          <w:b/>
          <w:sz w:val="22"/>
          <w:szCs w:val="22"/>
        </w:rPr>
        <w:t>Sposób prowadzenia prac w obrębie istniejących drzew</w:t>
      </w:r>
      <w:bookmarkEnd w:id="266"/>
      <w:bookmarkEnd w:id="267"/>
      <w:bookmarkEnd w:id="268"/>
      <w:bookmarkEnd w:id="269"/>
      <w:bookmarkEnd w:id="270"/>
      <w:bookmarkEnd w:id="271"/>
      <w:bookmarkEnd w:id="272"/>
    </w:p>
    <w:p w:rsidR="00C40510" w:rsidRPr="00B94A35" w:rsidRDefault="00C40510" w:rsidP="00C40510">
      <w:pPr>
        <w:pStyle w:val="Akapitzlist"/>
        <w:numPr>
          <w:ilvl w:val="0"/>
          <w:numId w:val="28"/>
        </w:numPr>
        <w:spacing w:before="240" w:after="120"/>
        <w:rPr>
          <w:rFonts w:ascii="Arial" w:hAnsi="Arial" w:cs="Arial"/>
          <w:b/>
          <w:sz w:val="22"/>
          <w:szCs w:val="22"/>
        </w:rPr>
      </w:pPr>
      <w:r w:rsidRPr="00B94A35">
        <w:rPr>
          <w:rFonts w:ascii="Arial" w:hAnsi="Arial" w:cs="Arial"/>
          <w:b/>
          <w:sz w:val="22"/>
          <w:szCs w:val="22"/>
        </w:rPr>
        <w:t>zabezpieczenie drzew i krzewów podczas realizacji inwestycji</w:t>
      </w:r>
    </w:p>
    <w:p w:rsidR="00C40510" w:rsidRPr="00B94A35" w:rsidRDefault="00C40510" w:rsidP="00822949">
      <w:pPr>
        <w:spacing w:after="120"/>
        <w:jc w:val="both"/>
        <w:rPr>
          <w:rFonts w:ascii="Arial" w:hAnsi="Arial"/>
          <w:sz w:val="22"/>
          <w:szCs w:val="22"/>
        </w:rPr>
      </w:pPr>
      <w:r w:rsidRPr="00B94A35">
        <w:rPr>
          <w:rFonts w:ascii="Arial" w:hAnsi="Arial"/>
          <w:sz w:val="22"/>
          <w:szCs w:val="22"/>
        </w:rPr>
        <w:t>Przy wykonywaniu wykopów należy zwróci</w:t>
      </w:r>
      <w:r w:rsidR="002F1B79">
        <w:rPr>
          <w:rFonts w:ascii="Arial" w:hAnsi="Arial"/>
          <w:sz w:val="22"/>
          <w:szCs w:val="22"/>
        </w:rPr>
        <w:t>ć szczególną uwagę na istniejącą</w:t>
      </w:r>
      <w:r w:rsidRPr="00B94A35">
        <w:rPr>
          <w:rFonts w:ascii="Arial" w:hAnsi="Arial"/>
          <w:sz w:val="22"/>
          <w:szCs w:val="22"/>
        </w:rPr>
        <w:t xml:space="preserve"> roślinność wysoką (jeśli taka występuje). Prace ziemne oraz inne prace związane z wykorzystaniem sprzętu mechanicznego lub urządzeń technicznych, prowadzone w okolicach drzew powinny być wykonywane w sposób najmniej szkodzący drzewom. </w:t>
      </w:r>
    </w:p>
    <w:p w:rsidR="00C40510" w:rsidRPr="00B94A35" w:rsidRDefault="00C40510" w:rsidP="00822949">
      <w:pPr>
        <w:spacing w:after="120"/>
        <w:jc w:val="both"/>
        <w:rPr>
          <w:rFonts w:ascii="Arial" w:hAnsi="Arial"/>
          <w:sz w:val="22"/>
          <w:szCs w:val="22"/>
        </w:rPr>
      </w:pPr>
      <w:r w:rsidRPr="00B94A35">
        <w:rPr>
          <w:rFonts w:ascii="Arial" w:hAnsi="Arial"/>
          <w:sz w:val="22"/>
          <w:szCs w:val="22"/>
        </w:rPr>
        <w:lastRenderedPageBreak/>
        <w:t xml:space="preserve">W tym celu przed rozpoczęciem prac ziemnych wszystkie drzewa i krzewy należy zabezpieczyć poprzez deskowanie pni lub ich wygrodzenie z uwagi na ruch maszyn oraz transport materiałów na terenie budowy. </w:t>
      </w:r>
    </w:p>
    <w:p w:rsidR="00C40510" w:rsidRPr="00B94A35" w:rsidRDefault="002F1B79" w:rsidP="00822949">
      <w:pPr>
        <w:spacing w:after="120"/>
        <w:jc w:val="both"/>
        <w:rPr>
          <w:rFonts w:ascii="Arial" w:hAnsi="Arial"/>
          <w:sz w:val="22"/>
          <w:szCs w:val="22"/>
        </w:rPr>
      </w:pPr>
      <w:r>
        <w:rPr>
          <w:rFonts w:ascii="Arial" w:hAnsi="Arial"/>
          <w:sz w:val="22"/>
          <w:szCs w:val="22"/>
        </w:rPr>
        <w:t xml:space="preserve">W granicach inwestycji nie znajdują się żadne drzewa. </w:t>
      </w:r>
      <w:r w:rsidR="00C40510" w:rsidRPr="00B94A35">
        <w:rPr>
          <w:rFonts w:ascii="Arial" w:hAnsi="Arial"/>
          <w:sz w:val="22"/>
          <w:szCs w:val="22"/>
        </w:rPr>
        <w:t>Należy zabezpieczyć</w:t>
      </w:r>
      <w:r>
        <w:rPr>
          <w:rFonts w:ascii="Arial" w:hAnsi="Arial"/>
          <w:sz w:val="22"/>
          <w:szCs w:val="22"/>
        </w:rPr>
        <w:t xml:space="preserve"> również</w:t>
      </w:r>
      <w:r w:rsidR="00C40510" w:rsidRPr="00B94A35">
        <w:rPr>
          <w:rFonts w:ascii="Arial" w:hAnsi="Arial"/>
          <w:sz w:val="22"/>
          <w:szCs w:val="22"/>
        </w:rPr>
        <w:t xml:space="preserve"> wszystkie drzewa znajdujące się poza granicami inwestycji, a narażone na </w:t>
      </w:r>
      <w:r>
        <w:rPr>
          <w:rFonts w:ascii="Arial" w:hAnsi="Arial"/>
          <w:sz w:val="22"/>
          <w:szCs w:val="22"/>
        </w:rPr>
        <w:t xml:space="preserve">ewentualne </w:t>
      </w:r>
      <w:r w:rsidR="00C40510" w:rsidRPr="00B94A35">
        <w:rPr>
          <w:rFonts w:ascii="Arial" w:hAnsi="Arial"/>
          <w:sz w:val="22"/>
          <w:szCs w:val="22"/>
        </w:rPr>
        <w:t>uszkodzenia w wyniku ruchu maszyn oraz transportu materiałów budowlanych.</w:t>
      </w:r>
    </w:p>
    <w:p w:rsidR="00C40510" w:rsidRPr="00822949" w:rsidRDefault="00C40510" w:rsidP="00822949">
      <w:pPr>
        <w:spacing w:after="120"/>
        <w:jc w:val="both"/>
        <w:rPr>
          <w:rFonts w:ascii="Arial" w:hAnsi="Arial"/>
          <w:sz w:val="22"/>
          <w:szCs w:val="22"/>
          <w:u w:val="single"/>
        </w:rPr>
      </w:pPr>
      <w:r w:rsidRPr="00822949">
        <w:rPr>
          <w:rFonts w:ascii="Arial" w:hAnsi="Arial"/>
          <w:sz w:val="22"/>
          <w:szCs w:val="22"/>
          <w:u w:val="single"/>
        </w:rPr>
        <w:t>W ramach zabezpieczenia drzew należy wykonać następujące czynności:</w:t>
      </w:r>
    </w:p>
    <w:p w:rsidR="00C40510" w:rsidRPr="00B94A35" w:rsidRDefault="00C40510" w:rsidP="00B94A35">
      <w:pPr>
        <w:numPr>
          <w:ilvl w:val="0"/>
          <w:numId w:val="13"/>
        </w:numPr>
        <w:spacing w:after="120"/>
        <w:ind w:left="357" w:hanging="357"/>
        <w:jc w:val="both"/>
        <w:rPr>
          <w:rFonts w:ascii="Arial" w:hAnsi="Arial" w:cs="Arial"/>
          <w:sz w:val="22"/>
          <w:szCs w:val="22"/>
        </w:rPr>
      </w:pPr>
      <w:r w:rsidRPr="00B94A35">
        <w:rPr>
          <w:rFonts w:ascii="Arial" w:hAnsi="Arial" w:cs="Arial"/>
          <w:sz w:val="22"/>
          <w:szCs w:val="22"/>
        </w:rPr>
        <w:t xml:space="preserve">zabezpieczyć pnie drzew obudową z desek do wysokości pierwszych gałęzi, czyli około 3 m, określonej jednak indywidualnie dla każdego drzewa, aby nie uszkodzić najbliższych konarów, </w:t>
      </w:r>
    </w:p>
    <w:p w:rsidR="00C40510" w:rsidRPr="00B94A35" w:rsidRDefault="00C40510" w:rsidP="00B94A35">
      <w:pPr>
        <w:numPr>
          <w:ilvl w:val="0"/>
          <w:numId w:val="13"/>
        </w:numPr>
        <w:spacing w:after="120"/>
        <w:ind w:left="357" w:hanging="357"/>
        <w:jc w:val="both"/>
        <w:rPr>
          <w:rFonts w:ascii="Arial" w:hAnsi="Arial" w:cs="Arial"/>
          <w:sz w:val="22"/>
          <w:szCs w:val="22"/>
        </w:rPr>
      </w:pPr>
      <w:r w:rsidRPr="00B94A35">
        <w:rPr>
          <w:rFonts w:ascii="Arial" w:hAnsi="Arial" w:cs="Arial"/>
          <w:sz w:val="22"/>
          <w:szCs w:val="22"/>
        </w:rPr>
        <w:t xml:space="preserve">przestrzeń pomiędzy deskami a pniem należy wypełnić materiałem izolacyjnym w postaci mat słomianych bądź </w:t>
      </w:r>
      <w:proofErr w:type="spellStart"/>
      <w:r w:rsidRPr="00B94A35">
        <w:rPr>
          <w:rFonts w:ascii="Arial" w:hAnsi="Arial" w:cs="Arial"/>
          <w:sz w:val="22"/>
          <w:szCs w:val="22"/>
        </w:rPr>
        <w:t>geowłókniny</w:t>
      </w:r>
      <w:proofErr w:type="spellEnd"/>
      <w:r w:rsidRPr="00B94A35">
        <w:rPr>
          <w:rFonts w:ascii="Arial" w:hAnsi="Arial" w:cs="Arial"/>
          <w:sz w:val="22"/>
          <w:szCs w:val="22"/>
        </w:rPr>
        <w:t xml:space="preserve"> (minimum 2 warstwy). Dolna części desek powinna opierać się na podłożu (i być lekko zagłębiona w ziemi). Jeśli to jest nie możliwe z uwagi na np. nadbiegi korzeniowe, deski należy obsypać ziemią;</w:t>
      </w:r>
    </w:p>
    <w:p w:rsidR="00C40510" w:rsidRPr="00B94A35" w:rsidRDefault="00C40510" w:rsidP="00B94A35">
      <w:pPr>
        <w:numPr>
          <w:ilvl w:val="0"/>
          <w:numId w:val="13"/>
        </w:numPr>
        <w:spacing w:after="120"/>
        <w:ind w:left="357" w:hanging="357"/>
        <w:jc w:val="both"/>
        <w:rPr>
          <w:rFonts w:ascii="Arial" w:hAnsi="Arial" w:cs="Arial"/>
          <w:sz w:val="22"/>
          <w:szCs w:val="22"/>
        </w:rPr>
      </w:pPr>
      <w:r w:rsidRPr="00B94A35">
        <w:rPr>
          <w:rFonts w:ascii="Arial" w:hAnsi="Arial" w:cs="Arial"/>
          <w:sz w:val="22"/>
          <w:szCs w:val="22"/>
        </w:rPr>
        <w:t>do mocowania deskowania do pnia użyć opasek z drutu okrągłego, miękkiego ocynkowanego lub taśmy stalowej ocynkowanej ( zakaz używania gwoździ);</w:t>
      </w:r>
    </w:p>
    <w:p w:rsidR="00C40510" w:rsidRPr="00B94A35" w:rsidRDefault="00C40510" w:rsidP="00B94A35">
      <w:pPr>
        <w:numPr>
          <w:ilvl w:val="0"/>
          <w:numId w:val="13"/>
        </w:numPr>
        <w:spacing w:after="120"/>
        <w:ind w:left="357" w:hanging="357"/>
        <w:jc w:val="both"/>
        <w:rPr>
          <w:rFonts w:ascii="Arial" w:hAnsi="Arial" w:cs="Arial"/>
          <w:sz w:val="22"/>
          <w:szCs w:val="22"/>
        </w:rPr>
      </w:pPr>
      <w:r w:rsidRPr="00B94A35">
        <w:rPr>
          <w:rFonts w:ascii="Arial" w:hAnsi="Arial" w:cs="Arial"/>
          <w:sz w:val="22"/>
          <w:szCs w:val="22"/>
        </w:rPr>
        <w:t>w przypadku odkrycia gruntu w strefie 2m od obrysu korony nie wolno pozostawiać odkrytej wierzchniej warstwy ziemi, należy natychmiast położyć nową nawierzchnię lub przykryć glebę matami słomianymi lub wilgotną jutą,</w:t>
      </w:r>
    </w:p>
    <w:p w:rsidR="00C40510" w:rsidRPr="00B94A35" w:rsidRDefault="00C40510" w:rsidP="00B94A35">
      <w:pPr>
        <w:numPr>
          <w:ilvl w:val="0"/>
          <w:numId w:val="13"/>
        </w:numPr>
        <w:spacing w:after="120"/>
        <w:ind w:left="357" w:hanging="357"/>
        <w:jc w:val="both"/>
        <w:rPr>
          <w:rFonts w:ascii="Arial" w:hAnsi="Arial" w:cs="Arial"/>
          <w:sz w:val="22"/>
          <w:szCs w:val="22"/>
        </w:rPr>
      </w:pPr>
      <w:r w:rsidRPr="00B94A35">
        <w:rPr>
          <w:rFonts w:ascii="Arial" w:hAnsi="Arial" w:cs="Arial"/>
          <w:sz w:val="22"/>
          <w:szCs w:val="22"/>
        </w:rPr>
        <w:t>miejsca poruszania oraz składowania materiałów powinny być wyznaczone poza obrębem systemu korzeniowego.</w:t>
      </w:r>
    </w:p>
    <w:p w:rsidR="00C40510" w:rsidRPr="00B94A35" w:rsidRDefault="00C40510" w:rsidP="00B94A35">
      <w:pPr>
        <w:numPr>
          <w:ilvl w:val="0"/>
          <w:numId w:val="13"/>
        </w:numPr>
        <w:spacing w:after="120"/>
        <w:ind w:left="357" w:hanging="357"/>
        <w:jc w:val="both"/>
        <w:rPr>
          <w:rFonts w:ascii="Arial" w:hAnsi="Arial" w:cs="Arial"/>
          <w:sz w:val="22"/>
          <w:szCs w:val="22"/>
        </w:rPr>
      </w:pPr>
      <w:r w:rsidRPr="00B94A35">
        <w:rPr>
          <w:rFonts w:ascii="Arial" w:hAnsi="Arial" w:cs="Arial"/>
          <w:sz w:val="22"/>
          <w:szCs w:val="22"/>
        </w:rPr>
        <w:t>podwiązać nisko osadzone gałęzie.</w:t>
      </w:r>
    </w:p>
    <w:p w:rsidR="00C40510" w:rsidRPr="00822949" w:rsidRDefault="00C40510" w:rsidP="00822949">
      <w:pPr>
        <w:spacing w:after="120"/>
        <w:jc w:val="both"/>
        <w:rPr>
          <w:rFonts w:ascii="Arial" w:hAnsi="Arial"/>
          <w:sz w:val="22"/>
          <w:szCs w:val="22"/>
        </w:rPr>
      </w:pPr>
      <w:r w:rsidRPr="00B94A35">
        <w:rPr>
          <w:rFonts w:ascii="Arial" w:hAnsi="Arial"/>
          <w:sz w:val="22"/>
          <w:szCs w:val="22"/>
        </w:rPr>
        <w:t>Niedopuszczalne</w:t>
      </w:r>
      <w:r w:rsidRPr="00822949">
        <w:rPr>
          <w:rFonts w:ascii="Arial" w:hAnsi="Arial"/>
          <w:sz w:val="22"/>
          <w:szCs w:val="22"/>
        </w:rPr>
        <w:t xml:space="preserve"> jest zabezpieczanie pni drzew jedynie jutą bądź </w:t>
      </w:r>
      <w:proofErr w:type="spellStart"/>
      <w:r w:rsidRPr="00822949">
        <w:rPr>
          <w:rFonts w:ascii="Arial" w:hAnsi="Arial"/>
          <w:sz w:val="22"/>
          <w:szCs w:val="22"/>
        </w:rPr>
        <w:t>geowłókniną</w:t>
      </w:r>
      <w:proofErr w:type="spellEnd"/>
      <w:r w:rsidRPr="00822949">
        <w:rPr>
          <w:rFonts w:ascii="Arial" w:hAnsi="Arial"/>
          <w:sz w:val="22"/>
          <w:szCs w:val="22"/>
        </w:rPr>
        <w:t>.</w:t>
      </w:r>
    </w:p>
    <w:p w:rsidR="00C40510" w:rsidRPr="00822949" w:rsidRDefault="00C40510" w:rsidP="00822949">
      <w:pPr>
        <w:spacing w:after="120"/>
        <w:jc w:val="both"/>
        <w:rPr>
          <w:rFonts w:ascii="Arial" w:hAnsi="Arial"/>
          <w:sz w:val="22"/>
          <w:szCs w:val="22"/>
        </w:rPr>
      </w:pPr>
      <w:r w:rsidRPr="00822949">
        <w:rPr>
          <w:rFonts w:ascii="Arial" w:hAnsi="Arial"/>
          <w:b/>
          <w:bCs/>
          <w:sz w:val="22"/>
          <w:szCs w:val="22"/>
        </w:rPr>
        <w:t xml:space="preserve">W celu zminimalizowania uszkodzeń systemów korzeniowych prace w obrębie bryły korzeniowej powinny być wykonywane wyłącznie sposobem ręcznym. Zabrania się odcinania korzeni szkieletowych odpowiedzialnych za statykę drzewa. </w:t>
      </w:r>
      <w:r w:rsidRPr="00822949">
        <w:rPr>
          <w:rFonts w:ascii="Arial" w:hAnsi="Arial"/>
          <w:sz w:val="22"/>
          <w:szCs w:val="22"/>
        </w:rPr>
        <w:t>Ograniczanie korzeni należy wykonać ostrą siekierą lub piłą - niedopuszczalne jest rwanie i miażdżenie systemów korzeniowych. Na czas wykopu korzenie zabezpieczyć przed wysychaniem.</w:t>
      </w:r>
    </w:p>
    <w:p w:rsidR="00C40510" w:rsidRPr="00B94A35" w:rsidRDefault="00C40510" w:rsidP="00C40510">
      <w:pPr>
        <w:pStyle w:val="Akapitzlist"/>
        <w:numPr>
          <w:ilvl w:val="0"/>
          <w:numId w:val="28"/>
        </w:numPr>
        <w:spacing w:before="120" w:after="120"/>
        <w:rPr>
          <w:rFonts w:ascii="Arial" w:hAnsi="Arial" w:cs="Arial"/>
          <w:b/>
          <w:sz w:val="22"/>
          <w:szCs w:val="22"/>
        </w:rPr>
      </w:pPr>
      <w:bookmarkStart w:id="273" w:name="_Toc87354751"/>
      <w:r w:rsidRPr="00B94A35">
        <w:rPr>
          <w:rFonts w:ascii="Arial" w:hAnsi="Arial" w:cs="Arial"/>
          <w:b/>
          <w:sz w:val="22"/>
          <w:szCs w:val="22"/>
        </w:rPr>
        <w:t>prowadzenie robót w zasięgu koron drzew</w:t>
      </w:r>
      <w:bookmarkEnd w:id="273"/>
    </w:p>
    <w:p w:rsidR="00C40510" w:rsidRPr="00B94A35" w:rsidRDefault="00C40510" w:rsidP="00822949">
      <w:pPr>
        <w:spacing w:after="120"/>
        <w:jc w:val="both"/>
        <w:rPr>
          <w:rFonts w:ascii="Arial" w:hAnsi="Arial" w:cs="Arial"/>
          <w:sz w:val="22"/>
          <w:szCs w:val="22"/>
        </w:rPr>
      </w:pPr>
      <w:r w:rsidRPr="00B94A35">
        <w:rPr>
          <w:rFonts w:ascii="Arial" w:hAnsi="Arial" w:cs="Arial"/>
          <w:sz w:val="22"/>
          <w:szCs w:val="22"/>
        </w:rPr>
        <w:t xml:space="preserve">Do </w:t>
      </w:r>
      <w:r w:rsidRPr="00822949">
        <w:rPr>
          <w:rFonts w:ascii="Arial" w:hAnsi="Arial"/>
          <w:sz w:val="22"/>
          <w:szCs w:val="22"/>
        </w:rPr>
        <w:t>obowiązków</w:t>
      </w:r>
      <w:r w:rsidRPr="00B94A35">
        <w:rPr>
          <w:rFonts w:ascii="Arial" w:hAnsi="Arial" w:cs="Arial"/>
          <w:sz w:val="22"/>
          <w:szCs w:val="22"/>
        </w:rPr>
        <w:t xml:space="preserve"> </w:t>
      </w:r>
      <w:r w:rsidRPr="00B94A35">
        <w:rPr>
          <w:rFonts w:ascii="Arial" w:hAnsi="Arial"/>
          <w:sz w:val="22"/>
          <w:szCs w:val="22"/>
        </w:rPr>
        <w:t>Wykonawcy</w:t>
      </w:r>
      <w:r w:rsidRPr="00B94A35">
        <w:rPr>
          <w:rFonts w:ascii="Arial" w:hAnsi="Arial" w:cs="Arial"/>
          <w:sz w:val="22"/>
          <w:szCs w:val="22"/>
        </w:rPr>
        <w:t xml:space="preserve"> należy dopilnowanie, aby w zasięgu strefy korzeniowej wszystkich drzew tj. w zasięgu ich koron i w odległości </w:t>
      </w:r>
      <w:r w:rsidR="008C6BB9">
        <w:rPr>
          <w:rFonts w:ascii="Arial" w:hAnsi="Arial" w:cs="Arial"/>
          <w:sz w:val="22"/>
          <w:szCs w:val="22"/>
        </w:rPr>
        <w:t>5</w:t>
      </w:r>
      <w:r w:rsidRPr="00B94A35">
        <w:rPr>
          <w:rFonts w:ascii="Arial" w:hAnsi="Arial" w:cs="Arial"/>
          <w:sz w:val="22"/>
          <w:szCs w:val="22"/>
        </w:rPr>
        <w:t xml:space="preserve"> m od obrysu korony:</w:t>
      </w:r>
    </w:p>
    <w:p w:rsidR="00C40510" w:rsidRPr="00B94A35" w:rsidRDefault="00C40510" w:rsidP="00B94A35">
      <w:pPr>
        <w:numPr>
          <w:ilvl w:val="0"/>
          <w:numId w:val="13"/>
        </w:numPr>
        <w:spacing w:after="120"/>
        <w:ind w:left="357" w:hanging="357"/>
        <w:jc w:val="both"/>
        <w:rPr>
          <w:rFonts w:ascii="Arial" w:hAnsi="Arial" w:cs="Arial"/>
          <w:sz w:val="22"/>
          <w:szCs w:val="22"/>
        </w:rPr>
      </w:pPr>
      <w:r w:rsidRPr="00B94A35">
        <w:rPr>
          <w:rFonts w:ascii="Arial" w:hAnsi="Arial" w:cs="Arial"/>
          <w:sz w:val="22"/>
          <w:szCs w:val="22"/>
        </w:rPr>
        <w:t xml:space="preserve">nie były sytuowane place składowe i drogi dojazdowe, </w:t>
      </w:r>
    </w:p>
    <w:p w:rsidR="00C40510" w:rsidRPr="00B94A35" w:rsidRDefault="00C40510" w:rsidP="00B94A35">
      <w:pPr>
        <w:numPr>
          <w:ilvl w:val="0"/>
          <w:numId w:val="13"/>
        </w:numPr>
        <w:spacing w:after="120"/>
        <w:ind w:left="357" w:hanging="357"/>
        <w:jc w:val="both"/>
        <w:rPr>
          <w:rFonts w:ascii="Arial" w:hAnsi="Arial" w:cs="Arial"/>
          <w:sz w:val="22"/>
          <w:szCs w:val="22"/>
        </w:rPr>
      </w:pPr>
      <w:r w:rsidRPr="00B94A35">
        <w:rPr>
          <w:rFonts w:ascii="Arial" w:hAnsi="Arial" w:cs="Arial"/>
          <w:sz w:val="22"/>
          <w:szCs w:val="22"/>
        </w:rPr>
        <w:t>nie były składowane materiały budowlane,</w:t>
      </w:r>
    </w:p>
    <w:p w:rsidR="00C40510" w:rsidRPr="00B94A35" w:rsidRDefault="00C40510" w:rsidP="00B94A35">
      <w:pPr>
        <w:numPr>
          <w:ilvl w:val="0"/>
          <w:numId w:val="13"/>
        </w:numPr>
        <w:spacing w:after="120"/>
        <w:ind w:left="357" w:hanging="357"/>
        <w:jc w:val="both"/>
        <w:rPr>
          <w:rFonts w:ascii="Arial" w:hAnsi="Arial" w:cs="Arial"/>
          <w:sz w:val="22"/>
          <w:szCs w:val="22"/>
        </w:rPr>
      </w:pPr>
      <w:r w:rsidRPr="00B94A35">
        <w:rPr>
          <w:rFonts w:ascii="Arial" w:hAnsi="Arial" w:cs="Arial"/>
          <w:sz w:val="22"/>
          <w:szCs w:val="22"/>
        </w:rPr>
        <w:t>nie parkowano maszyn i pojazdów,</w:t>
      </w:r>
    </w:p>
    <w:p w:rsidR="00C40510" w:rsidRPr="00B94A35" w:rsidRDefault="00C40510" w:rsidP="00B94A35">
      <w:pPr>
        <w:numPr>
          <w:ilvl w:val="0"/>
          <w:numId w:val="13"/>
        </w:numPr>
        <w:spacing w:after="120"/>
        <w:ind w:left="357" w:hanging="357"/>
        <w:jc w:val="both"/>
        <w:rPr>
          <w:rFonts w:ascii="Arial" w:hAnsi="Arial" w:cs="Arial"/>
          <w:sz w:val="22"/>
          <w:szCs w:val="22"/>
        </w:rPr>
      </w:pPr>
      <w:r w:rsidRPr="00B94A35">
        <w:rPr>
          <w:rFonts w:ascii="Arial" w:hAnsi="Arial" w:cs="Arial"/>
          <w:sz w:val="22"/>
          <w:szCs w:val="22"/>
        </w:rPr>
        <w:t>nie lokalizowano budynków tymczasowych i zaplecza budowy</w:t>
      </w:r>
    </w:p>
    <w:p w:rsidR="00C40510" w:rsidRPr="00B94A35" w:rsidRDefault="00C40510" w:rsidP="00B94A35">
      <w:pPr>
        <w:numPr>
          <w:ilvl w:val="0"/>
          <w:numId w:val="13"/>
        </w:numPr>
        <w:spacing w:after="120"/>
        <w:ind w:left="357" w:hanging="357"/>
        <w:jc w:val="both"/>
        <w:rPr>
          <w:rFonts w:ascii="Arial" w:hAnsi="Arial" w:cs="Arial"/>
          <w:sz w:val="22"/>
          <w:szCs w:val="22"/>
        </w:rPr>
      </w:pPr>
      <w:r w:rsidRPr="00B94A35">
        <w:rPr>
          <w:rFonts w:ascii="Arial" w:hAnsi="Arial" w:cs="Arial"/>
          <w:sz w:val="22"/>
          <w:szCs w:val="22"/>
        </w:rPr>
        <w:t>nie zaszły zmiany poziomu gruntu,</w:t>
      </w:r>
    </w:p>
    <w:p w:rsidR="00C40510" w:rsidRPr="00B94A35" w:rsidRDefault="00C40510" w:rsidP="00B94A35">
      <w:pPr>
        <w:numPr>
          <w:ilvl w:val="0"/>
          <w:numId w:val="13"/>
        </w:numPr>
        <w:spacing w:after="120"/>
        <w:ind w:left="357" w:hanging="357"/>
        <w:jc w:val="both"/>
        <w:rPr>
          <w:rFonts w:ascii="Arial" w:hAnsi="Arial" w:cs="Arial"/>
          <w:sz w:val="22"/>
          <w:szCs w:val="22"/>
        </w:rPr>
      </w:pPr>
      <w:r w:rsidRPr="00B94A35">
        <w:rPr>
          <w:rFonts w:ascii="Arial" w:hAnsi="Arial" w:cs="Arial"/>
          <w:sz w:val="22"/>
          <w:szCs w:val="22"/>
        </w:rPr>
        <w:t>prace ziemne w obrębie korzeni nie były planowane w okresie wegetacji roślin, a szczególnie w pełni lata; prace te powinno wykonywać się w okresie spoczynku zimowego roślin tj. od listopada do marca,</w:t>
      </w:r>
    </w:p>
    <w:p w:rsidR="00C40510" w:rsidRPr="00B94A35" w:rsidRDefault="00C40510" w:rsidP="00B94A35">
      <w:pPr>
        <w:numPr>
          <w:ilvl w:val="0"/>
          <w:numId w:val="13"/>
        </w:numPr>
        <w:spacing w:after="120"/>
        <w:ind w:left="357" w:hanging="357"/>
        <w:jc w:val="both"/>
        <w:rPr>
          <w:rFonts w:ascii="Arial" w:hAnsi="Arial" w:cs="Arial"/>
          <w:sz w:val="22"/>
          <w:szCs w:val="22"/>
        </w:rPr>
      </w:pPr>
      <w:r w:rsidRPr="00B94A35">
        <w:rPr>
          <w:rFonts w:ascii="Arial" w:hAnsi="Arial" w:cs="Arial"/>
          <w:sz w:val="22"/>
          <w:szCs w:val="22"/>
        </w:rPr>
        <w:t>czasowe wykopy na instalacje prowadzone były ręcznie i w możliwie krótkim okresie czasu.</w:t>
      </w:r>
    </w:p>
    <w:p w:rsidR="00C40510" w:rsidRPr="00B94A35" w:rsidRDefault="00C40510" w:rsidP="00B94A35">
      <w:pPr>
        <w:numPr>
          <w:ilvl w:val="0"/>
          <w:numId w:val="13"/>
        </w:numPr>
        <w:spacing w:after="120"/>
        <w:ind w:left="357" w:hanging="357"/>
        <w:jc w:val="both"/>
        <w:rPr>
          <w:rFonts w:ascii="Arial" w:hAnsi="Arial" w:cs="Arial"/>
          <w:sz w:val="22"/>
          <w:szCs w:val="22"/>
        </w:rPr>
      </w:pPr>
      <w:r w:rsidRPr="00B94A35">
        <w:rPr>
          <w:rFonts w:ascii="Arial" w:hAnsi="Arial" w:cs="Arial"/>
          <w:sz w:val="22"/>
          <w:szCs w:val="22"/>
        </w:rPr>
        <w:t>zaleca się by nowe instalacje liniowe w wykonywane w obrębie rzutu korony wykonywane były metodą ręczną.</w:t>
      </w:r>
    </w:p>
    <w:p w:rsidR="009828CC" w:rsidRDefault="009828CC" w:rsidP="00F8699B">
      <w:pPr>
        <w:pStyle w:val="Nagwek3"/>
        <w:numPr>
          <w:ilvl w:val="0"/>
          <w:numId w:val="2"/>
        </w:numPr>
        <w:spacing w:before="240"/>
        <w:ind w:left="567" w:hanging="567"/>
        <w:jc w:val="left"/>
        <w:rPr>
          <w:b/>
          <w:sz w:val="24"/>
          <w:szCs w:val="24"/>
        </w:rPr>
      </w:pPr>
      <w:bookmarkStart w:id="274" w:name="_Toc88212523"/>
      <w:bookmarkStart w:id="275" w:name="_Toc90450823"/>
      <w:bookmarkStart w:id="276" w:name="_Toc90537129"/>
      <w:bookmarkStart w:id="277" w:name="_Toc93399177"/>
      <w:bookmarkStart w:id="278" w:name="_Toc96328368"/>
      <w:bookmarkStart w:id="279" w:name="_Toc96330020"/>
      <w:bookmarkStart w:id="280" w:name="_Toc100643405"/>
      <w:bookmarkStart w:id="281" w:name="_Toc112822934"/>
      <w:bookmarkStart w:id="282" w:name="_Toc273443102"/>
      <w:bookmarkStart w:id="283" w:name="_Toc273977598"/>
      <w:bookmarkStart w:id="284" w:name="_Toc322333514"/>
      <w:bookmarkStart w:id="285" w:name="_Toc328034985"/>
      <w:bookmarkStart w:id="286" w:name="_Hlk88657532"/>
      <w:bookmarkEnd w:id="241"/>
      <w:r w:rsidRPr="00C31915">
        <w:rPr>
          <w:b/>
          <w:sz w:val="24"/>
          <w:szCs w:val="24"/>
        </w:rPr>
        <w:t>Charakterystyka ekologiczna obiektu</w:t>
      </w:r>
      <w:bookmarkEnd w:id="274"/>
      <w:bookmarkEnd w:id="275"/>
      <w:bookmarkEnd w:id="276"/>
      <w:bookmarkEnd w:id="277"/>
      <w:bookmarkEnd w:id="278"/>
      <w:bookmarkEnd w:id="279"/>
      <w:bookmarkEnd w:id="280"/>
      <w:bookmarkEnd w:id="281"/>
    </w:p>
    <w:p w:rsidR="009828CC" w:rsidRPr="00C31915" w:rsidRDefault="009828CC" w:rsidP="00822949">
      <w:pPr>
        <w:spacing w:before="120" w:after="120"/>
        <w:jc w:val="both"/>
        <w:rPr>
          <w:rFonts w:ascii="Arial" w:hAnsi="Arial" w:cs="Arial"/>
          <w:sz w:val="22"/>
          <w:szCs w:val="22"/>
        </w:rPr>
      </w:pPr>
      <w:bookmarkStart w:id="287" w:name="_Hlk93405824"/>
      <w:r w:rsidRPr="00C31915">
        <w:rPr>
          <w:rFonts w:ascii="Arial" w:hAnsi="Arial" w:cs="Arial"/>
          <w:sz w:val="22"/>
          <w:szCs w:val="22"/>
        </w:rPr>
        <w:t xml:space="preserve">Projektowana inwestycja nie pociąga zmiany ukształtowania terenu. </w:t>
      </w:r>
      <w:r w:rsidRPr="00C31915">
        <w:rPr>
          <w:rFonts w:ascii="Arial" w:eastAsia="Calibri" w:hAnsi="Arial" w:cs="Arial"/>
          <w:sz w:val="22"/>
          <w:szCs w:val="22"/>
          <w:lang w:eastAsia="en-US"/>
        </w:rPr>
        <w:t xml:space="preserve">Oddziaływanie na środowisko </w:t>
      </w:r>
      <w:r w:rsidRPr="00822949">
        <w:rPr>
          <w:rFonts w:ascii="Arial" w:hAnsi="Arial"/>
          <w:sz w:val="22"/>
          <w:szCs w:val="22"/>
        </w:rPr>
        <w:t>podczas</w:t>
      </w:r>
      <w:r w:rsidRPr="00C31915">
        <w:rPr>
          <w:rFonts w:ascii="Arial" w:eastAsia="Calibri" w:hAnsi="Arial" w:cs="Arial"/>
          <w:sz w:val="22"/>
          <w:szCs w:val="22"/>
          <w:lang w:eastAsia="en-US"/>
        </w:rPr>
        <w:t xml:space="preserve"> realizacji inwestycji ma charakter wyłącznie przejściowy i odwracalny, </w:t>
      </w:r>
      <w:r w:rsidRPr="00C31915">
        <w:rPr>
          <w:rFonts w:ascii="Arial" w:eastAsia="Calibri" w:hAnsi="Arial" w:cs="Arial"/>
          <w:sz w:val="22"/>
          <w:szCs w:val="22"/>
          <w:lang w:eastAsia="en-US"/>
        </w:rPr>
        <w:lastRenderedPageBreak/>
        <w:t>natomiast czas tych działań kończy się wraz z zakończeniem robót budowlanych. Wpływ na środowisko podczas prowadzonych prac będzie miało charakter lokalny o ograniczonym - do pobliskiego otoczenia zasięgu, natomiast eksploatacja wybudowanego obiektu nie będzie groziła zanieczyszczeniem bądź naruszeniem powierzchni ziemi i gleby. B</w:t>
      </w:r>
      <w:r w:rsidRPr="00C31915">
        <w:rPr>
          <w:rFonts w:ascii="Arial" w:hAnsi="Arial" w:cs="Arial"/>
          <w:sz w:val="22"/>
          <w:szCs w:val="22"/>
        </w:rPr>
        <w:t xml:space="preserve">udowa kanalizacji </w:t>
      </w:r>
      <w:r w:rsidR="003575A5">
        <w:rPr>
          <w:rFonts w:ascii="Arial" w:hAnsi="Arial" w:cs="Arial"/>
          <w:sz w:val="22"/>
          <w:szCs w:val="22"/>
        </w:rPr>
        <w:t>deszczowej</w:t>
      </w:r>
      <w:r w:rsidRPr="00C31915">
        <w:rPr>
          <w:rFonts w:ascii="Arial" w:hAnsi="Arial" w:cs="Arial"/>
          <w:sz w:val="22"/>
          <w:szCs w:val="22"/>
        </w:rPr>
        <w:t xml:space="preserve"> będzie spełniała obowiązujące normatywy co do jakości, wytrzymałości materiału oraz jego szczelności przez co wyeliminuje się zagrożenie dla środowiska związane z możliwością wystąpienia nieszczelności.</w:t>
      </w:r>
    </w:p>
    <w:p w:rsidR="009828CC" w:rsidRPr="00C31915" w:rsidRDefault="009828CC" w:rsidP="00822949">
      <w:pPr>
        <w:spacing w:after="120"/>
        <w:jc w:val="both"/>
        <w:rPr>
          <w:rFonts w:ascii="Arial" w:eastAsia="Calibri" w:hAnsi="Arial" w:cs="Arial"/>
          <w:sz w:val="22"/>
          <w:szCs w:val="22"/>
          <w:lang w:eastAsia="en-US"/>
        </w:rPr>
      </w:pPr>
      <w:r w:rsidRPr="00C31915">
        <w:rPr>
          <w:rFonts w:ascii="Arial" w:eastAsia="Calibri" w:hAnsi="Arial" w:cs="Arial"/>
          <w:sz w:val="22"/>
          <w:szCs w:val="22"/>
          <w:lang w:eastAsia="en-US"/>
        </w:rPr>
        <w:t xml:space="preserve">Realizowane przedsięwzięcie nie będzie miało negatywnego wpływu na wody powierzchniowe podziemne, jak również nie spowoduje przekroczeń dopuszczalnych norm w zakresie emisji zanieczyszczeń </w:t>
      </w:r>
      <w:r w:rsidRPr="00822949">
        <w:rPr>
          <w:rFonts w:ascii="Arial" w:hAnsi="Arial"/>
          <w:sz w:val="22"/>
          <w:szCs w:val="22"/>
        </w:rPr>
        <w:t>do</w:t>
      </w:r>
      <w:r w:rsidRPr="00C31915">
        <w:rPr>
          <w:rFonts w:ascii="Arial" w:eastAsia="Calibri" w:hAnsi="Arial" w:cs="Arial"/>
          <w:sz w:val="22"/>
          <w:szCs w:val="22"/>
          <w:lang w:eastAsia="en-US"/>
        </w:rPr>
        <w:t xml:space="preserve"> powietrza atmosferycznego oraz hałasu. W zakresie stosowanej technologii przewidziano powszechnie znane i sprawdzone rozwiązania nie stanowiące uciążliwości dla środowiska i ludzi.</w:t>
      </w:r>
    </w:p>
    <w:p w:rsidR="009828CC" w:rsidRPr="00C31915" w:rsidRDefault="009828CC" w:rsidP="00822949">
      <w:pPr>
        <w:spacing w:after="120"/>
        <w:jc w:val="both"/>
        <w:rPr>
          <w:rFonts w:ascii="Arial" w:eastAsia="Calibri" w:hAnsi="Arial" w:cs="Arial"/>
          <w:sz w:val="22"/>
          <w:szCs w:val="22"/>
          <w:lang w:eastAsia="en-US"/>
        </w:rPr>
      </w:pPr>
      <w:r w:rsidRPr="00C31915">
        <w:rPr>
          <w:rFonts w:ascii="Arial" w:eastAsia="Calibri" w:hAnsi="Arial" w:cs="Arial"/>
          <w:sz w:val="22"/>
          <w:szCs w:val="22"/>
          <w:lang w:eastAsia="en-US"/>
        </w:rPr>
        <w:t xml:space="preserve">Wymagania ochrony środowiska podczas prowadzenia robót należy osiągnąć między innymi </w:t>
      </w:r>
      <w:r w:rsidRPr="00822949">
        <w:rPr>
          <w:rFonts w:ascii="Arial" w:hAnsi="Arial"/>
          <w:sz w:val="22"/>
          <w:szCs w:val="22"/>
        </w:rPr>
        <w:t>poprzez</w:t>
      </w:r>
      <w:r w:rsidRPr="00C31915">
        <w:rPr>
          <w:rFonts w:ascii="Arial" w:eastAsia="Calibri" w:hAnsi="Arial" w:cs="Arial"/>
          <w:sz w:val="22"/>
          <w:szCs w:val="22"/>
          <w:lang w:eastAsia="en-US"/>
        </w:rPr>
        <w:t xml:space="preserve">: </w:t>
      </w:r>
    </w:p>
    <w:p w:rsidR="009828CC" w:rsidRPr="00B94A35" w:rsidRDefault="009828CC" w:rsidP="00B94A35">
      <w:pPr>
        <w:numPr>
          <w:ilvl w:val="0"/>
          <w:numId w:val="13"/>
        </w:numPr>
        <w:spacing w:after="120"/>
        <w:ind w:left="357" w:hanging="357"/>
        <w:jc w:val="both"/>
        <w:rPr>
          <w:rFonts w:ascii="Arial" w:hAnsi="Arial" w:cs="Arial"/>
          <w:sz w:val="22"/>
          <w:szCs w:val="22"/>
        </w:rPr>
      </w:pPr>
      <w:r w:rsidRPr="003575A5">
        <w:rPr>
          <w:rFonts w:ascii="Arial" w:hAnsi="Arial" w:cs="Arial"/>
          <w:sz w:val="22"/>
          <w:szCs w:val="22"/>
        </w:rPr>
        <w:t>odpowiednią</w:t>
      </w:r>
      <w:r w:rsidRPr="00B94A35">
        <w:rPr>
          <w:rFonts w:ascii="Arial" w:hAnsi="Arial" w:cs="Arial"/>
          <w:sz w:val="22"/>
          <w:szCs w:val="22"/>
        </w:rPr>
        <w:t xml:space="preserve"> organizację robót</w:t>
      </w:r>
    </w:p>
    <w:p w:rsidR="009828CC" w:rsidRPr="00B94A35" w:rsidRDefault="009828CC" w:rsidP="00B94A35">
      <w:pPr>
        <w:numPr>
          <w:ilvl w:val="0"/>
          <w:numId w:val="13"/>
        </w:numPr>
        <w:spacing w:after="120"/>
        <w:ind w:left="357" w:hanging="357"/>
        <w:jc w:val="both"/>
        <w:rPr>
          <w:rFonts w:ascii="Arial" w:hAnsi="Arial" w:cs="Arial"/>
          <w:sz w:val="22"/>
          <w:szCs w:val="22"/>
        </w:rPr>
      </w:pPr>
      <w:r w:rsidRPr="003575A5">
        <w:rPr>
          <w:rFonts w:ascii="Arial" w:hAnsi="Arial" w:cs="Arial"/>
          <w:sz w:val="22"/>
          <w:szCs w:val="22"/>
        </w:rPr>
        <w:t>dobór</w:t>
      </w:r>
      <w:r w:rsidRPr="00B94A35">
        <w:rPr>
          <w:rFonts w:ascii="Arial" w:hAnsi="Arial" w:cs="Arial"/>
          <w:sz w:val="22"/>
          <w:szCs w:val="22"/>
        </w:rPr>
        <w:t xml:space="preserve"> materiałów, sprzętu i środków transportowych spełniający</w:t>
      </w:r>
      <w:r w:rsidR="00CD7195">
        <w:rPr>
          <w:rFonts w:ascii="Arial" w:hAnsi="Arial" w:cs="Arial"/>
          <w:sz w:val="22"/>
          <w:szCs w:val="22"/>
        </w:rPr>
        <w:t>ch wymagania ochrony środowiska.</w:t>
      </w:r>
    </w:p>
    <w:p w:rsidR="009828CC" w:rsidRPr="00B94A35" w:rsidRDefault="009828CC" w:rsidP="00B94A35">
      <w:pPr>
        <w:numPr>
          <w:ilvl w:val="0"/>
          <w:numId w:val="13"/>
        </w:numPr>
        <w:spacing w:after="120"/>
        <w:ind w:left="357" w:hanging="357"/>
        <w:jc w:val="both"/>
        <w:rPr>
          <w:rFonts w:ascii="Arial" w:hAnsi="Arial" w:cs="Arial"/>
          <w:sz w:val="22"/>
          <w:szCs w:val="22"/>
        </w:rPr>
      </w:pPr>
      <w:r w:rsidRPr="003575A5">
        <w:rPr>
          <w:rFonts w:ascii="Arial" w:hAnsi="Arial" w:cs="Arial"/>
          <w:sz w:val="22"/>
          <w:szCs w:val="22"/>
        </w:rPr>
        <w:t>stosowanie</w:t>
      </w:r>
      <w:r w:rsidRPr="00B94A35">
        <w:rPr>
          <w:rFonts w:ascii="Arial" w:hAnsi="Arial" w:cs="Arial"/>
          <w:sz w:val="22"/>
          <w:szCs w:val="22"/>
        </w:rPr>
        <w:t xml:space="preserve"> materiałów lub prefabrykatów posiadających atesty i certyfikaty.</w:t>
      </w:r>
    </w:p>
    <w:p w:rsidR="009828CC" w:rsidRPr="00C31915" w:rsidRDefault="009828CC" w:rsidP="00822949">
      <w:pPr>
        <w:spacing w:after="120"/>
        <w:jc w:val="both"/>
        <w:rPr>
          <w:rFonts w:ascii="Arial" w:eastAsia="Calibri" w:hAnsi="Arial" w:cs="Arial"/>
          <w:sz w:val="22"/>
          <w:szCs w:val="22"/>
          <w:lang w:eastAsia="en-US"/>
        </w:rPr>
      </w:pPr>
      <w:r w:rsidRPr="00C31915">
        <w:rPr>
          <w:rFonts w:ascii="Arial" w:eastAsia="Calibri" w:hAnsi="Arial" w:cs="Arial"/>
          <w:sz w:val="22"/>
          <w:szCs w:val="22"/>
          <w:lang w:eastAsia="en-US"/>
        </w:rPr>
        <w:t xml:space="preserve">Prace budowlane powinny być prowadzone zgodnie z zatwierdzonym projektem budowlanym, sprawnym </w:t>
      </w:r>
      <w:r w:rsidRPr="00822949">
        <w:rPr>
          <w:rFonts w:ascii="Arial" w:hAnsi="Arial"/>
          <w:sz w:val="22"/>
          <w:szCs w:val="22"/>
        </w:rPr>
        <w:t>sprzętem</w:t>
      </w:r>
      <w:r w:rsidRPr="00C31915">
        <w:rPr>
          <w:rFonts w:ascii="Arial" w:eastAsia="Calibri" w:hAnsi="Arial" w:cs="Arial"/>
          <w:sz w:val="22"/>
          <w:szCs w:val="22"/>
          <w:lang w:eastAsia="en-US"/>
        </w:rPr>
        <w:t xml:space="preserve"> i pod budowlanym nadzorem.</w:t>
      </w:r>
    </w:p>
    <w:p w:rsidR="009828CC" w:rsidRDefault="009828CC" w:rsidP="00F8699B">
      <w:pPr>
        <w:pStyle w:val="Nagwek3"/>
        <w:numPr>
          <w:ilvl w:val="0"/>
          <w:numId w:val="2"/>
        </w:numPr>
        <w:spacing w:before="240"/>
        <w:ind w:left="567" w:hanging="567"/>
        <w:jc w:val="left"/>
        <w:rPr>
          <w:b/>
          <w:sz w:val="24"/>
          <w:szCs w:val="24"/>
        </w:rPr>
      </w:pPr>
      <w:bookmarkStart w:id="288" w:name="_Toc88212524"/>
      <w:bookmarkStart w:id="289" w:name="_Toc90450824"/>
      <w:bookmarkStart w:id="290" w:name="_Toc90537130"/>
      <w:bookmarkStart w:id="291" w:name="_Toc93399178"/>
      <w:bookmarkStart w:id="292" w:name="_Toc96328369"/>
      <w:bookmarkStart w:id="293" w:name="_Toc96330021"/>
      <w:bookmarkStart w:id="294" w:name="_Toc100643406"/>
      <w:bookmarkStart w:id="295" w:name="_Toc112822935"/>
      <w:bookmarkEnd w:id="287"/>
      <w:r w:rsidRPr="00C31915">
        <w:rPr>
          <w:b/>
          <w:sz w:val="24"/>
          <w:szCs w:val="24"/>
        </w:rPr>
        <w:t>Dane dotyczące warunków ochrony przeciwpożarowej, w szczególności o drogach pożarowych oraz przeciwpożarowych zaopatrzeniu w wodę, wraz z ich parametrami technicznymi</w:t>
      </w:r>
      <w:bookmarkEnd w:id="288"/>
      <w:bookmarkEnd w:id="289"/>
      <w:bookmarkEnd w:id="290"/>
      <w:bookmarkEnd w:id="291"/>
      <w:bookmarkEnd w:id="292"/>
      <w:bookmarkEnd w:id="293"/>
      <w:bookmarkEnd w:id="294"/>
      <w:bookmarkEnd w:id="295"/>
    </w:p>
    <w:p w:rsidR="009828CC" w:rsidRDefault="009828CC" w:rsidP="00822949">
      <w:pPr>
        <w:spacing w:before="120" w:after="120"/>
        <w:jc w:val="both"/>
        <w:rPr>
          <w:rFonts w:ascii="Arial" w:eastAsia="Calibri" w:hAnsi="Arial" w:cs="Arial"/>
          <w:sz w:val="22"/>
          <w:szCs w:val="22"/>
          <w:lang w:eastAsia="en-US"/>
        </w:rPr>
      </w:pPr>
      <w:bookmarkStart w:id="296" w:name="_Toc78464361"/>
      <w:bookmarkStart w:id="297" w:name="_Toc88212525"/>
      <w:bookmarkStart w:id="298" w:name="_Hlk90449674"/>
      <w:r w:rsidRPr="004F2A26">
        <w:rPr>
          <w:rFonts w:ascii="Arial" w:eastAsia="Calibri" w:hAnsi="Arial" w:cs="Arial"/>
          <w:sz w:val="22"/>
          <w:szCs w:val="22"/>
          <w:lang w:eastAsia="en-US"/>
        </w:rPr>
        <w:t xml:space="preserve">Nie </w:t>
      </w:r>
      <w:r w:rsidRPr="00822949">
        <w:rPr>
          <w:rFonts w:ascii="Arial" w:hAnsi="Arial"/>
          <w:sz w:val="22"/>
          <w:szCs w:val="22"/>
        </w:rPr>
        <w:t>dotyczy</w:t>
      </w:r>
      <w:r w:rsidRPr="004F2A26">
        <w:rPr>
          <w:rFonts w:ascii="Arial" w:eastAsia="Calibri" w:hAnsi="Arial" w:cs="Arial"/>
          <w:sz w:val="22"/>
          <w:szCs w:val="22"/>
          <w:lang w:eastAsia="en-US"/>
        </w:rPr>
        <w:t>.</w:t>
      </w:r>
      <w:bookmarkEnd w:id="296"/>
      <w:bookmarkEnd w:id="297"/>
    </w:p>
    <w:p w:rsidR="009828CC" w:rsidRPr="00C31915" w:rsidRDefault="009828CC" w:rsidP="00F8699B">
      <w:pPr>
        <w:pStyle w:val="Nagwek3"/>
        <w:numPr>
          <w:ilvl w:val="0"/>
          <w:numId w:val="2"/>
        </w:numPr>
        <w:spacing w:before="240"/>
        <w:ind w:left="567" w:hanging="567"/>
        <w:jc w:val="left"/>
        <w:rPr>
          <w:b/>
          <w:sz w:val="24"/>
          <w:szCs w:val="24"/>
        </w:rPr>
      </w:pPr>
      <w:bookmarkStart w:id="299" w:name="_Toc441654058"/>
      <w:bookmarkStart w:id="300" w:name="_Toc442945331"/>
      <w:bookmarkStart w:id="301" w:name="_Toc528314645"/>
      <w:bookmarkStart w:id="302" w:name="_Toc88212526"/>
      <w:bookmarkStart w:id="303" w:name="_Toc90450826"/>
      <w:bookmarkStart w:id="304" w:name="_Toc90537131"/>
      <w:bookmarkStart w:id="305" w:name="_Toc93399179"/>
      <w:bookmarkStart w:id="306" w:name="_Toc96328370"/>
      <w:bookmarkStart w:id="307" w:name="_Toc96330022"/>
      <w:bookmarkStart w:id="308" w:name="_Toc100643407"/>
      <w:bookmarkStart w:id="309" w:name="_Toc112822936"/>
      <w:bookmarkEnd w:id="298"/>
      <w:r w:rsidRPr="00C31915">
        <w:rPr>
          <w:b/>
          <w:sz w:val="24"/>
          <w:szCs w:val="24"/>
        </w:rPr>
        <w:t>Informacja o obszarze oddziaływania obiektu</w:t>
      </w:r>
      <w:bookmarkEnd w:id="299"/>
      <w:bookmarkEnd w:id="300"/>
      <w:bookmarkEnd w:id="301"/>
      <w:bookmarkEnd w:id="302"/>
      <w:bookmarkEnd w:id="303"/>
      <w:bookmarkEnd w:id="304"/>
      <w:bookmarkEnd w:id="305"/>
      <w:bookmarkEnd w:id="306"/>
      <w:bookmarkEnd w:id="307"/>
      <w:bookmarkEnd w:id="308"/>
      <w:bookmarkEnd w:id="309"/>
    </w:p>
    <w:p w:rsidR="001F5C4D" w:rsidRDefault="009828CC" w:rsidP="00822949">
      <w:pPr>
        <w:spacing w:before="120" w:after="120"/>
        <w:jc w:val="both"/>
        <w:rPr>
          <w:rFonts w:ascii="Arial" w:hAnsi="Arial" w:cs="Arial"/>
          <w:sz w:val="22"/>
          <w:szCs w:val="22"/>
        </w:rPr>
      </w:pPr>
      <w:r w:rsidRPr="000E7F69">
        <w:rPr>
          <w:rFonts w:ascii="Arial" w:hAnsi="Arial" w:cs="Arial"/>
          <w:sz w:val="22"/>
          <w:szCs w:val="22"/>
        </w:rPr>
        <w:t xml:space="preserve">W myśl art. 20 ust.1 Prawa Budowlanego projektant ma obowiązek określenia obszaru </w:t>
      </w:r>
      <w:r w:rsidRPr="000E7F69">
        <w:rPr>
          <w:rFonts w:ascii="Arial" w:eastAsia="Calibri" w:hAnsi="Arial" w:cs="Arial"/>
          <w:sz w:val="22"/>
          <w:szCs w:val="22"/>
          <w:lang w:eastAsia="en-US"/>
        </w:rPr>
        <w:t>oddziaływania</w:t>
      </w:r>
      <w:r w:rsidRPr="000E7F69">
        <w:rPr>
          <w:rFonts w:ascii="Arial" w:hAnsi="Arial" w:cs="Arial"/>
          <w:sz w:val="22"/>
          <w:szCs w:val="22"/>
        </w:rPr>
        <w:t xml:space="preserve"> inwestycji. Przy określeniu obszaru oddziaływania wzięto pod uwagę  przepisy ustawy z dnia 7 </w:t>
      </w:r>
      <w:r w:rsidRPr="00822949">
        <w:rPr>
          <w:rFonts w:ascii="Arial" w:hAnsi="Arial"/>
          <w:sz w:val="22"/>
          <w:szCs w:val="22"/>
        </w:rPr>
        <w:t>lipca</w:t>
      </w:r>
      <w:r w:rsidRPr="000E7F69">
        <w:rPr>
          <w:rFonts w:ascii="Arial" w:hAnsi="Arial" w:cs="Arial"/>
          <w:sz w:val="22"/>
          <w:szCs w:val="22"/>
        </w:rPr>
        <w:t xml:space="preserve"> 1994 roku (Prawo Budowlane </w:t>
      </w:r>
      <w:proofErr w:type="spellStart"/>
      <w:r w:rsidRPr="000E7F69">
        <w:rPr>
          <w:rFonts w:ascii="Arial" w:hAnsi="Arial" w:cs="Arial"/>
          <w:sz w:val="22"/>
          <w:szCs w:val="22"/>
        </w:rPr>
        <w:t>t.j</w:t>
      </w:r>
      <w:proofErr w:type="spellEnd"/>
      <w:r w:rsidRPr="000E7F69">
        <w:rPr>
          <w:rFonts w:ascii="Arial" w:hAnsi="Arial" w:cs="Arial"/>
          <w:sz w:val="22"/>
          <w:szCs w:val="22"/>
        </w:rPr>
        <w:t xml:space="preserve">. </w:t>
      </w:r>
      <w:proofErr w:type="spellStart"/>
      <w:r w:rsidRPr="000E7F69">
        <w:rPr>
          <w:rFonts w:ascii="Arial" w:hAnsi="Arial" w:cs="Arial"/>
          <w:sz w:val="22"/>
          <w:szCs w:val="22"/>
        </w:rPr>
        <w:t>Dz.U</w:t>
      </w:r>
      <w:proofErr w:type="spellEnd"/>
      <w:r w:rsidRPr="000E7F69">
        <w:rPr>
          <w:rFonts w:ascii="Arial" w:hAnsi="Arial" w:cs="Arial"/>
          <w:sz w:val="22"/>
          <w:szCs w:val="22"/>
        </w:rPr>
        <w:t xml:space="preserve"> 2020 poz.1333 z dnia 7 lipca 2020r.). W myśl art. 5 ust.1 przywołanej wyżej ustawy podziemne rurociągi kanalizacyjne  w tym towarzyszące im roboty ziemne nie doprowadzą do ograniczenia pobliskich terenów w zakresie zapewnienia im wskazanych w ustawie wymagań ogólnych. Pod względem sanitarnym inwestycja spełnia wymagania co zostało potwierdzone stosownymi uzgodnieniami.</w:t>
      </w:r>
    </w:p>
    <w:p w:rsidR="001F5C4D" w:rsidRPr="001F5C4D" w:rsidRDefault="001F5C4D" w:rsidP="001F5C4D">
      <w:pPr>
        <w:spacing w:after="120" w:line="276" w:lineRule="auto"/>
        <w:ind w:firstLine="567"/>
        <w:jc w:val="both"/>
        <w:rPr>
          <w:rFonts w:ascii="Arial" w:eastAsia="Calibri" w:hAnsi="Arial" w:cs="Arial"/>
          <w:b/>
          <w:sz w:val="22"/>
          <w:szCs w:val="22"/>
          <w:u w:val="single"/>
          <w:lang w:eastAsia="en-US"/>
        </w:rPr>
      </w:pPr>
      <w:r w:rsidRPr="001F5C4D">
        <w:rPr>
          <w:rFonts w:ascii="Arial" w:eastAsia="Calibri" w:hAnsi="Arial" w:cs="Arial"/>
          <w:b/>
          <w:sz w:val="22"/>
          <w:szCs w:val="22"/>
          <w:u w:val="single"/>
          <w:lang w:eastAsia="en-US"/>
        </w:rPr>
        <w:t>Analiza określająca obszar oddziaływania projektowanej instalacji:</w:t>
      </w:r>
    </w:p>
    <w:p w:rsidR="001F5C4D" w:rsidRPr="00E4031A" w:rsidRDefault="001F5C4D" w:rsidP="001F5C4D">
      <w:pPr>
        <w:spacing w:before="120" w:after="120"/>
        <w:jc w:val="both"/>
        <w:rPr>
          <w:rFonts w:ascii="Arial" w:hAnsi="Arial" w:cs="Arial"/>
          <w:sz w:val="22"/>
          <w:szCs w:val="22"/>
        </w:rPr>
      </w:pPr>
      <w:r w:rsidRPr="00E4031A">
        <w:rPr>
          <w:rFonts w:ascii="Arial" w:hAnsi="Arial" w:cs="Arial"/>
          <w:sz w:val="22"/>
          <w:szCs w:val="22"/>
        </w:rPr>
        <w:t xml:space="preserve">Analiza swym zasięgiem obejmuje działkę budowlaną o nr </w:t>
      </w:r>
      <w:proofErr w:type="spellStart"/>
      <w:r w:rsidRPr="00E4031A">
        <w:rPr>
          <w:rFonts w:ascii="Arial" w:hAnsi="Arial" w:cs="Arial"/>
          <w:sz w:val="22"/>
          <w:szCs w:val="22"/>
        </w:rPr>
        <w:t>ewid</w:t>
      </w:r>
      <w:proofErr w:type="spellEnd"/>
      <w:r w:rsidRPr="00E4031A">
        <w:rPr>
          <w:rFonts w:ascii="Arial" w:hAnsi="Arial" w:cs="Arial"/>
          <w:sz w:val="22"/>
          <w:szCs w:val="22"/>
        </w:rPr>
        <w:t xml:space="preserve">. </w:t>
      </w:r>
      <w:r w:rsidR="00E4031A" w:rsidRPr="00E4031A">
        <w:rPr>
          <w:rFonts w:ascii="Arial" w:eastAsia="Calibri" w:hAnsi="Arial" w:cs="Arial"/>
          <w:sz w:val="22"/>
          <w:szCs w:val="22"/>
          <w:lang w:eastAsia="en-US"/>
        </w:rPr>
        <w:t>219/3; 223/4</w:t>
      </w:r>
      <w:r w:rsidRPr="00E4031A">
        <w:rPr>
          <w:rFonts w:ascii="Arial" w:hAnsi="Arial" w:cs="Arial"/>
          <w:sz w:val="22"/>
          <w:szCs w:val="22"/>
        </w:rPr>
        <w:t xml:space="preserve"> na której zlokalizowany został przedmiotowy obiekt oraz działki lub ich części położone w bezpośrednim sąsiedztwie, a więc działki o nr ewidencyjnym: </w:t>
      </w:r>
      <w:r w:rsidR="00E4031A" w:rsidRPr="00E4031A">
        <w:rPr>
          <w:rFonts w:ascii="Arial" w:hAnsi="Arial" w:cs="Arial"/>
          <w:sz w:val="22"/>
          <w:szCs w:val="22"/>
        </w:rPr>
        <w:t>219/4, 219/5</w:t>
      </w:r>
      <w:r w:rsidRPr="00E4031A">
        <w:rPr>
          <w:rFonts w:ascii="Arial" w:hAnsi="Arial" w:cs="Arial"/>
          <w:sz w:val="22"/>
          <w:szCs w:val="22"/>
        </w:rPr>
        <w:t>.</w:t>
      </w:r>
    </w:p>
    <w:p w:rsidR="001F5C4D" w:rsidRPr="00E4031A" w:rsidRDefault="001F5C4D" w:rsidP="001F5C4D">
      <w:pPr>
        <w:spacing w:after="60" w:line="276" w:lineRule="auto"/>
        <w:ind w:firstLine="567"/>
        <w:jc w:val="both"/>
        <w:rPr>
          <w:rFonts w:ascii="Arial" w:eastAsia="Calibri" w:hAnsi="Arial" w:cs="Arial"/>
          <w:sz w:val="22"/>
          <w:szCs w:val="22"/>
          <w:lang w:eastAsia="en-US"/>
        </w:rPr>
      </w:pPr>
      <w:r w:rsidRPr="00E4031A">
        <w:rPr>
          <w:rFonts w:ascii="Arial" w:eastAsia="Calibri" w:hAnsi="Arial" w:cs="Arial"/>
          <w:sz w:val="22"/>
          <w:szCs w:val="22"/>
          <w:u w:val="single"/>
          <w:lang w:eastAsia="en-US"/>
        </w:rPr>
        <w:t>O</w:t>
      </w:r>
      <w:r w:rsidR="00693859">
        <w:rPr>
          <w:rFonts w:ascii="Arial" w:eastAsia="Calibri" w:hAnsi="Arial" w:cs="Arial"/>
          <w:sz w:val="22"/>
          <w:szCs w:val="22"/>
          <w:u w:val="single"/>
          <w:lang w:eastAsia="en-US"/>
        </w:rPr>
        <w:t>d</w:t>
      </w:r>
      <w:r w:rsidRPr="00E4031A">
        <w:rPr>
          <w:rFonts w:ascii="Arial" w:eastAsia="Calibri" w:hAnsi="Arial" w:cs="Arial"/>
          <w:sz w:val="22"/>
          <w:szCs w:val="22"/>
          <w:u w:val="single"/>
          <w:lang w:eastAsia="en-US"/>
        </w:rPr>
        <w:t>działywanie obiektu liniowego w zakresie funkcji i wymagań związanych z użytkowaniem obiektu:</w:t>
      </w:r>
    </w:p>
    <w:p w:rsidR="001F5C4D" w:rsidRPr="00E4031A" w:rsidRDefault="001F5C4D" w:rsidP="001F5C4D">
      <w:pPr>
        <w:numPr>
          <w:ilvl w:val="0"/>
          <w:numId w:val="34"/>
        </w:numPr>
        <w:spacing w:after="120" w:line="276" w:lineRule="auto"/>
        <w:ind w:left="426" w:hanging="426"/>
        <w:jc w:val="both"/>
        <w:rPr>
          <w:rFonts w:ascii="Arial" w:eastAsia="Calibri" w:hAnsi="Arial" w:cs="Arial"/>
          <w:sz w:val="22"/>
          <w:szCs w:val="22"/>
          <w:lang w:eastAsia="en-US"/>
        </w:rPr>
      </w:pPr>
      <w:r w:rsidRPr="00E4031A">
        <w:rPr>
          <w:rFonts w:ascii="Arial" w:eastAsia="Calibri" w:hAnsi="Arial" w:cs="Arial"/>
          <w:sz w:val="22"/>
          <w:szCs w:val="22"/>
          <w:lang w:eastAsia="en-US"/>
        </w:rPr>
        <w:t xml:space="preserve">funkcja obiektu: projektowany obiekt liniowy poddany analizie to podziemna sieć </w:t>
      </w:r>
      <w:r w:rsidR="005A5861" w:rsidRPr="00E4031A">
        <w:rPr>
          <w:rFonts w:ascii="Arial" w:eastAsia="Calibri" w:hAnsi="Arial" w:cs="Arial"/>
          <w:sz w:val="22"/>
          <w:szCs w:val="22"/>
          <w:lang w:eastAsia="en-US"/>
        </w:rPr>
        <w:t>deszczow</w:t>
      </w:r>
      <w:r w:rsidR="00E4031A" w:rsidRPr="00E4031A">
        <w:rPr>
          <w:rFonts w:ascii="Arial" w:eastAsia="Calibri" w:hAnsi="Arial" w:cs="Arial"/>
          <w:sz w:val="22"/>
          <w:szCs w:val="22"/>
          <w:lang w:eastAsia="en-US"/>
        </w:rPr>
        <w:t>a</w:t>
      </w:r>
      <w:r w:rsidR="002500BD" w:rsidRPr="00E4031A">
        <w:rPr>
          <w:rFonts w:ascii="Arial" w:eastAsia="Calibri" w:hAnsi="Arial" w:cs="Arial"/>
          <w:sz w:val="22"/>
          <w:szCs w:val="22"/>
          <w:lang w:eastAsia="en-US"/>
        </w:rPr>
        <w:t xml:space="preserve"> wraz z </w:t>
      </w:r>
      <w:r w:rsidR="00E4031A" w:rsidRPr="00E4031A">
        <w:rPr>
          <w:rFonts w:ascii="Arial" w:eastAsia="Calibri" w:hAnsi="Arial" w:cs="Arial"/>
          <w:sz w:val="22"/>
          <w:szCs w:val="22"/>
          <w:lang w:eastAsia="en-US"/>
        </w:rPr>
        <w:t>obiektami podczyszczającymi</w:t>
      </w:r>
      <w:r w:rsidR="005A5861" w:rsidRPr="00E4031A">
        <w:rPr>
          <w:rFonts w:ascii="Arial" w:eastAsia="Calibri" w:hAnsi="Arial" w:cs="Arial"/>
          <w:sz w:val="22"/>
          <w:szCs w:val="22"/>
          <w:lang w:eastAsia="en-US"/>
        </w:rPr>
        <w:t xml:space="preserve"> odprowadzająca wody deszczowe i roztopowe</w:t>
      </w:r>
      <w:r w:rsidR="00AF26C3" w:rsidRPr="00E4031A">
        <w:rPr>
          <w:rFonts w:ascii="Arial" w:eastAsia="Calibri" w:hAnsi="Arial" w:cs="Arial"/>
          <w:sz w:val="22"/>
          <w:szCs w:val="22"/>
          <w:lang w:eastAsia="en-US"/>
        </w:rPr>
        <w:t xml:space="preserve"> </w:t>
      </w:r>
      <w:r w:rsidR="00E4031A" w:rsidRPr="00E4031A">
        <w:rPr>
          <w:rFonts w:ascii="Arial" w:eastAsia="Calibri" w:hAnsi="Arial" w:cs="Arial"/>
          <w:sz w:val="22"/>
          <w:szCs w:val="22"/>
          <w:lang w:eastAsia="en-US"/>
        </w:rPr>
        <w:t>ze zlewni ulicy Łukasiewicza</w:t>
      </w:r>
      <w:r w:rsidR="00AF26C3" w:rsidRPr="00E4031A">
        <w:rPr>
          <w:rFonts w:ascii="Arial" w:eastAsia="Calibri" w:hAnsi="Arial" w:cs="Arial"/>
          <w:sz w:val="22"/>
          <w:szCs w:val="22"/>
          <w:lang w:eastAsia="en-US"/>
        </w:rPr>
        <w:t>,</w:t>
      </w:r>
      <w:r w:rsidRPr="00E4031A">
        <w:rPr>
          <w:rFonts w:ascii="Arial" w:eastAsia="Calibri" w:hAnsi="Arial" w:cs="Arial"/>
          <w:sz w:val="22"/>
          <w:szCs w:val="22"/>
          <w:lang w:eastAsia="en-US"/>
        </w:rPr>
        <w:t xml:space="preserve"> </w:t>
      </w:r>
    </w:p>
    <w:p w:rsidR="001F5C4D" w:rsidRPr="00E4031A" w:rsidRDefault="001F5C4D" w:rsidP="002500BD">
      <w:pPr>
        <w:numPr>
          <w:ilvl w:val="0"/>
          <w:numId w:val="34"/>
        </w:numPr>
        <w:spacing w:after="120" w:line="276" w:lineRule="auto"/>
        <w:ind w:left="426" w:hanging="426"/>
        <w:jc w:val="both"/>
        <w:rPr>
          <w:rFonts w:ascii="Arial" w:eastAsia="Calibri" w:hAnsi="Arial" w:cs="Arial"/>
          <w:sz w:val="22"/>
          <w:szCs w:val="22"/>
          <w:lang w:eastAsia="en-US"/>
        </w:rPr>
      </w:pPr>
      <w:r w:rsidRPr="00E4031A">
        <w:rPr>
          <w:rFonts w:ascii="Arial" w:eastAsia="Calibri" w:hAnsi="Arial" w:cs="Arial"/>
          <w:sz w:val="22"/>
          <w:szCs w:val="22"/>
          <w:lang w:eastAsia="en-US"/>
        </w:rPr>
        <w:t>w odniesieniu do funkcji obiektu (sie</w:t>
      </w:r>
      <w:r w:rsidR="00AF26C3" w:rsidRPr="00E4031A">
        <w:rPr>
          <w:rFonts w:ascii="Arial" w:eastAsia="Calibri" w:hAnsi="Arial" w:cs="Arial"/>
          <w:sz w:val="22"/>
          <w:szCs w:val="22"/>
          <w:lang w:eastAsia="en-US"/>
        </w:rPr>
        <w:t>ć</w:t>
      </w:r>
      <w:r w:rsidRPr="00E4031A">
        <w:rPr>
          <w:rFonts w:ascii="Arial" w:eastAsia="Calibri" w:hAnsi="Arial" w:cs="Arial"/>
          <w:sz w:val="22"/>
          <w:szCs w:val="22"/>
          <w:lang w:eastAsia="en-US"/>
        </w:rPr>
        <w:t xml:space="preserve"> </w:t>
      </w:r>
      <w:r w:rsidR="00AF26C3" w:rsidRPr="00E4031A">
        <w:rPr>
          <w:rFonts w:ascii="Arial" w:eastAsia="Calibri" w:hAnsi="Arial" w:cs="Arial"/>
          <w:sz w:val="22"/>
          <w:szCs w:val="22"/>
          <w:lang w:eastAsia="en-US"/>
        </w:rPr>
        <w:t xml:space="preserve">kanalizacyjna </w:t>
      </w:r>
      <w:r w:rsidR="00E4031A" w:rsidRPr="00E4031A">
        <w:rPr>
          <w:rFonts w:ascii="Arial" w:eastAsia="Calibri" w:hAnsi="Arial" w:cs="Arial"/>
          <w:sz w:val="22"/>
          <w:szCs w:val="22"/>
          <w:lang w:eastAsia="en-US"/>
        </w:rPr>
        <w:t xml:space="preserve">oraz </w:t>
      </w:r>
      <w:proofErr w:type="spellStart"/>
      <w:r w:rsidR="00E4031A" w:rsidRPr="00E4031A">
        <w:rPr>
          <w:rFonts w:ascii="Arial" w:eastAsia="Calibri" w:hAnsi="Arial" w:cs="Arial"/>
          <w:sz w:val="22"/>
          <w:szCs w:val="22"/>
          <w:lang w:eastAsia="en-US"/>
        </w:rPr>
        <w:t>podczyszczalnia</w:t>
      </w:r>
      <w:proofErr w:type="spellEnd"/>
      <w:r w:rsidRPr="00E4031A">
        <w:rPr>
          <w:rFonts w:ascii="Arial" w:eastAsia="Calibri" w:hAnsi="Arial" w:cs="Arial"/>
          <w:sz w:val="22"/>
          <w:szCs w:val="22"/>
          <w:lang w:eastAsia="en-US"/>
        </w:rPr>
        <w:t>) stwierdza się</w:t>
      </w:r>
      <w:r w:rsidR="002500BD" w:rsidRPr="00E4031A">
        <w:rPr>
          <w:rFonts w:ascii="Arial" w:eastAsia="Calibri" w:hAnsi="Arial" w:cs="Arial"/>
          <w:sz w:val="22"/>
          <w:szCs w:val="22"/>
          <w:lang w:eastAsia="en-US"/>
        </w:rPr>
        <w:t>,</w:t>
      </w:r>
      <w:r w:rsidRPr="00E4031A">
        <w:rPr>
          <w:rFonts w:ascii="Arial" w:eastAsia="Calibri" w:hAnsi="Arial" w:cs="Arial"/>
          <w:sz w:val="22"/>
          <w:szCs w:val="22"/>
          <w:lang w:eastAsia="en-US"/>
        </w:rPr>
        <w:t xml:space="preserve"> że</w:t>
      </w:r>
      <w:r w:rsidR="002500BD" w:rsidRPr="00E4031A">
        <w:rPr>
          <w:rFonts w:ascii="Arial" w:eastAsia="Calibri" w:hAnsi="Arial" w:cs="Arial"/>
          <w:sz w:val="22"/>
          <w:szCs w:val="22"/>
          <w:lang w:eastAsia="en-US"/>
        </w:rPr>
        <w:t xml:space="preserve"> </w:t>
      </w:r>
      <w:r w:rsidRPr="00E4031A">
        <w:rPr>
          <w:rFonts w:ascii="Arial" w:eastAsia="Calibri" w:hAnsi="Arial" w:cs="Arial"/>
          <w:sz w:val="22"/>
          <w:szCs w:val="22"/>
          <w:lang w:eastAsia="en-US"/>
        </w:rPr>
        <w:t>po przeanalizowaniu zapisów zawartych w Rozporządzeniu</w:t>
      </w:r>
      <w:r w:rsidRPr="00E4031A">
        <w:rPr>
          <w:rFonts w:ascii="Arial" w:eastAsia="Calibri" w:hAnsi="Arial" w:cs="Arial"/>
          <w:vanish/>
          <w:sz w:val="22"/>
          <w:szCs w:val="22"/>
          <w:lang w:eastAsia="en-US"/>
        </w:rPr>
        <w:t>HYPERLINK "https://www.piib.org.pl/budownictwo-aktyprawne-61/przepisy-i-warunki-techniczno-budowlane-aktyprawne-180/593-rozporzidzenie-ministra-infrastruktury-z-dnia-12-kwietnia-2002-r-w-sprawie-warunkechnicznych-jakim-powinny-odpowiadaudynki-i-ich-usytuowanie-cz-1"</w:t>
      </w:r>
      <w:r w:rsidRPr="00E4031A">
        <w:rPr>
          <w:rFonts w:ascii="Arial" w:eastAsia="Calibri" w:hAnsi="Arial" w:cs="Arial"/>
          <w:sz w:val="22"/>
          <w:szCs w:val="22"/>
          <w:lang w:eastAsia="en-US"/>
        </w:rPr>
        <w:t xml:space="preserve"> Ministra Infrastruktury z dnia 12 kwietnia 2002 r. (</w:t>
      </w:r>
      <w:proofErr w:type="spellStart"/>
      <w:r w:rsidRPr="00E4031A">
        <w:rPr>
          <w:rFonts w:ascii="Arial" w:eastAsia="Calibri" w:hAnsi="Arial" w:cs="Arial"/>
          <w:sz w:val="22"/>
          <w:szCs w:val="22"/>
          <w:lang w:eastAsia="en-US"/>
        </w:rPr>
        <w:t>t.j</w:t>
      </w:r>
      <w:proofErr w:type="spellEnd"/>
      <w:r w:rsidRPr="00E4031A">
        <w:rPr>
          <w:rFonts w:ascii="Arial" w:eastAsia="Calibri" w:hAnsi="Arial" w:cs="Arial"/>
          <w:sz w:val="22"/>
          <w:szCs w:val="22"/>
          <w:lang w:eastAsia="en-US"/>
        </w:rPr>
        <w:t xml:space="preserve">. z dnia 8.04.2019r. poz. 1065) </w:t>
      </w:r>
      <w:r w:rsidRPr="00E4031A">
        <w:rPr>
          <w:rFonts w:ascii="Arial" w:eastAsia="Calibri" w:hAnsi="Arial" w:cs="Arial"/>
          <w:i/>
          <w:sz w:val="22"/>
          <w:szCs w:val="22"/>
          <w:lang w:eastAsia="en-US"/>
        </w:rPr>
        <w:t xml:space="preserve">w sprawie warunków technicznych, jakim powinny odpowiadać budynki i ich usytuowanie, </w:t>
      </w:r>
      <w:r w:rsidRPr="00E4031A">
        <w:rPr>
          <w:rFonts w:ascii="Arial" w:eastAsia="Calibri" w:hAnsi="Arial" w:cs="Arial"/>
          <w:sz w:val="22"/>
          <w:szCs w:val="22"/>
          <w:lang w:eastAsia="en-US"/>
        </w:rPr>
        <w:t>zachowane zostały niezbędne minimalne odległości pomiędzy projektowanym obiektem liniowym, a obiektami istniejącymi i potencjalnie mogącymi istnieć na przedmiotowych działkach oraz działkach sąsiednich.</w:t>
      </w:r>
    </w:p>
    <w:p w:rsidR="001F5C4D" w:rsidRPr="00E4031A" w:rsidRDefault="001F5C4D" w:rsidP="00AF26C3">
      <w:pPr>
        <w:spacing w:before="120" w:after="120"/>
        <w:jc w:val="both"/>
        <w:rPr>
          <w:rFonts w:ascii="Arial" w:eastAsia="Calibri" w:hAnsi="Arial" w:cs="Arial"/>
          <w:b/>
          <w:sz w:val="22"/>
          <w:szCs w:val="22"/>
          <w:lang w:eastAsia="ar-SA"/>
        </w:rPr>
      </w:pPr>
      <w:r w:rsidRPr="00E4031A">
        <w:rPr>
          <w:rFonts w:ascii="Arial" w:eastAsia="Calibri" w:hAnsi="Arial" w:cs="Arial"/>
          <w:sz w:val="22"/>
          <w:szCs w:val="22"/>
          <w:lang w:eastAsia="en-US"/>
        </w:rPr>
        <w:lastRenderedPageBreak/>
        <w:t>O</w:t>
      </w:r>
      <w:r w:rsidRPr="00E4031A">
        <w:rPr>
          <w:rFonts w:ascii="Arial" w:eastAsia="Calibri" w:hAnsi="Arial" w:cs="Arial"/>
          <w:sz w:val="22"/>
          <w:szCs w:val="22"/>
          <w:lang w:eastAsia="ar-SA"/>
        </w:rPr>
        <w:t xml:space="preserve">bszar oddziaływania </w:t>
      </w:r>
      <w:r w:rsidRPr="00E4031A">
        <w:rPr>
          <w:rFonts w:ascii="Arial" w:hAnsi="Arial" w:cs="Arial"/>
          <w:sz w:val="22"/>
          <w:szCs w:val="22"/>
        </w:rPr>
        <w:t>projektowanej</w:t>
      </w:r>
      <w:r w:rsidRPr="00E4031A">
        <w:rPr>
          <w:rFonts w:ascii="Arial" w:eastAsia="Calibri" w:hAnsi="Arial" w:cs="Arial"/>
          <w:sz w:val="22"/>
          <w:szCs w:val="22"/>
          <w:lang w:eastAsia="ar-SA"/>
        </w:rPr>
        <w:t xml:space="preserve"> budowy sieci </w:t>
      </w:r>
      <w:r w:rsidR="00AF26C3" w:rsidRPr="00E4031A">
        <w:rPr>
          <w:rFonts w:ascii="Arial" w:eastAsia="Calibri" w:hAnsi="Arial" w:cs="Arial"/>
          <w:sz w:val="22"/>
          <w:szCs w:val="22"/>
          <w:lang w:eastAsia="ar-SA"/>
        </w:rPr>
        <w:t xml:space="preserve">deszczowej wraz z </w:t>
      </w:r>
      <w:r w:rsidR="00E4031A" w:rsidRPr="00E4031A">
        <w:rPr>
          <w:rFonts w:ascii="Arial" w:eastAsia="Calibri" w:hAnsi="Arial" w:cs="Arial"/>
          <w:sz w:val="22"/>
          <w:szCs w:val="22"/>
          <w:lang w:eastAsia="ar-SA"/>
        </w:rPr>
        <w:t xml:space="preserve">obiektami </w:t>
      </w:r>
      <w:proofErr w:type="spellStart"/>
      <w:r w:rsidR="00E4031A" w:rsidRPr="00E4031A">
        <w:rPr>
          <w:rFonts w:ascii="Arial" w:eastAsia="Calibri" w:hAnsi="Arial" w:cs="Arial"/>
          <w:sz w:val="22"/>
          <w:szCs w:val="22"/>
          <w:lang w:eastAsia="ar-SA"/>
        </w:rPr>
        <w:t>podczyszczalni</w:t>
      </w:r>
      <w:proofErr w:type="spellEnd"/>
      <w:r w:rsidRPr="00E4031A">
        <w:rPr>
          <w:rFonts w:ascii="Arial" w:eastAsia="Calibri" w:hAnsi="Arial" w:cs="Arial"/>
          <w:sz w:val="22"/>
          <w:szCs w:val="22"/>
          <w:lang w:eastAsia="ar-SA"/>
        </w:rPr>
        <w:t xml:space="preserve"> w m. </w:t>
      </w:r>
      <w:r w:rsidR="00AF26C3" w:rsidRPr="00E4031A">
        <w:rPr>
          <w:rFonts w:ascii="Arial" w:eastAsia="Calibri" w:hAnsi="Arial" w:cs="Arial"/>
          <w:sz w:val="22"/>
          <w:szCs w:val="22"/>
          <w:lang w:eastAsia="ar-SA"/>
        </w:rPr>
        <w:t>Płock</w:t>
      </w:r>
      <w:r w:rsidRPr="00E4031A">
        <w:rPr>
          <w:rFonts w:ascii="Arial" w:eastAsia="Calibri" w:hAnsi="Arial" w:cs="Arial"/>
          <w:sz w:val="22"/>
          <w:szCs w:val="22"/>
          <w:lang w:eastAsia="ar-SA"/>
        </w:rPr>
        <w:t xml:space="preserve"> na działkach o nr </w:t>
      </w:r>
      <w:proofErr w:type="spellStart"/>
      <w:r w:rsidRPr="00E4031A">
        <w:rPr>
          <w:rFonts w:ascii="Arial" w:eastAsia="Calibri" w:hAnsi="Arial" w:cs="Arial"/>
          <w:sz w:val="22"/>
          <w:szCs w:val="22"/>
          <w:lang w:eastAsia="ar-SA"/>
        </w:rPr>
        <w:t>ewid</w:t>
      </w:r>
      <w:proofErr w:type="spellEnd"/>
      <w:r w:rsidRPr="00E4031A">
        <w:rPr>
          <w:rFonts w:ascii="Arial" w:eastAsia="Calibri" w:hAnsi="Arial" w:cs="Arial"/>
          <w:sz w:val="22"/>
          <w:szCs w:val="22"/>
          <w:lang w:eastAsia="ar-SA"/>
        </w:rPr>
        <w:t xml:space="preserve">. </w:t>
      </w:r>
      <w:r w:rsidR="00E4031A" w:rsidRPr="00E4031A">
        <w:rPr>
          <w:rFonts w:ascii="Arial" w:eastAsia="Calibri" w:hAnsi="Arial" w:cs="Arial"/>
          <w:sz w:val="22"/>
          <w:szCs w:val="22"/>
          <w:lang w:eastAsia="ar-SA"/>
        </w:rPr>
        <w:t>219/3</w:t>
      </w:r>
      <w:r w:rsidR="00AF26C3" w:rsidRPr="00E4031A">
        <w:rPr>
          <w:rFonts w:ascii="Arial" w:eastAsia="Calibri" w:hAnsi="Arial" w:cs="Arial"/>
          <w:sz w:val="22"/>
          <w:szCs w:val="22"/>
          <w:lang w:eastAsia="ar-SA"/>
        </w:rPr>
        <w:t xml:space="preserve">, </w:t>
      </w:r>
      <w:r w:rsidR="00E4031A" w:rsidRPr="00E4031A">
        <w:rPr>
          <w:rFonts w:ascii="Arial" w:eastAsia="Calibri" w:hAnsi="Arial" w:cs="Arial"/>
          <w:sz w:val="22"/>
          <w:szCs w:val="22"/>
          <w:lang w:eastAsia="en-US"/>
        </w:rPr>
        <w:t xml:space="preserve">223/4 </w:t>
      </w:r>
      <w:r w:rsidRPr="00E4031A">
        <w:rPr>
          <w:rFonts w:ascii="Arial" w:eastAsia="Calibri" w:hAnsi="Arial" w:cs="Arial"/>
          <w:sz w:val="22"/>
          <w:szCs w:val="22"/>
          <w:lang w:eastAsia="ar-SA"/>
        </w:rPr>
        <w:t>obręb nr 000</w:t>
      </w:r>
      <w:r w:rsidR="00E4031A" w:rsidRPr="00E4031A">
        <w:rPr>
          <w:rFonts w:ascii="Arial" w:eastAsia="Calibri" w:hAnsi="Arial" w:cs="Arial"/>
          <w:sz w:val="22"/>
          <w:szCs w:val="22"/>
          <w:lang w:eastAsia="ar-SA"/>
        </w:rPr>
        <w:t>4</w:t>
      </w:r>
      <w:r w:rsidRPr="00E4031A">
        <w:rPr>
          <w:rFonts w:ascii="Arial" w:eastAsia="Calibri" w:hAnsi="Arial" w:cs="Arial"/>
          <w:sz w:val="22"/>
          <w:szCs w:val="22"/>
          <w:lang w:eastAsia="ar-SA"/>
        </w:rPr>
        <w:t xml:space="preserve"> </w:t>
      </w:r>
      <w:r w:rsidR="00E4031A" w:rsidRPr="00E4031A">
        <w:rPr>
          <w:rFonts w:ascii="Arial" w:eastAsia="Calibri" w:hAnsi="Arial" w:cs="Arial"/>
          <w:sz w:val="22"/>
          <w:szCs w:val="22"/>
          <w:lang w:eastAsia="ar-SA"/>
        </w:rPr>
        <w:t>Łukasiewicza</w:t>
      </w:r>
      <w:r w:rsidRPr="00E4031A">
        <w:rPr>
          <w:rFonts w:ascii="Arial" w:eastAsia="Calibri" w:hAnsi="Arial" w:cs="Arial"/>
          <w:sz w:val="22"/>
          <w:szCs w:val="22"/>
          <w:lang w:eastAsia="ar-SA"/>
        </w:rPr>
        <w:t xml:space="preserve"> </w:t>
      </w:r>
      <w:r w:rsidRPr="00E4031A">
        <w:rPr>
          <w:rFonts w:ascii="Arial" w:eastAsia="Calibri" w:hAnsi="Arial" w:cs="Arial"/>
          <w:b/>
          <w:sz w:val="22"/>
          <w:szCs w:val="22"/>
          <w:lang w:eastAsia="ar-SA"/>
        </w:rPr>
        <w:t xml:space="preserve">mieści się w całości na działkach, na których został zaprojektowany. </w:t>
      </w:r>
      <w:r w:rsidRPr="00E4031A">
        <w:rPr>
          <w:rFonts w:ascii="Arial" w:eastAsia="Calibri" w:hAnsi="Arial" w:cs="Arial"/>
          <w:b/>
          <w:sz w:val="22"/>
          <w:szCs w:val="22"/>
          <w:lang w:eastAsia="en-US"/>
        </w:rPr>
        <w:t xml:space="preserve">Zakres oddziaływania inwestycji zamyka i się w granicach w/w działek, do której inwestor posiada prawo do dysponowania </w:t>
      </w:r>
      <w:r w:rsidRPr="00E4031A">
        <w:rPr>
          <w:rFonts w:ascii="Arial" w:eastAsia="Calibri" w:hAnsi="Arial" w:cs="Arial"/>
          <w:b/>
          <w:sz w:val="22"/>
          <w:szCs w:val="22"/>
          <w:lang w:eastAsia="ar-SA"/>
        </w:rPr>
        <w:t xml:space="preserve">i nie narusza praw osób trzecich. </w:t>
      </w:r>
    </w:p>
    <w:p w:rsidR="009828CC" w:rsidRPr="00C31915" w:rsidRDefault="009828CC" w:rsidP="00F8699B">
      <w:pPr>
        <w:pStyle w:val="Nagwek3"/>
        <w:numPr>
          <w:ilvl w:val="0"/>
          <w:numId w:val="2"/>
        </w:numPr>
        <w:spacing w:before="240"/>
        <w:ind w:left="567" w:hanging="567"/>
        <w:jc w:val="left"/>
        <w:rPr>
          <w:b/>
          <w:sz w:val="24"/>
          <w:szCs w:val="24"/>
        </w:rPr>
      </w:pPr>
      <w:bookmarkStart w:id="310" w:name="_Toc88212527"/>
      <w:bookmarkStart w:id="311" w:name="_Toc90450827"/>
      <w:bookmarkStart w:id="312" w:name="_Toc90537132"/>
      <w:bookmarkStart w:id="313" w:name="_Toc93399180"/>
      <w:bookmarkStart w:id="314" w:name="_Toc96328371"/>
      <w:bookmarkStart w:id="315" w:name="_Toc96330023"/>
      <w:bookmarkStart w:id="316" w:name="_Toc100643408"/>
      <w:bookmarkStart w:id="317" w:name="_Toc112822937"/>
      <w:r w:rsidRPr="00C31915">
        <w:rPr>
          <w:b/>
          <w:sz w:val="24"/>
          <w:szCs w:val="24"/>
        </w:rPr>
        <w:t>Opinia geotechniczna oraz informacja o sposobie posadowienia obiektu budowlanego</w:t>
      </w:r>
      <w:bookmarkEnd w:id="310"/>
      <w:bookmarkEnd w:id="311"/>
      <w:bookmarkEnd w:id="312"/>
      <w:bookmarkEnd w:id="313"/>
      <w:bookmarkEnd w:id="314"/>
      <w:bookmarkEnd w:id="315"/>
      <w:bookmarkEnd w:id="316"/>
      <w:bookmarkEnd w:id="317"/>
    </w:p>
    <w:p w:rsidR="00DA026E" w:rsidRPr="001549F6" w:rsidRDefault="004368EC" w:rsidP="00822949">
      <w:pPr>
        <w:spacing w:before="120" w:after="120"/>
        <w:jc w:val="both"/>
        <w:rPr>
          <w:rFonts w:ascii="Arial" w:hAnsi="Arial"/>
          <w:sz w:val="22"/>
          <w:szCs w:val="22"/>
        </w:rPr>
      </w:pPr>
      <w:r w:rsidRPr="001549F6">
        <w:rPr>
          <w:rFonts w:ascii="Arial" w:hAnsi="Arial"/>
          <w:sz w:val="22"/>
          <w:szCs w:val="22"/>
        </w:rPr>
        <w:t xml:space="preserve">Opinię geotechniczną dla niniejszej inwestycji opracował mgr </w:t>
      </w:r>
      <w:r w:rsidR="009321E9" w:rsidRPr="001549F6">
        <w:rPr>
          <w:rFonts w:ascii="Arial" w:hAnsi="Arial"/>
          <w:sz w:val="22"/>
          <w:szCs w:val="22"/>
        </w:rPr>
        <w:t>Łukasz S</w:t>
      </w:r>
      <w:r w:rsidR="0086272B">
        <w:rPr>
          <w:rFonts w:ascii="Arial" w:hAnsi="Arial"/>
          <w:sz w:val="22"/>
          <w:szCs w:val="22"/>
        </w:rPr>
        <w:t>krok</w:t>
      </w:r>
      <w:r w:rsidR="00331613" w:rsidRPr="001549F6">
        <w:rPr>
          <w:rFonts w:ascii="Arial" w:hAnsi="Arial"/>
          <w:sz w:val="22"/>
          <w:szCs w:val="22"/>
        </w:rPr>
        <w:t xml:space="preserve"> („</w:t>
      </w:r>
      <w:proofErr w:type="spellStart"/>
      <w:r w:rsidR="009321E9" w:rsidRPr="001549F6">
        <w:rPr>
          <w:rFonts w:ascii="Arial" w:hAnsi="Arial"/>
          <w:sz w:val="22"/>
          <w:szCs w:val="22"/>
        </w:rPr>
        <w:t>Geo</w:t>
      </w:r>
      <w:r w:rsidR="0086272B">
        <w:rPr>
          <w:rFonts w:ascii="Arial" w:hAnsi="Arial"/>
          <w:sz w:val="22"/>
          <w:szCs w:val="22"/>
        </w:rPr>
        <w:t>look</w:t>
      </w:r>
      <w:proofErr w:type="spellEnd"/>
      <w:r w:rsidR="00331613" w:rsidRPr="001549F6">
        <w:rPr>
          <w:rFonts w:ascii="Arial" w:hAnsi="Arial"/>
          <w:sz w:val="22"/>
          <w:szCs w:val="22"/>
        </w:rPr>
        <w:t>”</w:t>
      </w:r>
      <w:r w:rsidR="009321E9" w:rsidRPr="001549F6">
        <w:rPr>
          <w:rFonts w:ascii="Arial" w:hAnsi="Arial"/>
          <w:sz w:val="22"/>
          <w:szCs w:val="22"/>
        </w:rPr>
        <w:t xml:space="preserve"> Łukasz </w:t>
      </w:r>
      <w:r w:rsidR="0086272B">
        <w:rPr>
          <w:rFonts w:ascii="Arial" w:hAnsi="Arial"/>
          <w:sz w:val="22"/>
          <w:szCs w:val="22"/>
        </w:rPr>
        <w:t>Skrok</w:t>
      </w:r>
      <w:r w:rsidR="00331613" w:rsidRPr="001549F6">
        <w:rPr>
          <w:rFonts w:ascii="Arial" w:hAnsi="Arial"/>
          <w:sz w:val="22"/>
          <w:szCs w:val="22"/>
        </w:rPr>
        <w:t>, 0</w:t>
      </w:r>
      <w:r w:rsidR="0086272B">
        <w:rPr>
          <w:rFonts w:ascii="Arial" w:hAnsi="Arial"/>
          <w:sz w:val="22"/>
          <w:szCs w:val="22"/>
        </w:rPr>
        <w:t>9</w:t>
      </w:r>
      <w:r w:rsidR="009321E9" w:rsidRPr="001549F6">
        <w:rPr>
          <w:rFonts w:ascii="Arial" w:hAnsi="Arial"/>
          <w:sz w:val="22"/>
          <w:szCs w:val="22"/>
        </w:rPr>
        <w:t>-</w:t>
      </w:r>
      <w:r w:rsidR="0086272B">
        <w:rPr>
          <w:rFonts w:ascii="Arial" w:hAnsi="Arial"/>
          <w:sz w:val="22"/>
          <w:szCs w:val="22"/>
        </w:rPr>
        <w:t>400</w:t>
      </w:r>
      <w:r w:rsidR="00331613" w:rsidRPr="001549F6">
        <w:rPr>
          <w:rFonts w:ascii="Arial" w:hAnsi="Arial"/>
          <w:sz w:val="22"/>
          <w:szCs w:val="22"/>
        </w:rPr>
        <w:t xml:space="preserve"> </w:t>
      </w:r>
      <w:r w:rsidR="0086272B">
        <w:rPr>
          <w:rFonts w:ascii="Arial" w:hAnsi="Arial"/>
          <w:sz w:val="22"/>
          <w:szCs w:val="22"/>
        </w:rPr>
        <w:t>Płock</w:t>
      </w:r>
      <w:r w:rsidR="00331613" w:rsidRPr="001549F6">
        <w:rPr>
          <w:rFonts w:ascii="Arial" w:hAnsi="Arial"/>
          <w:sz w:val="22"/>
          <w:szCs w:val="22"/>
        </w:rPr>
        <w:t xml:space="preserve">, ul. </w:t>
      </w:r>
      <w:r w:rsidR="0086272B">
        <w:rPr>
          <w:rFonts w:ascii="Arial" w:hAnsi="Arial"/>
          <w:sz w:val="22"/>
          <w:szCs w:val="22"/>
        </w:rPr>
        <w:t>Przyjazna 84</w:t>
      </w:r>
      <w:r w:rsidR="009321E9" w:rsidRPr="001549F6">
        <w:rPr>
          <w:rFonts w:ascii="Arial" w:hAnsi="Arial"/>
          <w:sz w:val="22"/>
          <w:szCs w:val="22"/>
        </w:rPr>
        <w:t>)</w:t>
      </w:r>
      <w:r w:rsidRPr="001549F6">
        <w:rPr>
          <w:rFonts w:ascii="Arial" w:hAnsi="Arial"/>
          <w:sz w:val="22"/>
          <w:szCs w:val="22"/>
        </w:rPr>
        <w:t xml:space="preserve">. </w:t>
      </w:r>
      <w:r w:rsidR="00662937" w:rsidRPr="001549F6">
        <w:rPr>
          <w:rFonts w:ascii="Arial" w:hAnsi="Arial"/>
          <w:sz w:val="22"/>
          <w:szCs w:val="22"/>
        </w:rPr>
        <w:t xml:space="preserve">Projektowana inwestycja polegająca na </w:t>
      </w:r>
      <w:r w:rsidR="00860CB8" w:rsidRPr="00CD0023">
        <w:rPr>
          <w:rFonts w:ascii="Arial" w:hAnsi="Arial"/>
          <w:strike/>
          <w:sz w:val="22"/>
          <w:szCs w:val="22"/>
          <w:highlight w:val="yellow"/>
        </w:rPr>
        <w:t>prze</w:t>
      </w:r>
      <w:r w:rsidR="00662937" w:rsidRPr="00CD0023">
        <w:rPr>
          <w:rFonts w:ascii="Arial" w:hAnsi="Arial"/>
          <w:strike/>
          <w:sz w:val="22"/>
          <w:szCs w:val="22"/>
          <w:highlight w:val="yellow"/>
        </w:rPr>
        <w:t>budowie</w:t>
      </w:r>
      <w:r w:rsidR="00662937" w:rsidRPr="00CD0023">
        <w:rPr>
          <w:rFonts w:ascii="Arial" w:hAnsi="Arial"/>
          <w:sz w:val="22"/>
          <w:szCs w:val="22"/>
          <w:highlight w:val="yellow"/>
        </w:rPr>
        <w:t xml:space="preserve"> </w:t>
      </w:r>
      <w:r w:rsidR="00CD0023" w:rsidRPr="00CD0023">
        <w:rPr>
          <w:rFonts w:ascii="Arial" w:hAnsi="Arial"/>
          <w:sz w:val="22"/>
          <w:szCs w:val="22"/>
          <w:highlight w:val="yellow"/>
        </w:rPr>
        <w:t>rozbudowie</w:t>
      </w:r>
      <w:r w:rsidR="00CD0023">
        <w:rPr>
          <w:rFonts w:ascii="Arial" w:hAnsi="Arial"/>
          <w:sz w:val="22"/>
          <w:szCs w:val="22"/>
        </w:rPr>
        <w:t xml:space="preserve"> </w:t>
      </w:r>
      <w:r w:rsidR="00662937" w:rsidRPr="001549F6">
        <w:rPr>
          <w:rFonts w:ascii="Arial" w:hAnsi="Arial"/>
          <w:sz w:val="22"/>
          <w:szCs w:val="22"/>
        </w:rPr>
        <w:t xml:space="preserve">sieci kanalizacji </w:t>
      </w:r>
      <w:r w:rsidR="00662937" w:rsidRPr="001549F6">
        <w:rPr>
          <w:rFonts w:ascii="Arial" w:eastAsia="Calibri" w:hAnsi="Arial" w:cs="Arial"/>
          <w:sz w:val="22"/>
          <w:szCs w:val="22"/>
          <w:lang w:eastAsia="en-US"/>
        </w:rPr>
        <w:t>deszczowej</w:t>
      </w:r>
      <w:r w:rsidR="00860CB8" w:rsidRPr="001549F6">
        <w:rPr>
          <w:rFonts w:ascii="Arial" w:eastAsia="Calibri" w:hAnsi="Arial" w:cs="Arial"/>
          <w:sz w:val="22"/>
          <w:szCs w:val="22"/>
          <w:lang w:eastAsia="en-US"/>
        </w:rPr>
        <w:t xml:space="preserve"> </w:t>
      </w:r>
      <w:r w:rsidR="00662937" w:rsidRPr="001549F6">
        <w:rPr>
          <w:rFonts w:ascii="Arial" w:hAnsi="Arial"/>
          <w:sz w:val="22"/>
          <w:szCs w:val="22"/>
        </w:rPr>
        <w:t xml:space="preserve">została zaliczana na podstawie rozporządzenia Ministra </w:t>
      </w:r>
      <w:r w:rsidR="00662937" w:rsidRPr="001549F6">
        <w:rPr>
          <w:rFonts w:ascii="Arial" w:hAnsi="Arial" w:cs="Arial"/>
          <w:sz w:val="22"/>
          <w:szCs w:val="22"/>
        </w:rPr>
        <w:t>Transportu</w:t>
      </w:r>
      <w:r w:rsidR="00662937" w:rsidRPr="001549F6">
        <w:rPr>
          <w:rFonts w:ascii="Arial" w:hAnsi="Arial"/>
          <w:sz w:val="22"/>
          <w:szCs w:val="22"/>
        </w:rPr>
        <w:t xml:space="preserve">, Budownictwa i Gospodarki Morskiej z dnia 25 kwietnia 2012r. w sprawie ustalania geotechnicznych warunków posadowienia obiektów budowlanych (DZ.U. poz. 463 z dnia 27 kwiecień 2012r.) do </w:t>
      </w:r>
      <w:r w:rsidR="00662937" w:rsidRPr="001549F6">
        <w:rPr>
          <w:rFonts w:ascii="Arial" w:hAnsi="Arial"/>
          <w:b/>
          <w:bCs/>
          <w:sz w:val="22"/>
          <w:szCs w:val="22"/>
        </w:rPr>
        <w:t>II kategorii geotechnicznej w prostych warunkach gruntowych</w:t>
      </w:r>
      <w:r w:rsidR="00662937" w:rsidRPr="001549F6">
        <w:rPr>
          <w:rFonts w:ascii="Arial" w:hAnsi="Arial"/>
          <w:sz w:val="22"/>
          <w:szCs w:val="22"/>
        </w:rPr>
        <w:t>.</w:t>
      </w:r>
    </w:p>
    <w:p w:rsidR="007428C9" w:rsidRPr="007428C9" w:rsidRDefault="007428C9" w:rsidP="007428C9">
      <w:pPr>
        <w:spacing w:before="120" w:after="120"/>
        <w:jc w:val="both"/>
        <w:rPr>
          <w:rFonts w:ascii="Arial" w:hAnsi="Arial"/>
          <w:sz w:val="22"/>
          <w:szCs w:val="22"/>
        </w:rPr>
      </w:pPr>
      <w:r w:rsidRPr="001549F6">
        <w:rPr>
          <w:rFonts w:ascii="Arial" w:hAnsi="Arial"/>
          <w:sz w:val="22"/>
          <w:szCs w:val="22"/>
        </w:rPr>
        <w:t xml:space="preserve">W </w:t>
      </w:r>
      <w:r w:rsidRPr="007428C9">
        <w:rPr>
          <w:rFonts w:ascii="Arial" w:hAnsi="Arial"/>
          <w:sz w:val="22"/>
          <w:szCs w:val="22"/>
        </w:rPr>
        <w:t xml:space="preserve">podłożu dokumentowanego terenu zalegają grunty mineralne, rodzime i nasypowe, spoiste i niespoiste. Kierując się zróżnicowaniem litologiczno-genetycznym oraz parametrami geotechnicznymi wydzielono w podłożu gruntowym dwie warstwy geotechniczne scharakteryzowane </w:t>
      </w:r>
      <w:r w:rsidR="004D3068">
        <w:rPr>
          <w:rFonts w:ascii="Arial" w:hAnsi="Arial"/>
          <w:sz w:val="22"/>
          <w:szCs w:val="22"/>
        </w:rPr>
        <w:t>poniżej.</w:t>
      </w:r>
    </w:p>
    <w:p w:rsidR="007428C9" w:rsidRPr="007428C9" w:rsidRDefault="0086272B" w:rsidP="007428C9">
      <w:pPr>
        <w:spacing w:before="120" w:after="120"/>
        <w:jc w:val="both"/>
        <w:rPr>
          <w:rFonts w:ascii="Arial" w:hAnsi="Arial"/>
          <w:sz w:val="22"/>
          <w:szCs w:val="22"/>
        </w:rPr>
      </w:pPr>
      <w:r>
        <w:rPr>
          <w:rFonts w:ascii="Arial" w:hAnsi="Arial"/>
          <w:sz w:val="22"/>
          <w:szCs w:val="22"/>
        </w:rPr>
        <w:t>Holocen</w:t>
      </w:r>
      <w:r w:rsidR="007428C9" w:rsidRPr="007428C9">
        <w:rPr>
          <w:rFonts w:ascii="Arial" w:hAnsi="Arial"/>
          <w:sz w:val="22"/>
          <w:szCs w:val="22"/>
        </w:rPr>
        <w:t xml:space="preserve"> </w:t>
      </w:r>
      <w:r>
        <w:rPr>
          <w:rFonts w:ascii="Arial" w:hAnsi="Arial"/>
          <w:sz w:val="22"/>
          <w:szCs w:val="22"/>
        </w:rPr>
        <w:t xml:space="preserve">(0,00-1,6m </w:t>
      </w:r>
      <w:proofErr w:type="spellStart"/>
      <w:r>
        <w:rPr>
          <w:rFonts w:ascii="Arial" w:hAnsi="Arial"/>
          <w:sz w:val="22"/>
          <w:szCs w:val="22"/>
        </w:rPr>
        <w:t>ppt</w:t>
      </w:r>
      <w:proofErr w:type="spellEnd"/>
      <w:r>
        <w:rPr>
          <w:rFonts w:ascii="Arial" w:hAnsi="Arial"/>
          <w:sz w:val="22"/>
          <w:szCs w:val="22"/>
        </w:rPr>
        <w:t xml:space="preserve">) </w:t>
      </w:r>
      <w:r w:rsidR="007428C9" w:rsidRPr="001549F6">
        <w:rPr>
          <w:rFonts w:ascii="Arial" w:hAnsi="Arial"/>
          <w:sz w:val="22"/>
          <w:szCs w:val="22"/>
        </w:rPr>
        <w:t>- p</w:t>
      </w:r>
      <w:r w:rsidR="007428C9" w:rsidRPr="007428C9">
        <w:rPr>
          <w:rFonts w:ascii="Arial" w:hAnsi="Arial"/>
          <w:sz w:val="22"/>
          <w:szCs w:val="22"/>
        </w:rPr>
        <w:t xml:space="preserve">iaszczysty </w:t>
      </w:r>
      <w:r>
        <w:rPr>
          <w:rFonts w:ascii="Arial" w:hAnsi="Arial"/>
          <w:sz w:val="22"/>
          <w:szCs w:val="22"/>
        </w:rPr>
        <w:t xml:space="preserve">grunt </w:t>
      </w:r>
      <w:r w:rsidR="007428C9" w:rsidRPr="007428C9">
        <w:rPr>
          <w:rFonts w:ascii="Arial" w:hAnsi="Arial"/>
          <w:sz w:val="22"/>
          <w:szCs w:val="22"/>
        </w:rPr>
        <w:t>nasyp</w:t>
      </w:r>
      <w:r>
        <w:rPr>
          <w:rFonts w:ascii="Arial" w:hAnsi="Arial"/>
          <w:sz w:val="22"/>
          <w:szCs w:val="22"/>
        </w:rPr>
        <w:t>owy</w:t>
      </w:r>
      <w:r w:rsidR="007428C9" w:rsidRPr="007428C9">
        <w:rPr>
          <w:rFonts w:ascii="Arial" w:hAnsi="Arial"/>
          <w:sz w:val="22"/>
          <w:szCs w:val="22"/>
        </w:rPr>
        <w:t>. Zbudowany z wilgotnego piasku drobnego w stanie średnio zagęszczonym</w:t>
      </w:r>
      <w:r>
        <w:rPr>
          <w:rFonts w:ascii="Arial" w:hAnsi="Arial"/>
          <w:sz w:val="22"/>
          <w:szCs w:val="22"/>
        </w:rPr>
        <w:t xml:space="preserve"> z gliną piaszczystą</w:t>
      </w:r>
      <w:r w:rsidR="007428C9" w:rsidRPr="007428C9">
        <w:rPr>
          <w:rFonts w:ascii="Arial" w:hAnsi="Arial"/>
          <w:sz w:val="22"/>
          <w:szCs w:val="22"/>
        </w:rPr>
        <w:t xml:space="preserve">. Wyznaczony, na podstawie </w:t>
      </w:r>
      <w:proofErr w:type="spellStart"/>
      <w:r w:rsidR="007428C9" w:rsidRPr="007428C9">
        <w:rPr>
          <w:rFonts w:ascii="Arial" w:hAnsi="Arial"/>
          <w:sz w:val="22"/>
          <w:szCs w:val="22"/>
        </w:rPr>
        <w:t>sondowań</w:t>
      </w:r>
      <w:proofErr w:type="spellEnd"/>
      <w:r w:rsidR="007428C9" w:rsidRPr="007428C9">
        <w:rPr>
          <w:rFonts w:ascii="Arial" w:hAnsi="Arial"/>
          <w:sz w:val="22"/>
          <w:szCs w:val="22"/>
        </w:rPr>
        <w:t xml:space="preserve"> DPL, stopień zagęszczenia (ID) dla tego gruntu wynosi 0,</w:t>
      </w:r>
      <w:r>
        <w:rPr>
          <w:rFonts w:ascii="Arial" w:hAnsi="Arial"/>
          <w:sz w:val="22"/>
          <w:szCs w:val="22"/>
        </w:rPr>
        <w:t>51</w:t>
      </w:r>
      <w:r w:rsidR="007428C9" w:rsidRPr="007428C9">
        <w:rPr>
          <w:rFonts w:ascii="Arial" w:hAnsi="Arial"/>
          <w:sz w:val="22"/>
          <w:szCs w:val="22"/>
        </w:rPr>
        <w:t xml:space="preserve">. </w:t>
      </w:r>
    </w:p>
    <w:p w:rsidR="0086272B" w:rsidRDefault="0086272B" w:rsidP="007428C9">
      <w:pPr>
        <w:spacing w:before="120" w:after="120"/>
        <w:jc w:val="both"/>
        <w:rPr>
          <w:rFonts w:ascii="Arial" w:hAnsi="Arial"/>
          <w:sz w:val="22"/>
          <w:szCs w:val="22"/>
        </w:rPr>
      </w:pPr>
      <w:r>
        <w:rPr>
          <w:rFonts w:ascii="Arial" w:hAnsi="Arial"/>
          <w:sz w:val="22"/>
          <w:szCs w:val="22"/>
        </w:rPr>
        <w:t xml:space="preserve">Plejstocen (1,6 – 10,0m </w:t>
      </w:r>
      <w:proofErr w:type="spellStart"/>
      <w:r>
        <w:rPr>
          <w:rFonts w:ascii="Arial" w:hAnsi="Arial"/>
          <w:sz w:val="22"/>
          <w:szCs w:val="22"/>
        </w:rPr>
        <w:t>ppt</w:t>
      </w:r>
      <w:proofErr w:type="spellEnd"/>
      <w:r>
        <w:rPr>
          <w:rFonts w:ascii="Arial" w:hAnsi="Arial"/>
          <w:sz w:val="22"/>
          <w:szCs w:val="22"/>
        </w:rPr>
        <w:t>)</w:t>
      </w:r>
      <w:r w:rsidR="007428C9" w:rsidRPr="007428C9">
        <w:rPr>
          <w:rFonts w:ascii="Arial" w:hAnsi="Arial"/>
          <w:sz w:val="22"/>
          <w:szCs w:val="22"/>
        </w:rPr>
        <w:t xml:space="preserve"> </w:t>
      </w:r>
      <w:r w:rsidR="007428C9" w:rsidRPr="001549F6">
        <w:rPr>
          <w:rFonts w:ascii="Arial" w:hAnsi="Arial"/>
          <w:sz w:val="22"/>
          <w:szCs w:val="22"/>
        </w:rPr>
        <w:t>- z</w:t>
      </w:r>
      <w:r w:rsidR="007428C9" w:rsidRPr="007428C9">
        <w:rPr>
          <w:rFonts w:ascii="Arial" w:hAnsi="Arial"/>
          <w:sz w:val="22"/>
          <w:szCs w:val="22"/>
        </w:rPr>
        <w:t>budowana z</w:t>
      </w:r>
      <w:r>
        <w:rPr>
          <w:rFonts w:ascii="Arial" w:hAnsi="Arial"/>
          <w:sz w:val="22"/>
          <w:szCs w:val="22"/>
        </w:rPr>
        <w:t>:</w:t>
      </w:r>
    </w:p>
    <w:p w:rsidR="0086272B" w:rsidRDefault="0086272B" w:rsidP="007428C9">
      <w:pPr>
        <w:spacing w:before="120" w:after="120"/>
        <w:jc w:val="both"/>
        <w:rPr>
          <w:rFonts w:ascii="Arial" w:hAnsi="Arial"/>
          <w:sz w:val="22"/>
          <w:szCs w:val="22"/>
        </w:rPr>
      </w:pPr>
      <w:r>
        <w:rPr>
          <w:rFonts w:ascii="Arial" w:hAnsi="Arial"/>
          <w:sz w:val="22"/>
          <w:szCs w:val="22"/>
        </w:rPr>
        <w:t xml:space="preserve">- Piasku drobnego jasnobrązowego od 1,6 do 4,2 m </w:t>
      </w:r>
      <w:proofErr w:type="spellStart"/>
      <w:r>
        <w:rPr>
          <w:rFonts w:ascii="Arial" w:hAnsi="Arial"/>
          <w:sz w:val="22"/>
          <w:szCs w:val="22"/>
        </w:rPr>
        <w:t>ppt</w:t>
      </w:r>
      <w:proofErr w:type="spellEnd"/>
    </w:p>
    <w:p w:rsidR="0086272B" w:rsidRDefault="0086272B" w:rsidP="007428C9">
      <w:pPr>
        <w:spacing w:before="120" w:after="120"/>
        <w:jc w:val="both"/>
        <w:rPr>
          <w:rFonts w:ascii="Arial" w:hAnsi="Arial"/>
          <w:sz w:val="22"/>
          <w:szCs w:val="22"/>
        </w:rPr>
      </w:pPr>
      <w:r>
        <w:rPr>
          <w:rFonts w:ascii="Arial" w:hAnsi="Arial"/>
          <w:sz w:val="22"/>
          <w:szCs w:val="22"/>
        </w:rPr>
        <w:t xml:space="preserve">- </w:t>
      </w:r>
      <w:r w:rsidR="007428C9" w:rsidRPr="007428C9">
        <w:rPr>
          <w:rFonts w:ascii="Arial" w:hAnsi="Arial"/>
          <w:sz w:val="22"/>
          <w:szCs w:val="22"/>
        </w:rPr>
        <w:t xml:space="preserve">gliny piaszczystej </w:t>
      </w:r>
      <w:r>
        <w:rPr>
          <w:rFonts w:ascii="Arial" w:hAnsi="Arial"/>
          <w:sz w:val="22"/>
          <w:szCs w:val="22"/>
        </w:rPr>
        <w:t xml:space="preserve">ze żwirem szarobrązowa od 4,2 do 5,5 m </w:t>
      </w:r>
      <w:proofErr w:type="spellStart"/>
      <w:r>
        <w:rPr>
          <w:rFonts w:ascii="Arial" w:hAnsi="Arial"/>
          <w:sz w:val="22"/>
          <w:szCs w:val="22"/>
        </w:rPr>
        <w:t>ppt</w:t>
      </w:r>
      <w:proofErr w:type="spellEnd"/>
    </w:p>
    <w:p w:rsidR="0086272B" w:rsidRDefault="0086272B" w:rsidP="007428C9">
      <w:pPr>
        <w:spacing w:before="120" w:after="120"/>
        <w:jc w:val="both"/>
        <w:rPr>
          <w:rFonts w:ascii="Arial" w:hAnsi="Arial"/>
          <w:sz w:val="22"/>
          <w:szCs w:val="22"/>
        </w:rPr>
      </w:pPr>
      <w:r>
        <w:rPr>
          <w:rFonts w:ascii="Arial" w:hAnsi="Arial"/>
          <w:sz w:val="22"/>
          <w:szCs w:val="22"/>
        </w:rPr>
        <w:t xml:space="preserve">- gliny piaszczystej ze żwirem szarej od 5,5 do 10,0 m </w:t>
      </w:r>
      <w:proofErr w:type="spellStart"/>
      <w:r>
        <w:rPr>
          <w:rFonts w:ascii="Arial" w:hAnsi="Arial"/>
          <w:sz w:val="22"/>
          <w:szCs w:val="22"/>
        </w:rPr>
        <w:t>ppt</w:t>
      </w:r>
      <w:proofErr w:type="spellEnd"/>
      <w:r w:rsidR="007428C9" w:rsidRPr="007428C9">
        <w:rPr>
          <w:rFonts w:ascii="Arial" w:hAnsi="Arial"/>
          <w:sz w:val="22"/>
          <w:szCs w:val="22"/>
        </w:rPr>
        <w:t>.</w:t>
      </w:r>
    </w:p>
    <w:p w:rsidR="007428C9" w:rsidRPr="007428C9" w:rsidRDefault="007428C9" w:rsidP="007428C9">
      <w:pPr>
        <w:spacing w:before="120" w:after="120"/>
        <w:jc w:val="both"/>
        <w:rPr>
          <w:rFonts w:ascii="Arial" w:hAnsi="Arial"/>
          <w:sz w:val="22"/>
          <w:szCs w:val="22"/>
        </w:rPr>
      </w:pPr>
      <w:r w:rsidRPr="007428C9">
        <w:rPr>
          <w:rFonts w:ascii="Arial" w:hAnsi="Arial"/>
          <w:sz w:val="22"/>
          <w:szCs w:val="22"/>
        </w:rPr>
        <w:t>Średnia wartość wilgotności naturalnej (</w:t>
      </w:r>
      <w:proofErr w:type="spellStart"/>
      <w:r w:rsidRPr="007428C9">
        <w:rPr>
          <w:rFonts w:ascii="Arial" w:hAnsi="Arial"/>
          <w:sz w:val="22"/>
          <w:szCs w:val="22"/>
        </w:rPr>
        <w:t>Wn</w:t>
      </w:r>
      <w:proofErr w:type="spellEnd"/>
      <w:r w:rsidRPr="007428C9">
        <w:rPr>
          <w:rFonts w:ascii="Arial" w:hAnsi="Arial"/>
          <w:sz w:val="22"/>
          <w:szCs w:val="22"/>
        </w:rPr>
        <w:t xml:space="preserve">) tego gruntu, zbadana laboratoryjnie, wynosi 15,4%. Charakterystyczna wartość stopnia plastyczności tego gruntu ustalona w oparciu o wyniki badań laboratoryjnych i makroskopowych wynosi IL= 0,30. </w:t>
      </w:r>
    </w:p>
    <w:p w:rsidR="007428C9" w:rsidRPr="007428C9" w:rsidRDefault="007428C9" w:rsidP="007428C9">
      <w:pPr>
        <w:spacing w:before="120" w:after="120"/>
        <w:jc w:val="both"/>
        <w:rPr>
          <w:rFonts w:ascii="Arial" w:hAnsi="Arial"/>
          <w:sz w:val="22"/>
          <w:szCs w:val="22"/>
        </w:rPr>
      </w:pPr>
      <w:r w:rsidRPr="007428C9">
        <w:rPr>
          <w:rFonts w:ascii="Arial" w:hAnsi="Arial"/>
          <w:sz w:val="22"/>
          <w:szCs w:val="22"/>
        </w:rPr>
        <w:t>Wykonanymi badaniami nie stwierdzono występowani</w:t>
      </w:r>
      <w:r w:rsidRPr="001549F6">
        <w:rPr>
          <w:rFonts w:ascii="Arial" w:hAnsi="Arial"/>
          <w:sz w:val="22"/>
          <w:szCs w:val="22"/>
        </w:rPr>
        <w:t>a</w:t>
      </w:r>
      <w:r w:rsidRPr="007428C9">
        <w:rPr>
          <w:rFonts w:ascii="Arial" w:hAnsi="Arial"/>
          <w:sz w:val="22"/>
          <w:szCs w:val="22"/>
        </w:rPr>
        <w:t xml:space="preserve"> wód podziemnych do głębokości 3,0 m </w:t>
      </w:r>
      <w:proofErr w:type="spellStart"/>
      <w:r w:rsidRPr="007428C9">
        <w:rPr>
          <w:rFonts w:ascii="Arial" w:hAnsi="Arial"/>
          <w:sz w:val="22"/>
          <w:szCs w:val="22"/>
        </w:rPr>
        <w:t>p.p.t</w:t>
      </w:r>
      <w:proofErr w:type="spellEnd"/>
      <w:r w:rsidRPr="007428C9">
        <w:rPr>
          <w:rFonts w:ascii="Arial" w:hAnsi="Arial"/>
          <w:sz w:val="22"/>
          <w:szCs w:val="22"/>
        </w:rPr>
        <w:t xml:space="preserve">. </w:t>
      </w:r>
    </w:p>
    <w:p w:rsidR="007428C9" w:rsidRPr="007428C9" w:rsidRDefault="007428C9" w:rsidP="007428C9">
      <w:pPr>
        <w:spacing w:before="120" w:after="120"/>
        <w:jc w:val="both"/>
        <w:rPr>
          <w:rFonts w:ascii="Arial" w:hAnsi="Arial"/>
          <w:sz w:val="22"/>
          <w:szCs w:val="22"/>
        </w:rPr>
      </w:pPr>
      <w:r w:rsidRPr="007428C9">
        <w:rPr>
          <w:rFonts w:ascii="Arial" w:hAnsi="Arial"/>
          <w:sz w:val="22"/>
          <w:szCs w:val="22"/>
        </w:rPr>
        <w:t xml:space="preserve">Roboty ziemne w obrębie gruntów spoistych należy prowadzić w sposób, który zabezpieczy te grunty przed negatywnym wpływem wód opadowych i podziemnych – ryzyko uplastycznienia się gruntu i znaczące pogorszenie się parametrów geotechnicznych. </w:t>
      </w:r>
    </w:p>
    <w:p w:rsidR="0062374D" w:rsidRPr="001549F6" w:rsidRDefault="0062374D" w:rsidP="00822949">
      <w:pPr>
        <w:spacing w:after="120"/>
        <w:jc w:val="both"/>
        <w:rPr>
          <w:rFonts w:ascii="Arial" w:hAnsi="Arial" w:cs="Arial"/>
          <w:bCs/>
          <w:sz w:val="22"/>
          <w:szCs w:val="22"/>
        </w:rPr>
      </w:pPr>
      <w:r w:rsidRPr="001549F6">
        <w:rPr>
          <w:rFonts w:ascii="Arial" w:eastAsia="Calibri" w:hAnsi="Arial" w:cs="Arial"/>
          <w:sz w:val="22"/>
          <w:szCs w:val="22"/>
          <w:lang w:eastAsia="en-US"/>
        </w:rPr>
        <w:t>Projektowane kanały grawitacyjne zostaną ułożone na podsypce z piasku rozścielonej na całej szerokości wykopu</w:t>
      </w:r>
      <w:r w:rsidR="008E5043" w:rsidRPr="001549F6">
        <w:rPr>
          <w:rFonts w:ascii="Arial" w:eastAsia="Calibri" w:hAnsi="Arial" w:cs="Arial"/>
          <w:sz w:val="22"/>
          <w:szCs w:val="22"/>
          <w:lang w:eastAsia="en-US"/>
        </w:rPr>
        <w:t>,</w:t>
      </w:r>
      <w:r w:rsidRPr="001549F6">
        <w:rPr>
          <w:rFonts w:ascii="Arial" w:eastAsia="Calibri" w:hAnsi="Arial" w:cs="Arial"/>
          <w:sz w:val="22"/>
          <w:szCs w:val="22"/>
          <w:lang w:eastAsia="en-US"/>
        </w:rPr>
        <w:t xml:space="preserve"> zagęszczonej do założonego w dokumentacji projektowej współczynnika. Następnie zostaną obsypane warstwami pisakiem na całym obwodzie do 0,3m ponad wierzch kanału. </w:t>
      </w:r>
      <w:proofErr w:type="spellStart"/>
      <w:r w:rsidRPr="001549F6">
        <w:rPr>
          <w:rFonts w:ascii="Arial" w:eastAsia="Calibri" w:hAnsi="Arial" w:cs="Arial"/>
          <w:sz w:val="22"/>
          <w:szCs w:val="22"/>
          <w:lang w:eastAsia="en-US"/>
        </w:rPr>
        <w:t>Obsypka</w:t>
      </w:r>
      <w:proofErr w:type="spellEnd"/>
      <w:r w:rsidRPr="001549F6">
        <w:rPr>
          <w:rFonts w:ascii="Arial" w:eastAsia="Calibri" w:hAnsi="Arial" w:cs="Arial"/>
          <w:sz w:val="22"/>
          <w:szCs w:val="22"/>
          <w:lang w:eastAsia="en-US"/>
        </w:rPr>
        <w:t xml:space="preserve"> także będzie obejmowała szerokość wykopu. Po dokonaniu </w:t>
      </w:r>
      <w:proofErr w:type="spellStart"/>
      <w:r w:rsidRPr="001549F6">
        <w:rPr>
          <w:rFonts w:ascii="Arial" w:eastAsia="Calibri" w:hAnsi="Arial" w:cs="Arial"/>
          <w:sz w:val="22"/>
          <w:szCs w:val="22"/>
          <w:lang w:eastAsia="en-US"/>
        </w:rPr>
        <w:t>obsypki</w:t>
      </w:r>
      <w:proofErr w:type="spellEnd"/>
      <w:r w:rsidRPr="001549F6">
        <w:rPr>
          <w:rFonts w:ascii="Arial" w:eastAsia="Calibri" w:hAnsi="Arial" w:cs="Arial"/>
          <w:sz w:val="22"/>
          <w:szCs w:val="22"/>
          <w:lang w:eastAsia="en-US"/>
        </w:rPr>
        <w:t xml:space="preserve"> i jej zagęszczeniu wykop zostanie zasypany. W zależności od miejsca ułożenia rurociągu – pod pasem drogi paskiem z zagęszczeniem do </w:t>
      </w:r>
      <w:proofErr w:type="spellStart"/>
      <w:r w:rsidRPr="001549F6">
        <w:rPr>
          <w:rFonts w:ascii="Arial" w:eastAsia="Calibri" w:hAnsi="Arial" w:cs="Arial"/>
          <w:sz w:val="22"/>
          <w:szCs w:val="22"/>
          <w:lang w:eastAsia="en-US"/>
        </w:rPr>
        <w:t>wsp</w:t>
      </w:r>
      <w:proofErr w:type="spellEnd"/>
      <w:r w:rsidRPr="001549F6">
        <w:rPr>
          <w:rFonts w:ascii="Arial" w:eastAsia="Calibri" w:hAnsi="Arial" w:cs="Arial"/>
          <w:sz w:val="22"/>
          <w:szCs w:val="22"/>
          <w:lang w:eastAsia="en-US"/>
        </w:rPr>
        <w:t>. 1.0 lub pod terenami zielonymi gruntem zgromadzonym z wykopów.</w:t>
      </w:r>
      <w:r w:rsidRPr="001549F6">
        <w:rPr>
          <w:rFonts w:ascii="Arial" w:hAnsi="Arial" w:cs="Arial"/>
          <w:sz w:val="22"/>
          <w:szCs w:val="22"/>
        </w:rPr>
        <w:t xml:space="preserve"> Zasypka innym gruntem kanałów niż piasek w sytuacji lokalizacji rurociągów pod powierzchniami utwardzonymi (drogi) jest niedopuszczalna. W ramach projektu na kanalizacji zostaną zabudowane dodatkowo studnie</w:t>
      </w:r>
      <w:r w:rsidR="007428C9" w:rsidRPr="001549F6">
        <w:rPr>
          <w:rFonts w:ascii="Arial" w:hAnsi="Arial" w:cs="Arial"/>
          <w:sz w:val="22"/>
          <w:szCs w:val="22"/>
        </w:rPr>
        <w:t xml:space="preserve"> oraz separator i osadnik</w:t>
      </w:r>
      <w:r w:rsidRPr="001549F6">
        <w:rPr>
          <w:rFonts w:ascii="Arial" w:hAnsi="Arial" w:cs="Arial"/>
          <w:sz w:val="22"/>
          <w:szCs w:val="22"/>
        </w:rPr>
        <w:t xml:space="preserve">. Posadowienie tych studni będzie realizowane dodatkowo (prócz podsypki) na płycie </w:t>
      </w:r>
      <w:r w:rsidRPr="001549F6">
        <w:rPr>
          <w:rFonts w:ascii="Arial" w:hAnsi="Arial" w:cs="Arial"/>
          <w:bCs/>
          <w:sz w:val="22"/>
          <w:szCs w:val="22"/>
        </w:rPr>
        <w:t xml:space="preserve">fundamentowej wylanej z betonu grubości minimum 0,15m i o średnicy większej od średnicy zewnętrznej studzienki o minimum 0,10m. Prawidłowo wykonana podbudowa pod projektowane studnie zapobiegnie ich osiadaniu. </w:t>
      </w:r>
    </w:p>
    <w:p w:rsidR="0062374D" w:rsidRPr="001549F6" w:rsidRDefault="0062374D" w:rsidP="00822949">
      <w:pPr>
        <w:spacing w:after="120"/>
        <w:jc w:val="both"/>
        <w:rPr>
          <w:rFonts w:ascii="Arial" w:hAnsi="Arial" w:cs="Arial"/>
          <w:sz w:val="22"/>
          <w:szCs w:val="22"/>
        </w:rPr>
      </w:pPr>
      <w:r w:rsidRPr="001549F6">
        <w:rPr>
          <w:rFonts w:ascii="Arial" w:hAnsi="Arial" w:cs="Arial"/>
          <w:sz w:val="22"/>
          <w:szCs w:val="22"/>
        </w:rPr>
        <w:t xml:space="preserve">Wykonane rurociągi nie wywołają dodatkowych naprężeń na grunt (grunt wydobyty waży więcej niż włożone na jego </w:t>
      </w:r>
      <w:r w:rsidRPr="001549F6">
        <w:rPr>
          <w:rFonts w:ascii="Arial" w:eastAsia="Calibri" w:hAnsi="Arial" w:cs="Arial"/>
          <w:sz w:val="22"/>
          <w:szCs w:val="22"/>
          <w:lang w:eastAsia="en-US"/>
        </w:rPr>
        <w:t>miejsce</w:t>
      </w:r>
      <w:r w:rsidRPr="001549F6">
        <w:rPr>
          <w:rFonts w:ascii="Arial" w:hAnsi="Arial" w:cs="Arial"/>
          <w:sz w:val="22"/>
          <w:szCs w:val="22"/>
        </w:rPr>
        <w:t xml:space="preserve"> kanały wypełnione wodą), co oznacza, że nie wywołają zmian w podłożu </w:t>
      </w:r>
      <w:r w:rsidRPr="001549F6">
        <w:rPr>
          <w:rFonts w:ascii="Arial" w:eastAsia="Calibri" w:hAnsi="Arial" w:cs="Arial"/>
          <w:sz w:val="22"/>
          <w:szCs w:val="22"/>
          <w:lang w:eastAsia="en-US"/>
        </w:rPr>
        <w:t>poniżej</w:t>
      </w:r>
      <w:r w:rsidRPr="001549F6">
        <w:rPr>
          <w:rFonts w:ascii="Arial" w:hAnsi="Arial" w:cs="Arial"/>
          <w:sz w:val="22"/>
          <w:szCs w:val="22"/>
        </w:rPr>
        <w:t xml:space="preserve"> dna wykopów. Nie ma dla nich zatem potrzeby wykonywania obliczeń nośności i osiadań gruntu.</w:t>
      </w:r>
    </w:p>
    <w:p w:rsidR="0062374D" w:rsidRPr="001549F6" w:rsidRDefault="0062374D" w:rsidP="00822949">
      <w:pPr>
        <w:spacing w:after="120"/>
        <w:jc w:val="both"/>
        <w:rPr>
          <w:rFonts w:ascii="Arial" w:hAnsi="Arial" w:cs="Arial"/>
          <w:sz w:val="22"/>
          <w:szCs w:val="22"/>
        </w:rPr>
      </w:pPr>
      <w:r w:rsidRPr="001549F6">
        <w:rPr>
          <w:rFonts w:ascii="Arial" w:hAnsi="Arial" w:cs="Arial"/>
          <w:sz w:val="22"/>
          <w:szCs w:val="22"/>
        </w:rPr>
        <w:lastRenderedPageBreak/>
        <w:t xml:space="preserve">Zmianie ulegnie ukształtowanie gruntów powyżej poziomu montowania rurociągów tj. w strefie zasypu wykopów – nie ma praktycznych możliwości wykonania zasypek z zachowaniem pierwotnego układu warstw. W terenach zielonych zasypka gruntem rodzimym nie spowoduje zmiany </w:t>
      </w:r>
      <w:r w:rsidRPr="001549F6">
        <w:rPr>
          <w:rFonts w:ascii="Arial" w:eastAsia="Calibri" w:hAnsi="Arial" w:cs="Arial"/>
          <w:sz w:val="22"/>
          <w:szCs w:val="22"/>
          <w:lang w:eastAsia="en-US"/>
        </w:rPr>
        <w:t>filtracji</w:t>
      </w:r>
      <w:r w:rsidRPr="001549F6">
        <w:rPr>
          <w:rFonts w:ascii="Arial" w:hAnsi="Arial" w:cs="Arial"/>
          <w:sz w:val="22"/>
          <w:szCs w:val="22"/>
        </w:rPr>
        <w:t xml:space="preserve"> wody w gruncie. Okresowe i lokalne przesączenia wody z luźnych nasypów nie wpłyną negatywnie na wykonane, szczelne rurociągi.</w:t>
      </w:r>
    </w:p>
    <w:p w:rsidR="00F96DB6" w:rsidRPr="008E5043" w:rsidRDefault="00F96DB6" w:rsidP="00F8699B">
      <w:pPr>
        <w:pStyle w:val="Nagwek3"/>
        <w:numPr>
          <w:ilvl w:val="0"/>
          <w:numId w:val="2"/>
        </w:numPr>
        <w:spacing w:before="240"/>
        <w:ind w:left="567" w:hanging="567"/>
        <w:jc w:val="left"/>
        <w:rPr>
          <w:b/>
          <w:sz w:val="24"/>
          <w:szCs w:val="24"/>
        </w:rPr>
      </w:pPr>
      <w:bookmarkStart w:id="318" w:name="_Toc90537133"/>
      <w:bookmarkStart w:id="319" w:name="_Toc93399181"/>
      <w:bookmarkStart w:id="320" w:name="_Toc96328372"/>
      <w:bookmarkStart w:id="321" w:name="_Toc96330024"/>
      <w:bookmarkStart w:id="322" w:name="_Toc100643409"/>
      <w:bookmarkStart w:id="323" w:name="_Toc112822938"/>
      <w:bookmarkStart w:id="324" w:name="_Toc88212528"/>
      <w:bookmarkStart w:id="325" w:name="_Toc90450828"/>
      <w:r w:rsidRPr="008E5043">
        <w:rPr>
          <w:b/>
          <w:sz w:val="24"/>
          <w:szCs w:val="24"/>
        </w:rPr>
        <w:t>Parametry techniczne obiektu budowlanego charakteryzujące wpływ obiektu budowlanego na środowisko i jego wykorzystanie oraz na zdrowie ludzi i obiekty sąsiednie</w:t>
      </w:r>
      <w:r w:rsidR="00C40510" w:rsidRPr="008E5043">
        <w:rPr>
          <w:b/>
          <w:sz w:val="24"/>
          <w:szCs w:val="24"/>
        </w:rPr>
        <w:t xml:space="preserve"> pod względem</w:t>
      </w:r>
      <w:r w:rsidR="00BA7023" w:rsidRPr="008E5043">
        <w:rPr>
          <w:b/>
          <w:sz w:val="24"/>
          <w:szCs w:val="24"/>
        </w:rPr>
        <w:t>:</w:t>
      </w:r>
      <w:bookmarkEnd w:id="318"/>
      <w:bookmarkEnd w:id="319"/>
      <w:bookmarkEnd w:id="320"/>
      <w:bookmarkEnd w:id="321"/>
      <w:bookmarkEnd w:id="322"/>
      <w:bookmarkEnd w:id="323"/>
    </w:p>
    <w:p w:rsidR="00C40510" w:rsidRDefault="00C40510" w:rsidP="00C40510">
      <w:pPr>
        <w:rPr>
          <w:highlight w:val="yellow"/>
        </w:rPr>
      </w:pPr>
    </w:p>
    <w:p w:rsidR="00C40510" w:rsidRPr="004235B3" w:rsidRDefault="00C40510" w:rsidP="00B94A35">
      <w:pPr>
        <w:numPr>
          <w:ilvl w:val="0"/>
          <w:numId w:val="13"/>
        </w:numPr>
        <w:spacing w:after="120"/>
        <w:ind w:left="357" w:hanging="357"/>
        <w:jc w:val="both"/>
        <w:rPr>
          <w:rFonts w:ascii="Arial" w:hAnsi="Arial" w:cs="Arial"/>
          <w:sz w:val="22"/>
          <w:szCs w:val="22"/>
        </w:rPr>
      </w:pPr>
      <w:r w:rsidRPr="004235B3">
        <w:rPr>
          <w:rFonts w:ascii="Arial" w:hAnsi="Arial" w:cs="Arial"/>
          <w:sz w:val="22"/>
          <w:szCs w:val="22"/>
        </w:rPr>
        <w:t xml:space="preserve">zapotrzebowania i jakości wody oraz ilości, jakości i sposobu odprowadzania ścieków oraz wód opadowych </w:t>
      </w:r>
      <w:r w:rsidRPr="004235B3">
        <w:rPr>
          <w:rFonts w:ascii="Arial" w:hAnsi="Arial" w:cs="Arial"/>
          <w:b/>
          <w:sz w:val="22"/>
          <w:szCs w:val="22"/>
        </w:rPr>
        <w:t>– nie dotyczy,</w:t>
      </w:r>
    </w:p>
    <w:p w:rsidR="00C40510" w:rsidRPr="008E5043" w:rsidRDefault="00C40510" w:rsidP="00B94A35">
      <w:pPr>
        <w:numPr>
          <w:ilvl w:val="0"/>
          <w:numId w:val="13"/>
        </w:numPr>
        <w:spacing w:after="120"/>
        <w:ind w:left="357" w:hanging="357"/>
        <w:jc w:val="both"/>
        <w:rPr>
          <w:rFonts w:ascii="Arial" w:hAnsi="Arial" w:cs="Arial"/>
          <w:sz w:val="22"/>
          <w:szCs w:val="22"/>
        </w:rPr>
      </w:pPr>
      <w:r w:rsidRPr="008E5043">
        <w:rPr>
          <w:rFonts w:ascii="Arial" w:hAnsi="Arial" w:cs="Arial"/>
          <w:sz w:val="22"/>
          <w:szCs w:val="22"/>
        </w:rPr>
        <w:t xml:space="preserve"> emisji zanieczyszczeń gazowych, w tym zapachów, pyłowych i płynnych, z podaniem ich rodzaju, ilości i zasięgu rozprzestrzeniania się </w:t>
      </w:r>
      <w:r w:rsidRPr="008E5043">
        <w:rPr>
          <w:rFonts w:ascii="Arial" w:hAnsi="Arial" w:cs="Arial"/>
          <w:b/>
          <w:sz w:val="22"/>
          <w:szCs w:val="22"/>
        </w:rPr>
        <w:t>– nie dotyczy,</w:t>
      </w:r>
    </w:p>
    <w:p w:rsidR="00C40510" w:rsidRPr="008E5043" w:rsidRDefault="00C40510" w:rsidP="00B94A35">
      <w:pPr>
        <w:numPr>
          <w:ilvl w:val="0"/>
          <w:numId w:val="13"/>
        </w:numPr>
        <w:spacing w:after="120"/>
        <w:ind w:left="357" w:hanging="357"/>
        <w:jc w:val="both"/>
        <w:rPr>
          <w:rFonts w:ascii="Arial" w:hAnsi="Arial" w:cs="Arial"/>
          <w:sz w:val="22"/>
          <w:szCs w:val="22"/>
        </w:rPr>
      </w:pPr>
      <w:r w:rsidRPr="008E5043">
        <w:rPr>
          <w:rFonts w:ascii="Arial" w:hAnsi="Arial" w:cs="Arial"/>
          <w:sz w:val="22"/>
          <w:szCs w:val="22"/>
        </w:rPr>
        <w:t>rodzaju i ilości wytwarzanych odpadów</w:t>
      </w:r>
      <w:r w:rsidRPr="008E5043">
        <w:rPr>
          <w:rFonts w:ascii="Arial" w:hAnsi="Arial" w:cs="Arial"/>
          <w:b/>
          <w:sz w:val="22"/>
          <w:szCs w:val="22"/>
        </w:rPr>
        <w:t xml:space="preserve"> – nie dotyczy,</w:t>
      </w:r>
    </w:p>
    <w:p w:rsidR="00C40510" w:rsidRPr="008E5043" w:rsidRDefault="00C40510" w:rsidP="00B94A35">
      <w:pPr>
        <w:numPr>
          <w:ilvl w:val="0"/>
          <w:numId w:val="13"/>
        </w:numPr>
        <w:spacing w:after="120"/>
        <w:ind w:left="357" w:hanging="357"/>
        <w:jc w:val="both"/>
        <w:rPr>
          <w:rFonts w:ascii="Arial" w:hAnsi="Arial" w:cs="Arial"/>
          <w:sz w:val="22"/>
          <w:szCs w:val="22"/>
        </w:rPr>
      </w:pPr>
      <w:r w:rsidRPr="008E5043">
        <w:rPr>
          <w:rFonts w:ascii="Arial" w:hAnsi="Arial" w:cs="Arial"/>
          <w:sz w:val="22"/>
          <w:szCs w:val="22"/>
        </w:rPr>
        <w:t xml:space="preserve">właściwości akustycznych oraz emisji drgań, a także promieniowania, w szczególności jonizującego, pola elektromagnetycznego i innych zakłóceń, z podaniem odpowiednich parametrów tych czynników i zasięgu ich rozprzestrzeniania się </w:t>
      </w:r>
      <w:r w:rsidRPr="008E5043">
        <w:rPr>
          <w:rFonts w:ascii="Arial" w:hAnsi="Arial" w:cs="Arial"/>
          <w:b/>
          <w:sz w:val="22"/>
          <w:szCs w:val="22"/>
        </w:rPr>
        <w:t>– nie dotyczy,</w:t>
      </w:r>
    </w:p>
    <w:p w:rsidR="00C40510" w:rsidRPr="008E5043" w:rsidRDefault="00C40510" w:rsidP="00B94A35">
      <w:pPr>
        <w:numPr>
          <w:ilvl w:val="0"/>
          <w:numId w:val="13"/>
        </w:numPr>
        <w:spacing w:after="120"/>
        <w:ind w:left="357" w:hanging="357"/>
        <w:jc w:val="both"/>
        <w:rPr>
          <w:rFonts w:ascii="Arial" w:hAnsi="Arial" w:cs="Arial"/>
          <w:sz w:val="22"/>
          <w:szCs w:val="22"/>
        </w:rPr>
      </w:pPr>
      <w:r w:rsidRPr="008E5043">
        <w:rPr>
          <w:rFonts w:ascii="Arial" w:hAnsi="Arial" w:cs="Arial"/>
          <w:sz w:val="22"/>
          <w:szCs w:val="22"/>
        </w:rPr>
        <w:t xml:space="preserve">wpływu obiektu budowlanego na istniejący drzewostan, powierzchnię ziemi, w tym glebę, wody powierzchniowe i podziemne </w:t>
      </w:r>
      <w:r w:rsidRPr="008E5043">
        <w:rPr>
          <w:rFonts w:ascii="Arial" w:hAnsi="Arial" w:cs="Arial"/>
          <w:b/>
          <w:sz w:val="22"/>
          <w:szCs w:val="22"/>
        </w:rPr>
        <w:t>– pkt. 12, 13 opisu do PZT.</w:t>
      </w:r>
    </w:p>
    <w:p w:rsidR="009828CC" w:rsidRPr="00C31915" w:rsidRDefault="009828CC" w:rsidP="00F8699B">
      <w:pPr>
        <w:pStyle w:val="Nagwek3"/>
        <w:numPr>
          <w:ilvl w:val="0"/>
          <w:numId w:val="2"/>
        </w:numPr>
        <w:spacing w:before="240"/>
        <w:ind w:left="567" w:hanging="567"/>
        <w:jc w:val="left"/>
        <w:rPr>
          <w:b/>
          <w:sz w:val="24"/>
          <w:szCs w:val="24"/>
        </w:rPr>
      </w:pPr>
      <w:bookmarkStart w:id="326" w:name="_Toc90537134"/>
      <w:bookmarkStart w:id="327" w:name="_Toc93399182"/>
      <w:bookmarkStart w:id="328" w:name="_Toc96328373"/>
      <w:bookmarkStart w:id="329" w:name="_Toc96330025"/>
      <w:bookmarkStart w:id="330" w:name="_Toc100643410"/>
      <w:bookmarkStart w:id="331" w:name="_Toc112822939"/>
      <w:r w:rsidRPr="00C31915">
        <w:rPr>
          <w:b/>
          <w:sz w:val="24"/>
          <w:szCs w:val="24"/>
        </w:rPr>
        <w:t>Inne niezbędne dane wynikające ze specyfiki, charakteru i stopnia skomplikowania obiektu budowlanego lub robót budowlanych</w:t>
      </w:r>
      <w:bookmarkEnd w:id="324"/>
      <w:bookmarkEnd w:id="325"/>
      <w:bookmarkEnd w:id="326"/>
      <w:bookmarkEnd w:id="327"/>
      <w:bookmarkEnd w:id="328"/>
      <w:bookmarkEnd w:id="329"/>
      <w:bookmarkEnd w:id="330"/>
      <w:bookmarkEnd w:id="331"/>
    </w:p>
    <w:bookmarkEnd w:id="282"/>
    <w:bookmarkEnd w:id="283"/>
    <w:bookmarkEnd w:id="284"/>
    <w:bookmarkEnd w:id="285"/>
    <w:p w:rsidR="007652BB" w:rsidRPr="006E1E75" w:rsidRDefault="007652BB" w:rsidP="00822949">
      <w:pPr>
        <w:spacing w:before="120" w:after="120"/>
        <w:jc w:val="both"/>
        <w:rPr>
          <w:rFonts w:ascii="Arial" w:hAnsi="Arial"/>
          <w:sz w:val="22"/>
          <w:szCs w:val="22"/>
        </w:rPr>
      </w:pPr>
      <w:r w:rsidRPr="003D4545">
        <w:rPr>
          <w:rFonts w:ascii="Arial" w:hAnsi="Arial" w:cs="Arial"/>
          <w:sz w:val="22"/>
          <w:szCs w:val="22"/>
        </w:rPr>
        <w:t>Projektowana</w:t>
      </w:r>
      <w:r w:rsidRPr="006E1E75">
        <w:rPr>
          <w:rFonts w:ascii="Arial" w:hAnsi="Arial"/>
          <w:sz w:val="22"/>
          <w:szCs w:val="22"/>
        </w:rPr>
        <w:t xml:space="preserve"> inwestycja nie pociąga zmiany ukształtowania terenu.</w:t>
      </w:r>
    </w:p>
    <w:p w:rsidR="007652BB" w:rsidRPr="006E1E75" w:rsidRDefault="007652BB" w:rsidP="00822949">
      <w:pPr>
        <w:spacing w:after="120"/>
        <w:jc w:val="both"/>
        <w:rPr>
          <w:rFonts w:ascii="Arial" w:hAnsi="Arial"/>
          <w:sz w:val="22"/>
          <w:szCs w:val="22"/>
        </w:rPr>
      </w:pPr>
      <w:r w:rsidRPr="006E1E75">
        <w:rPr>
          <w:rFonts w:ascii="Arial" w:hAnsi="Arial"/>
          <w:sz w:val="22"/>
          <w:szCs w:val="22"/>
        </w:rPr>
        <w:t xml:space="preserve">Budowa </w:t>
      </w:r>
      <w:r w:rsidR="003D4545">
        <w:rPr>
          <w:rFonts w:ascii="Arial" w:hAnsi="Arial"/>
          <w:sz w:val="22"/>
          <w:szCs w:val="22"/>
        </w:rPr>
        <w:t>sieci</w:t>
      </w:r>
      <w:r w:rsidR="0062374D">
        <w:rPr>
          <w:rFonts w:ascii="Arial" w:hAnsi="Arial"/>
          <w:sz w:val="22"/>
          <w:szCs w:val="22"/>
        </w:rPr>
        <w:t xml:space="preserve"> </w:t>
      </w:r>
      <w:r w:rsidR="00852937" w:rsidRPr="006E1E75">
        <w:rPr>
          <w:rFonts w:ascii="Arial" w:hAnsi="Arial"/>
          <w:sz w:val="22"/>
          <w:szCs w:val="22"/>
        </w:rPr>
        <w:t xml:space="preserve">kanalizacji </w:t>
      </w:r>
      <w:r w:rsidR="007C1713">
        <w:rPr>
          <w:rFonts w:ascii="Arial" w:hAnsi="Arial"/>
          <w:sz w:val="22"/>
          <w:szCs w:val="22"/>
        </w:rPr>
        <w:t>deszczowej</w:t>
      </w:r>
      <w:r w:rsidR="0062374D">
        <w:rPr>
          <w:rFonts w:ascii="Arial" w:hAnsi="Arial"/>
          <w:sz w:val="22"/>
          <w:szCs w:val="22"/>
        </w:rPr>
        <w:t xml:space="preserve"> </w:t>
      </w:r>
      <w:r w:rsidR="003D4545" w:rsidRPr="00E90B63">
        <w:rPr>
          <w:rFonts w:ascii="Arial" w:hAnsi="Arial"/>
          <w:strike/>
          <w:sz w:val="22"/>
          <w:szCs w:val="22"/>
          <w:highlight w:val="yellow"/>
        </w:rPr>
        <w:t>oraz przyłącza</w:t>
      </w:r>
      <w:r w:rsidR="003D4545">
        <w:rPr>
          <w:rFonts w:ascii="Arial" w:hAnsi="Arial"/>
          <w:sz w:val="22"/>
          <w:szCs w:val="22"/>
        </w:rPr>
        <w:t xml:space="preserve"> </w:t>
      </w:r>
      <w:r w:rsidRPr="006E1E75">
        <w:rPr>
          <w:rFonts w:ascii="Arial" w:hAnsi="Arial"/>
          <w:sz w:val="22"/>
          <w:szCs w:val="22"/>
        </w:rPr>
        <w:t xml:space="preserve">będzie spełniała </w:t>
      </w:r>
      <w:r w:rsidRPr="003D4545">
        <w:rPr>
          <w:rFonts w:ascii="Arial" w:hAnsi="Arial" w:cs="Arial"/>
          <w:sz w:val="22"/>
          <w:szCs w:val="22"/>
        </w:rPr>
        <w:t>obowiązujące</w:t>
      </w:r>
      <w:r w:rsidRPr="006E1E75">
        <w:rPr>
          <w:rFonts w:ascii="Arial" w:hAnsi="Arial"/>
          <w:sz w:val="22"/>
          <w:szCs w:val="22"/>
        </w:rPr>
        <w:t xml:space="preserve"> normatywy co do jakości, </w:t>
      </w:r>
      <w:r w:rsidRPr="00822949">
        <w:rPr>
          <w:rFonts w:ascii="Arial" w:eastAsia="Calibri" w:hAnsi="Arial" w:cs="Arial"/>
          <w:sz w:val="22"/>
          <w:szCs w:val="22"/>
          <w:lang w:eastAsia="en-US"/>
        </w:rPr>
        <w:t>wytrzymałości</w:t>
      </w:r>
      <w:r w:rsidRPr="006E1E75">
        <w:rPr>
          <w:rFonts w:ascii="Arial" w:hAnsi="Arial"/>
          <w:sz w:val="22"/>
          <w:szCs w:val="22"/>
        </w:rPr>
        <w:t xml:space="preserve"> materiału</w:t>
      </w:r>
      <w:r w:rsidR="00837E20" w:rsidRPr="006E1E75">
        <w:rPr>
          <w:rFonts w:ascii="Arial" w:hAnsi="Arial"/>
          <w:sz w:val="22"/>
          <w:szCs w:val="22"/>
        </w:rPr>
        <w:t xml:space="preserve"> oraz jego </w:t>
      </w:r>
      <w:r w:rsidRPr="006E1E75">
        <w:rPr>
          <w:rFonts w:ascii="Arial" w:hAnsi="Arial"/>
          <w:sz w:val="22"/>
          <w:szCs w:val="22"/>
        </w:rPr>
        <w:t>szczelności przez co wyeliminuje się zagrożenie dla środowiska związane z możliwością wystąpienia nieszczelności, tj. w najgorszym przypadku zmianę parametrów wytrzymałościowych gruntów znajdujących się w pobliżu obiektów budowlanych jak budynki i drogi. Ewentualne prace odwodnieniowe muszą być prowadzone bez szkody dla terenów sąsiednich.</w:t>
      </w:r>
    </w:p>
    <w:p w:rsidR="00D010D6" w:rsidRDefault="007652BB" w:rsidP="00822949">
      <w:pPr>
        <w:spacing w:after="120"/>
        <w:jc w:val="both"/>
        <w:rPr>
          <w:rFonts w:ascii="Arial" w:hAnsi="Arial"/>
          <w:sz w:val="22"/>
          <w:szCs w:val="22"/>
        </w:rPr>
      </w:pPr>
      <w:r w:rsidRPr="006E1E75">
        <w:rPr>
          <w:rFonts w:ascii="Arial" w:hAnsi="Arial"/>
          <w:sz w:val="22"/>
          <w:szCs w:val="22"/>
        </w:rPr>
        <w:t xml:space="preserve">Zobowiązuje się Wykonawcę robót budowlanych do ochrony punktów osnowy geodezyjnej. W przypadku wystąpienia w trakcie robót zbliżenia, skrzyżowania lub kolizji projektowanej inwestycji z punktami osnowy geodezyjnej, wykonawca zobowiązany będzie do uzgodnienia z Wydziałem Geodezji, Kartografii, </w:t>
      </w:r>
      <w:r w:rsidRPr="00822949">
        <w:rPr>
          <w:rFonts w:ascii="Arial" w:eastAsia="Calibri" w:hAnsi="Arial" w:cs="Arial"/>
          <w:sz w:val="22"/>
          <w:szCs w:val="22"/>
          <w:lang w:eastAsia="en-US"/>
        </w:rPr>
        <w:t>Katastru</w:t>
      </w:r>
      <w:r w:rsidRPr="006E1E75">
        <w:rPr>
          <w:rFonts w:ascii="Arial" w:hAnsi="Arial"/>
          <w:sz w:val="22"/>
          <w:szCs w:val="22"/>
        </w:rPr>
        <w:t xml:space="preserve"> i Nieruchomości Urzędu Miasta Płocka rozwiązania dotyczącego sposobu wykonania robót celem zabezpieczenia punktów osnowy geodezyjnej.</w:t>
      </w:r>
    </w:p>
    <w:p w:rsidR="004C7A38" w:rsidRPr="00E171C0" w:rsidRDefault="004C7A38" w:rsidP="00F8699B">
      <w:pPr>
        <w:pStyle w:val="Nagwek3"/>
        <w:numPr>
          <w:ilvl w:val="0"/>
          <w:numId w:val="2"/>
        </w:numPr>
        <w:spacing w:before="240"/>
        <w:ind w:left="567" w:hanging="567"/>
        <w:jc w:val="left"/>
        <w:rPr>
          <w:b/>
          <w:sz w:val="24"/>
          <w:szCs w:val="24"/>
        </w:rPr>
      </w:pPr>
      <w:bookmarkStart w:id="332" w:name="_Toc90450829"/>
      <w:bookmarkStart w:id="333" w:name="_Toc90537135"/>
      <w:bookmarkStart w:id="334" w:name="_Toc93399183"/>
      <w:bookmarkStart w:id="335" w:name="_Toc96328374"/>
      <w:bookmarkStart w:id="336" w:name="_Toc96330026"/>
      <w:bookmarkStart w:id="337" w:name="_Toc100643411"/>
      <w:bookmarkStart w:id="338" w:name="_Toc112822940"/>
      <w:bookmarkEnd w:id="286"/>
      <w:r w:rsidRPr="00E171C0">
        <w:rPr>
          <w:b/>
          <w:sz w:val="24"/>
          <w:szCs w:val="24"/>
        </w:rPr>
        <w:t>Uwagi</w:t>
      </w:r>
      <w:bookmarkEnd w:id="332"/>
      <w:bookmarkEnd w:id="333"/>
      <w:bookmarkEnd w:id="334"/>
      <w:bookmarkEnd w:id="335"/>
      <w:bookmarkEnd w:id="336"/>
      <w:bookmarkEnd w:id="337"/>
      <w:bookmarkEnd w:id="338"/>
    </w:p>
    <w:p w:rsidR="004C7A38" w:rsidRPr="00752164" w:rsidRDefault="004C7A38" w:rsidP="00752164">
      <w:pPr>
        <w:pStyle w:val="Akapitzlist"/>
        <w:numPr>
          <w:ilvl w:val="0"/>
          <w:numId w:val="40"/>
        </w:numPr>
        <w:spacing w:before="120" w:after="120"/>
        <w:jc w:val="both"/>
        <w:rPr>
          <w:rFonts w:ascii="Arial" w:hAnsi="Arial" w:cs="Arial"/>
          <w:sz w:val="22"/>
          <w:szCs w:val="22"/>
        </w:rPr>
      </w:pPr>
      <w:r w:rsidRPr="00752164">
        <w:rPr>
          <w:rFonts w:ascii="Arial" w:hAnsi="Arial"/>
          <w:sz w:val="22"/>
          <w:szCs w:val="22"/>
        </w:rPr>
        <w:t>Wszystkie</w:t>
      </w:r>
      <w:r w:rsidRPr="00752164">
        <w:rPr>
          <w:rFonts w:ascii="Arial" w:hAnsi="Arial" w:cs="Arial"/>
          <w:sz w:val="22"/>
          <w:szCs w:val="22"/>
        </w:rPr>
        <w:t xml:space="preserve"> roboty wykonać wg warunków technicznych wykonania i odbioru robót sanitarnych.</w:t>
      </w:r>
    </w:p>
    <w:p w:rsidR="004C7A38" w:rsidRPr="00752164" w:rsidRDefault="004C7A38" w:rsidP="00752164">
      <w:pPr>
        <w:pStyle w:val="Akapitzlist"/>
        <w:numPr>
          <w:ilvl w:val="0"/>
          <w:numId w:val="40"/>
        </w:numPr>
        <w:spacing w:after="120"/>
        <w:jc w:val="both"/>
        <w:rPr>
          <w:rFonts w:ascii="Arial" w:hAnsi="Arial" w:cs="Arial"/>
          <w:sz w:val="22"/>
          <w:szCs w:val="22"/>
        </w:rPr>
      </w:pPr>
      <w:r w:rsidRPr="00752164">
        <w:rPr>
          <w:rFonts w:ascii="Arial" w:hAnsi="Arial" w:cs="Arial"/>
          <w:sz w:val="22"/>
          <w:szCs w:val="22"/>
        </w:rPr>
        <w:t xml:space="preserve">Należy </w:t>
      </w:r>
      <w:r w:rsidRPr="00752164">
        <w:rPr>
          <w:rFonts w:ascii="Arial" w:hAnsi="Arial"/>
          <w:sz w:val="22"/>
          <w:szCs w:val="22"/>
        </w:rPr>
        <w:t>ściśle</w:t>
      </w:r>
      <w:r w:rsidRPr="00752164">
        <w:rPr>
          <w:rFonts w:ascii="Arial" w:hAnsi="Arial" w:cs="Arial"/>
          <w:sz w:val="22"/>
          <w:szCs w:val="22"/>
        </w:rPr>
        <w:t xml:space="preserve"> </w:t>
      </w:r>
      <w:r w:rsidRPr="00752164">
        <w:rPr>
          <w:rFonts w:ascii="Arial" w:hAnsi="Arial"/>
          <w:sz w:val="22"/>
          <w:szCs w:val="22"/>
        </w:rPr>
        <w:t>przestrzegać</w:t>
      </w:r>
      <w:r w:rsidRPr="00752164">
        <w:rPr>
          <w:rFonts w:ascii="Arial" w:hAnsi="Arial" w:cs="Arial"/>
          <w:sz w:val="22"/>
          <w:szCs w:val="22"/>
        </w:rPr>
        <w:t xml:space="preserve"> instrukcji montażu zalecanych przez producentów i dostawców materiałów. </w:t>
      </w:r>
    </w:p>
    <w:p w:rsidR="00752164" w:rsidRDefault="00752164" w:rsidP="00752164">
      <w:pPr>
        <w:pStyle w:val="Akapitzlist"/>
        <w:numPr>
          <w:ilvl w:val="0"/>
          <w:numId w:val="40"/>
        </w:numPr>
        <w:spacing w:after="120"/>
        <w:jc w:val="both"/>
        <w:rPr>
          <w:rFonts w:ascii="Arial" w:hAnsi="Arial" w:cs="Arial"/>
          <w:sz w:val="22"/>
          <w:szCs w:val="22"/>
        </w:rPr>
      </w:pPr>
      <w:r w:rsidRPr="00752164">
        <w:rPr>
          <w:rFonts w:ascii="Arial" w:hAnsi="Arial" w:cs="Arial"/>
          <w:sz w:val="22"/>
          <w:szCs w:val="22"/>
        </w:rPr>
        <w:t xml:space="preserve">Przed przystąpieniem do robot należy rozebrać istniejąca drogę dojazdową a następnie odtworzyć ją </w:t>
      </w:r>
      <w:r>
        <w:rPr>
          <w:rFonts w:ascii="Arial" w:hAnsi="Arial" w:cs="Arial"/>
          <w:sz w:val="22"/>
          <w:szCs w:val="22"/>
        </w:rPr>
        <w:t>oraz rozbudować o niezbędny zakres.</w:t>
      </w:r>
    </w:p>
    <w:p w:rsidR="00752164" w:rsidRPr="00752164" w:rsidRDefault="00752164" w:rsidP="00752164">
      <w:pPr>
        <w:pStyle w:val="Akapitzlist"/>
        <w:numPr>
          <w:ilvl w:val="0"/>
          <w:numId w:val="40"/>
        </w:numPr>
        <w:spacing w:after="120"/>
        <w:jc w:val="both"/>
        <w:rPr>
          <w:rFonts w:ascii="Arial" w:hAnsi="Arial" w:cs="Arial"/>
          <w:sz w:val="22"/>
          <w:szCs w:val="22"/>
        </w:rPr>
      </w:pPr>
      <w:r>
        <w:rPr>
          <w:rFonts w:ascii="Arial" w:hAnsi="Arial" w:cs="Arial"/>
          <w:sz w:val="22"/>
          <w:szCs w:val="22"/>
        </w:rPr>
        <w:t xml:space="preserve">Odtworzenie nawierzchni wg załączonego rysunku.  </w:t>
      </w:r>
      <w:r w:rsidRPr="00752164">
        <w:rPr>
          <w:rFonts w:ascii="Arial" w:hAnsi="Arial" w:cs="Arial"/>
          <w:sz w:val="22"/>
          <w:szCs w:val="22"/>
        </w:rPr>
        <w:t xml:space="preserve"> </w:t>
      </w:r>
    </w:p>
    <w:p w:rsidR="005A7DCE" w:rsidRDefault="005A7DCE" w:rsidP="00822949">
      <w:pPr>
        <w:spacing w:after="120"/>
        <w:jc w:val="both"/>
        <w:rPr>
          <w:rFonts w:ascii="Arial" w:hAnsi="Arial" w:cs="Arial"/>
          <w:sz w:val="22"/>
          <w:szCs w:val="22"/>
        </w:rPr>
      </w:pPr>
    </w:p>
    <w:p w:rsidR="00752164" w:rsidRDefault="00752164" w:rsidP="00822949">
      <w:pPr>
        <w:spacing w:after="120"/>
        <w:jc w:val="both"/>
        <w:rPr>
          <w:rFonts w:ascii="Arial" w:hAnsi="Arial" w:cs="Arial"/>
          <w:sz w:val="22"/>
          <w:szCs w:val="22"/>
        </w:rPr>
      </w:pPr>
    </w:p>
    <w:p w:rsidR="00752164" w:rsidRDefault="00752164" w:rsidP="00822949">
      <w:pPr>
        <w:spacing w:after="120"/>
        <w:jc w:val="both"/>
        <w:rPr>
          <w:rFonts w:ascii="Arial" w:hAnsi="Arial" w:cs="Arial"/>
          <w:sz w:val="22"/>
          <w:szCs w:val="22"/>
        </w:rPr>
      </w:pPr>
    </w:p>
    <w:p w:rsidR="00752164" w:rsidRDefault="00752164" w:rsidP="00822949">
      <w:pPr>
        <w:spacing w:after="120"/>
        <w:jc w:val="both"/>
        <w:rPr>
          <w:rFonts w:ascii="Arial" w:hAnsi="Arial" w:cs="Arial"/>
          <w:sz w:val="22"/>
          <w:szCs w:val="22"/>
        </w:rPr>
      </w:pPr>
    </w:p>
    <w:p w:rsidR="00752164" w:rsidRDefault="00752164" w:rsidP="00822949">
      <w:pPr>
        <w:spacing w:after="120"/>
        <w:jc w:val="both"/>
        <w:rPr>
          <w:rFonts w:ascii="Arial" w:hAnsi="Arial" w:cs="Arial"/>
          <w:sz w:val="22"/>
          <w:szCs w:val="22"/>
        </w:rPr>
      </w:pPr>
    </w:p>
    <w:p w:rsidR="005A7DCE" w:rsidRPr="000447CF" w:rsidRDefault="005A7DCE" w:rsidP="00822949">
      <w:pPr>
        <w:spacing w:after="120"/>
        <w:jc w:val="both"/>
        <w:rPr>
          <w:rFonts w:ascii="Arial" w:hAnsi="Arial" w:cs="Arial"/>
          <w:sz w:val="22"/>
          <w:szCs w:val="22"/>
        </w:rPr>
      </w:pPr>
    </w:p>
    <w:p w:rsidR="00B15F91" w:rsidRPr="002B5B91" w:rsidRDefault="00F92F92" w:rsidP="00822949">
      <w:pPr>
        <w:spacing w:before="120" w:after="120" w:line="276" w:lineRule="auto"/>
        <w:ind w:left="143" w:firstLine="708"/>
        <w:jc w:val="both"/>
        <w:rPr>
          <w:rFonts w:ascii="Arial" w:hAnsi="Arial"/>
          <w:b/>
          <w:sz w:val="22"/>
          <w:szCs w:val="22"/>
        </w:rPr>
      </w:pPr>
      <w:r>
        <w:rPr>
          <w:rFonts w:ascii="Arial" w:hAnsi="Arial"/>
          <w:b/>
          <w:sz w:val="22"/>
          <w:szCs w:val="22"/>
        </w:rPr>
        <w:t>Projektant</w:t>
      </w:r>
      <w:r w:rsidR="00B15F91" w:rsidRPr="002B5B91">
        <w:rPr>
          <w:rFonts w:ascii="Arial" w:hAnsi="Arial"/>
          <w:b/>
          <w:sz w:val="22"/>
          <w:szCs w:val="22"/>
        </w:rPr>
        <w:t xml:space="preserve">: </w:t>
      </w:r>
      <w:r w:rsidR="00B15F91" w:rsidRPr="002B5B91">
        <w:rPr>
          <w:rFonts w:ascii="Arial" w:hAnsi="Arial"/>
          <w:b/>
          <w:sz w:val="22"/>
          <w:szCs w:val="22"/>
        </w:rPr>
        <w:tab/>
      </w:r>
      <w:r w:rsidR="00B15F91" w:rsidRPr="002B5B91">
        <w:rPr>
          <w:rFonts w:ascii="Arial" w:hAnsi="Arial"/>
          <w:b/>
          <w:sz w:val="22"/>
          <w:szCs w:val="22"/>
        </w:rPr>
        <w:tab/>
      </w:r>
      <w:r w:rsidR="00B15F91" w:rsidRPr="002B5B91">
        <w:rPr>
          <w:rFonts w:ascii="Arial" w:hAnsi="Arial"/>
          <w:b/>
          <w:sz w:val="22"/>
          <w:szCs w:val="22"/>
        </w:rPr>
        <w:tab/>
      </w:r>
      <w:r w:rsidR="00B15F91" w:rsidRPr="002B5B91">
        <w:rPr>
          <w:rFonts w:ascii="Arial" w:hAnsi="Arial"/>
          <w:b/>
          <w:sz w:val="22"/>
          <w:szCs w:val="22"/>
        </w:rPr>
        <w:tab/>
      </w:r>
      <w:r w:rsidR="00B15F91" w:rsidRPr="002B5B91">
        <w:rPr>
          <w:rFonts w:ascii="Arial" w:hAnsi="Arial"/>
          <w:b/>
          <w:sz w:val="22"/>
          <w:szCs w:val="22"/>
        </w:rPr>
        <w:tab/>
      </w:r>
      <w:r w:rsidR="00B15F91" w:rsidRPr="002B5B91">
        <w:rPr>
          <w:rFonts w:ascii="Arial" w:hAnsi="Arial"/>
          <w:b/>
          <w:sz w:val="22"/>
          <w:szCs w:val="22"/>
        </w:rPr>
        <w:tab/>
      </w:r>
      <w:r>
        <w:rPr>
          <w:rFonts w:ascii="Arial" w:hAnsi="Arial"/>
          <w:b/>
          <w:sz w:val="22"/>
          <w:szCs w:val="22"/>
        </w:rPr>
        <w:t>Sprawdzający</w:t>
      </w:r>
      <w:r w:rsidR="00B15F91" w:rsidRPr="002B5B91">
        <w:rPr>
          <w:rFonts w:ascii="Arial" w:hAnsi="Arial"/>
          <w:b/>
          <w:sz w:val="22"/>
          <w:szCs w:val="22"/>
        </w:rPr>
        <w:t xml:space="preserve">: </w:t>
      </w:r>
    </w:p>
    <w:p w:rsidR="002C7184" w:rsidRDefault="00B15F91" w:rsidP="000A7DC9">
      <w:pPr>
        <w:ind w:left="851"/>
        <w:rPr>
          <w:rFonts w:ascii="Arial" w:hAnsi="Arial"/>
          <w:b/>
          <w:sz w:val="22"/>
          <w:szCs w:val="22"/>
        </w:rPr>
      </w:pPr>
      <w:r w:rsidRPr="002B5B91">
        <w:rPr>
          <w:rFonts w:ascii="Arial" w:hAnsi="Arial"/>
          <w:sz w:val="22"/>
          <w:szCs w:val="22"/>
        </w:rPr>
        <w:t>mgr inż. Maria Nowak</w:t>
      </w:r>
      <w:r w:rsidRPr="002B5B91">
        <w:rPr>
          <w:rFonts w:ascii="Arial" w:hAnsi="Arial"/>
          <w:sz w:val="22"/>
          <w:szCs w:val="22"/>
        </w:rPr>
        <w:tab/>
      </w:r>
      <w:r w:rsidRPr="002B5B91">
        <w:rPr>
          <w:rFonts w:ascii="Arial" w:hAnsi="Arial"/>
          <w:sz w:val="22"/>
          <w:szCs w:val="22"/>
        </w:rPr>
        <w:tab/>
      </w:r>
      <w:r w:rsidRPr="002B5B91">
        <w:rPr>
          <w:rFonts w:ascii="Arial" w:hAnsi="Arial"/>
          <w:sz w:val="22"/>
          <w:szCs w:val="22"/>
        </w:rPr>
        <w:tab/>
      </w:r>
      <w:r w:rsidRPr="002B5B91">
        <w:rPr>
          <w:rFonts w:ascii="Arial" w:hAnsi="Arial"/>
          <w:sz w:val="22"/>
          <w:szCs w:val="22"/>
        </w:rPr>
        <w:tab/>
        <w:t>mgr inż. Jarosław Moderacki</w:t>
      </w:r>
      <w:r>
        <w:rPr>
          <w:rFonts w:ascii="Arial" w:hAnsi="Arial"/>
          <w:b/>
          <w:sz w:val="22"/>
          <w:szCs w:val="22"/>
        </w:rPr>
        <w:tab/>
      </w:r>
    </w:p>
    <w:p w:rsidR="00B15F91" w:rsidRDefault="00B15F91" w:rsidP="000A7DC9">
      <w:pPr>
        <w:ind w:left="851"/>
        <w:rPr>
          <w:rFonts w:ascii="Arial" w:hAnsi="Arial"/>
          <w:b/>
          <w:sz w:val="22"/>
          <w:szCs w:val="22"/>
        </w:rPr>
      </w:pPr>
      <w:proofErr w:type="spellStart"/>
      <w:r w:rsidRPr="002B5B91">
        <w:rPr>
          <w:rFonts w:ascii="Arial" w:hAnsi="Arial"/>
          <w:sz w:val="22"/>
          <w:szCs w:val="22"/>
        </w:rPr>
        <w:t>upr</w:t>
      </w:r>
      <w:proofErr w:type="spellEnd"/>
      <w:r w:rsidRPr="002B5B91">
        <w:rPr>
          <w:rFonts w:ascii="Arial" w:hAnsi="Arial"/>
          <w:sz w:val="22"/>
          <w:szCs w:val="22"/>
        </w:rPr>
        <w:t xml:space="preserve">. proj. nr 43/89 </w:t>
      </w:r>
      <w:r w:rsidRPr="002B5B91">
        <w:rPr>
          <w:rFonts w:ascii="Arial" w:hAnsi="Arial"/>
          <w:sz w:val="22"/>
          <w:szCs w:val="22"/>
        </w:rPr>
        <w:tab/>
      </w:r>
      <w:r w:rsidRPr="002B5B91">
        <w:rPr>
          <w:rFonts w:ascii="Arial" w:hAnsi="Arial"/>
          <w:sz w:val="22"/>
          <w:szCs w:val="22"/>
        </w:rPr>
        <w:tab/>
      </w:r>
      <w:r w:rsidRPr="002B5B91">
        <w:rPr>
          <w:rFonts w:ascii="Arial" w:hAnsi="Arial"/>
          <w:sz w:val="22"/>
          <w:szCs w:val="22"/>
        </w:rPr>
        <w:tab/>
      </w:r>
      <w:r w:rsidRPr="002B5B91">
        <w:rPr>
          <w:rFonts w:ascii="Arial" w:hAnsi="Arial"/>
          <w:sz w:val="22"/>
          <w:szCs w:val="22"/>
        </w:rPr>
        <w:tab/>
      </w:r>
      <w:r w:rsidRPr="002B5B91">
        <w:rPr>
          <w:rFonts w:ascii="Arial" w:hAnsi="Arial"/>
          <w:sz w:val="22"/>
          <w:szCs w:val="22"/>
        </w:rPr>
        <w:tab/>
      </w:r>
      <w:proofErr w:type="spellStart"/>
      <w:r w:rsidRPr="002B5B91">
        <w:rPr>
          <w:rFonts w:ascii="Arial" w:hAnsi="Arial"/>
          <w:sz w:val="22"/>
          <w:szCs w:val="22"/>
        </w:rPr>
        <w:t>upr</w:t>
      </w:r>
      <w:proofErr w:type="spellEnd"/>
      <w:r w:rsidRPr="002B5B91">
        <w:rPr>
          <w:rFonts w:ascii="Arial" w:hAnsi="Arial"/>
          <w:sz w:val="22"/>
          <w:szCs w:val="22"/>
        </w:rPr>
        <w:t>. proj. nr Wa-68/01</w:t>
      </w:r>
    </w:p>
    <w:p w:rsidR="00B15F91" w:rsidRPr="00AD098C" w:rsidRDefault="00B15F91" w:rsidP="00B30F65">
      <w:pPr>
        <w:rPr>
          <w:i/>
        </w:rPr>
      </w:pPr>
    </w:p>
    <w:p w:rsidR="00C37F1F" w:rsidRDefault="00C37F1F">
      <w:pPr>
        <w:rPr>
          <w:rFonts w:ascii="Arial" w:hAnsi="Arial"/>
          <w:b/>
          <w:sz w:val="26"/>
          <w:szCs w:val="26"/>
        </w:rPr>
      </w:pPr>
      <w:bookmarkStart w:id="339" w:name="_Toc534884796"/>
      <w:bookmarkStart w:id="340" w:name="_Toc90450832"/>
      <w:bookmarkStart w:id="341" w:name="_Toc90537137"/>
      <w:bookmarkStart w:id="342" w:name="_Toc93396394"/>
      <w:bookmarkStart w:id="343" w:name="_Toc93399184"/>
      <w:bookmarkStart w:id="344" w:name="_Hlk43282520"/>
    </w:p>
    <w:p w:rsidR="000E3261" w:rsidRDefault="000E3261">
      <w:pPr>
        <w:rPr>
          <w:rFonts w:ascii="Arial" w:hAnsi="Arial"/>
          <w:b/>
          <w:sz w:val="26"/>
          <w:szCs w:val="26"/>
        </w:rPr>
      </w:pPr>
    </w:p>
    <w:p w:rsidR="000E3261" w:rsidRDefault="000E3261">
      <w:pPr>
        <w:rPr>
          <w:rFonts w:ascii="Arial" w:hAnsi="Arial"/>
          <w:b/>
          <w:sz w:val="26"/>
          <w:szCs w:val="26"/>
        </w:rPr>
      </w:pPr>
    </w:p>
    <w:p w:rsidR="000E3261" w:rsidRDefault="000E3261">
      <w:pPr>
        <w:rPr>
          <w:rFonts w:ascii="Arial" w:hAnsi="Arial"/>
          <w:b/>
          <w:sz w:val="26"/>
          <w:szCs w:val="26"/>
        </w:rPr>
      </w:pPr>
    </w:p>
    <w:p w:rsidR="000E3261" w:rsidRDefault="000E3261">
      <w:pPr>
        <w:rPr>
          <w:rFonts w:ascii="Arial" w:hAnsi="Arial"/>
          <w:b/>
          <w:sz w:val="26"/>
          <w:szCs w:val="26"/>
        </w:rPr>
      </w:pPr>
    </w:p>
    <w:p w:rsidR="000E3261" w:rsidRDefault="000E3261">
      <w:pPr>
        <w:rPr>
          <w:rFonts w:ascii="Arial" w:hAnsi="Arial"/>
          <w:b/>
          <w:sz w:val="26"/>
          <w:szCs w:val="26"/>
        </w:rPr>
      </w:pPr>
    </w:p>
    <w:p w:rsidR="000E3261" w:rsidRDefault="000E3261">
      <w:pPr>
        <w:rPr>
          <w:rFonts w:ascii="Arial" w:hAnsi="Arial"/>
          <w:b/>
          <w:sz w:val="26"/>
          <w:szCs w:val="26"/>
        </w:rPr>
      </w:pPr>
    </w:p>
    <w:p w:rsidR="000E3261" w:rsidRDefault="000E3261">
      <w:pPr>
        <w:rPr>
          <w:rFonts w:ascii="Arial" w:hAnsi="Arial"/>
          <w:b/>
          <w:sz w:val="26"/>
          <w:szCs w:val="26"/>
        </w:rPr>
      </w:pPr>
    </w:p>
    <w:p w:rsidR="000E3261" w:rsidRDefault="000E3261">
      <w:pPr>
        <w:rPr>
          <w:rFonts w:ascii="Arial" w:hAnsi="Arial"/>
          <w:b/>
          <w:sz w:val="26"/>
          <w:szCs w:val="26"/>
        </w:rPr>
      </w:pPr>
    </w:p>
    <w:p w:rsidR="000E3261" w:rsidRDefault="000E3261">
      <w:pPr>
        <w:rPr>
          <w:rFonts w:ascii="Arial" w:hAnsi="Arial"/>
          <w:b/>
          <w:sz w:val="26"/>
          <w:szCs w:val="26"/>
        </w:rPr>
      </w:pPr>
    </w:p>
    <w:p w:rsidR="000E3261" w:rsidRDefault="000E3261">
      <w:pPr>
        <w:rPr>
          <w:rFonts w:ascii="Arial" w:hAnsi="Arial"/>
          <w:b/>
          <w:sz w:val="26"/>
          <w:szCs w:val="26"/>
        </w:rPr>
      </w:pPr>
    </w:p>
    <w:p w:rsidR="000E3261" w:rsidRDefault="000E3261">
      <w:pPr>
        <w:rPr>
          <w:rFonts w:ascii="Arial" w:hAnsi="Arial"/>
          <w:b/>
          <w:sz w:val="26"/>
          <w:szCs w:val="26"/>
        </w:rPr>
      </w:pPr>
    </w:p>
    <w:p w:rsidR="000E3261" w:rsidRDefault="000E3261">
      <w:pPr>
        <w:rPr>
          <w:rFonts w:ascii="Arial" w:hAnsi="Arial"/>
          <w:b/>
          <w:sz w:val="26"/>
          <w:szCs w:val="26"/>
        </w:rPr>
      </w:pPr>
    </w:p>
    <w:p w:rsidR="000E3261" w:rsidRDefault="000E3261">
      <w:pPr>
        <w:rPr>
          <w:rFonts w:ascii="Arial" w:hAnsi="Arial"/>
          <w:b/>
          <w:sz w:val="26"/>
          <w:szCs w:val="26"/>
        </w:rPr>
      </w:pPr>
    </w:p>
    <w:p w:rsidR="000E3261" w:rsidRDefault="000E3261">
      <w:pPr>
        <w:rPr>
          <w:rFonts w:ascii="Arial" w:hAnsi="Arial"/>
          <w:b/>
          <w:sz w:val="26"/>
          <w:szCs w:val="26"/>
        </w:rPr>
      </w:pPr>
    </w:p>
    <w:p w:rsidR="000E3261" w:rsidRDefault="000E3261">
      <w:pPr>
        <w:rPr>
          <w:rFonts w:ascii="Arial" w:hAnsi="Arial"/>
          <w:b/>
          <w:sz w:val="26"/>
          <w:szCs w:val="26"/>
        </w:rPr>
      </w:pPr>
    </w:p>
    <w:p w:rsidR="000E3261" w:rsidRDefault="000E3261">
      <w:pPr>
        <w:rPr>
          <w:rFonts w:ascii="Arial" w:hAnsi="Arial"/>
          <w:b/>
          <w:sz w:val="26"/>
          <w:szCs w:val="26"/>
        </w:rPr>
      </w:pPr>
    </w:p>
    <w:p w:rsidR="000E3261" w:rsidRDefault="000E3261">
      <w:pPr>
        <w:rPr>
          <w:rFonts w:ascii="Arial" w:hAnsi="Arial"/>
          <w:b/>
          <w:sz w:val="26"/>
          <w:szCs w:val="26"/>
        </w:rPr>
      </w:pPr>
    </w:p>
    <w:p w:rsidR="000E3261" w:rsidRDefault="000E3261">
      <w:pPr>
        <w:rPr>
          <w:rFonts w:ascii="Arial" w:hAnsi="Arial"/>
          <w:b/>
          <w:sz w:val="26"/>
          <w:szCs w:val="26"/>
        </w:rPr>
      </w:pPr>
    </w:p>
    <w:p w:rsidR="000E3261" w:rsidRDefault="000E3261">
      <w:pPr>
        <w:rPr>
          <w:rFonts w:ascii="Arial" w:hAnsi="Arial"/>
          <w:b/>
          <w:sz w:val="26"/>
          <w:szCs w:val="26"/>
        </w:rPr>
      </w:pPr>
    </w:p>
    <w:p w:rsidR="000E3261" w:rsidRDefault="000E3261">
      <w:pPr>
        <w:rPr>
          <w:rFonts w:ascii="Arial" w:hAnsi="Arial"/>
          <w:b/>
          <w:sz w:val="26"/>
          <w:szCs w:val="26"/>
        </w:rPr>
      </w:pPr>
    </w:p>
    <w:p w:rsidR="000E3261" w:rsidRDefault="000E3261">
      <w:pPr>
        <w:rPr>
          <w:rFonts w:ascii="Arial" w:hAnsi="Arial"/>
          <w:b/>
          <w:sz w:val="26"/>
          <w:szCs w:val="26"/>
        </w:rPr>
      </w:pPr>
    </w:p>
    <w:p w:rsidR="000E3261" w:rsidRDefault="000E3261">
      <w:pPr>
        <w:rPr>
          <w:rFonts w:ascii="Arial" w:hAnsi="Arial"/>
          <w:b/>
          <w:sz w:val="26"/>
          <w:szCs w:val="26"/>
        </w:rPr>
      </w:pPr>
    </w:p>
    <w:p w:rsidR="000E3261" w:rsidRDefault="000E3261">
      <w:pPr>
        <w:rPr>
          <w:rFonts w:ascii="Arial" w:hAnsi="Arial"/>
          <w:b/>
          <w:sz w:val="26"/>
          <w:szCs w:val="26"/>
        </w:rPr>
      </w:pPr>
    </w:p>
    <w:p w:rsidR="000E3261" w:rsidRDefault="000E3261">
      <w:pPr>
        <w:rPr>
          <w:rFonts w:ascii="Arial" w:hAnsi="Arial"/>
          <w:b/>
          <w:sz w:val="26"/>
          <w:szCs w:val="26"/>
        </w:rPr>
      </w:pPr>
    </w:p>
    <w:p w:rsidR="000E3261" w:rsidRDefault="000E3261">
      <w:pPr>
        <w:rPr>
          <w:rFonts w:ascii="Arial" w:hAnsi="Arial"/>
          <w:b/>
          <w:sz w:val="26"/>
          <w:szCs w:val="26"/>
        </w:rPr>
      </w:pPr>
    </w:p>
    <w:p w:rsidR="000E3261" w:rsidRDefault="000E3261">
      <w:pPr>
        <w:rPr>
          <w:rFonts w:ascii="Arial" w:hAnsi="Arial"/>
          <w:b/>
          <w:sz w:val="26"/>
          <w:szCs w:val="26"/>
        </w:rPr>
      </w:pPr>
    </w:p>
    <w:p w:rsidR="000E3261" w:rsidRDefault="000E3261">
      <w:pPr>
        <w:rPr>
          <w:rFonts w:ascii="Arial" w:hAnsi="Arial"/>
          <w:b/>
          <w:sz w:val="26"/>
          <w:szCs w:val="26"/>
        </w:rPr>
      </w:pPr>
    </w:p>
    <w:p w:rsidR="007A521A" w:rsidRPr="00651AED" w:rsidRDefault="0031180E" w:rsidP="006A42A0">
      <w:pPr>
        <w:pStyle w:val="Nagwek3"/>
        <w:spacing w:before="240" w:after="120"/>
        <w:ind w:left="567"/>
        <w:jc w:val="left"/>
        <w:rPr>
          <w:b/>
          <w:sz w:val="26"/>
          <w:szCs w:val="26"/>
        </w:rPr>
      </w:pPr>
      <w:bookmarkStart w:id="345" w:name="_Toc96328375"/>
      <w:bookmarkStart w:id="346" w:name="_Toc96330027"/>
      <w:bookmarkStart w:id="347" w:name="_Toc100643412"/>
      <w:bookmarkStart w:id="348" w:name="_Toc112822941"/>
      <w:r>
        <w:rPr>
          <w:b/>
          <w:sz w:val="26"/>
          <w:szCs w:val="26"/>
        </w:rPr>
        <w:t>I</w:t>
      </w:r>
      <w:r w:rsidR="00F8699B">
        <w:rPr>
          <w:b/>
          <w:sz w:val="26"/>
          <w:szCs w:val="26"/>
        </w:rPr>
        <w:t>V</w:t>
      </w:r>
      <w:r w:rsidR="006A42A0" w:rsidRPr="006A42A0">
        <w:rPr>
          <w:b/>
          <w:sz w:val="26"/>
          <w:szCs w:val="26"/>
        </w:rPr>
        <w:t xml:space="preserve">. </w:t>
      </w:r>
      <w:bookmarkEnd w:id="339"/>
      <w:r w:rsidR="00685919">
        <w:rPr>
          <w:b/>
          <w:sz w:val="26"/>
          <w:szCs w:val="26"/>
        </w:rPr>
        <w:t xml:space="preserve">CZĘŚĆ RYSUNKOWA </w:t>
      </w:r>
      <w:r w:rsidR="008133C6">
        <w:rPr>
          <w:b/>
          <w:sz w:val="26"/>
          <w:szCs w:val="26"/>
        </w:rPr>
        <w:t xml:space="preserve">DO </w:t>
      </w:r>
      <w:r w:rsidR="00685919">
        <w:rPr>
          <w:b/>
          <w:sz w:val="26"/>
          <w:szCs w:val="26"/>
        </w:rPr>
        <w:t>PROJEKTU ZAGOSPODAROWANIA TERENU</w:t>
      </w:r>
      <w:bookmarkEnd w:id="340"/>
      <w:bookmarkEnd w:id="341"/>
      <w:bookmarkEnd w:id="342"/>
      <w:bookmarkEnd w:id="343"/>
      <w:bookmarkEnd w:id="345"/>
      <w:bookmarkEnd w:id="346"/>
      <w:bookmarkEnd w:id="347"/>
      <w:bookmarkEnd w:id="348"/>
    </w:p>
    <w:p w:rsidR="008B2BA1" w:rsidRDefault="008B2BA1">
      <w:pPr>
        <w:rPr>
          <w:rFonts w:ascii="Arial" w:hAnsi="Arial"/>
          <w:b/>
          <w:sz w:val="22"/>
          <w:szCs w:val="20"/>
        </w:rPr>
      </w:pPr>
      <w:bookmarkStart w:id="349" w:name="_Toc532399762"/>
      <w:bookmarkStart w:id="350" w:name="_Toc531977645"/>
      <w:bookmarkStart w:id="351" w:name="_Toc531858572"/>
      <w:bookmarkStart w:id="352" w:name="_Toc531641381"/>
      <w:bookmarkStart w:id="353" w:name="_Toc531283965"/>
      <w:bookmarkStart w:id="354" w:name="_Toc534793685"/>
      <w:bookmarkStart w:id="355" w:name="_Toc534884797"/>
      <w:bookmarkStart w:id="356" w:name="_Toc41475940"/>
    </w:p>
    <w:tbl>
      <w:tblPr>
        <w:tblStyle w:val="Tabela-Siatk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7"/>
        <w:gridCol w:w="7388"/>
        <w:gridCol w:w="993"/>
      </w:tblGrid>
      <w:tr w:rsidR="002D351B" w:rsidRPr="006A42A0" w:rsidTr="00832F6E">
        <w:trPr>
          <w:trHeight w:val="284"/>
          <w:jc w:val="center"/>
        </w:trPr>
        <w:tc>
          <w:tcPr>
            <w:tcW w:w="817" w:type="dxa"/>
          </w:tcPr>
          <w:p w:rsidR="002D351B" w:rsidRPr="006A42A0" w:rsidRDefault="002D351B" w:rsidP="00832F6E">
            <w:pPr>
              <w:rPr>
                <w:rFonts w:ascii="Arial" w:hAnsi="Arial" w:cs="Arial"/>
                <w:sz w:val="22"/>
                <w:szCs w:val="22"/>
                <w:lang w:eastAsia="en-US"/>
              </w:rPr>
            </w:pPr>
            <w:r w:rsidRPr="006A42A0">
              <w:rPr>
                <w:rFonts w:ascii="Arial" w:hAnsi="Arial" w:cs="Arial"/>
                <w:sz w:val="22"/>
                <w:szCs w:val="22"/>
                <w:lang w:eastAsia="en-US"/>
              </w:rPr>
              <w:t>IS-01</w:t>
            </w:r>
          </w:p>
        </w:tc>
        <w:tc>
          <w:tcPr>
            <w:tcW w:w="7388" w:type="dxa"/>
          </w:tcPr>
          <w:p w:rsidR="002D351B" w:rsidRPr="006A42A0" w:rsidRDefault="002D351B" w:rsidP="00C27ED9">
            <w:pPr>
              <w:rPr>
                <w:rFonts w:ascii="Arial" w:hAnsi="Arial" w:cs="Arial"/>
                <w:sz w:val="22"/>
                <w:szCs w:val="22"/>
                <w:lang w:eastAsia="en-US"/>
              </w:rPr>
            </w:pPr>
            <w:r>
              <w:rPr>
                <w:rFonts w:ascii="Arial" w:hAnsi="Arial" w:cs="Arial"/>
                <w:sz w:val="22"/>
                <w:szCs w:val="22"/>
                <w:lang w:eastAsia="en-US"/>
              </w:rPr>
              <w:t>Projekt zagospodarowania terenu</w:t>
            </w:r>
          </w:p>
        </w:tc>
        <w:tc>
          <w:tcPr>
            <w:tcW w:w="993" w:type="dxa"/>
          </w:tcPr>
          <w:p w:rsidR="002D351B" w:rsidRPr="006A42A0" w:rsidRDefault="00752E94" w:rsidP="00832F6E">
            <w:pPr>
              <w:rPr>
                <w:rFonts w:ascii="Arial" w:hAnsi="Arial" w:cs="Arial"/>
                <w:sz w:val="22"/>
                <w:szCs w:val="22"/>
                <w:lang w:eastAsia="en-US"/>
              </w:rPr>
            </w:pPr>
            <w:r>
              <w:rPr>
                <w:rFonts w:ascii="Arial" w:hAnsi="Arial" w:cs="Arial"/>
                <w:sz w:val="22"/>
                <w:szCs w:val="22"/>
                <w:lang w:eastAsia="en-US"/>
              </w:rPr>
              <w:t>27</w:t>
            </w:r>
          </w:p>
        </w:tc>
      </w:tr>
      <w:tr w:rsidR="002D351B" w:rsidRPr="006A42A0" w:rsidTr="00832F6E">
        <w:trPr>
          <w:trHeight w:val="284"/>
          <w:jc w:val="center"/>
        </w:trPr>
        <w:tc>
          <w:tcPr>
            <w:tcW w:w="817" w:type="dxa"/>
          </w:tcPr>
          <w:p w:rsidR="002D351B" w:rsidRPr="006A42A0" w:rsidRDefault="002D351B" w:rsidP="00832F6E">
            <w:pPr>
              <w:rPr>
                <w:rFonts w:ascii="Arial" w:hAnsi="Arial" w:cs="Arial"/>
                <w:sz w:val="22"/>
                <w:szCs w:val="22"/>
                <w:lang w:eastAsia="en-US"/>
              </w:rPr>
            </w:pPr>
            <w:r w:rsidRPr="006A42A0">
              <w:rPr>
                <w:rFonts w:ascii="Arial" w:hAnsi="Arial" w:cs="Arial"/>
                <w:sz w:val="22"/>
                <w:szCs w:val="22"/>
                <w:lang w:eastAsia="en-US"/>
              </w:rPr>
              <w:t>IS-02</w:t>
            </w:r>
          </w:p>
        </w:tc>
        <w:tc>
          <w:tcPr>
            <w:tcW w:w="7388" w:type="dxa"/>
          </w:tcPr>
          <w:p w:rsidR="002D351B" w:rsidRPr="006A42A0" w:rsidRDefault="002D351B" w:rsidP="00C27ED9">
            <w:pPr>
              <w:rPr>
                <w:rFonts w:ascii="Arial" w:hAnsi="Arial" w:cs="Arial"/>
                <w:sz w:val="22"/>
                <w:szCs w:val="22"/>
                <w:lang w:eastAsia="en-US"/>
              </w:rPr>
            </w:pPr>
            <w:r w:rsidRPr="006A42A0">
              <w:rPr>
                <w:rFonts w:ascii="Arial" w:hAnsi="Arial" w:cs="Arial"/>
                <w:sz w:val="22"/>
                <w:szCs w:val="22"/>
                <w:lang w:eastAsia="en-US"/>
              </w:rPr>
              <w:t xml:space="preserve">Profil podłużny kanalizacji deszczowej </w:t>
            </w:r>
          </w:p>
        </w:tc>
        <w:tc>
          <w:tcPr>
            <w:tcW w:w="993" w:type="dxa"/>
          </w:tcPr>
          <w:p w:rsidR="002D351B" w:rsidRPr="006A42A0" w:rsidRDefault="00752E94" w:rsidP="00832F6E">
            <w:pPr>
              <w:rPr>
                <w:rFonts w:ascii="Arial" w:hAnsi="Arial" w:cs="Arial"/>
                <w:sz w:val="22"/>
                <w:szCs w:val="22"/>
                <w:lang w:eastAsia="en-US"/>
              </w:rPr>
            </w:pPr>
            <w:r>
              <w:rPr>
                <w:rFonts w:ascii="Arial" w:hAnsi="Arial" w:cs="Arial"/>
                <w:sz w:val="22"/>
                <w:szCs w:val="22"/>
                <w:lang w:eastAsia="en-US"/>
              </w:rPr>
              <w:t>28</w:t>
            </w:r>
          </w:p>
        </w:tc>
      </w:tr>
      <w:tr w:rsidR="002D351B" w:rsidRPr="006A42A0" w:rsidTr="00832F6E">
        <w:trPr>
          <w:trHeight w:val="284"/>
          <w:jc w:val="center"/>
        </w:trPr>
        <w:tc>
          <w:tcPr>
            <w:tcW w:w="817" w:type="dxa"/>
          </w:tcPr>
          <w:p w:rsidR="002D351B" w:rsidRPr="006A42A0" w:rsidRDefault="002D351B" w:rsidP="00832F6E">
            <w:pPr>
              <w:rPr>
                <w:rFonts w:ascii="Arial" w:hAnsi="Arial" w:cs="Arial"/>
                <w:sz w:val="22"/>
                <w:szCs w:val="22"/>
                <w:lang w:eastAsia="en-US"/>
              </w:rPr>
            </w:pPr>
            <w:r w:rsidRPr="006A42A0">
              <w:rPr>
                <w:rFonts w:ascii="Arial" w:hAnsi="Arial" w:cs="Arial"/>
                <w:sz w:val="22"/>
                <w:szCs w:val="22"/>
                <w:lang w:eastAsia="en-US"/>
              </w:rPr>
              <w:t>IS-03</w:t>
            </w:r>
          </w:p>
        </w:tc>
        <w:tc>
          <w:tcPr>
            <w:tcW w:w="7388" w:type="dxa"/>
          </w:tcPr>
          <w:p w:rsidR="002D351B" w:rsidRPr="006A42A0" w:rsidRDefault="002D351B" w:rsidP="00C27ED9">
            <w:pPr>
              <w:rPr>
                <w:rFonts w:ascii="Arial" w:hAnsi="Arial" w:cs="Arial"/>
                <w:sz w:val="22"/>
                <w:szCs w:val="22"/>
                <w:lang w:eastAsia="en-US"/>
              </w:rPr>
            </w:pPr>
            <w:r>
              <w:rPr>
                <w:rFonts w:ascii="Arial" w:hAnsi="Arial" w:cs="Arial"/>
                <w:sz w:val="22"/>
                <w:szCs w:val="22"/>
                <w:lang w:eastAsia="en-US"/>
              </w:rPr>
              <w:t>Schematy studni</w:t>
            </w:r>
            <w:r w:rsidR="00752E94">
              <w:rPr>
                <w:rFonts w:ascii="Arial" w:hAnsi="Arial" w:cs="Arial"/>
                <w:sz w:val="22"/>
                <w:szCs w:val="22"/>
                <w:lang w:eastAsia="en-US"/>
              </w:rPr>
              <w:t xml:space="preserve"> </w:t>
            </w:r>
          </w:p>
        </w:tc>
        <w:tc>
          <w:tcPr>
            <w:tcW w:w="993" w:type="dxa"/>
          </w:tcPr>
          <w:p w:rsidR="002D351B" w:rsidRPr="006A42A0" w:rsidRDefault="00752E94" w:rsidP="00832F6E">
            <w:pPr>
              <w:rPr>
                <w:rFonts w:ascii="Arial" w:hAnsi="Arial" w:cs="Arial"/>
                <w:sz w:val="22"/>
                <w:szCs w:val="22"/>
                <w:lang w:eastAsia="en-US"/>
              </w:rPr>
            </w:pPr>
            <w:r>
              <w:rPr>
                <w:rFonts w:ascii="Arial" w:hAnsi="Arial" w:cs="Arial"/>
                <w:sz w:val="22"/>
                <w:szCs w:val="22"/>
                <w:lang w:eastAsia="en-US"/>
              </w:rPr>
              <w:t>29</w:t>
            </w:r>
          </w:p>
        </w:tc>
      </w:tr>
      <w:tr w:rsidR="00685919" w:rsidRPr="006A42A0" w:rsidTr="00832F6E">
        <w:trPr>
          <w:trHeight w:val="284"/>
          <w:jc w:val="center"/>
        </w:trPr>
        <w:tc>
          <w:tcPr>
            <w:tcW w:w="817" w:type="dxa"/>
          </w:tcPr>
          <w:p w:rsidR="00685919" w:rsidRPr="006A42A0" w:rsidRDefault="0055412B" w:rsidP="00832F6E">
            <w:pPr>
              <w:rPr>
                <w:rFonts w:ascii="Arial" w:hAnsi="Arial" w:cs="Arial"/>
                <w:sz w:val="22"/>
                <w:szCs w:val="22"/>
                <w:lang w:eastAsia="en-US"/>
              </w:rPr>
            </w:pPr>
            <w:r>
              <w:rPr>
                <w:rFonts w:ascii="Arial" w:hAnsi="Arial" w:cs="Arial"/>
                <w:sz w:val="22"/>
                <w:szCs w:val="22"/>
                <w:lang w:eastAsia="en-US"/>
              </w:rPr>
              <w:t>IS-04</w:t>
            </w:r>
          </w:p>
        </w:tc>
        <w:tc>
          <w:tcPr>
            <w:tcW w:w="7388" w:type="dxa"/>
          </w:tcPr>
          <w:p w:rsidR="00685919" w:rsidRPr="006A42A0" w:rsidRDefault="0055412B" w:rsidP="00832F6E">
            <w:pPr>
              <w:rPr>
                <w:rFonts w:ascii="Arial" w:hAnsi="Arial" w:cs="Arial"/>
                <w:sz w:val="22"/>
                <w:szCs w:val="22"/>
                <w:lang w:eastAsia="en-US"/>
              </w:rPr>
            </w:pPr>
            <w:r>
              <w:rPr>
                <w:rFonts w:ascii="Arial" w:hAnsi="Arial" w:cs="Arial"/>
                <w:sz w:val="22"/>
                <w:szCs w:val="22"/>
                <w:lang w:eastAsia="en-US"/>
              </w:rPr>
              <w:t>Przekrój przez wykop</w:t>
            </w:r>
          </w:p>
        </w:tc>
        <w:tc>
          <w:tcPr>
            <w:tcW w:w="993" w:type="dxa"/>
          </w:tcPr>
          <w:p w:rsidR="00685919" w:rsidRPr="006A42A0" w:rsidRDefault="0055412B" w:rsidP="00832F6E">
            <w:pPr>
              <w:rPr>
                <w:rFonts w:ascii="Arial" w:hAnsi="Arial" w:cs="Arial"/>
                <w:sz w:val="22"/>
                <w:szCs w:val="22"/>
                <w:lang w:eastAsia="en-US"/>
              </w:rPr>
            </w:pPr>
            <w:r>
              <w:rPr>
                <w:rFonts w:ascii="Arial" w:hAnsi="Arial" w:cs="Arial"/>
                <w:sz w:val="22"/>
                <w:szCs w:val="22"/>
                <w:lang w:eastAsia="en-US"/>
              </w:rPr>
              <w:t>30</w:t>
            </w:r>
          </w:p>
        </w:tc>
      </w:tr>
      <w:tr w:rsidR="00685919" w:rsidRPr="006A42A0" w:rsidTr="00832F6E">
        <w:trPr>
          <w:trHeight w:val="284"/>
          <w:jc w:val="center"/>
        </w:trPr>
        <w:tc>
          <w:tcPr>
            <w:tcW w:w="817" w:type="dxa"/>
          </w:tcPr>
          <w:p w:rsidR="00685919" w:rsidRPr="006A42A0" w:rsidRDefault="00685919" w:rsidP="00832F6E">
            <w:pPr>
              <w:rPr>
                <w:rFonts w:ascii="Arial" w:hAnsi="Arial" w:cs="Arial"/>
                <w:sz w:val="22"/>
                <w:szCs w:val="22"/>
                <w:lang w:eastAsia="en-US"/>
              </w:rPr>
            </w:pPr>
          </w:p>
        </w:tc>
        <w:tc>
          <w:tcPr>
            <w:tcW w:w="7388" w:type="dxa"/>
          </w:tcPr>
          <w:p w:rsidR="00685919" w:rsidRPr="006A42A0" w:rsidRDefault="00685919" w:rsidP="00832F6E">
            <w:pPr>
              <w:rPr>
                <w:rFonts w:ascii="Arial" w:hAnsi="Arial" w:cs="Arial"/>
                <w:sz w:val="22"/>
                <w:szCs w:val="22"/>
                <w:lang w:eastAsia="en-US"/>
              </w:rPr>
            </w:pPr>
          </w:p>
        </w:tc>
        <w:tc>
          <w:tcPr>
            <w:tcW w:w="993" w:type="dxa"/>
          </w:tcPr>
          <w:p w:rsidR="00685919" w:rsidRPr="006A42A0" w:rsidRDefault="00685919" w:rsidP="00832F6E">
            <w:pPr>
              <w:rPr>
                <w:rFonts w:ascii="Arial" w:hAnsi="Arial" w:cs="Arial"/>
                <w:sz w:val="22"/>
                <w:szCs w:val="22"/>
                <w:lang w:eastAsia="en-US"/>
              </w:rPr>
            </w:pPr>
          </w:p>
        </w:tc>
      </w:tr>
      <w:tr w:rsidR="00685919" w:rsidRPr="006A42A0" w:rsidTr="00832F6E">
        <w:trPr>
          <w:trHeight w:val="284"/>
          <w:jc w:val="center"/>
        </w:trPr>
        <w:tc>
          <w:tcPr>
            <w:tcW w:w="817" w:type="dxa"/>
          </w:tcPr>
          <w:p w:rsidR="00685919" w:rsidRPr="006A42A0" w:rsidRDefault="00685919" w:rsidP="00832F6E">
            <w:pPr>
              <w:rPr>
                <w:rFonts w:ascii="Arial" w:hAnsi="Arial" w:cs="Arial"/>
                <w:sz w:val="22"/>
                <w:szCs w:val="22"/>
                <w:lang w:eastAsia="en-US"/>
              </w:rPr>
            </w:pPr>
          </w:p>
        </w:tc>
        <w:tc>
          <w:tcPr>
            <w:tcW w:w="7388" w:type="dxa"/>
          </w:tcPr>
          <w:p w:rsidR="00685919" w:rsidRPr="006A42A0" w:rsidRDefault="00685919" w:rsidP="00832F6E">
            <w:pPr>
              <w:rPr>
                <w:rFonts w:ascii="Arial" w:hAnsi="Arial" w:cs="Arial"/>
                <w:sz w:val="22"/>
                <w:szCs w:val="22"/>
                <w:lang w:eastAsia="en-US"/>
              </w:rPr>
            </w:pPr>
          </w:p>
        </w:tc>
        <w:tc>
          <w:tcPr>
            <w:tcW w:w="993" w:type="dxa"/>
          </w:tcPr>
          <w:p w:rsidR="00685919" w:rsidRPr="006A42A0" w:rsidRDefault="00685919" w:rsidP="00832F6E">
            <w:pPr>
              <w:rPr>
                <w:rFonts w:ascii="Arial" w:hAnsi="Arial" w:cs="Arial"/>
                <w:sz w:val="22"/>
                <w:szCs w:val="22"/>
                <w:lang w:eastAsia="en-US"/>
              </w:rPr>
            </w:pPr>
          </w:p>
        </w:tc>
      </w:tr>
      <w:tr w:rsidR="00685919" w:rsidRPr="006A42A0" w:rsidTr="00832F6E">
        <w:trPr>
          <w:trHeight w:val="284"/>
          <w:jc w:val="center"/>
        </w:trPr>
        <w:tc>
          <w:tcPr>
            <w:tcW w:w="817" w:type="dxa"/>
          </w:tcPr>
          <w:p w:rsidR="00685919" w:rsidRPr="006A42A0" w:rsidRDefault="00685919" w:rsidP="00832F6E">
            <w:pPr>
              <w:rPr>
                <w:rFonts w:ascii="Arial" w:hAnsi="Arial" w:cs="Arial"/>
                <w:sz w:val="22"/>
                <w:szCs w:val="22"/>
                <w:lang w:eastAsia="en-US"/>
              </w:rPr>
            </w:pPr>
          </w:p>
        </w:tc>
        <w:tc>
          <w:tcPr>
            <w:tcW w:w="7388" w:type="dxa"/>
          </w:tcPr>
          <w:p w:rsidR="00685919" w:rsidRPr="006A42A0" w:rsidRDefault="00685919" w:rsidP="00832F6E">
            <w:pPr>
              <w:rPr>
                <w:rFonts w:ascii="Arial" w:hAnsi="Arial" w:cs="Arial"/>
                <w:sz w:val="22"/>
                <w:szCs w:val="22"/>
                <w:lang w:eastAsia="en-US"/>
              </w:rPr>
            </w:pPr>
          </w:p>
        </w:tc>
        <w:tc>
          <w:tcPr>
            <w:tcW w:w="993" w:type="dxa"/>
          </w:tcPr>
          <w:p w:rsidR="00685919" w:rsidRPr="006A42A0" w:rsidRDefault="00685919" w:rsidP="00832F6E">
            <w:pPr>
              <w:rPr>
                <w:rFonts w:ascii="Arial" w:hAnsi="Arial" w:cs="Arial"/>
                <w:sz w:val="22"/>
                <w:szCs w:val="22"/>
                <w:lang w:eastAsia="en-US"/>
              </w:rPr>
            </w:pPr>
          </w:p>
        </w:tc>
      </w:tr>
      <w:tr w:rsidR="00685919" w:rsidRPr="006A42A0" w:rsidTr="00832F6E">
        <w:trPr>
          <w:trHeight w:val="284"/>
          <w:jc w:val="center"/>
        </w:trPr>
        <w:tc>
          <w:tcPr>
            <w:tcW w:w="817" w:type="dxa"/>
          </w:tcPr>
          <w:p w:rsidR="00685919" w:rsidRPr="006A42A0" w:rsidRDefault="00685919" w:rsidP="00832F6E">
            <w:pPr>
              <w:rPr>
                <w:rFonts w:ascii="Arial" w:hAnsi="Arial" w:cs="Arial"/>
                <w:sz w:val="22"/>
                <w:szCs w:val="22"/>
                <w:lang w:eastAsia="en-US"/>
              </w:rPr>
            </w:pPr>
          </w:p>
        </w:tc>
        <w:tc>
          <w:tcPr>
            <w:tcW w:w="7388" w:type="dxa"/>
          </w:tcPr>
          <w:p w:rsidR="00685919" w:rsidRPr="006A42A0" w:rsidRDefault="00685919" w:rsidP="00832F6E">
            <w:pPr>
              <w:rPr>
                <w:rFonts w:ascii="Arial" w:hAnsi="Arial" w:cs="Arial"/>
                <w:sz w:val="22"/>
                <w:szCs w:val="22"/>
                <w:lang w:eastAsia="en-US"/>
              </w:rPr>
            </w:pPr>
          </w:p>
        </w:tc>
        <w:tc>
          <w:tcPr>
            <w:tcW w:w="993" w:type="dxa"/>
          </w:tcPr>
          <w:p w:rsidR="00685919" w:rsidRPr="006A42A0" w:rsidRDefault="00685919" w:rsidP="00832F6E">
            <w:pPr>
              <w:rPr>
                <w:rFonts w:ascii="Arial" w:hAnsi="Arial" w:cs="Arial"/>
                <w:sz w:val="22"/>
                <w:szCs w:val="22"/>
                <w:lang w:eastAsia="en-US"/>
              </w:rPr>
            </w:pPr>
          </w:p>
        </w:tc>
      </w:tr>
      <w:tr w:rsidR="00685919" w:rsidRPr="006A42A0" w:rsidTr="00832F6E">
        <w:trPr>
          <w:trHeight w:val="284"/>
          <w:jc w:val="center"/>
        </w:trPr>
        <w:tc>
          <w:tcPr>
            <w:tcW w:w="817" w:type="dxa"/>
          </w:tcPr>
          <w:p w:rsidR="00685919" w:rsidRPr="006A42A0" w:rsidRDefault="00685919" w:rsidP="00832F6E">
            <w:pPr>
              <w:rPr>
                <w:rFonts w:ascii="Arial" w:hAnsi="Arial" w:cs="Arial"/>
                <w:sz w:val="22"/>
                <w:szCs w:val="22"/>
                <w:lang w:eastAsia="en-US"/>
              </w:rPr>
            </w:pPr>
          </w:p>
        </w:tc>
        <w:tc>
          <w:tcPr>
            <w:tcW w:w="7388" w:type="dxa"/>
          </w:tcPr>
          <w:p w:rsidR="00685919" w:rsidRPr="006A42A0" w:rsidRDefault="00685919" w:rsidP="00832F6E">
            <w:pPr>
              <w:rPr>
                <w:rFonts w:ascii="Arial" w:hAnsi="Arial" w:cs="Arial"/>
                <w:sz w:val="22"/>
                <w:szCs w:val="22"/>
                <w:lang w:eastAsia="en-US"/>
              </w:rPr>
            </w:pPr>
          </w:p>
        </w:tc>
        <w:tc>
          <w:tcPr>
            <w:tcW w:w="993" w:type="dxa"/>
          </w:tcPr>
          <w:p w:rsidR="00685919" w:rsidRPr="006A42A0" w:rsidRDefault="00685919" w:rsidP="00832F6E">
            <w:pPr>
              <w:rPr>
                <w:rFonts w:ascii="Arial" w:hAnsi="Arial" w:cs="Arial"/>
                <w:sz w:val="22"/>
                <w:szCs w:val="22"/>
                <w:lang w:eastAsia="en-US"/>
              </w:rPr>
            </w:pPr>
          </w:p>
        </w:tc>
      </w:tr>
      <w:tr w:rsidR="00756E34" w:rsidRPr="006A42A0" w:rsidTr="00832F6E">
        <w:trPr>
          <w:trHeight w:val="284"/>
          <w:jc w:val="center"/>
        </w:trPr>
        <w:tc>
          <w:tcPr>
            <w:tcW w:w="817" w:type="dxa"/>
          </w:tcPr>
          <w:p w:rsidR="00756E34" w:rsidRPr="006A42A0" w:rsidRDefault="00756E34" w:rsidP="00832F6E">
            <w:pPr>
              <w:rPr>
                <w:rFonts w:ascii="Arial" w:hAnsi="Arial" w:cs="Arial"/>
                <w:sz w:val="22"/>
                <w:szCs w:val="22"/>
                <w:lang w:eastAsia="en-US"/>
              </w:rPr>
            </w:pPr>
          </w:p>
        </w:tc>
        <w:tc>
          <w:tcPr>
            <w:tcW w:w="7388" w:type="dxa"/>
          </w:tcPr>
          <w:p w:rsidR="00756E34" w:rsidRPr="006A42A0" w:rsidRDefault="00756E34" w:rsidP="00832F6E">
            <w:pPr>
              <w:rPr>
                <w:rFonts w:ascii="Arial" w:hAnsi="Arial" w:cs="Arial"/>
                <w:sz w:val="22"/>
                <w:szCs w:val="22"/>
                <w:lang w:eastAsia="en-US"/>
              </w:rPr>
            </w:pPr>
          </w:p>
        </w:tc>
        <w:tc>
          <w:tcPr>
            <w:tcW w:w="993" w:type="dxa"/>
          </w:tcPr>
          <w:p w:rsidR="00756E34" w:rsidRPr="006A42A0" w:rsidRDefault="00756E34" w:rsidP="00832F6E">
            <w:pPr>
              <w:rPr>
                <w:rFonts w:ascii="Arial" w:hAnsi="Arial" w:cs="Arial"/>
                <w:sz w:val="22"/>
                <w:szCs w:val="22"/>
                <w:lang w:eastAsia="en-US"/>
              </w:rPr>
            </w:pPr>
          </w:p>
        </w:tc>
      </w:tr>
    </w:tbl>
    <w:p w:rsidR="00822939" w:rsidRDefault="00822939">
      <w:pPr>
        <w:rPr>
          <w:rFonts w:ascii="Arial" w:hAnsi="Arial"/>
          <w:b/>
          <w:sz w:val="22"/>
          <w:szCs w:val="22"/>
        </w:rPr>
      </w:pPr>
    </w:p>
    <w:p w:rsidR="009117E3" w:rsidRDefault="009117E3">
      <w:pPr>
        <w:rPr>
          <w:rFonts w:ascii="Arial" w:hAnsi="Arial"/>
          <w:b/>
          <w:sz w:val="22"/>
          <w:szCs w:val="22"/>
        </w:rPr>
      </w:pPr>
      <w:r>
        <w:rPr>
          <w:rFonts w:ascii="Arial" w:hAnsi="Arial"/>
          <w:b/>
          <w:sz w:val="22"/>
          <w:szCs w:val="22"/>
        </w:rPr>
        <w:br w:type="page"/>
      </w:r>
    </w:p>
    <w:p w:rsidR="009117E3" w:rsidRDefault="009117E3" w:rsidP="0024353D">
      <w:pPr>
        <w:tabs>
          <w:tab w:val="center" w:pos="4536"/>
          <w:tab w:val="right" w:pos="9072"/>
        </w:tabs>
        <w:jc w:val="center"/>
        <w:rPr>
          <w:rFonts w:ascii="Arial" w:hAnsi="Arial" w:cs="Arial"/>
          <w:b/>
          <w:sz w:val="28"/>
          <w:szCs w:val="28"/>
        </w:rPr>
        <w:sectPr w:rsidR="009117E3" w:rsidSect="00D20790">
          <w:footerReference w:type="default" r:id="rId17"/>
          <w:type w:val="continuous"/>
          <w:pgSz w:w="11906" w:h="16838" w:code="9"/>
          <w:pgMar w:top="902" w:right="992" w:bottom="1418" w:left="851" w:header="454" w:footer="680" w:gutter="567"/>
          <w:pgNumType w:start="1"/>
          <w:cols w:space="708"/>
          <w:titlePg/>
          <w:docGrid w:linePitch="360"/>
        </w:sectPr>
      </w:pPr>
    </w:p>
    <w:p w:rsidR="008E5043" w:rsidRDefault="008E5043" w:rsidP="0058706C">
      <w:pPr>
        <w:tabs>
          <w:tab w:val="center" w:pos="4536"/>
          <w:tab w:val="right" w:pos="9072"/>
        </w:tabs>
        <w:rPr>
          <w:rFonts w:ascii="Arial" w:hAnsi="Arial" w:cs="Arial"/>
          <w:b/>
          <w:sz w:val="28"/>
          <w:szCs w:val="28"/>
        </w:rPr>
        <w:sectPr w:rsidR="008E5043" w:rsidSect="00651AED">
          <w:type w:val="continuous"/>
          <w:pgSz w:w="11906" w:h="16838" w:code="9"/>
          <w:pgMar w:top="902" w:right="992" w:bottom="1418" w:left="851" w:header="454" w:footer="680" w:gutter="567"/>
          <w:pgNumType w:start="1"/>
          <w:cols w:space="708"/>
          <w:docGrid w:linePitch="360"/>
        </w:sectPr>
      </w:pPr>
    </w:p>
    <w:tbl>
      <w:tblPr>
        <w:tblW w:w="5369" w:type="pct"/>
        <w:tblInd w:w="-497" w:type="dxa"/>
        <w:tblLayout w:type="fixed"/>
        <w:tblCellMar>
          <w:left w:w="70" w:type="dxa"/>
          <w:right w:w="70" w:type="dxa"/>
        </w:tblCellMar>
        <w:tblLook w:val="0000"/>
      </w:tblPr>
      <w:tblGrid>
        <w:gridCol w:w="2000"/>
        <w:gridCol w:w="2253"/>
        <w:gridCol w:w="1559"/>
        <w:gridCol w:w="565"/>
        <w:gridCol w:w="369"/>
        <w:gridCol w:w="1192"/>
        <w:gridCol w:w="2409"/>
      </w:tblGrid>
      <w:tr w:rsidR="008133C6" w:rsidRPr="00BC03F7" w:rsidTr="0058706C">
        <w:trPr>
          <w:cantSplit/>
          <w:trHeight w:val="1709"/>
        </w:trPr>
        <w:tc>
          <w:tcPr>
            <w:tcW w:w="10347" w:type="dxa"/>
            <w:gridSpan w:val="7"/>
            <w:vAlign w:val="center"/>
          </w:tcPr>
          <w:p w:rsidR="008133C6" w:rsidRPr="00BC03F7" w:rsidRDefault="008133C6" w:rsidP="0058706C">
            <w:pPr>
              <w:tabs>
                <w:tab w:val="center" w:pos="4536"/>
                <w:tab w:val="right" w:pos="9072"/>
              </w:tabs>
              <w:jc w:val="center"/>
              <w:rPr>
                <w:rFonts w:ascii="Verdana" w:eastAsia="Calibri" w:hAnsi="Verdana"/>
                <w:b/>
                <w:bCs/>
                <w:sz w:val="32"/>
                <w:szCs w:val="32"/>
                <w:lang w:eastAsia="en-US"/>
              </w:rPr>
            </w:pPr>
            <w:r w:rsidRPr="00BC03F7">
              <w:rPr>
                <w:rFonts w:ascii="Calibri" w:eastAsia="Calibri" w:hAnsi="Calibri"/>
                <w:noProof/>
                <w:sz w:val="22"/>
                <w:szCs w:val="22"/>
              </w:rPr>
              <w:drawing>
                <wp:inline distT="0" distB="0" distL="0" distR="0">
                  <wp:extent cx="5852160" cy="982980"/>
                  <wp:effectExtent l="0" t="0" r="0" b="0"/>
                  <wp:docPr id="1" name="Obraz 5" descr="Rysunek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Rysunek2.bmp"/>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52160" cy="982980"/>
                          </a:xfrm>
                          <a:prstGeom prst="rect">
                            <a:avLst/>
                          </a:prstGeom>
                          <a:noFill/>
                          <a:ln>
                            <a:noFill/>
                          </a:ln>
                        </pic:spPr>
                      </pic:pic>
                    </a:graphicData>
                  </a:graphic>
                </wp:inline>
              </w:drawing>
            </w:r>
          </w:p>
        </w:tc>
      </w:tr>
      <w:tr w:rsidR="008133C6" w:rsidRPr="00BC03F7" w:rsidTr="00A107F7">
        <w:trPr>
          <w:cantSplit/>
          <w:trHeight w:val="145"/>
        </w:trPr>
        <w:tc>
          <w:tcPr>
            <w:tcW w:w="6377" w:type="dxa"/>
            <w:gridSpan w:val="4"/>
            <w:tcBorders>
              <w:bottom w:val="single" w:sz="4" w:space="0" w:color="auto"/>
            </w:tcBorders>
            <w:vAlign w:val="center"/>
          </w:tcPr>
          <w:p w:rsidR="008133C6" w:rsidRPr="00BC03F7" w:rsidRDefault="008133C6" w:rsidP="00A107F7">
            <w:pPr>
              <w:tabs>
                <w:tab w:val="left" w:pos="8175"/>
              </w:tabs>
              <w:spacing w:line="276" w:lineRule="auto"/>
              <w:rPr>
                <w:rFonts w:ascii="Verdana" w:eastAsia="Calibri" w:hAnsi="Verdana"/>
                <w:b/>
                <w:bCs/>
                <w:sz w:val="28"/>
                <w:szCs w:val="28"/>
                <w:lang w:eastAsia="en-US"/>
              </w:rPr>
            </w:pPr>
          </w:p>
        </w:tc>
        <w:tc>
          <w:tcPr>
            <w:tcW w:w="369" w:type="dxa"/>
            <w:tcBorders>
              <w:bottom w:val="single" w:sz="4" w:space="0" w:color="auto"/>
            </w:tcBorders>
            <w:shd w:val="clear" w:color="auto" w:fill="auto"/>
            <w:vAlign w:val="center"/>
          </w:tcPr>
          <w:p w:rsidR="008133C6" w:rsidRPr="00BC03F7" w:rsidRDefault="008133C6" w:rsidP="00A107F7">
            <w:pPr>
              <w:tabs>
                <w:tab w:val="left" w:pos="8175"/>
              </w:tabs>
              <w:spacing w:line="276" w:lineRule="auto"/>
              <w:jc w:val="right"/>
              <w:rPr>
                <w:rFonts w:ascii="Verdana" w:eastAsia="Calibri" w:hAnsi="Verdana"/>
                <w:b/>
                <w:bCs/>
                <w:sz w:val="32"/>
                <w:szCs w:val="32"/>
                <w:lang w:eastAsia="en-US"/>
              </w:rPr>
            </w:pPr>
          </w:p>
        </w:tc>
        <w:tc>
          <w:tcPr>
            <w:tcW w:w="3601" w:type="dxa"/>
            <w:gridSpan w:val="2"/>
            <w:tcBorders>
              <w:bottom w:val="single" w:sz="4" w:space="0" w:color="auto"/>
            </w:tcBorders>
            <w:shd w:val="clear" w:color="auto" w:fill="auto"/>
            <w:vAlign w:val="center"/>
          </w:tcPr>
          <w:p w:rsidR="008133C6" w:rsidRPr="00BC03F7" w:rsidRDefault="008133C6" w:rsidP="00F86390">
            <w:pPr>
              <w:tabs>
                <w:tab w:val="left" w:pos="8175"/>
              </w:tabs>
              <w:spacing w:line="276" w:lineRule="auto"/>
              <w:jc w:val="right"/>
              <w:rPr>
                <w:rFonts w:ascii="Verdana" w:eastAsia="Calibri" w:hAnsi="Verdana"/>
                <w:b/>
                <w:bCs/>
                <w:sz w:val="32"/>
                <w:szCs w:val="32"/>
                <w:lang w:eastAsia="en-US"/>
              </w:rPr>
            </w:pPr>
            <w:r w:rsidRPr="00BC03F7">
              <w:rPr>
                <w:rFonts w:ascii="Verdana" w:eastAsia="Calibri" w:hAnsi="Verdana"/>
                <w:b/>
                <w:bCs/>
                <w:sz w:val="32"/>
                <w:szCs w:val="32"/>
                <w:lang w:eastAsia="en-US"/>
              </w:rPr>
              <w:t xml:space="preserve">EGZ. NR </w:t>
            </w:r>
            <w:r w:rsidR="00F86390">
              <w:rPr>
                <w:rFonts w:ascii="Verdana" w:eastAsia="Calibri" w:hAnsi="Verdana"/>
                <w:b/>
                <w:bCs/>
                <w:sz w:val="32"/>
                <w:szCs w:val="32"/>
                <w:lang w:eastAsia="en-US"/>
              </w:rPr>
              <w:t>1</w:t>
            </w:r>
          </w:p>
        </w:tc>
      </w:tr>
      <w:tr w:rsidR="008133C6" w:rsidRPr="00BC03F7" w:rsidTr="0058706C">
        <w:trPr>
          <w:cantSplit/>
          <w:trHeight w:val="1270"/>
        </w:trPr>
        <w:tc>
          <w:tcPr>
            <w:tcW w:w="2000" w:type="dxa"/>
            <w:tcBorders>
              <w:top w:val="single" w:sz="4" w:space="0" w:color="auto"/>
              <w:left w:val="single" w:sz="4" w:space="0" w:color="auto"/>
              <w:bottom w:val="single" w:sz="4" w:space="0" w:color="auto"/>
              <w:right w:val="single" w:sz="4" w:space="0" w:color="auto"/>
            </w:tcBorders>
            <w:vAlign w:val="center"/>
          </w:tcPr>
          <w:p w:rsidR="008133C6" w:rsidRPr="00BC03F7" w:rsidRDefault="008133C6" w:rsidP="00A107F7">
            <w:pPr>
              <w:spacing w:line="276" w:lineRule="auto"/>
              <w:jc w:val="center"/>
              <w:rPr>
                <w:rFonts w:ascii="Arial Narrow" w:eastAsia="Calibri" w:hAnsi="Arial Narrow" w:cs="Tahoma"/>
                <w:b/>
                <w:sz w:val="20"/>
                <w:szCs w:val="20"/>
                <w:lang w:eastAsia="en-US"/>
              </w:rPr>
            </w:pPr>
            <w:r w:rsidRPr="00BC03F7">
              <w:rPr>
                <w:rFonts w:ascii="Arial Narrow" w:eastAsia="Calibri" w:hAnsi="Arial Narrow" w:cs="Tahoma"/>
                <w:b/>
                <w:sz w:val="20"/>
                <w:szCs w:val="20"/>
                <w:lang w:eastAsia="en-US"/>
              </w:rPr>
              <w:t>NAZWA ZADANIA</w:t>
            </w:r>
          </w:p>
        </w:tc>
        <w:tc>
          <w:tcPr>
            <w:tcW w:w="8347" w:type="dxa"/>
            <w:gridSpan w:val="6"/>
            <w:tcBorders>
              <w:top w:val="single" w:sz="4" w:space="0" w:color="auto"/>
              <w:left w:val="single" w:sz="4" w:space="0" w:color="auto"/>
              <w:bottom w:val="single" w:sz="4" w:space="0" w:color="auto"/>
              <w:right w:val="single" w:sz="4" w:space="0" w:color="auto"/>
            </w:tcBorders>
            <w:vAlign w:val="center"/>
          </w:tcPr>
          <w:p w:rsidR="00752E94" w:rsidRPr="00BC03F7" w:rsidRDefault="006A5B92" w:rsidP="00752E94">
            <w:pPr>
              <w:jc w:val="center"/>
              <w:rPr>
                <w:rFonts w:ascii="Arial" w:hAnsi="Arial" w:cs="Arial"/>
                <w:b/>
                <w:bCs/>
                <w:color w:val="000000"/>
                <w:sz w:val="26"/>
                <w:szCs w:val="26"/>
              </w:rPr>
            </w:pPr>
            <w:r>
              <w:rPr>
                <w:rFonts w:ascii="Arial" w:hAnsi="Arial" w:cs="Arial"/>
                <w:b/>
                <w:bCs/>
                <w:color w:val="000000"/>
                <w:sz w:val="26"/>
                <w:szCs w:val="26"/>
              </w:rPr>
              <w:t>ROZ</w:t>
            </w:r>
            <w:r w:rsidR="00752E94" w:rsidRPr="00BC03F7">
              <w:rPr>
                <w:rFonts w:ascii="Arial" w:hAnsi="Arial" w:cs="Arial"/>
                <w:b/>
                <w:bCs/>
                <w:color w:val="000000"/>
                <w:sz w:val="26"/>
                <w:szCs w:val="26"/>
              </w:rPr>
              <w:t xml:space="preserve">BUDOWA SIECI KANALIZACJI DESZCZOWEJ </w:t>
            </w:r>
          </w:p>
          <w:p w:rsidR="008133C6" w:rsidRPr="00832F6E" w:rsidRDefault="00752E94" w:rsidP="00F86390">
            <w:pPr>
              <w:jc w:val="center"/>
              <w:rPr>
                <w:rFonts w:ascii="Arial" w:hAnsi="Arial" w:cs="Arial"/>
                <w:b/>
                <w:bCs/>
                <w:color w:val="000000"/>
                <w:sz w:val="22"/>
                <w:szCs w:val="22"/>
              </w:rPr>
            </w:pPr>
            <w:r>
              <w:rPr>
                <w:rFonts w:ascii="Arial" w:hAnsi="Arial" w:cs="Arial"/>
                <w:b/>
                <w:bCs/>
                <w:color w:val="000000"/>
                <w:sz w:val="26"/>
                <w:szCs w:val="26"/>
              </w:rPr>
              <w:t>W</w:t>
            </w:r>
            <w:r w:rsidRPr="00BC03F7">
              <w:rPr>
                <w:rFonts w:ascii="Arial" w:hAnsi="Arial" w:cs="Arial"/>
                <w:b/>
                <w:bCs/>
                <w:color w:val="000000"/>
                <w:sz w:val="26"/>
                <w:szCs w:val="26"/>
              </w:rPr>
              <w:t xml:space="preserve"> UL. </w:t>
            </w:r>
            <w:r>
              <w:rPr>
                <w:rFonts w:ascii="Arial" w:hAnsi="Arial" w:cs="Arial"/>
                <w:b/>
                <w:bCs/>
                <w:color w:val="000000"/>
                <w:sz w:val="26"/>
                <w:szCs w:val="26"/>
              </w:rPr>
              <w:t>ŁUKASIEWICZA</w:t>
            </w:r>
            <w:r w:rsidRPr="00BC03F7">
              <w:rPr>
                <w:rFonts w:ascii="Arial" w:hAnsi="Arial" w:cs="Arial"/>
                <w:b/>
                <w:bCs/>
                <w:color w:val="000000"/>
                <w:sz w:val="26"/>
                <w:szCs w:val="26"/>
              </w:rPr>
              <w:t xml:space="preserve"> W PŁOCKU</w:t>
            </w:r>
          </w:p>
        </w:tc>
      </w:tr>
      <w:tr w:rsidR="008133C6" w:rsidRPr="00BC03F7" w:rsidTr="0058706C">
        <w:trPr>
          <w:cantSplit/>
          <w:trHeight w:val="844"/>
        </w:trPr>
        <w:tc>
          <w:tcPr>
            <w:tcW w:w="2000" w:type="dxa"/>
            <w:tcBorders>
              <w:top w:val="single" w:sz="4" w:space="0" w:color="auto"/>
              <w:left w:val="single" w:sz="4" w:space="0" w:color="000000"/>
              <w:bottom w:val="single" w:sz="4" w:space="0" w:color="000000"/>
              <w:right w:val="single" w:sz="4" w:space="0" w:color="auto"/>
            </w:tcBorders>
            <w:shd w:val="pct10" w:color="auto" w:fill="auto"/>
            <w:vAlign w:val="center"/>
          </w:tcPr>
          <w:p w:rsidR="008133C6" w:rsidRPr="00BC03F7" w:rsidRDefault="008133C6" w:rsidP="00B75EC3">
            <w:pPr>
              <w:spacing w:line="276" w:lineRule="auto"/>
              <w:jc w:val="center"/>
              <w:rPr>
                <w:rFonts w:ascii="Arial Narrow" w:eastAsia="Calibri" w:hAnsi="Arial Narrow" w:cs="Tahoma"/>
                <w:b/>
                <w:sz w:val="20"/>
                <w:szCs w:val="20"/>
                <w:lang w:eastAsia="en-US"/>
              </w:rPr>
            </w:pPr>
            <w:r>
              <w:rPr>
                <w:rFonts w:ascii="Arial Narrow" w:eastAsia="Calibri" w:hAnsi="Arial Narrow" w:cs="Tahoma"/>
                <w:b/>
                <w:sz w:val="20"/>
                <w:szCs w:val="20"/>
                <w:lang w:eastAsia="en-US"/>
              </w:rPr>
              <w:t>NAZWA ELEMENTU PROJEKTU</w:t>
            </w:r>
          </w:p>
        </w:tc>
        <w:tc>
          <w:tcPr>
            <w:tcW w:w="8347" w:type="dxa"/>
            <w:gridSpan w:val="6"/>
            <w:tcBorders>
              <w:top w:val="single" w:sz="4" w:space="0" w:color="auto"/>
              <w:left w:val="single" w:sz="4" w:space="0" w:color="auto"/>
              <w:bottom w:val="single" w:sz="4" w:space="0" w:color="000000"/>
              <w:right w:val="single" w:sz="4" w:space="0" w:color="000000"/>
            </w:tcBorders>
            <w:shd w:val="pct10" w:color="auto" w:fill="auto"/>
            <w:vAlign w:val="center"/>
          </w:tcPr>
          <w:p w:rsidR="008133C6" w:rsidRPr="00BC03F7" w:rsidRDefault="00D07CE3" w:rsidP="00B75EC3">
            <w:pPr>
              <w:spacing w:line="276" w:lineRule="auto"/>
              <w:jc w:val="center"/>
              <w:rPr>
                <w:rFonts w:ascii="Arial" w:eastAsia="Calibri" w:hAnsi="Arial" w:cs="Arial"/>
                <w:b/>
                <w:sz w:val="32"/>
                <w:szCs w:val="32"/>
              </w:rPr>
            </w:pPr>
            <w:r>
              <w:rPr>
                <w:rFonts w:ascii="Arial" w:eastAsia="Calibri" w:hAnsi="Arial" w:cs="Arial"/>
                <w:b/>
                <w:bCs/>
                <w:sz w:val="28"/>
                <w:szCs w:val="28"/>
                <w:lang w:eastAsia="en-US"/>
              </w:rPr>
              <w:t xml:space="preserve">ZAŁĄCZNIKI </w:t>
            </w:r>
            <w:r w:rsidR="00F86390">
              <w:rPr>
                <w:rFonts w:ascii="Arial" w:eastAsia="Calibri" w:hAnsi="Arial" w:cs="Arial"/>
                <w:b/>
                <w:bCs/>
                <w:sz w:val="28"/>
                <w:szCs w:val="28"/>
                <w:lang w:eastAsia="en-US"/>
              </w:rPr>
              <w:t xml:space="preserve">DO </w:t>
            </w:r>
            <w:r>
              <w:rPr>
                <w:rFonts w:ascii="Arial" w:eastAsia="Calibri" w:hAnsi="Arial" w:cs="Arial"/>
                <w:b/>
                <w:bCs/>
                <w:sz w:val="28"/>
                <w:szCs w:val="28"/>
                <w:lang w:eastAsia="en-US"/>
              </w:rPr>
              <w:t>PROJEKTU BUDOWLANEGO</w:t>
            </w:r>
          </w:p>
        </w:tc>
      </w:tr>
      <w:tr w:rsidR="008133C6" w:rsidRPr="00BC03F7" w:rsidTr="00F86390">
        <w:trPr>
          <w:cantSplit/>
          <w:trHeight w:val="1763"/>
        </w:trPr>
        <w:tc>
          <w:tcPr>
            <w:tcW w:w="2000" w:type="dxa"/>
            <w:tcBorders>
              <w:top w:val="single" w:sz="4" w:space="0" w:color="000000"/>
              <w:left w:val="single" w:sz="4" w:space="0" w:color="000000"/>
              <w:bottom w:val="single" w:sz="4" w:space="0" w:color="000000"/>
              <w:right w:val="single" w:sz="4" w:space="0" w:color="000000"/>
            </w:tcBorders>
            <w:vAlign w:val="center"/>
          </w:tcPr>
          <w:p w:rsidR="008133C6" w:rsidRPr="00BC03F7" w:rsidRDefault="008133C6" w:rsidP="00A107F7">
            <w:pPr>
              <w:snapToGrid w:val="0"/>
              <w:spacing w:line="276" w:lineRule="auto"/>
              <w:jc w:val="center"/>
              <w:rPr>
                <w:rFonts w:ascii="Arial Narrow" w:eastAsia="Calibri" w:hAnsi="Arial Narrow" w:cs="Tahoma"/>
                <w:b/>
                <w:sz w:val="20"/>
                <w:szCs w:val="20"/>
                <w:lang w:eastAsia="en-US"/>
              </w:rPr>
            </w:pPr>
            <w:r w:rsidRPr="00BC03F7">
              <w:rPr>
                <w:rFonts w:ascii="Arial Narrow" w:eastAsia="Calibri" w:hAnsi="Arial Narrow" w:cs="Tahoma"/>
                <w:b/>
                <w:sz w:val="20"/>
                <w:szCs w:val="20"/>
                <w:lang w:eastAsia="en-US"/>
              </w:rPr>
              <w:t>INWESTOR</w:t>
            </w:r>
          </w:p>
        </w:tc>
        <w:tc>
          <w:tcPr>
            <w:tcW w:w="8347" w:type="dxa"/>
            <w:gridSpan w:val="6"/>
            <w:tcBorders>
              <w:top w:val="single" w:sz="4" w:space="0" w:color="000000"/>
              <w:left w:val="single" w:sz="4" w:space="0" w:color="000000"/>
              <w:bottom w:val="single" w:sz="4" w:space="0" w:color="000000"/>
              <w:right w:val="single" w:sz="4" w:space="0" w:color="000000"/>
            </w:tcBorders>
            <w:vAlign w:val="center"/>
          </w:tcPr>
          <w:p w:rsidR="00F86390" w:rsidRDefault="00F86390" w:rsidP="002D351B">
            <w:pPr>
              <w:autoSpaceDE w:val="0"/>
              <w:autoSpaceDN w:val="0"/>
              <w:adjustRightInd w:val="0"/>
              <w:ind w:left="497"/>
              <w:rPr>
                <w:rFonts w:ascii="Arial" w:eastAsia="Calibri" w:hAnsi="Arial" w:cs="Arial"/>
              </w:rPr>
            </w:pPr>
            <w:r>
              <w:rPr>
                <w:rFonts w:ascii="Arial" w:eastAsia="Calibri" w:hAnsi="Arial" w:cs="Arial"/>
                <w:noProof/>
              </w:rPr>
              <w:drawing>
                <wp:anchor distT="0" distB="0" distL="114300" distR="114300" simplePos="0" relativeHeight="251660288" behindDoc="0" locked="0" layoutInCell="1" allowOverlap="1">
                  <wp:simplePos x="0" y="0"/>
                  <wp:positionH relativeFrom="column">
                    <wp:posOffset>4303395</wp:posOffset>
                  </wp:positionH>
                  <wp:positionV relativeFrom="paragraph">
                    <wp:posOffset>107950</wp:posOffset>
                  </wp:positionV>
                  <wp:extent cx="693420" cy="939165"/>
                  <wp:effectExtent l="19050" t="0" r="0" b="0"/>
                  <wp:wrapNone/>
                  <wp:docPr id="2"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693420" cy="939165"/>
                          </a:xfrm>
                          <a:prstGeom prst="rect">
                            <a:avLst/>
                          </a:prstGeom>
                          <a:noFill/>
                          <a:ln w="9525">
                            <a:noFill/>
                            <a:miter lim="800000"/>
                            <a:headEnd/>
                            <a:tailEnd/>
                          </a:ln>
                        </pic:spPr>
                      </pic:pic>
                    </a:graphicData>
                  </a:graphic>
                </wp:anchor>
              </w:drawing>
            </w:r>
          </w:p>
          <w:p w:rsidR="00F86390" w:rsidRDefault="00F86390" w:rsidP="002D351B">
            <w:pPr>
              <w:autoSpaceDE w:val="0"/>
              <w:autoSpaceDN w:val="0"/>
              <w:adjustRightInd w:val="0"/>
              <w:ind w:left="497"/>
              <w:rPr>
                <w:rFonts w:ascii="Arial" w:eastAsia="Calibri" w:hAnsi="Arial" w:cs="Arial"/>
              </w:rPr>
            </w:pPr>
          </w:p>
          <w:p w:rsidR="002D351B" w:rsidRPr="00977A96" w:rsidRDefault="002D351B" w:rsidP="002D351B">
            <w:pPr>
              <w:autoSpaceDE w:val="0"/>
              <w:autoSpaceDN w:val="0"/>
              <w:adjustRightInd w:val="0"/>
              <w:ind w:left="497"/>
              <w:rPr>
                <w:rFonts w:ascii="Arial" w:eastAsia="Calibri" w:hAnsi="Arial" w:cs="Arial"/>
              </w:rPr>
            </w:pPr>
            <w:r w:rsidRPr="00977A96">
              <w:rPr>
                <w:rFonts w:ascii="Arial" w:eastAsia="Calibri" w:hAnsi="Arial" w:cs="Arial"/>
              </w:rPr>
              <w:t>Gmina – Miasto Płock</w:t>
            </w:r>
          </w:p>
          <w:p w:rsidR="002D351B" w:rsidRPr="00977A96" w:rsidRDefault="002D351B" w:rsidP="002D351B">
            <w:pPr>
              <w:autoSpaceDE w:val="0"/>
              <w:autoSpaceDN w:val="0"/>
              <w:adjustRightInd w:val="0"/>
              <w:ind w:left="497"/>
              <w:rPr>
                <w:rFonts w:ascii="Arial" w:eastAsia="Calibri" w:hAnsi="Arial" w:cs="Arial"/>
              </w:rPr>
            </w:pPr>
            <w:r w:rsidRPr="00977A96">
              <w:rPr>
                <w:rFonts w:ascii="Arial" w:eastAsia="Calibri" w:hAnsi="Arial" w:cs="Arial"/>
              </w:rPr>
              <w:t>Pl. Stary Rynek 1</w:t>
            </w:r>
          </w:p>
          <w:p w:rsidR="008133C6" w:rsidRPr="00BC03F7" w:rsidRDefault="002D351B" w:rsidP="002D351B">
            <w:pPr>
              <w:autoSpaceDE w:val="0"/>
              <w:autoSpaceDN w:val="0"/>
              <w:adjustRightInd w:val="0"/>
              <w:ind w:left="497"/>
              <w:rPr>
                <w:rFonts w:ascii="Calibri" w:eastAsia="Calibri" w:hAnsi="Calibri"/>
                <w:sz w:val="22"/>
                <w:szCs w:val="22"/>
                <w:lang w:eastAsia="en-US"/>
              </w:rPr>
            </w:pPr>
            <w:r w:rsidRPr="00977A96">
              <w:rPr>
                <w:rFonts w:ascii="Arial" w:eastAsia="Calibri" w:hAnsi="Arial" w:cs="Arial"/>
              </w:rPr>
              <w:t>09-400 Płock</w:t>
            </w:r>
          </w:p>
        </w:tc>
      </w:tr>
      <w:tr w:rsidR="008133C6" w:rsidRPr="00BC03F7" w:rsidTr="008133C6">
        <w:trPr>
          <w:cantSplit/>
          <w:trHeight w:val="384"/>
        </w:trPr>
        <w:tc>
          <w:tcPr>
            <w:tcW w:w="2000" w:type="dxa"/>
            <w:tcBorders>
              <w:top w:val="single" w:sz="4" w:space="0" w:color="000000"/>
              <w:left w:val="single" w:sz="4" w:space="0" w:color="000000"/>
              <w:bottom w:val="single" w:sz="4" w:space="0" w:color="000000"/>
              <w:right w:val="single" w:sz="4" w:space="0" w:color="auto"/>
            </w:tcBorders>
            <w:vAlign w:val="center"/>
          </w:tcPr>
          <w:p w:rsidR="008133C6" w:rsidRPr="00BC03F7" w:rsidRDefault="008133C6" w:rsidP="00A107F7">
            <w:pPr>
              <w:spacing w:line="276" w:lineRule="auto"/>
              <w:jc w:val="center"/>
              <w:rPr>
                <w:rFonts w:ascii="Arial Narrow" w:eastAsia="Calibri" w:hAnsi="Arial Narrow" w:cs="Tahoma"/>
                <w:b/>
                <w:sz w:val="20"/>
                <w:szCs w:val="20"/>
                <w:lang w:eastAsia="en-US"/>
              </w:rPr>
            </w:pPr>
            <w:r w:rsidRPr="00BC03F7">
              <w:rPr>
                <w:rFonts w:ascii="Arial Narrow" w:eastAsia="Calibri" w:hAnsi="Arial Narrow" w:cs="Tahoma"/>
                <w:b/>
                <w:sz w:val="20"/>
                <w:szCs w:val="20"/>
                <w:lang w:eastAsia="en-US"/>
              </w:rPr>
              <w:t>BRANŻA</w:t>
            </w:r>
          </w:p>
        </w:tc>
        <w:tc>
          <w:tcPr>
            <w:tcW w:w="8347" w:type="dxa"/>
            <w:gridSpan w:val="6"/>
            <w:tcBorders>
              <w:top w:val="single" w:sz="4" w:space="0" w:color="000000"/>
              <w:left w:val="single" w:sz="4" w:space="0" w:color="auto"/>
              <w:bottom w:val="single" w:sz="4" w:space="0" w:color="000000"/>
              <w:right w:val="single" w:sz="4" w:space="0" w:color="000000"/>
            </w:tcBorders>
            <w:vAlign w:val="center"/>
          </w:tcPr>
          <w:p w:rsidR="008133C6" w:rsidRPr="00BC03F7" w:rsidRDefault="008133C6" w:rsidP="00A107F7">
            <w:pPr>
              <w:spacing w:before="60" w:line="276" w:lineRule="auto"/>
              <w:jc w:val="center"/>
              <w:rPr>
                <w:rFonts w:ascii="Arial" w:eastAsia="Calibri" w:hAnsi="Arial" w:cs="Arial"/>
                <w:b/>
                <w:bCs/>
                <w:lang w:eastAsia="en-US"/>
              </w:rPr>
            </w:pPr>
            <w:r w:rsidRPr="00BC03F7">
              <w:rPr>
                <w:rFonts w:ascii="Arial" w:eastAsia="Calibri" w:hAnsi="Arial" w:cs="Arial"/>
                <w:b/>
                <w:bCs/>
                <w:lang w:eastAsia="en-US"/>
              </w:rPr>
              <w:t xml:space="preserve"> BRANŻA SANITARNA </w:t>
            </w:r>
          </w:p>
        </w:tc>
      </w:tr>
      <w:tr w:rsidR="00C36512" w:rsidRPr="00BC03F7" w:rsidTr="008133C6">
        <w:trPr>
          <w:cantSplit/>
          <w:trHeight w:val="431"/>
        </w:trPr>
        <w:tc>
          <w:tcPr>
            <w:tcW w:w="2000" w:type="dxa"/>
            <w:tcBorders>
              <w:top w:val="single" w:sz="4" w:space="0" w:color="000000"/>
              <w:left w:val="single" w:sz="4" w:space="0" w:color="000000"/>
              <w:bottom w:val="single" w:sz="4" w:space="0" w:color="000000"/>
              <w:right w:val="single" w:sz="4" w:space="0" w:color="auto"/>
            </w:tcBorders>
            <w:vAlign w:val="center"/>
          </w:tcPr>
          <w:p w:rsidR="00C36512" w:rsidRPr="00BC03F7" w:rsidRDefault="00C36512" w:rsidP="00C36512">
            <w:pPr>
              <w:spacing w:line="276" w:lineRule="auto"/>
              <w:jc w:val="center"/>
              <w:rPr>
                <w:rFonts w:ascii="Arial Narrow" w:eastAsia="Calibri" w:hAnsi="Arial Narrow" w:cs="Tahoma"/>
                <w:b/>
                <w:sz w:val="20"/>
                <w:szCs w:val="20"/>
                <w:lang w:eastAsia="en-US"/>
              </w:rPr>
            </w:pPr>
            <w:r w:rsidRPr="00BC03F7">
              <w:rPr>
                <w:rFonts w:ascii="Arial Narrow" w:eastAsia="Calibri" w:hAnsi="Arial Narrow" w:cs="Tahoma"/>
                <w:b/>
                <w:sz w:val="20"/>
                <w:szCs w:val="20"/>
                <w:lang w:eastAsia="en-US"/>
              </w:rPr>
              <w:t>ADRES OBIEKTU</w:t>
            </w:r>
          </w:p>
        </w:tc>
        <w:tc>
          <w:tcPr>
            <w:tcW w:w="8347" w:type="dxa"/>
            <w:gridSpan w:val="6"/>
            <w:tcBorders>
              <w:top w:val="single" w:sz="4" w:space="0" w:color="000000"/>
              <w:left w:val="single" w:sz="4" w:space="0" w:color="auto"/>
              <w:bottom w:val="single" w:sz="4" w:space="0" w:color="000000"/>
              <w:right w:val="single" w:sz="4" w:space="0" w:color="000000"/>
            </w:tcBorders>
            <w:vAlign w:val="center"/>
          </w:tcPr>
          <w:p w:rsidR="00C36512" w:rsidRPr="00BC03F7" w:rsidRDefault="00C36512" w:rsidP="00C36512">
            <w:pPr>
              <w:ind w:firstLine="28"/>
              <w:jc w:val="center"/>
              <w:rPr>
                <w:rFonts w:ascii="Arial" w:eastAsia="Calibri" w:hAnsi="Arial" w:cs="Arial"/>
                <w:b/>
                <w:bCs/>
                <w:sz w:val="22"/>
                <w:szCs w:val="22"/>
                <w:lang w:eastAsia="en-US"/>
              </w:rPr>
            </w:pPr>
            <w:r w:rsidRPr="00BC03F7">
              <w:rPr>
                <w:rFonts w:ascii="Verdana" w:eastAsia="Calibri" w:hAnsi="Verdana"/>
                <w:sz w:val="22"/>
                <w:szCs w:val="22"/>
                <w:lang w:eastAsia="en-US"/>
              </w:rPr>
              <w:t xml:space="preserve">09-400 PŁOCK, ul. </w:t>
            </w:r>
            <w:r>
              <w:rPr>
                <w:rFonts w:ascii="Verdana" w:eastAsia="Calibri" w:hAnsi="Verdana"/>
                <w:sz w:val="22"/>
                <w:szCs w:val="22"/>
                <w:lang w:eastAsia="en-US"/>
              </w:rPr>
              <w:t>Łukasiewicza</w:t>
            </w:r>
            <w:r w:rsidRPr="00BC03F7">
              <w:rPr>
                <w:rFonts w:ascii="Verdana" w:eastAsia="Calibri" w:hAnsi="Verdana"/>
                <w:sz w:val="22"/>
                <w:szCs w:val="22"/>
                <w:lang w:eastAsia="en-US"/>
              </w:rPr>
              <w:t xml:space="preserve"> </w:t>
            </w:r>
          </w:p>
        </w:tc>
      </w:tr>
      <w:tr w:rsidR="008133C6" w:rsidRPr="00BC03F7" w:rsidTr="00A107F7">
        <w:trPr>
          <w:cantSplit/>
          <w:trHeight w:val="494"/>
        </w:trPr>
        <w:tc>
          <w:tcPr>
            <w:tcW w:w="2000" w:type="dxa"/>
            <w:vMerge w:val="restart"/>
            <w:tcBorders>
              <w:top w:val="single" w:sz="4" w:space="0" w:color="000000"/>
              <w:left w:val="single" w:sz="4" w:space="0" w:color="000000"/>
              <w:right w:val="single" w:sz="4" w:space="0" w:color="auto"/>
            </w:tcBorders>
            <w:vAlign w:val="center"/>
          </w:tcPr>
          <w:p w:rsidR="008133C6" w:rsidRPr="00BC03F7" w:rsidRDefault="008133C6" w:rsidP="00A107F7">
            <w:pPr>
              <w:spacing w:line="276" w:lineRule="auto"/>
              <w:jc w:val="center"/>
              <w:rPr>
                <w:rFonts w:ascii="Arial Narrow" w:eastAsia="Calibri" w:hAnsi="Arial Narrow" w:cs="Tahoma"/>
                <w:b/>
                <w:sz w:val="20"/>
                <w:szCs w:val="20"/>
                <w:lang w:eastAsia="en-US"/>
              </w:rPr>
            </w:pPr>
            <w:r w:rsidRPr="00BC03F7">
              <w:rPr>
                <w:rFonts w:ascii="Arial Narrow" w:eastAsia="Calibri" w:hAnsi="Arial Narrow" w:cs="Tahoma"/>
                <w:b/>
                <w:sz w:val="20"/>
                <w:szCs w:val="20"/>
                <w:lang w:eastAsia="en-US"/>
              </w:rPr>
              <w:t>LOKALIZACJA</w:t>
            </w:r>
          </w:p>
        </w:tc>
        <w:tc>
          <w:tcPr>
            <w:tcW w:w="2253" w:type="dxa"/>
            <w:tcBorders>
              <w:top w:val="single" w:sz="4" w:space="0" w:color="000000"/>
              <w:left w:val="single" w:sz="4" w:space="0" w:color="auto"/>
              <w:bottom w:val="single" w:sz="4" w:space="0" w:color="000000"/>
              <w:right w:val="single" w:sz="4" w:space="0" w:color="000000"/>
            </w:tcBorders>
            <w:vAlign w:val="center"/>
          </w:tcPr>
          <w:p w:rsidR="008133C6" w:rsidRPr="00BC03F7" w:rsidRDefault="008133C6" w:rsidP="00A107F7">
            <w:pPr>
              <w:spacing w:line="276" w:lineRule="auto"/>
              <w:jc w:val="center"/>
              <w:rPr>
                <w:rFonts w:ascii="Arial" w:eastAsia="Calibri" w:hAnsi="Arial" w:cs="Arial"/>
                <w:bCs/>
                <w:sz w:val="20"/>
                <w:szCs w:val="20"/>
                <w:lang w:eastAsia="en-US"/>
              </w:rPr>
            </w:pPr>
            <w:r w:rsidRPr="00BC03F7">
              <w:rPr>
                <w:rFonts w:ascii="Arial" w:eastAsia="Calibri" w:hAnsi="Arial" w:cs="Arial"/>
                <w:bCs/>
                <w:sz w:val="20"/>
                <w:szCs w:val="20"/>
                <w:lang w:eastAsia="en-US"/>
              </w:rPr>
              <w:t xml:space="preserve">Jednostka </w:t>
            </w:r>
            <w:proofErr w:type="spellStart"/>
            <w:r w:rsidRPr="00BC03F7">
              <w:rPr>
                <w:rFonts w:ascii="Arial" w:eastAsia="Calibri" w:hAnsi="Arial" w:cs="Arial"/>
                <w:bCs/>
                <w:sz w:val="20"/>
                <w:szCs w:val="20"/>
                <w:lang w:eastAsia="en-US"/>
              </w:rPr>
              <w:t>ewid</w:t>
            </w:r>
            <w:proofErr w:type="spellEnd"/>
            <w:r w:rsidRPr="00BC03F7">
              <w:rPr>
                <w:rFonts w:ascii="Arial" w:eastAsia="Calibri" w:hAnsi="Arial" w:cs="Arial"/>
                <w:bCs/>
                <w:sz w:val="20"/>
                <w:szCs w:val="20"/>
                <w:lang w:eastAsia="en-US"/>
              </w:rPr>
              <w:t>./ identyfikator</w:t>
            </w:r>
          </w:p>
        </w:tc>
        <w:tc>
          <w:tcPr>
            <w:tcW w:w="1559" w:type="dxa"/>
            <w:tcBorders>
              <w:top w:val="single" w:sz="4" w:space="0" w:color="000000"/>
              <w:left w:val="single" w:sz="4" w:space="0" w:color="auto"/>
              <w:bottom w:val="single" w:sz="4" w:space="0" w:color="000000"/>
              <w:right w:val="single" w:sz="4" w:space="0" w:color="000000"/>
            </w:tcBorders>
            <w:vAlign w:val="center"/>
          </w:tcPr>
          <w:p w:rsidR="008133C6" w:rsidRPr="00BC03F7" w:rsidRDefault="008133C6" w:rsidP="00A107F7">
            <w:pPr>
              <w:spacing w:line="276" w:lineRule="auto"/>
              <w:jc w:val="center"/>
              <w:rPr>
                <w:rFonts w:ascii="Arial" w:eastAsia="Calibri" w:hAnsi="Arial" w:cs="Arial"/>
                <w:bCs/>
                <w:sz w:val="20"/>
                <w:szCs w:val="20"/>
                <w:lang w:eastAsia="en-US"/>
              </w:rPr>
            </w:pPr>
            <w:r w:rsidRPr="00BC03F7">
              <w:rPr>
                <w:rFonts w:ascii="Arial" w:eastAsia="Calibri" w:hAnsi="Arial" w:cs="Arial"/>
                <w:bCs/>
                <w:sz w:val="20"/>
                <w:szCs w:val="20"/>
                <w:lang w:eastAsia="en-US"/>
              </w:rPr>
              <w:t>Obręb</w:t>
            </w:r>
          </w:p>
        </w:tc>
        <w:tc>
          <w:tcPr>
            <w:tcW w:w="4535" w:type="dxa"/>
            <w:gridSpan w:val="4"/>
            <w:tcBorders>
              <w:top w:val="single" w:sz="4" w:space="0" w:color="000000"/>
              <w:left w:val="single" w:sz="4" w:space="0" w:color="auto"/>
              <w:bottom w:val="single" w:sz="4" w:space="0" w:color="000000"/>
              <w:right w:val="single" w:sz="4" w:space="0" w:color="000000"/>
            </w:tcBorders>
            <w:vAlign w:val="center"/>
          </w:tcPr>
          <w:p w:rsidR="008133C6" w:rsidRPr="00BC03F7" w:rsidRDefault="008133C6" w:rsidP="00A107F7">
            <w:pPr>
              <w:spacing w:line="276" w:lineRule="auto"/>
              <w:jc w:val="center"/>
              <w:rPr>
                <w:rFonts w:ascii="Arial" w:eastAsia="Calibri" w:hAnsi="Arial" w:cs="Arial"/>
                <w:bCs/>
                <w:sz w:val="20"/>
                <w:szCs w:val="20"/>
                <w:lang w:eastAsia="en-US"/>
              </w:rPr>
            </w:pPr>
            <w:r w:rsidRPr="00BC03F7">
              <w:rPr>
                <w:rFonts w:ascii="Arial" w:eastAsia="Calibri" w:hAnsi="Arial" w:cs="Arial"/>
                <w:bCs/>
                <w:sz w:val="20"/>
                <w:szCs w:val="20"/>
                <w:lang w:eastAsia="en-US"/>
              </w:rPr>
              <w:t>Numery działek ewidencyjnych</w:t>
            </w:r>
          </w:p>
        </w:tc>
      </w:tr>
      <w:tr w:rsidR="00C36512" w:rsidRPr="00BC03F7" w:rsidTr="00A107F7">
        <w:trPr>
          <w:cantSplit/>
          <w:trHeight w:val="247"/>
        </w:trPr>
        <w:tc>
          <w:tcPr>
            <w:tcW w:w="2000" w:type="dxa"/>
            <w:vMerge/>
            <w:tcBorders>
              <w:left w:val="single" w:sz="4" w:space="0" w:color="000000"/>
              <w:right w:val="single" w:sz="4" w:space="0" w:color="auto"/>
            </w:tcBorders>
            <w:vAlign w:val="center"/>
          </w:tcPr>
          <w:p w:rsidR="00C36512" w:rsidRPr="00BC03F7" w:rsidRDefault="00C36512" w:rsidP="00C36512">
            <w:pPr>
              <w:spacing w:line="276" w:lineRule="auto"/>
              <w:jc w:val="center"/>
              <w:rPr>
                <w:rFonts w:ascii="Arial Narrow" w:eastAsia="Calibri" w:hAnsi="Arial Narrow" w:cs="Tahoma"/>
                <w:b/>
                <w:sz w:val="22"/>
                <w:szCs w:val="22"/>
                <w:lang w:eastAsia="en-US"/>
              </w:rPr>
            </w:pPr>
          </w:p>
        </w:tc>
        <w:tc>
          <w:tcPr>
            <w:tcW w:w="2253" w:type="dxa"/>
            <w:tcBorders>
              <w:top w:val="single" w:sz="4" w:space="0" w:color="000000"/>
              <w:left w:val="single" w:sz="4" w:space="0" w:color="auto"/>
              <w:bottom w:val="single" w:sz="4" w:space="0" w:color="auto"/>
              <w:right w:val="single" w:sz="4" w:space="0" w:color="000000"/>
            </w:tcBorders>
            <w:vAlign w:val="center"/>
          </w:tcPr>
          <w:p w:rsidR="00C36512" w:rsidRPr="00BC03F7" w:rsidRDefault="00C36512" w:rsidP="00C36512">
            <w:pPr>
              <w:autoSpaceDE w:val="0"/>
              <w:autoSpaceDN w:val="0"/>
              <w:adjustRightInd w:val="0"/>
              <w:spacing w:before="60" w:after="60"/>
              <w:jc w:val="center"/>
              <w:rPr>
                <w:rFonts w:ascii="Arial" w:eastAsia="Calibri" w:hAnsi="Arial" w:cs="Arial"/>
                <w:sz w:val="20"/>
                <w:szCs w:val="20"/>
                <w:lang w:eastAsia="en-US"/>
              </w:rPr>
            </w:pPr>
            <w:r w:rsidRPr="00BC03F7">
              <w:rPr>
                <w:rFonts w:ascii="Arial" w:eastAsia="Calibri" w:hAnsi="Arial" w:cs="Arial"/>
                <w:sz w:val="20"/>
                <w:szCs w:val="20"/>
                <w:lang w:eastAsia="en-US"/>
              </w:rPr>
              <w:t>P.146201_1</w:t>
            </w:r>
          </w:p>
        </w:tc>
        <w:tc>
          <w:tcPr>
            <w:tcW w:w="1559" w:type="dxa"/>
            <w:tcBorders>
              <w:top w:val="single" w:sz="4" w:space="0" w:color="000000"/>
              <w:left w:val="single" w:sz="4" w:space="0" w:color="auto"/>
              <w:bottom w:val="single" w:sz="4" w:space="0" w:color="auto"/>
              <w:right w:val="single" w:sz="4" w:space="0" w:color="000000"/>
            </w:tcBorders>
            <w:vAlign w:val="center"/>
          </w:tcPr>
          <w:p w:rsidR="00C36512" w:rsidRPr="00BC03F7" w:rsidRDefault="00C36512" w:rsidP="00C36512">
            <w:pPr>
              <w:autoSpaceDE w:val="0"/>
              <w:autoSpaceDN w:val="0"/>
              <w:adjustRightInd w:val="0"/>
              <w:jc w:val="center"/>
              <w:rPr>
                <w:rFonts w:ascii="Arial" w:eastAsia="Calibri" w:hAnsi="Arial" w:cs="Arial"/>
                <w:sz w:val="20"/>
                <w:szCs w:val="20"/>
                <w:lang w:eastAsia="en-US"/>
              </w:rPr>
            </w:pPr>
            <w:r w:rsidRPr="00BC03F7">
              <w:rPr>
                <w:rFonts w:ascii="Arial" w:eastAsia="Calibri" w:hAnsi="Arial" w:cs="Arial"/>
                <w:sz w:val="20"/>
                <w:szCs w:val="20"/>
                <w:lang w:eastAsia="en-US"/>
              </w:rPr>
              <w:t>000</w:t>
            </w:r>
            <w:r>
              <w:rPr>
                <w:rFonts w:ascii="Arial" w:eastAsia="Calibri" w:hAnsi="Arial" w:cs="Arial"/>
                <w:sz w:val="20"/>
                <w:szCs w:val="20"/>
                <w:lang w:eastAsia="en-US"/>
              </w:rPr>
              <w:t>4</w:t>
            </w:r>
            <w:r w:rsidRPr="00BC03F7">
              <w:rPr>
                <w:rFonts w:ascii="Arial" w:eastAsia="Calibri" w:hAnsi="Arial" w:cs="Arial"/>
                <w:sz w:val="20"/>
                <w:szCs w:val="20"/>
                <w:lang w:eastAsia="en-US"/>
              </w:rPr>
              <w:t xml:space="preserve">- </w:t>
            </w:r>
            <w:r>
              <w:rPr>
                <w:rFonts w:ascii="Arial" w:eastAsia="Calibri" w:hAnsi="Arial" w:cs="Arial"/>
                <w:sz w:val="20"/>
                <w:szCs w:val="20"/>
                <w:lang w:eastAsia="en-US"/>
              </w:rPr>
              <w:t>Łukasiewicza</w:t>
            </w:r>
          </w:p>
        </w:tc>
        <w:tc>
          <w:tcPr>
            <w:tcW w:w="4535" w:type="dxa"/>
            <w:gridSpan w:val="4"/>
            <w:tcBorders>
              <w:top w:val="single" w:sz="4" w:space="0" w:color="000000"/>
              <w:left w:val="single" w:sz="4" w:space="0" w:color="auto"/>
              <w:bottom w:val="single" w:sz="4" w:space="0" w:color="auto"/>
              <w:right w:val="single" w:sz="4" w:space="0" w:color="000000"/>
            </w:tcBorders>
            <w:vAlign w:val="center"/>
          </w:tcPr>
          <w:p w:rsidR="00C36512" w:rsidRPr="00BC03F7" w:rsidRDefault="00C36512" w:rsidP="00C36512">
            <w:pPr>
              <w:autoSpaceDE w:val="0"/>
              <w:autoSpaceDN w:val="0"/>
              <w:adjustRightInd w:val="0"/>
              <w:rPr>
                <w:rFonts w:ascii="Arial" w:eastAsia="Calibri" w:hAnsi="Arial" w:cs="Arial"/>
                <w:sz w:val="20"/>
                <w:szCs w:val="22"/>
                <w:lang w:eastAsia="en-US"/>
              </w:rPr>
            </w:pPr>
            <w:r>
              <w:rPr>
                <w:rFonts w:ascii="Arial" w:eastAsia="Calibri" w:hAnsi="Arial" w:cs="Arial"/>
                <w:b/>
                <w:sz w:val="22"/>
                <w:szCs w:val="22"/>
                <w:lang w:eastAsia="en-US"/>
              </w:rPr>
              <w:t>219/3</w:t>
            </w:r>
            <w:r w:rsidRPr="0000013D">
              <w:rPr>
                <w:rFonts w:ascii="Arial" w:eastAsia="Calibri" w:hAnsi="Arial" w:cs="Arial"/>
                <w:b/>
                <w:sz w:val="22"/>
                <w:szCs w:val="22"/>
                <w:lang w:eastAsia="en-US"/>
              </w:rPr>
              <w:t xml:space="preserve">; </w:t>
            </w:r>
            <w:r>
              <w:rPr>
                <w:rFonts w:ascii="Arial" w:eastAsia="Calibri" w:hAnsi="Arial" w:cs="Arial"/>
                <w:b/>
                <w:sz w:val="22"/>
                <w:szCs w:val="22"/>
                <w:lang w:eastAsia="en-US"/>
              </w:rPr>
              <w:t>223/4</w:t>
            </w:r>
          </w:p>
        </w:tc>
      </w:tr>
      <w:tr w:rsidR="008133C6" w:rsidRPr="00BC03F7" w:rsidTr="0058706C">
        <w:trPr>
          <w:cantSplit/>
          <w:trHeight w:val="659"/>
        </w:trPr>
        <w:tc>
          <w:tcPr>
            <w:tcW w:w="10347"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8133C6" w:rsidRPr="00BC03F7" w:rsidRDefault="008133C6" w:rsidP="00A107F7">
            <w:pPr>
              <w:autoSpaceDE w:val="0"/>
              <w:autoSpaceDN w:val="0"/>
              <w:adjustRightInd w:val="0"/>
              <w:spacing w:before="60"/>
              <w:jc w:val="center"/>
              <w:rPr>
                <w:rFonts w:ascii="Arial" w:eastAsia="Calibri" w:hAnsi="Arial" w:cs="Arial"/>
                <w:b/>
                <w:bCs/>
                <w:sz w:val="20"/>
                <w:szCs w:val="20"/>
                <w:lang w:eastAsia="en-US"/>
              </w:rPr>
            </w:pPr>
            <w:r w:rsidRPr="00BC03F7">
              <w:rPr>
                <w:rFonts w:ascii="Arial" w:eastAsia="Calibri" w:hAnsi="Arial" w:cs="Arial"/>
                <w:b/>
                <w:bCs/>
                <w:sz w:val="20"/>
                <w:szCs w:val="20"/>
                <w:lang w:eastAsia="en-US"/>
              </w:rPr>
              <w:t xml:space="preserve">Kategoria obiektu budowlanego:    </w:t>
            </w:r>
          </w:p>
          <w:p w:rsidR="008133C6" w:rsidRPr="00BC03F7" w:rsidRDefault="008133C6" w:rsidP="00A107F7">
            <w:pPr>
              <w:autoSpaceDE w:val="0"/>
              <w:autoSpaceDN w:val="0"/>
              <w:adjustRightInd w:val="0"/>
              <w:spacing w:after="240"/>
              <w:rPr>
                <w:rFonts w:ascii="Tahoma" w:eastAsia="Calibri" w:hAnsi="Tahoma" w:cs="Tahoma"/>
                <w:sz w:val="16"/>
                <w:szCs w:val="16"/>
                <w:lang w:eastAsia="en-US"/>
              </w:rPr>
            </w:pPr>
            <w:r w:rsidRPr="00BC03F7">
              <w:rPr>
                <w:rFonts w:ascii="Arial" w:eastAsia="Calibri" w:hAnsi="Arial" w:cs="Arial"/>
                <w:b/>
                <w:lang w:eastAsia="en-US"/>
              </w:rPr>
              <w:t xml:space="preserve">XXVI - </w:t>
            </w:r>
            <w:r w:rsidRPr="00BC03F7">
              <w:rPr>
                <w:rFonts w:ascii="Tahoma" w:eastAsia="Calibri" w:hAnsi="Tahoma" w:cs="Tahoma"/>
                <w:sz w:val="16"/>
                <w:szCs w:val="16"/>
                <w:lang w:eastAsia="en-US"/>
              </w:rPr>
              <w:t>sieci, jak: elektroenergetyczne, telekomunikacyjne, gazowe, ciepłownicze, wodociągowe, kanalizacyjne oraz rurociągi przesyłowe</w:t>
            </w:r>
          </w:p>
        </w:tc>
      </w:tr>
      <w:tr w:rsidR="008133C6" w:rsidRPr="00BC03F7" w:rsidTr="00A107F7">
        <w:trPr>
          <w:cantSplit/>
          <w:trHeight w:val="70"/>
        </w:trPr>
        <w:tc>
          <w:tcPr>
            <w:tcW w:w="2000" w:type="dxa"/>
            <w:tcBorders>
              <w:top w:val="single" w:sz="4" w:space="0" w:color="auto"/>
              <w:left w:val="single" w:sz="4" w:space="0" w:color="auto"/>
              <w:bottom w:val="single" w:sz="4" w:space="0" w:color="auto"/>
              <w:right w:val="single" w:sz="4" w:space="0" w:color="auto"/>
            </w:tcBorders>
            <w:shd w:val="pct15" w:color="auto" w:fill="auto"/>
            <w:vAlign w:val="center"/>
          </w:tcPr>
          <w:p w:rsidR="008133C6" w:rsidRPr="00BC03F7" w:rsidRDefault="008133C6" w:rsidP="00A107F7">
            <w:pPr>
              <w:snapToGrid w:val="0"/>
              <w:spacing w:line="276" w:lineRule="auto"/>
              <w:jc w:val="center"/>
              <w:rPr>
                <w:rFonts w:ascii="Arial Narrow" w:eastAsia="Calibri" w:hAnsi="Arial Narrow" w:cs="Tahoma"/>
                <w:i/>
                <w:sz w:val="20"/>
                <w:szCs w:val="20"/>
                <w:lang w:eastAsia="en-US"/>
              </w:rPr>
            </w:pPr>
            <w:r w:rsidRPr="00BC03F7">
              <w:rPr>
                <w:rFonts w:ascii="Arial Narrow" w:eastAsia="Calibri" w:hAnsi="Arial Narrow" w:cs="Tahoma"/>
                <w:i/>
                <w:sz w:val="20"/>
                <w:szCs w:val="20"/>
                <w:lang w:eastAsia="en-US"/>
              </w:rPr>
              <w:t>Funkcja / branża</w:t>
            </w:r>
          </w:p>
        </w:tc>
        <w:tc>
          <w:tcPr>
            <w:tcW w:w="2253" w:type="dxa"/>
            <w:tcBorders>
              <w:top w:val="single" w:sz="4" w:space="0" w:color="auto"/>
              <w:left w:val="single" w:sz="4" w:space="0" w:color="auto"/>
              <w:bottom w:val="single" w:sz="4" w:space="0" w:color="auto"/>
              <w:right w:val="single" w:sz="4" w:space="0" w:color="auto"/>
            </w:tcBorders>
            <w:shd w:val="pct15" w:color="auto" w:fill="auto"/>
            <w:vAlign w:val="center"/>
          </w:tcPr>
          <w:p w:rsidR="008133C6" w:rsidRPr="00BC03F7" w:rsidRDefault="008133C6" w:rsidP="00A107F7">
            <w:pPr>
              <w:snapToGrid w:val="0"/>
              <w:spacing w:line="276" w:lineRule="auto"/>
              <w:ind w:right="-69"/>
              <w:jc w:val="center"/>
              <w:rPr>
                <w:rFonts w:ascii="Arial Narrow" w:eastAsia="Calibri" w:hAnsi="Arial Narrow" w:cs="Tahoma"/>
                <w:i/>
                <w:sz w:val="20"/>
                <w:szCs w:val="20"/>
                <w:lang w:eastAsia="en-US"/>
              </w:rPr>
            </w:pPr>
            <w:r w:rsidRPr="00BC03F7">
              <w:rPr>
                <w:rFonts w:ascii="Arial Narrow" w:eastAsia="Calibri" w:hAnsi="Arial Narrow" w:cs="Tahoma"/>
                <w:i/>
                <w:sz w:val="20"/>
                <w:szCs w:val="20"/>
                <w:lang w:eastAsia="en-US"/>
              </w:rPr>
              <w:t>Imię i nazwisko</w:t>
            </w:r>
          </w:p>
        </w:tc>
        <w:tc>
          <w:tcPr>
            <w:tcW w:w="1559" w:type="dxa"/>
            <w:tcBorders>
              <w:top w:val="single" w:sz="4" w:space="0" w:color="auto"/>
              <w:left w:val="single" w:sz="4" w:space="0" w:color="auto"/>
              <w:bottom w:val="single" w:sz="4" w:space="0" w:color="auto"/>
              <w:right w:val="single" w:sz="4" w:space="0" w:color="auto"/>
            </w:tcBorders>
            <w:shd w:val="pct15" w:color="auto" w:fill="auto"/>
            <w:vAlign w:val="center"/>
          </w:tcPr>
          <w:p w:rsidR="008133C6" w:rsidRPr="00BC03F7" w:rsidRDefault="008133C6" w:rsidP="00A107F7">
            <w:pPr>
              <w:snapToGrid w:val="0"/>
              <w:spacing w:line="276" w:lineRule="auto"/>
              <w:jc w:val="center"/>
              <w:rPr>
                <w:rFonts w:ascii="Arial Narrow" w:eastAsia="Calibri" w:hAnsi="Arial Narrow" w:cs="Tahoma"/>
                <w:i/>
                <w:sz w:val="20"/>
                <w:szCs w:val="20"/>
                <w:lang w:eastAsia="en-US"/>
              </w:rPr>
            </w:pPr>
            <w:r w:rsidRPr="00BC03F7">
              <w:rPr>
                <w:rFonts w:ascii="Arial Narrow" w:eastAsia="Calibri" w:hAnsi="Arial Narrow" w:cs="Tahoma"/>
                <w:i/>
                <w:sz w:val="20"/>
                <w:szCs w:val="20"/>
                <w:lang w:eastAsia="en-US"/>
              </w:rPr>
              <w:t>Uprawnienia do projektowania</w:t>
            </w:r>
          </w:p>
        </w:tc>
        <w:tc>
          <w:tcPr>
            <w:tcW w:w="2126" w:type="dxa"/>
            <w:gridSpan w:val="3"/>
            <w:tcBorders>
              <w:top w:val="single" w:sz="4" w:space="0" w:color="auto"/>
              <w:left w:val="single" w:sz="4" w:space="0" w:color="auto"/>
              <w:bottom w:val="single" w:sz="4" w:space="0" w:color="auto"/>
              <w:right w:val="single" w:sz="4" w:space="0" w:color="auto"/>
            </w:tcBorders>
            <w:shd w:val="pct15" w:color="auto" w:fill="auto"/>
            <w:vAlign w:val="center"/>
          </w:tcPr>
          <w:p w:rsidR="008133C6" w:rsidRPr="00BC03F7" w:rsidRDefault="008133C6" w:rsidP="00A107F7">
            <w:pPr>
              <w:snapToGrid w:val="0"/>
              <w:spacing w:line="276" w:lineRule="auto"/>
              <w:jc w:val="center"/>
              <w:rPr>
                <w:rFonts w:ascii="Arial Narrow" w:eastAsia="Calibri" w:hAnsi="Arial Narrow" w:cs="Tahoma"/>
                <w:i/>
                <w:sz w:val="20"/>
                <w:szCs w:val="20"/>
                <w:lang w:eastAsia="en-US"/>
              </w:rPr>
            </w:pPr>
            <w:r>
              <w:rPr>
                <w:rFonts w:ascii="Arial Narrow" w:eastAsia="Calibri" w:hAnsi="Arial Narrow" w:cs="Tahoma"/>
                <w:sz w:val="20"/>
                <w:szCs w:val="20"/>
                <w:lang w:eastAsia="en-US"/>
              </w:rPr>
              <w:t>Specjalność</w:t>
            </w:r>
          </w:p>
        </w:tc>
        <w:tc>
          <w:tcPr>
            <w:tcW w:w="2409" w:type="dxa"/>
            <w:tcBorders>
              <w:top w:val="single" w:sz="4" w:space="0" w:color="auto"/>
              <w:left w:val="single" w:sz="4" w:space="0" w:color="auto"/>
              <w:bottom w:val="single" w:sz="4" w:space="0" w:color="auto"/>
              <w:right w:val="single" w:sz="4" w:space="0" w:color="auto"/>
            </w:tcBorders>
            <w:shd w:val="pct15" w:color="auto" w:fill="auto"/>
            <w:vAlign w:val="center"/>
          </w:tcPr>
          <w:p w:rsidR="008133C6" w:rsidRPr="00BC03F7" w:rsidRDefault="008133C6" w:rsidP="00A107F7">
            <w:pPr>
              <w:snapToGrid w:val="0"/>
              <w:spacing w:line="276" w:lineRule="auto"/>
              <w:jc w:val="center"/>
              <w:rPr>
                <w:rFonts w:ascii="Arial Narrow" w:eastAsia="Calibri" w:hAnsi="Arial Narrow" w:cs="Tahoma"/>
                <w:i/>
                <w:sz w:val="20"/>
                <w:szCs w:val="20"/>
                <w:lang w:eastAsia="en-US"/>
              </w:rPr>
            </w:pPr>
            <w:r w:rsidRPr="00BC03F7">
              <w:rPr>
                <w:rFonts w:ascii="Arial Narrow" w:eastAsia="Calibri" w:hAnsi="Arial Narrow" w:cs="Tahoma"/>
                <w:i/>
                <w:sz w:val="20"/>
                <w:szCs w:val="20"/>
                <w:lang w:eastAsia="en-US"/>
              </w:rPr>
              <w:t>Podpis</w:t>
            </w:r>
          </w:p>
        </w:tc>
      </w:tr>
      <w:tr w:rsidR="008133C6" w:rsidRPr="00BC03F7" w:rsidTr="0058706C">
        <w:trPr>
          <w:cantSplit/>
          <w:trHeight w:val="1354"/>
        </w:trPr>
        <w:tc>
          <w:tcPr>
            <w:tcW w:w="2000" w:type="dxa"/>
            <w:tcBorders>
              <w:top w:val="single" w:sz="4" w:space="0" w:color="auto"/>
              <w:left w:val="single" w:sz="4" w:space="0" w:color="auto"/>
              <w:bottom w:val="single" w:sz="4" w:space="0" w:color="auto"/>
              <w:right w:val="single" w:sz="4" w:space="0" w:color="auto"/>
            </w:tcBorders>
            <w:vAlign w:val="center"/>
          </w:tcPr>
          <w:p w:rsidR="008133C6" w:rsidRPr="00BC03F7" w:rsidRDefault="008133C6" w:rsidP="00A107F7">
            <w:pPr>
              <w:snapToGrid w:val="0"/>
              <w:jc w:val="center"/>
              <w:rPr>
                <w:rFonts w:ascii="Arial Narrow" w:eastAsia="Calibri" w:hAnsi="Arial Narrow" w:cs="Tahoma"/>
                <w:sz w:val="20"/>
                <w:szCs w:val="20"/>
                <w:lang w:eastAsia="en-US"/>
              </w:rPr>
            </w:pPr>
            <w:r w:rsidRPr="00BC03F7">
              <w:rPr>
                <w:rFonts w:ascii="Arial Narrow" w:eastAsia="Calibri" w:hAnsi="Arial Narrow" w:cs="Tahoma"/>
                <w:sz w:val="20"/>
                <w:szCs w:val="20"/>
                <w:u w:val="single"/>
                <w:lang w:eastAsia="en-US"/>
              </w:rPr>
              <w:t>Projektant:</w:t>
            </w:r>
          </w:p>
        </w:tc>
        <w:tc>
          <w:tcPr>
            <w:tcW w:w="2253" w:type="dxa"/>
            <w:tcBorders>
              <w:top w:val="single" w:sz="4" w:space="0" w:color="auto"/>
              <w:left w:val="single" w:sz="4" w:space="0" w:color="auto"/>
              <w:bottom w:val="single" w:sz="4" w:space="0" w:color="auto"/>
              <w:right w:val="single" w:sz="4" w:space="0" w:color="auto"/>
            </w:tcBorders>
            <w:vAlign w:val="center"/>
          </w:tcPr>
          <w:p w:rsidR="008133C6" w:rsidRPr="00BC03F7" w:rsidRDefault="008133C6" w:rsidP="00A107F7">
            <w:pPr>
              <w:ind w:left="110" w:right="-105"/>
              <w:rPr>
                <w:rFonts w:ascii="Arial" w:eastAsia="Calibri" w:hAnsi="Arial"/>
                <w:sz w:val="22"/>
                <w:szCs w:val="22"/>
                <w:lang w:eastAsia="en-US"/>
              </w:rPr>
            </w:pPr>
            <w:r w:rsidRPr="00BC03F7">
              <w:rPr>
                <w:rFonts w:ascii="Arial" w:eastAsia="Calibri" w:hAnsi="Arial"/>
                <w:sz w:val="22"/>
                <w:szCs w:val="22"/>
                <w:lang w:eastAsia="en-US"/>
              </w:rPr>
              <w:t xml:space="preserve">mgr inż.  </w:t>
            </w:r>
          </w:p>
          <w:p w:rsidR="008133C6" w:rsidRPr="00BC03F7" w:rsidRDefault="008133C6" w:rsidP="00A107F7">
            <w:pPr>
              <w:ind w:left="110" w:right="-105"/>
              <w:rPr>
                <w:rFonts w:ascii="Arial" w:eastAsia="Calibri" w:hAnsi="Arial"/>
                <w:sz w:val="22"/>
                <w:szCs w:val="22"/>
                <w:lang w:eastAsia="en-US"/>
              </w:rPr>
            </w:pPr>
            <w:r w:rsidRPr="00BC03F7">
              <w:rPr>
                <w:rFonts w:ascii="Arial" w:eastAsia="Calibri" w:hAnsi="Arial"/>
                <w:sz w:val="22"/>
                <w:szCs w:val="22"/>
                <w:lang w:eastAsia="en-US"/>
              </w:rPr>
              <w:t>Maria Nowak</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8133C6" w:rsidRPr="00BC03F7" w:rsidRDefault="008133C6" w:rsidP="00A107F7">
            <w:pPr>
              <w:snapToGrid w:val="0"/>
              <w:jc w:val="center"/>
              <w:rPr>
                <w:rFonts w:ascii="Arial" w:eastAsia="Calibri" w:hAnsi="Arial" w:cs="Arial"/>
                <w:sz w:val="20"/>
                <w:szCs w:val="20"/>
                <w:lang w:eastAsia="en-US"/>
              </w:rPr>
            </w:pPr>
            <w:r w:rsidRPr="00BC03F7">
              <w:rPr>
                <w:rFonts w:ascii="Arial" w:eastAsia="Calibri" w:hAnsi="Arial" w:cs="Arial"/>
                <w:sz w:val="20"/>
                <w:szCs w:val="20"/>
                <w:lang w:eastAsia="en-US"/>
              </w:rPr>
              <w:t>43/89</w:t>
            </w: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8133C6" w:rsidRPr="00832F6E" w:rsidRDefault="008133C6" w:rsidP="00A107F7">
            <w:pPr>
              <w:rPr>
                <w:rFonts w:ascii="Arial Narrow" w:hAnsi="Arial Narrow"/>
                <w:i/>
                <w:sz w:val="20"/>
                <w:szCs w:val="20"/>
              </w:rPr>
            </w:pPr>
            <w:r w:rsidRPr="00832F6E">
              <w:rPr>
                <w:rFonts w:ascii="Arial Narrow" w:hAnsi="Arial Narrow"/>
                <w:i/>
                <w:sz w:val="20"/>
                <w:szCs w:val="20"/>
              </w:rPr>
              <w:t xml:space="preserve">Instalacyjno-inżynieryjna w zakresie sieci i instalacji sanitarnych obejmujących sieci i instalacje wodociągowe, kanalizacyjne i cieplne uzbrojenia terenu </w:t>
            </w:r>
          </w:p>
        </w:tc>
        <w:tc>
          <w:tcPr>
            <w:tcW w:w="2409" w:type="dxa"/>
            <w:tcBorders>
              <w:top w:val="single" w:sz="4" w:space="0" w:color="auto"/>
              <w:left w:val="single" w:sz="4" w:space="0" w:color="auto"/>
              <w:bottom w:val="single" w:sz="4" w:space="0" w:color="auto"/>
              <w:right w:val="single" w:sz="4" w:space="0" w:color="auto"/>
            </w:tcBorders>
            <w:vAlign w:val="center"/>
          </w:tcPr>
          <w:p w:rsidR="008133C6" w:rsidRDefault="008133C6" w:rsidP="00A107F7">
            <w:pPr>
              <w:snapToGrid w:val="0"/>
              <w:jc w:val="center"/>
              <w:rPr>
                <w:rFonts w:ascii="Arial Narrow" w:eastAsia="Calibri" w:hAnsi="Arial Narrow" w:cs="Tahoma"/>
                <w:b/>
                <w:sz w:val="18"/>
                <w:szCs w:val="18"/>
                <w:lang w:eastAsia="en-US"/>
              </w:rPr>
            </w:pPr>
          </w:p>
          <w:p w:rsidR="008133C6" w:rsidRDefault="008133C6" w:rsidP="00A107F7">
            <w:pPr>
              <w:snapToGrid w:val="0"/>
              <w:jc w:val="center"/>
              <w:rPr>
                <w:rFonts w:ascii="Arial Narrow" w:eastAsia="Calibri" w:hAnsi="Arial Narrow" w:cs="Tahoma"/>
                <w:b/>
                <w:sz w:val="18"/>
                <w:szCs w:val="18"/>
                <w:lang w:eastAsia="en-US"/>
              </w:rPr>
            </w:pPr>
          </w:p>
          <w:p w:rsidR="008133C6" w:rsidRDefault="008133C6" w:rsidP="00A107F7">
            <w:pPr>
              <w:snapToGrid w:val="0"/>
              <w:jc w:val="center"/>
              <w:rPr>
                <w:rFonts w:ascii="Arial Narrow" w:eastAsia="Calibri" w:hAnsi="Arial Narrow" w:cs="Tahoma"/>
                <w:b/>
                <w:sz w:val="18"/>
                <w:szCs w:val="18"/>
                <w:lang w:eastAsia="en-US"/>
              </w:rPr>
            </w:pPr>
          </w:p>
          <w:p w:rsidR="008133C6" w:rsidRDefault="008133C6" w:rsidP="00A107F7">
            <w:pPr>
              <w:snapToGrid w:val="0"/>
              <w:jc w:val="center"/>
              <w:rPr>
                <w:rFonts w:ascii="Arial Narrow" w:eastAsia="Calibri" w:hAnsi="Arial Narrow" w:cs="Tahoma"/>
                <w:b/>
                <w:sz w:val="18"/>
                <w:szCs w:val="18"/>
                <w:lang w:eastAsia="en-US"/>
              </w:rPr>
            </w:pPr>
          </w:p>
          <w:p w:rsidR="008133C6" w:rsidRDefault="008133C6" w:rsidP="00A107F7">
            <w:pPr>
              <w:snapToGrid w:val="0"/>
              <w:jc w:val="center"/>
              <w:rPr>
                <w:rFonts w:ascii="Arial Narrow" w:eastAsia="Calibri" w:hAnsi="Arial Narrow" w:cs="Tahoma"/>
                <w:b/>
                <w:sz w:val="18"/>
                <w:szCs w:val="18"/>
                <w:lang w:eastAsia="en-US"/>
              </w:rPr>
            </w:pPr>
          </w:p>
          <w:p w:rsidR="008133C6" w:rsidRPr="00BC03F7" w:rsidRDefault="008133C6" w:rsidP="00A107F7">
            <w:pPr>
              <w:snapToGrid w:val="0"/>
              <w:jc w:val="center"/>
              <w:rPr>
                <w:rFonts w:ascii="Arial Narrow" w:eastAsia="Calibri" w:hAnsi="Arial Narrow" w:cs="Tahoma"/>
                <w:b/>
                <w:sz w:val="18"/>
                <w:szCs w:val="18"/>
                <w:lang w:eastAsia="en-US"/>
              </w:rPr>
            </w:pPr>
          </w:p>
          <w:p w:rsidR="008133C6" w:rsidRPr="00BC03F7" w:rsidRDefault="008133C6" w:rsidP="00A107F7">
            <w:pPr>
              <w:snapToGrid w:val="0"/>
              <w:jc w:val="center"/>
              <w:rPr>
                <w:rFonts w:ascii="Arial Narrow" w:eastAsia="Calibri" w:hAnsi="Arial Narrow" w:cs="Tahoma"/>
                <w:b/>
                <w:sz w:val="18"/>
                <w:szCs w:val="18"/>
                <w:lang w:eastAsia="en-US"/>
              </w:rPr>
            </w:pPr>
          </w:p>
        </w:tc>
      </w:tr>
      <w:tr w:rsidR="008133C6" w:rsidRPr="00BC03F7" w:rsidTr="0058706C">
        <w:trPr>
          <w:cantSplit/>
          <w:trHeight w:val="1523"/>
        </w:trPr>
        <w:tc>
          <w:tcPr>
            <w:tcW w:w="2000" w:type="dxa"/>
            <w:tcBorders>
              <w:top w:val="single" w:sz="4" w:space="0" w:color="auto"/>
              <w:left w:val="single" w:sz="4" w:space="0" w:color="auto"/>
              <w:bottom w:val="single" w:sz="4" w:space="0" w:color="auto"/>
              <w:right w:val="single" w:sz="4" w:space="0" w:color="auto"/>
            </w:tcBorders>
            <w:vAlign w:val="center"/>
          </w:tcPr>
          <w:p w:rsidR="008133C6" w:rsidRPr="00BC03F7" w:rsidRDefault="008133C6" w:rsidP="00A107F7">
            <w:pPr>
              <w:snapToGrid w:val="0"/>
              <w:jc w:val="center"/>
              <w:rPr>
                <w:rFonts w:ascii="Arial Narrow" w:eastAsia="Calibri" w:hAnsi="Arial Narrow" w:cs="Tahoma"/>
                <w:sz w:val="20"/>
                <w:szCs w:val="20"/>
                <w:lang w:eastAsia="en-US"/>
              </w:rPr>
            </w:pPr>
            <w:r w:rsidRPr="00BC03F7">
              <w:rPr>
                <w:rFonts w:ascii="Arial Narrow" w:eastAsia="Calibri" w:hAnsi="Arial Narrow" w:cs="Tahoma"/>
                <w:sz w:val="20"/>
                <w:szCs w:val="20"/>
                <w:u w:val="single"/>
                <w:lang w:eastAsia="en-US"/>
              </w:rPr>
              <w:t>Sprawdzający:</w:t>
            </w:r>
          </w:p>
        </w:tc>
        <w:tc>
          <w:tcPr>
            <w:tcW w:w="2253" w:type="dxa"/>
            <w:tcBorders>
              <w:top w:val="single" w:sz="4" w:space="0" w:color="auto"/>
              <w:left w:val="single" w:sz="4" w:space="0" w:color="auto"/>
              <w:bottom w:val="single" w:sz="4" w:space="0" w:color="auto"/>
              <w:right w:val="single" w:sz="4" w:space="0" w:color="auto"/>
            </w:tcBorders>
            <w:vAlign w:val="center"/>
          </w:tcPr>
          <w:p w:rsidR="008133C6" w:rsidRPr="00BC03F7" w:rsidRDefault="008133C6" w:rsidP="00A107F7">
            <w:pPr>
              <w:ind w:left="110" w:right="-105"/>
              <w:rPr>
                <w:rFonts w:ascii="Arial" w:eastAsia="Calibri" w:hAnsi="Arial"/>
                <w:sz w:val="22"/>
                <w:szCs w:val="22"/>
                <w:lang w:eastAsia="en-US"/>
              </w:rPr>
            </w:pPr>
          </w:p>
          <w:p w:rsidR="008133C6" w:rsidRPr="00BC03F7" w:rsidRDefault="008133C6" w:rsidP="00A107F7">
            <w:pPr>
              <w:ind w:left="110" w:right="-105"/>
              <w:rPr>
                <w:rFonts w:ascii="Arial" w:eastAsia="Calibri" w:hAnsi="Arial"/>
                <w:sz w:val="22"/>
                <w:szCs w:val="22"/>
                <w:lang w:eastAsia="en-US"/>
              </w:rPr>
            </w:pPr>
            <w:r w:rsidRPr="00BC03F7">
              <w:rPr>
                <w:rFonts w:ascii="Arial" w:eastAsia="Calibri" w:hAnsi="Arial"/>
                <w:sz w:val="22"/>
                <w:szCs w:val="22"/>
                <w:lang w:eastAsia="en-US"/>
              </w:rPr>
              <w:t xml:space="preserve">mgr inż. </w:t>
            </w:r>
          </w:p>
          <w:p w:rsidR="008133C6" w:rsidRPr="00BC03F7" w:rsidRDefault="008133C6" w:rsidP="00A107F7">
            <w:pPr>
              <w:ind w:left="110" w:right="-105"/>
              <w:rPr>
                <w:rFonts w:ascii="Arial" w:eastAsia="Calibri" w:hAnsi="Arial"/>
                <w:sz w:val="22"/>
                <w:szCs w:val="22"/>
                <w:lang w:eastAsia="en-US"/>
              </w:rPr>
            </w:pPr>
            <w:r w:rsidRPr="00BC03F7">
              <w:rPr>
                <w:rFonts w:ascii="Arial" w:eastAsia="Calibri" w:hAnsi="Arial"/>
                <w:sz w:val="22"/>
                <w:szCs w:val="22"/>
                <w:lang w:eastAsia="en-US"/>
              </w:rPr>
              <w:t>Jarosław Moderacki</w:t>
            </w:r>
          </w:p>
          <w:p w:rsidR="008133C6" w:rsidRPr="00BC03F7" w:rsidRDefault="008133C6" w:rsidP="00A107F7">
            <w:pPr>
              <w:ind w:left="110" w:right="-105"/>
              <w:rPr>
                <w:rFonts w:ascii="Arial" w:eastAsia="Calibri" w:hAnsi="Arial"/>
                <w:sz w:val="22"/>
                <w:szCs w:val="22"/>
                <w:lang w:eastAsia="en-US"/>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8133C6" w:rsidRPr="00BC03F7" w:rsidRDefault="008133C6" w:rsidP="00A107F7">
            <w:pPr>
              <w:snapToGrid w:val="0"/>
              <w:jc w:val="center"/>
              <w:rPr>
                <w:rFonts w:ascii="Arial" w:eastAsia="Calibri" w:hAnsi="Arial" w:cs="Arial"/>
                <w:sz w:val="20"/>
                <w:szCs w:val="20"/>
                <w:lang w:eastAsia="en-US"/>
              </w:rPr>
            </w:pPr>
            <w:r w:rsidRPr="00BC03F7">
              <w:rPr>
                <w:rFonts w:ascii="Arial" w:eastAsia="Calibri" w:hAnsi="Arial" w:cs="Arial"/>
                <w:sz w:val="20"/>
                <w:szCs w:val="20"/>
                <w:lang w:eastAsia="en-US"/>
              </w:rPr>
              <w:t>Wa-68/01</w:t>
            </w:r>
          </w:p>
        </w:tc>
        <w:tc>
          <w:tcPr>
            <w:tcW w:w="21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8133C6" w:rsidRPr="00832F6E" w:rsidRDefault="008133C6" w:rsidP="00A107F7">
            <w:pPr>
              <w:rPr>
                <w:rFonts w:ascii="Arial Narrow" w:hAnsi="Arial Narrow"/>
                <w:i/>
                <w:sz w:val="20"/>
                <w:szCs w:val="20"/>
              </w:rPr>
            </w:pPr>
            <w:r w:rsidRPr="00832F6E">
              <w:rPr>
                <w:rFonts w:ascii="Arial Narrow" w:hAnsi="Arial Narrow"/>
                <w:i/>
                <w:sz w:val="20"/>
                <w:szCs w:val="20"/>
              </w:rPr>
              <w:t>Instalacyjna w zakresie sieci, instalacji i urządzeń: wodociągowych i kanalizacyjnych, cieplnych, wentylacyjnych i gazowych</w:t>
            </w:r>
          </w:p>
        </w:tc>
        <w:tc>
          <w:tcPr>
            <w:tcW w:w="2409" w:type="dxa"/>
            <w:tcBorders>
              <w:top w:val="single" w:sz="4" w:space="0" w:color="auto"/>
              <w:left w:val="single" w:sz="4" w:space="0" w:color="auto"/>
              <w:bottom w:val="single" w:sz="4" w:space="0" w:color="auto"/>
              <w:right w:val="single" w:sz="4" w:space="0" w:color="auto"/>
            </w:tcBorders>
            <w:vAlign w:val="center"/>
          </w:tcPr>
          <w:p w:rsidR="008133C6" w:rsidRPr="00BC03F7" w:rsidRDefault="008133C6" w:rsidP="00A107F7">
            <w:pPr>
              <w:snapToGrid w:val="0"/>
              <w:jc w:val="center"/>
              <w:rPr>
                <w:rFonts w:ascii="Arial Narrow" w:eastAsia="Calibri" w:hAnsi="Arial Narrow" w:cs="Tahoma"/>
                <w:b/>
                <w:sz w:val="18"/>
                <w:szCs w:val="18"/>
                <w:lang w:eastAsia="en-US"/>
              </w:rPr>
            </w:pPr>
          </w:p>
          <w:p w:rsidR="008133C6" w:rsidRDefault="008133C6" w:rsidP="00A107F7">
            <w:pPr>
              <w:snapToGrid w:val="0"/>
              <w:jc w:val="center"/>
              <w:rPr>
                <w:rFonts w:ascii="Arial Narrow" w:eastAsia="Calibri" w:hAnsi="Arial Narrow" w:cs="Tahoma"/>
                <w:b/>
                <w:sz w:val="18"/>
                <w:szCs w:val="18"/>
                <w:lang w:eastAsia="en-US"/>
              </w:rPr>
            </w:pPr>
          </w:p>
          <w:p w:rsidR="008133C6" w:rsidRDefault="008133C6" w:rsidP="00A107F7">
            <w:pPr>
              <w:snapToGrid w:val="0"/>
              <w:jc w:val="center"/>
              <w:rPr>
                <w:rFonts w:ascii="Arial Narrow" w:eastAsia="Calibri" w:hAnsi="Arial Narrow" w:cs="Tahoma"/>
                <w:b/>
                <w:sz w:val="18"/>
                <w:szCs w:val="18"/>
                <w:lang w:eastAsia="en-US"/>
              </w:rPr>
            </w:pPr>
          </w:p>
          <w:p w:rsidR="008133C6" w:rsidRDefault="008133C6" w:rsidP="00A107F7">
            <w:pPr>
              <w:snapToGrid w:val="0"/>
              <w:jc w:val="center"/>
              <w:rPr>
                <w:rFonts w:ascii="Arial Narrow" w:eastAsia="Calibri" w:hAnsi="Arial Narrow" w:cs="Tahoma"/>
                <w:b/>
                <w:sz w:val="18"/>
                <w:szCs w:val="18"/>
                <w:lang w:eastAsia="en-US"/>
              </w:rPr>
            </w:pPr>
          </w:p>
          <w:p w:rsidR="00335B13" w:rsidRPr="00BC03F7" w:rsidRDefault="00335B13" w:rsidP="00A107F7">
            <w:pPr>
              <w:snapToGrid w:val="0"/>
              <w:jc w:val="center"/>
              <w:rPr>
                <w:rFonts w:ascii="Arial Narrow" w:eastAsia="Calibri" w:hAnsi="Arial Narrow" w:cs="Tahoma"/>
                <w:b/>
                <w:sz w:val="18"/>
                <w:szCs w:val="18"/>
                <w:lang w:eastAsia="en-US"/>
              </w:rPr>
            </w:pPr>
          </w:p>
          <w:p w:rsidR="008133C6" w:rsidRDefault="008133C6" w:rsidP="00A107F7">
            <w:pPr>
              <w:snapToGrid w:val="0"/>
              <w:jc w:val="center"/>
              <w:rPr>
                <w:rFonts w:ascii="Arial Narrow" w:eastAsia="Calibri" w:hAnsi="Arial Narrow" w:cs="Tahoma"/>
                <w:sz w:val="20"/>
                <w:szCs w:val="20"/>
                <w:lang w:eastAsia="en-US"/>
              </w:rPr>
            </w:pPr>
          </w:p>
          <w:p w:rsidR="008133C6" w:rsidRDefault="008133C6" w:rsidP="00A107F7">
            <w:pPr>
              <w:snapToGrid w:val="0"/>
              <w:jc w:val="center"/>
              <w:rPr>
                <w:rFonts w:ascii="Arial Narrow" w:eastAsia="Calibri" w:hAnsi="Arial Narrow" w:cs="Tahoma"/>
                <w:sz w:val="20"/>
                <w:szCs w:val="20"/>
                <w:lang w:eastAsia="en-US"/>
              </w:rPr>
            </w:pPr>
          </w:p>
          <w:p w:rsidR="008133C6" w:rsidRPr="00BC03F7" w:rsidRDefault="008133C6" w:rsidP="00335B13">
            <w:pPr>
              <w:snapToGrid w:val="0"/>
              <w:jc w:val="center"/>
              <w:rPr>
                <w:rFonts w:ascii="Arial Narrow" w:eastAsia="Calibri" w:hAnsi="Arial Narrow" w:cs="Tahoma"/>
                <w:b/>
                <w:sz w:val="18"/>
                <w:szCs w:val="18"/>
                <w:lang w:eastAsia="en-US"/>
              </w:rPr>
            </w:pPr>
          </w:p>
        </w:tc>
      </w:tr>
      <w:tr w:rsidR="0058706C" w:rsidRPr="00BC03F7" w:rsidTr="0024353D">
        <w:trPr>
          <w:cantSplit/>
          <w:trHeight w:val="861"/>
        </w:trPr>
        <w:tc>
          <w:tcPr>
            <w:tcW w:w="10347" w:type="dxa"/>
            <w:gridSpan w:val="7"/>
            <w:tcBorders>
              <w:top w:val="single" w:sz="4" w:space="0" w:color="auto"/>
            </w:tcBorders>
            <w:vAlign w:val="center"/>
          </w:tcPr>
          <w:p w:rsidR="00D83A9C" w:rsidRDefault="00D83A9C" w:rsidP="0058706C">
            <w:pPr>
              <w:snapToGrid w:val="0"/>
              <w:spacing w:line="276" w:lineRule="auto"/>
              <w:jc w:val="center"/>
              <w:rPr>
                <w:rFonts w:ascii="Arial Narrow" w:eastAsia="Calibri" w:hAnsi="Arial Narrow" w:cs="Tahoma"/>
                <w:sz w:val="22"/>
                <w:szCs w:val="22"/>
                <w:lang w:eastAsia="en-US"/>
              </w:rPr>
            </w:pPr>
          </w:p>
          <w:p w:rsidR="00622D85" w:rsidRPr="003B7194" w:rsidRDefault="00622D85" w:rsidP="00622D85">
            <w:pPr>
              <w:snapToGrid w:val="0"/>
              <w:spacing w:line="276" w:lineRule="auto"/>
              <w:jc w:val="center"/>
              <w:rPr>
                <w:rFonts w:ascii="Arial Narrow" w:eastAsia="Calibri" w:hAnsi="Arial Narrow" w:cs="Tahoma"/>
                <w:b/>
                <w:bCs/>
                <w:sz w:val="26"/>
                <w:szCs w:val="26"/>
                <w:lang w:eastAsia="en-US"/>
              </w:rPr>
            </w:pPr>
            <w:r w:rsidRPr="003B7194">
              <w:rPr>
                <w:rFonts w:ascii="Arial Narrow" w:eastAsia="Calibri" w:hAnsi="Arial Narrow" w:cs="Tahoma"/>
                <w:b/>
                <w:bCs/>
                <w:sz w:val="26"/>
                <w:szCs w:val="26"/>
                <w:lang w:eastAsia="en-US"/>
              </w:rPr>
              <w:t xml:space="preserve">OPRACOWANIE ZAWIERA </w:t>
            </w:r>
            <w:r>
              <w:rPr>
                <w:rFonts w:ascii="Arial Narrow" w:eastAsia="Calibri" w:hAnsi="Arial Narrow" w:cs="Tahoma"/>
                <w:b/>
                <w:bCs/>
                <w:sz w:val="26"/>
                <w:szCs w:val="26"/>
                <w:lang w:eastAsia="en-US"/>
              </w:rPr>
              <w:t xml:space="preserve">   </w:t>
            </w:r>
            <w:r w:rsidR="00F86390">
              <w:rPr>
                <w:rFonts w:ascii="Arial Narrow" w:eastAsia="Calibri" w:hAnsi="Arial Narrow" w:cs="Tahoma"/>
                <w:b/>
                <w:bCs/>
                <w:sz w:val="36"/>
                <w:szCs w:val="36"/>
                <w:lang w:eastAsia="en-US"/>
              </w:rPr>
              <w:t>........</w:t>
            </w:r>
            <w:r w:rsidRPr="001F41B5">
              <w:rPr>
                <w:rFonts w:ascii="Arial Narrow" w:eastAsia="Calibri" w:hAnsi="Arial Narrow" w:cs="Tahoma"/>
                <w:b/>
                <w:bCs/>
                <w:sz w:val="36"/>
                <w:szCs w:val="36"/>
                <w:lang w:eastAsia="en-US"/>
              </w:rPr>
              <w:t xml:space="preserve"> </w:t>
            </w:r>
            <w:r>
              <w:rPr>
                <w:rFonts w:ascii="Arial Narrow" w:eastAsia="Calibri" w:hAnsi="Arial Narrow" w:cs="Tahoma"/>
                <w:b/>
                <w:bCs/>
                <w:sz w:val="26"/>
                <w:szCs w:val="26"/>
                <w:lang w:eastAsia="en-US"/>
              </w:rPr>
              <w:t xml:space="preserve">  </w:t>
            </w:r>
            <w:r w:rsidRPr="003B7194">
              <w:rPr>
                <w:rFonts w:ascii="Arial Narrow" w:eastAsia="Calibri" w:hAnsi="Arial Narrow" w:cs="Tahoma"/>
                <w:b/>
                <w:bCs/>
                <w:sz w:val="26"/>
                <w:szCs w:val="26"/>
                <w:lang w:eastAsia="en-US"/>
              </w:rPr>
              <w:t>PONUMEROWANYCH KART</w:t>
            </w:r>
          </w:p>
          <w:p w:rsidR="00622D85" w:rsidRDefault="00622D85" w:rsidP="0058706C">
            <w:pPr>
              <w:snapToGrid w:val="0"/>
              <w:spacing w:line="276" w:lineRule="auto"/>
              <w:jc w:val="center"/>
              <w:rPr>
                <w:rFonts w:ascii="Arial Narrow" w:eastAsia="Calibri" w:hAnsi="Arial Narrow" w:cs="Tahoma"/>
                <w:sz w:val="22"/>
                <w:szCs w:val="22"/>
                <w:lang w:eastAsia="en-US"/>
              </w:rPr>
            </w:pPr>
          </w:p>
          <w:p w:rsidR="0058706C" w:rsidRDefault="0058706C" w:rsidP="00F86390">
            <w:pPr>
              <w:snapToGrid w:val="0"/>
              <w:spacing w:line="276" w:lineRule="auto"/>
              <w:jc w:val="center"/>
              <w:rPr>
                <w:rFonts w:ascii="Arial Narrow" w:eastAsia="Calibri" w:hAnsi="Arial Narrow" w:cs="Tahoma"/>
                <w:sz w:val="22"/>
                <w:szCs w:val="22"/>
                <w:lang w:eastAsia="en-US"/>
              </w:rPr>
            </w:pPr>
            <w:r w:rsidRPr="00832F6E">
              <w:rPr>
                <w:rFonts w:ascii="Arial Narrow" w:eastAsia="Calibri" w:hAnsi="Arial Narrow" w:cs="Tahoma"/>
                <w:sz w:val="22"/>
                <w:szCs w:val="22"/>
                <w:lang w:eastAsia="en-US"/>
              </w:rPr>
              <w:t xml:space="preserve">PŁOCK </w:t>
            </w:r>
            <w:r>
              <w:rPr>
                <w:rFonts w:ascii="Arial Narrow" w:eastAsia="Calibri" w:hAnsi="Arial Narrow" w:cs="Tahoma"/>
                <w:sz w:val="22"/>
                <w:szCs w:val="22"/>
                <w:lang w:eastAsia="en-US"/>
              </w:rPr>
              <w:t xml:space="preserve">dnia </w:t>
            </w:r>
            <w:r w:rsidR="00F86390">
              <w:rPr>
                <w:rFonts w:ascii="Arial Narrow" w:eastAsia="Calibri" w:hAnsi="Arial Narrow" w:cs="Tahoma"/>
                <w:sz w:val="22"/>
                <w:szCs w:val="22"/>
                <w:lang w:eastAsia="en-US"/>
              </w:rPr>
              <w:t>....................</w:t>
            </w:r>
          </w:p>
          <w:p w:rsidR="00F86390" w:rsidRPr="00BC03F7" w:rsidRDefault="00F86390" w:rsidP="00F86390">
            <w:pPr>
              <w:snapToGrid w:val="0"/>
              <w:spacing w:line="276" w:lineRule="auto"/>
              <w:jc w:val="center"/>
              <w:rPr>
                <w:rFonts w:ascii="Arial Narrow" w:eastAsia="Calibri" w:hAnsi="Arial Narrow" w:cs="Tahoma"/>
                <w:b/>
                <w:sz w:val="18"/>
                <w:szCs w:val="18"/>
                <w:lang w:eastAsia="en-US"/>
              </w:rPr>
            </w:pPr>
          </w:p>
        </w:tc>
      </w:tr>
    </w:tbl>
    <w:p w:rsidR="008E5043" w:rsidRDefault="008E5043" w:rsidP="008133C6">
      <w:pPr>
        <w:snapToGrid w:val="0"/>
        <w:spacing w:before="120" w:after="240" w:line="276" w:lineRule="auto"/>
        <w:jc w:val="right"/>
        <w:rPr>
          <w:rFonts w:ascii="Arial Narrow" w:eastAsia="Calibri" w:hAnsi="Arial Narrow" w:cs="Tahoma"/>
          <w:b/>
          <w:sz w:val="22"/>
          <w:szCs w:val="22"/>
          <w:lang w:eastAsia="en-US"/>
        </w:rPr>
        <w:sectPr w:rsidR="008E5043" w:rsidSect="00622D85">
          <w:type w:val="continuous"/>
          <w:pgSz w:w="11906" w:h="16838" w:code="9"/>
          <w:pgMar w:top="902" w:right="992" w:bottom="1418" w:left="851" w:header="454" w:footer="680" w:gutter="567"/>
          <w:pgNumType w:start="1"/>
          <w:cols w:space="708"/>
          <w:docGrid w:linePitch="360"/>
        </w:sectPr>
      </w:pPr>
    </w:p>
    <w:p w:rsidR="00D83A9C" w:rsidRDefault="00D83A9C">
      <w:pPr>
        <w:rPr>
          <w:rFonts w:ascii="Arial" w:hAnsi="Arial" w:cs="Arial"/>
          <w:b/>
          <w:sz w:val="28"/>
          <w:szCs w:val="28"/>
        </w:rPr>
      </w:pPr>
    </w:p>
    <w:p w:rsidR="006B333C" w:rsidRDefault="006B333C" w:rsidP="006B333C">
      <w:pPr>
        <w:jc w:val="center"/>
        <w:rPr>
          <w:rFonts w:ascii="Arial" w:hAnsi="Arial" w:cs="Arial"/>
          <w:b/>
          <w:sz w:val="28"/>
          <w:szCs w:val="28"/>
        </w:rPr>
      </w:pPr>
      <w:r w:rsidRPr="002B5B91">
        <w:rPr>
          <w:rFonts w:ascii="Arial" w:hAnsi="Arial" w:cs="Arial"/>
          <w:b/>
          <w:sz w:val="28"/>
          <w:szCs w:val="28"/>
        </w:rPr>
        <w:t>ZAWARTOŚĆ OPRACOWANIA</w:t>
      </w:r>
    </w:p>
    <w:p w:rsidR="006B333C" w:rsidRPr="002B5B91" w:rsidRDefault="006B333C" w:rsidP="006B333C">
      <w:pPr>
        <w:jc w:val="center"/>
        <w:rPr>
          <w:rFonts w:ascii="Arial" w:hAnsi="Arial" w:cs="Arial"/>
          <w:b/>
          <w:sz w:val="28"/>
          <w:szCs w:val="28"/>
        </w:rPr>
      </w:pPr>
    </w:p>
    <w:p w:rsidR="00BB1B9E" w:rsidRDefault="00A46987">
      <w:pPr>
        <w:pStyle w:val="Spistreci3"/>
        <w:rPr>
          <w:rFonts w:asciiTheme="minorHAnsi" w:eastAsiaTheme="minorEastAsia" w:hAnsiTheme="minorHAnsi" w:cstheme="minorBidi"/>
        </w:rPr>
      </w:pPr>
      <w:r w:rsidRPr="00064343">
        <w:rPr>
          <w:sz w:val="20"/>
          <w:szCs w:val="20"/>
          <w:highlight w:val="yellow"/>
        </w:rPr>
        <w:fldChar w:fldCharType="begin"/>
      </w:r>
      <w:r w:rsidR="006B333C" w:rsidRPr="00064343">
        <w:rPr>
          <w:sz w:val="20"/>
          <w:szCs w:val="20"/>
          <w:highlight w:val="yellow"/>
        </w:rPr>
        <w:instrText xml:space="preserve"> TOC \o "1-3" \h \z \u </w:instrText>
      </w:r>
      <w:r w:rsidRPr="00064343">
        <w:rPr>
          <w:sz w:val="20"/>
          <w:szCs w:val="20"/>
          <w:highlight w:val="yellow"/>
        </w:rPr>
        <w:fldChar w:fldCharType="separate"/>
      </w:r>
      <w:hyperlink w:anchor="_Toc112822942" w:history="1">
        <w:r w:rsidR="00BB1B9E" w:rsidRPr="00132FD1">
          <w:rPr>
            <w:rStyle w:val="Hipercze"/>
            <w:b/>
          </w:rPr>
          <w:t>1.</w:t>
        </w:r>
        <w:r w:rsidR="00BB1B9E">
          <w:rPr>
            <w:rFonts w:asciiTheme="minorHAnsi" w:eastAsiaTheme="minorEastAsia" w:hAnsiTheme="minorHAnsi" w:cstheme="minorBidi"/>
          </w:rPr>
          <w:tab/>
        </w:r>
        <w:r w:rsidR="00BB1B9E" w:rsidRPr="00132FD1">
          <w:rPr>
            <w:rStyle w:val="Hipercze"/>
            <w:b/>
            <w:bCs/>
          </w:rPr>
          <w:t>INFORMACJA DOTYCZĄCA BEZPIECZEŃSTWA I OCHRONY ZDROWIA ZE WZGLĘDU NA SPECYFIKĘ PROJEKTOWANEGO OBIEKTU BUDOWLANEGO</w:t>
        </w:r>
        <w:r w:rsidR="00BB1B9E">
          <w:rPr>
            <w:webHidden/>
          </w:rPr>
          <w:tab/>
        </w:r>
        <w:r>
          <w:rPr>
            <w:webHidden/>
          </w:rPr>
          <w:fldChar w:fldCharType="begin"/>
        </w:r>
        <w:r w:rsidR="00BB1B9E">
          <w:rPr>
            <w:webHidden/>
          </w:rPr>
          <w:instrText xml:space="preserve"> PAGEREF _Toc112822942 \h </w:instrText>
        </w:r>
        <w:r>
          <w:rPr>
            <w:webHidden/>
          </w:rPr>
        </w:r>
        <w:r>
          <w:rPr>
            <w:webHidden/>
          </w:rPr>
          <w:fldChar w:fldCharType="separate"/>
        </w:r>
        <w:r w:rsidR="00731267">
          <w:rPr>
            <w:webHidden/>
          </w:rPr>
          <w:t>1</w:t>
        </w:r>
        <w:r>
          <w:rPr>
            <w:webHidden/>
          </w:rPr>
          <w:fldChar w:fldCharType="end"/>
        </w:r>
      </w:hyperlink>
    </w:p>
    <w:p w:rsidR="00BB1B9E" w:rsidRDefault="00A46987">
      <w:pPr>
        <w:pStyle w:val="Spistreci3"/>
        <w:rPr>
          <w:rFonts w:asciiTheme="minorHAnsi" w:eastAsiaTheme="minorEastAsia" w:hAnsiTheme="minorHAnsi" w:cstheme="minorBidi"/>
        </w:rPr>
      </w:pPr>
      <w:hyperlink w:anchor="_Toc112822943" w:history="1">
        <w:r w:rsidR="00BB1B9E" w:rsidRPr="00132FD1">
          <w:rPr>
            <w:rStyle w:val="Hipercze"/>
            <w:b/>
          </w:rPr>
          <w:t>1.</w:t>
        </w:r>
        <w:r w:rsidR="00BB1B9E">
          <w:rPr>
            <w:rFonts w:asciiTheme="minorHAnsi" w:eastAsiaTheme="minorEastAsia" w:hAnsiTheme="minorHAnsi" w:cstheme="minorBidi"/>
          </w:rPr>
          <w:tab/>
        </w:r>
        <w:r w:rsidR="00BB1B9E" w:rsidRPr="00132FD1">
          <w:rPr>
            <w:rStyle w:val="Hipercze"/>
            <w:b/>
          </w:rPr>
          <w:t>Informacja dotycząca bezpieczeństwa i ochrony zdrowia</w:t>
        </w:r>
        <w:r w:rsidR="00BB1B9E">
          <w:rPr>
            <w:webHidden/>
          </w:rPr>
          <w:tab/>
        </w:r>
        <w:r>
          <w:rPr>
            <w:webHidden/>
          </w:rPr>
          <w:fldChar w:fldCharType="begin"/>
        </w:r>
        <w:r w:rsidR="00BB1B9E">
          <w:rPr>
            <w:webHidden/>
          </w:rPr>
          <w:instrText xml:space="preserve"> PAGEREF _Toc112822943 \h </w:instrText>
        </w:r>
        <w:r>
          <w:rPr>
            <w:webHidden/>
          </w:rPr>
        </w:r>
        <w:r>
          <w:rPr>
            <w:webHidden/>
          </w:rPr>
          <w:fldChar w:fldCharType="separate"/>
        </w:r>
        <w:r w:rsidR="00731267">
          <w:rPr>
            <w:webHidden/>
          </w:rPr>
          <w:t>1</w:t>
        </w:r>
        <w:r>
          <w:rPr>
            <w:webHidden/>
          </w:rPr>
          <w:fldChar w:fldCharType="end"/>
        </w:r>
      </w:hyperlink>
    </w:p>
    <w:p w:rsidR="00BB1B9E" w:rsidRDefault="00A46987">
      <w:pPr>
        <w:pStyle w:val="Spistreci3"/>
        <w:rPr>
          <w:rFonts w:asciiTheme="minorHAnsi" w:eastAsiaTheme="minorEastAsia" w:hAnsiTheme="minorHAnsi" w:cstheme="minorBidi"/>
        </w:rPr>
      </w:pPr>
      <w:hyperlink w:anchor="_Toc112822944" w:history="1">
        <w:r w:rsidR="00BB1B9E" w:rsidRPr="00132FD1">
          <w:rPr>
            <w:rStyle w:val="Hipercze"/>
            <w:b/>
          </w:rPr>
          <w:t>1.2.</w:t>
        </w:r>
        <w:r w:rsidR="00BB1B9E">
          <w:rPr>
            <w:rFonts w:asciiTheme="minorHAnsi" w:eastAsiaTheme="minorEastAsia" w:hAnsiTheme="minorHAnsi" w:cstheme="minorBidi"/>
          </w:rPr>
          <w:tab/>
        </w:r>
        <w:r w:rsidR="00BB1B9E" w:rsidRPr="00132FD1">
          <w:rPr>
            <w:rStyle w:val="Hipercze"/>
            <w:b/>
          </w:rPr>
          <w:t>Zakres robót dla całego zamierzenia budowlanego oraz kolejność realizacji poszczególnych etapów</w:t>
        </w:r>
        <w:r w:rsidR="00BB1B9E">
          <w:rPr>
            <w:webHidden/>
          </w:rPr>
          <w:tab/>
        </w:r>
        <w:r>
          <w:rPr>
            <w:webHidden/>
          </w:rPr>
          <w:fldChar w:fldCharType="begin"/>
        </w:r>
        <w:r w:rsidR="00BB1B9E">
          <w:rPr>
            <w:webHidden/>
          </w:rPr>
          <w:instrText xml:space="preserve"> PAGEREF _Toc112822944 \h </w:instrText>
        </w:r>
        <w:r>
          <w:rPr>
            <w:webHidden/>
          </w:rPr>
        </w:r>
        <w:r>
          <w:rPr>
            <w:webHidden/>
          </w:rPr>
          <w:fldChar w:fldCharType="separate"/>
        </w:r>
        <w:r w:rsidR="00731267">
          <w:rPr>
            <w:webHidden/>
          </w:rPr>
          <w:t>1</w:t>
        </w:r>
        <w:r>
          <w:rPr>
            <w:webHidden/>
          </w:rPr>
          <w:fldChar w:fldCharType="end"/>
        </w:r>
      </w:hyperlink>
    </w:p>
    <w:p w:rsidR="00BB1B9E" w:rsidRDefault="00A46987">
      <w:pPr>
        <w:pStyle w:val="Spistreci3"/>
        <w:rPr>
          <w:rFonts w:asciiTheme="minorHAnsi" w:eastAsiaTheme="minorEastAsia" w:hAnsiTheme="minorHAnsi" w:cstheme="minorBidi"/>
        </w:rPr>
      </w:pPr>
      <w:hyperlink w:anchor="_Toc112822945" w:history="1">
        <w:r w:rsidR="00BB1B9E" w:rsidRPr="00132FD1">
          <w:rPr>
            <w:rStyle w:val="Hipercze"/>
            <w:b/>
          </w:rPr>
          <w:t>1.3.</w:t>
        </w:r>
        <w:r w:rsidR="00BB1B9E">
          <w:rPr>
            <w:rFonts w:asciiTheme="minorHAnsi" w:eastAsiaTheme="minorEastAsia" w:hAnsiTheme="minorHAnsi" w:cstheme="minorBidi"/>
          </w:rPr>
          <w:tab/>
        </w:r>
        <w:r w:rsidR="00BB1B9E" w:rsidRPr="00132FD1">
          <w:rPr>
            <w:rStyle w:val="Hipercze"/>
            <w:b/>
          </w:rPr>
          <w:t>Wykaz istniejących obiektów budowlanych</w:t>
        </w:r>
        <w:r w:rsidR="00BB1B9E">
          <w:rPr>
            <w:webHidden/>
          </w:rPr>
          <w:tab/>
        </w:r>
        <w:r>
          <w:rPr>
            <w:webHidden/>
          </w:rPr>
          <w:fldChar w:fldCharType="begin"/>
        </w:r>
        <w:r w:rsidR="00BB1B9E">
          <w:rPr>
            <w:webHidden/>
          </w:rPr>
          <w:instrText xml:space="preserve"> PAGEREF _Toc112822945 \h </w:instrText>
        </w:r>
        <w:r>
          <w:rPr>
            <w:webHidden/>
          </w:rPr>
        </w:r>
        <w:r>
          <w:rPr>
            <w:webHidden/>
          </w:rPr>
          <w:fldChar w:fldCharType="separate"/>
        </w:r>
        <w:r w:rsidR="00731267">
          <w:rPr>
            <w:webHidden/>
          </w:rPr>
          <w:t>1</w:t>
        </w:r>
        <w:r>
          <w:rPr>
            <w:webHidden/>
          </w:rPr>
          <w:fldChar w:fldCharType="end"/>
        </w:r>
      </w:hyperlink>
    </w:p>
    <w:p w:rsidR="00BB1B9E" w:rsidRDefault="00A46987">
      <w:pPr>
        <w:pStyle w:val="Spistreci3"/>
        <w:rPr>
          <w:rFonts w:asciiTheme="minorHAnsi" w:eastAsiaTheme="minorEastAsia" w:hAnsiTheme="minorHAnsi" w:cstheme="minorBidi"/>
        </w:rPr>
      </w:pPr>
      <w:hyperlink w:anchor="_Toc112822946" w:history="1">
        <w:r w:rsidR="00BB1B9E" w:rsidRPr="00132FD1">
          <w:rPr>
            <w:rStyle w:val="Hipercze"/>
            <w:b/>
          </w:rPr>
          <w:t>1.4.</w:t>
        </w:r>
        <w:r w:rsidR="00BB1B9E">
          <w:rPr>
            <w:rFonts w:asciiTheme="minorHAnsi" w:eastAsiaTheme="minorEastAsia" w:hAnsiTheme="minorHAnsi" w:cstheme="minorBidi"/>
          </w:rPr>
          <w:tab/>
        </w:r>
        <w:r w:rsidR="00BB1B9E" w:rsidRPr="00132FD1">
          <w:rPr>
            <w:rStyle w:val="Hipercze"/>
            <w:b/>
          </w:rPr>
          <w:t>Wykaz elementów zagospodarowania terenu, które mogą stwarzać zagrożenie bezpieczeństwa i zdrowia ludzi</w:t>
        </w:r>
        <w:r w:rsidR="00BB1B9E">
          <w:rPr>
            <w:webHidden/>
          </w:rPr>
          <w:tab/>
        </w:r>
        <w:r>
          <w:rPr>
            <w:webHidden/>
          </w:rPr>
          <w:fldChar w:fldCharType="begin"/>
        </w:r>
        <w:r w:rsidR="00BB1B9E">
          <w:rPr>
            <w:webHidden/>
          </w:rPr>
          <w:instrText xml:space="preserve"> PAGEREF _Toc112822946 \h </w:instrText>
        </w:r>
        <w:r>
          <w:rPr>
            <w:webHidden/>
          </w:rPr>
        </w:r>
        <w:r>
          <w:rPr>
            <w:webHidden/>
          </w:rPr>
          <w:fldChar w:fldCharType="separate"/>
        </w:r>
        <w:r w:rsidR="00731267">
          <w:rPr>
            <w:webHidden/>
          </w:rPr>
          <w:t>1</w:t>
        </w:r>
        <w:r>
          <w:rPr>
            <w:webHidden/>
          </w:rPr>
          <w:fldChar w:fldCharType="end"/>
        </w:r>
      </w:hyperlink>
    </w:p>
    <w:p w:rsidR="00BB1B9E" w:rsidRDefault="00A46987">
      <w:pPr>
        <w:pStyle w:val="Spistreci3"/>
        <w:rPr>
          <w:rFonts w:asciiTheme="minorHAnsi" w:eastAsiaTheme="minorEastAsia" w:hAnsiTheme="minorHAnsi" w:cstheme="minorBidi"/>
        </w:rPr>
      </w:pPr>
      <w:hyperlink w:anchor="_Toc112822947" w:history="1">
        <w:r w:rsidR="00BB1B9E" w:rsidRPr="00132FD1">
          <w:rPr>
            <w:rStyle w:val="Hipercze"/>
            <w:b/>
          </w:rPr>
          <w:t>1.5.</w:t>
        </w:r>
        <w:r w:rsidR="00BB1B9E">
          <w:rPr>
            <w:rFonts w:asciiTheme="minorHAnsi" w:eastAsiaTheme="minorEastAsia" w:hAnsiTheme="minorHAnsi" w:cstheme="minorBidi"/>
          </w:rPr>
          <w:tab/>
        </w:r>
        <w:r w:rsidR="00BB1B9E" w:rsidRPr="00132FD1">
          <w:rPr>
            <w:rStyle w:val="Hipercze"/>
            <w:b/>
          </w:rPr>
          <w:t>Wskazania dotyczące przewidywanych zagrożeń występujących podczas realizacji robót budowlanych</w:t>
        </w:r>
        <w:r w:rsidR="00BB1B9E">
          <w:rPr>
            <w:webHidden/>
          </w:rPr>
          <w:tab/>
        </w:r>
        <w:r>
          <w:rPr>
            <w:webHidden/>
          </w:rPr>
          <w:fldChar w:fldCharType="begin"/>
        </w:r>
        <w:r w:rsidR="00BB1B9E">
          <w:rPr>
            <w:webHidden/>
          </w:rPr>
          <w:instrText xml:space="preserve"> PAGEREF _Toc112822947 \h </w:instrText>
        </w:r>
        <w:r>
          <w:rPr>
            <w:webHidden/>
          </w:rPr>
        </w:r>
        <w:r>
          <w:rPr>
            <w:webHidden/>
          </w:rPr>
          <w:fldChar w:fldCharType="separate"/>
        </w:r>
        <w:r w:rsidR="00731267">
          <w:rPr>
            <w:webHidden/>
          </w:rPr>
          <w:t>1</w:t>
        </w:r>
        <w:r>
          <w:rPr>
            <w:webHidden/>
          </w:rPr>
          <w:fldChar w:fldCharType="end"/>
        </w:r>
      </w:hyperlink>
    </w:p>
    <w:p w:rsidR="00BB1B9E" w:rsidRDefault="00A46987">
      <w:pPr>
        <w:pStyle w:val="Spistreci3"/>
        <w:rPr>
          <w:rFonts w:asciiTheme="minorHAnsi" w:eastAsiaTheme="minorEastAsia" w:hAnsiTheme="minorHAnsi" w:cstheme="minorBidi"/>
        </w:rPr>
      </w:pPr>
      <w:hyperlink w:anchor="_Toc112822948" w:history="1">
        <w:r w:rsidR="00BB1B9E" w:rsidRPr="00132FD1">
          <w:rPr>
            <w:rStyle w:val="Hipercze"/>
            <w:b/>
          </w:rPr>
          <w:t>1.6.</w:t>
        </w:r>
        <w:r w:rsidR="00BB1B9E">
          <w:rPr>
            <w:rFonts w:asciiTheme="minorHAnsi" w:eastAsiaTheme="minorEastAsia" w:hAnsiTheme="minorHAnsi" w:cstheme="minorBidi"/>
          </w:rPr>
          <w:tab/>
        </w:r>
        <w:r w:rsidR="00BB1B9E" w:rsidRPr="00132FD1">
          <w:rPr>
            <w:rStyle w:val="Hipercze"/>
            <w:b/>
          </w:rPr>
          <w:t>Wskazanie sposobu prowadzenia instruktażu pracowników przed przystąpieniem do realizacji robót szczególnie niebezpiecznych</w:t>
        </w:r>
        <w:r w:rsidR="00BB1B9E">
          <w:rPr>
            <w:webHidden/>
          </w:rPr>
          <w:tab/>
        </w:r>
        <w:r>
          <w:rPr>
            <w:webHidden/>
          </w:rPr>
          <w:fldChar w:fldCharType="begin"/>
        </w:r>
        <w:r w:rsidR="00BB1B9E">
          <w:rPr>
            <w:webHidden/>
          </w:rPr>
          <w:instrText xml:space="preserve"> PAGEREF _Toc112822948 \h </w:instrText>
        </w:r>
        <w:r>
          <w:rPr>
            <w:webHidden/>
          </w:rPr>
        </w:r>
        <w:r>
          <w:rPr>
            <w:webHidden/>
          </w:rPr>
          <w:fldChar w:fldCharType="separate"/>
        </w:r>
        <w:r w:rsidR="00731267">
          <w:rPr>
            <w:webHidden/>
          </w:rPr>
          <w:t>1</w:t>
        </w:r>
        <w:r>
          <w:rPr>
            <w:webHidden/>
          </w:rPr>
          <w:fldChar w:fldCharType="end"/>
        </w:r>
      </w:hyperlink>
    </w:p>
    <w:p w:rsidR="00BB1B9E" w:rsidRDefault="00A46987">
      <w:pPr>
        <w:pStyle w:val="Spistreci3"/>
        <w:rPr>
          <w:rFonts w:asciiTheme="minorHAnsi" w:eastAsiaTheme="minorEastAsia" w:hAnsiTheme="minorHAnsi" w:cstheme="minorBidi"/>
        </w:rPr>
      </w:pPr>
      <w:hyperlink w:anchor="_Toc112822949" w:history="1">
        <w:r w:rsidR="00BB1B9E" w:rsidRPr="00132FD1">
          <w:rPr>
            <w:rStyle w:val="Hipercze"/>
            <w:b/>
          </w:rPr>
          <w:t>1.7.</w:t>
        </w:r>
        <w:r w:rsidR="00BB1B9E">
          <w:rPr>
            <w:rFonts w:asciiTheme="minorHAnsi" w:eastAsiaTheme="minorEastAsia" w:hAnsiTheme="minorHAnsi" w:cstheme="minorBidi"/>
          </w:rPr>
          <w:tab/>
        </w:r>
        <w:r w:rsidR="00BB1B9E" w:rsidRPr="00132FD1">
          <w:rPr>
            <w:rStyle w:val="Hipercze"/>
            <w:b/>
          </w:rPr>
          <w:t>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r w:rsidR="00BB1B9E">
          <w:rPr>
            <w:webHidden/>
          </w:rPr>
          <w:tab/>
        </w:r>
        <w:r>
          <w:rPr>
            <w:webHidden/>
          </w:rPr>
          <w:fldChar w:fldCharType="begin"/>
        </w:r>
        <w:r w:rsidR="00BB1B9E">
          <w:rPr>
            <w:webHidden/>
          </w:rPr>
          <w:instrText xml:space="preserve"> PAGEREF _Toc112822949 \h </w:instrText>
        </w:r>
        <w:r>
          <w:rPr>
            <w:webHidden/>
          </w:rPr>
        </w:r>
        <w:r>
          <w:rPr>
            <w:webHidden/>
          </w:rPr>
          <w:fldChar w:fldCharType="separate"/>
        </w:r>
        <w:r w:rsidR="00731267">
          <w:rPr>
            <w:webHidden/>
          </w:rPr>
          <w:t>1</w:t>
        </w:r>
        <w:r>
          <w:rPr>
            <w:webHidden/>
          </w:rPr>
          <w:fldChar w:fldCharType="end"/>
        </w:r>
      </w:hyperlink>
    </w:p>
    <w:p w:rsidR="00BB1B9E" w:rsidRDefault="00A46987">
      <w:pPr>
        <w:pStyle w:val="Spistreci3"/>
        <w:rPr>
          <w:rFonts w:asciiTheme="minorHAnsi" w:eastAsiaTheme="minorEastAsia" w:hAnsiTheme="minorHAnsi" w:cstheme="minorBidi"/>
        </w:rPr>
      </w:pPr>
      <w:hyperlink w:anchor="_Toc112822950" w:history="1">
        <w:r w:rsidR="00BB1B9E" w:rsidRPr="00132FD1">
          <w:rPr>
            <w:rStyle w:val="Hipercze"/>
            <w:b/>
          </w:rPr>
          <w:t>1.8.</w:t>
        </w:r>
        <w:r w:rsidR="00BB1B9E">
          <w:rPr>
            <w:rFonts w:asciiTheme="minorHAnsi" w:eastAsiaTheme="minorEastAsia" w:hAnsiTheme="minorHAnsi" w:cstheme="minorBidi"/>
          </w:rPr>
          <w:tab/>
        </w:r>
        <w:r w:rsidR="00BB1B9E" w:rsidRPr="00132FD1">
          <w:rPr>
            <w:rStyle w:val="Hipercze"/>
            <w:b/>
          </w:rPr>
          <w:t>Uwagi</w:t>
        </w:r>
        <w:r w:rsidR="00BB1B9E">
          <w:rPr>
            <w:webHidden/>
          </w:rPr>
          <w:tab/>
        </w:r>
        <w:r>
          <w:rPr>
            <w:webHidden/>
          </w:rPr>
          <w:fldChar w:fldCharType="begin"/>
        </w:r>
        <w:r w:rsidR="00BB1B9E">
          <w:rPr>
            <w:webHidden/>
          </w:rPr>
          <w:instrText xml:space="preserve"> PAGEREF _Toc112822950 \h </w:instrText>
        </w:r>
        <w:r>
          <w:rPr>
            <w:webHidden/>
          </w:rPr>
        </w:r>
        <w:r>
          <w:rPr>
            <w:webHidden/>
          </w:rPr>
          <w:fldChar w:fldCharType="separate"/>
        </w:r>
        <w:r w:rsidR="00731267">
          <w:rPr>
            <w:webHidden/>
          </w:rPr>
          <w:t>1</w:t>
        </w:r>
        <w:r>
          <w:rPr>
            <w:webHidden/>
          </w:rPr>
          <w:fldChar w:fldCharType="end"/>
        </w:r>
      </w:hyperlink>
    </w:p>
    <w:p w:rsidR="00BB1B9E" w:rsidRDefault="00A46987">
      <w:pPr>
        <w:pStyle w:val="Spistreci3"/>
        <w:rPr>
          <w:rFonts w:asciiTheme="minorHAnsi" w:eastAsiaTheme="minorEastAsia" w:hAnsiTheme="minorHAnsi" w:cstheme="minorBidi"/>
        </w:rPr>
      </w:pPr>
      <w:hyperlink w:anchor="_Toc112822951" w:history="1">
        <w:r w:rsidR="00BB1B9E" w:rsidRPr="00132FD1">
          <w:rPr>
            <w:rStyle w:val="Hipercze"/>
            <w:b/>
          </w:rPr>
          <w:t>2.</w:t>
        </w:r>
        <w:r w:rsidR="00BB1B9E">
          <w:rPr>
            <w:rFonts w:asciiTheme="minorHAnsi" w:eastAsiaTheme="minorEastAsia" w:hAnsiTheme="minorHAnsi" w:cstheme="minorBidi"/>
          </w:rPr>
          <w:tab/>
        </w:r>
        <w:r w:rsidR="00BB1B9E" w:rsidRPr="00132FD1">
          <w:rPr>
            <w:rStyle w:val="Hipercze"/>
            <w:b/>
          </w:rPr>
          <w:t>Warunki techniczne wraz z uzgodnieniem</w:t>
        </w:r>
        <w:r w:rsidR="00BB1B9E">
          <w:rPr>
            <w:webHidden/>
          </w:rPr>
          <w:tab/>
        </w:r>
        <w:r>
          <w:rPr>
            <w:webHidden/>
          </w:rPr>
          <w:fldChar w:fldCharType="begin"/>
        </w:r>
        <w:r w:rsidR="00BB1B9E">
          <w:rPr>
            <w:webHidden/>
          </w:rPr>
          <w:instrText xml:space="preserve"> PAGEREF _Toc112822951 \h </w:instrText>
        </w:r>
        <w:r>
          <w:rPr>
            <w:webHidden/>
          </w:rPr>
        </w:r>
        <w:r>
          <w:rPr>
            <w:webHidden/>
          </w:rPr>
          <w:fldChar w:fldCharType="separate"/>
        </w:r>
        <w:r w:rsidR="00731267">
          <w:rPr>
            <w:webHidden/>
          </w:rPr>
          <w:t>1</w:t>
        </w:r>
        <w:r>
          <w:rPr>
            <w:webHidden/>
          </w:rPr>
          <w:fldChar w:fldCharType="end"/>
        </w:r>
      </w:hyperlink>
    </w:p>
    <w:p w:rsidR="00BB1B9E" w:rsidRDefault="00A46987">
      <w:pPr>
        <w:pStyle w:val="Spistreci3"/>
        <w:rPr>
          <w:rFonts w:asciiTheme="minorHAnsi" w:eastAsiaTheme="minorEastAsia" w:hAnsiTheme="minorHAnsi" w:cstheme="minorBidi"/>
        </w:rPr>
      </w:pPr>
      <w:hyperlink w:anchor="_Toc112822952" w:history="1">
        <w:r w:rsidR="00BB1B9E" w:rsidRPr="00132FD1">
          <w:rPr>
            <w:rStyle w:val="Hipercze"/>
            <w:b/>
          </w:rPr>
          <w:t>3.</w:t>
        </w:r>
        <w:r w:rsidR="00BB1B9E">
          <w:rPr>
            <w:rFonts w:asciiTheme="minorHAnsi" w:eastAsiaTheme="minorEastAsia" w:hAnsiTheme="minorHAnsi" w:cstheme="minorBidi"/>
          </w:rPr>
          <w:tab/>
        </w:r>
        <w:r w:rsidR="00BB1B9E" w:rsidRPr="00132FD1">
          <w:rPr>
            <w:rStyle w:val="Hipercze"/>
            <w:b/>
          </w:rPr>
          <w:t>Odpis protokołu z narady koordynacyjnej z załącznikiem mapowym</w:t>
        </w:r>
        <w:r w:rsidR="00BB1B9E">
          <w:rPr>
            <w:webHidden/>
          </w:rPr>
          <w:tab/>
        </w:r>
        <w:r>
          <w:rPr>
            <w:webHidden/>
          </w:rPr>
          <w:fldChar w:fldCharType="begin"/>
        </w:r>
        <w:r w:rsidR="00BB1B9E">
          <w:rPr>
            <w:webHidden/>
          </w:rPr>
          <w:instrText xml:space="preserve"> PAGEREF _Toc112822952 \h </w:instrText>
        </w:r>
        <w:r>
          <w:rPr>
            <w:webHidden/>
          </w:rPr>
        </w:r>
        <w:r>
          <w:rPr>
            <w:webHidden/>
          </w:rPr>
          <w:fldChar w:fldCharType="separate"/>
        </w:r>
        <w:r w:rsidR="00731267">
          <w:rPr>
            <w:webHidden/>
          </w:rPr>
          <w:t>1</w:t>
        </w:r>
        <w:r>
          <w:rPr>
            <w:webHidden/>
          </w:rPr>
          <w:fldChar w:fldCharType="end"/>
        </w:r>
      </w:hyperlink>
    </w:p>
    <w:p w:rsidR="00BB1B9E" w:rsidRDefault="00A46987">
      <w:pPr>
        <w:pStyle w:val="Spistreci3"/>
        <w:rPr>
          <w:rFonts w:asciiTheme="minorHAnsi" w:eastAsiaTheme="minorEastAsia" w:hAnsiTheme="minorHAnsi" w:cstheme="minorBidi"/>
        </w:rPr>
      </w:pPr>
      <w:hyperlink w:anchor="_Toc112822953" w:history="1">
        <w:r w:rsidR="00BB1B9E" w:rsidRPr="00132FD1">
          <w:rPr>
            <w:rStyle w:val="Hipercze"/>
          </w:rPr>
          <w:t>4.</w:t>
        </w:r>
        <w:r w:rsidR="00BB1B9E">
          <w:rPr>
            <w:rFonts w:asciiTheme="minorHAnsi" w:eastAsiaTheme="minorEastAsia" w:hAnsiTheme="minorHAnsi" w:cstheme="minorBidi"/>
          </w:rPr>
          <w:tab/>
        </w:r>
        <w:r w:rsidR="00BB1B9E" w:rsidRPr="00132FD1">
          <w:rPr>
            <w:rStyle w:val="Hipercze"/>
            <w:b/>
          </w:rPr>
          <w:t>Notatka służbowa  dn. 08.12.2021r.</w:t>
        </w:r>
        <w:r w:rsidR="00BB1B9E">
          <w:rPr>
            <w:webHidden/>
          </w:rPr>
          <w:tab/>
        </w:r>
        <w:r>
          <w:rPr>
            <w:webHidden/>
          </w:rPr>
          <w:fldChar w:fldCharType="begin"/>
        </w:r>
        <w:r w:rsidR="00BB1B9E">
          <w:rPr>
            <w:webHidden/>
          </w:rPr>
          <w:instrText xml:space="preserve"> PAGEREF _Toc112822953 \h </w:instrText>
        </w:r>
        <w:r>
          <w:rPr>
            <w:webHidden/>
          </w:rPr>
        </w:r>
        <w:r>
          <w:rPr>
            <w:webHidden/>
          </w:rPr>
          <w:fldChar w:fldCharType="separate"/>
        </w:r>
        <w:r w:rsidR="00731267">
          <w:rPr>
            <w:webHidden/>
          </w:rPr>
          <w:t>1</w:t>
        </w:r>
        <w:r>
          <w:rPr>
            <w:webHidden/>
          </w:rPr>
          <w:fldChar w:fldCharType="end"/>
        </w:r>
      </w:hyperlink>
    </w:p>
    <w:p w:rsidR="00BB1B9E" w:rsidRDefault="00A46987">
      <w:pPr>
        <w:pStyle w:val="Spistreci3"/>
        <w:rPr>
          <w:rFonts w:asciiTheme="minorHAnsi" w:eastAsiaTheme="minorEastAsia" w:hAnsiTheme="minorHAnsi" w:cstheme="minorBidi"/>
        </w:rPr>
      </w:pPr>
      <w:hyperlink w:anchor="_Toc112822954" w:history="1">
        <w:r w:rsidR="00BB1B9E" w:rsidRPr="00132FD1">
          <w:rPr>
            <w:rStyle w:val="Hipercze"/>
            <w:b/>
          </w:rPr>
          <w:t>5.</w:t>
        </w:r>
        <w:r w:rsidR="00BB1B9E">
          <w:rPr>
            <w:rFonts w:asciiTheme="minorHAnsi" w:eastAsiaTheme="minorEastAsia" w:hAnsiTheme="minorHAnsi" w:cstheme="minorBidi"/>
          </w:rPr>
          <w:tab/>
        </w:r>
        <w:r w:rsidR="00BB1B9E" w:rsidRPr="00132FD1">
          <w:rPr>
            <w:rStyle w:val="Hipercze"/>
            <w:b/>
          </w:rPr>
          <w:t>Pismo Wód Polskich z dnia 05.04.2022r L.dz. WA.ZUZ.7.4218.19.2022.WS</w:t>
        </w:r>
        <w:r w:rsidR="00BB1B9E">
          <w:rPr>
            <w:webHidden/>
          </w:rPr>
          <w:tab/>
        </w:r>
        <w:r>
          <w:rPr>
            <w:webHidden/>
          </w:rPr>
          <w:fldChar w:fldCharType="begin"/>
        </w:r>
        <w:r w:rsidR="00BB1B9E">
          <w:rPr>
            <w:webHidden/>
          </w:rPr>
          <w:instrText xml:space="preserve"> PAGEREF _Toc112822954 \h </w:instrText>
        </w:r>
        <w:r>
          <w:rPr>
            <w:webHidden/>
          </w:rPr>
        </w:r>
        <w:r>
          <w:rPr>
            <w:webHidden/>
          </w:rPr>
          <w:fldChar w:fldCharType="separate"/>
        </w:r>
        <w:r w:rsidR="00731267">
          <w:rPr>
            <w:webHidden/>
          </w:rPr>
          <w:t>1</w:t>
        </w:r>
        <w:r>
          <w:rPr>
            <w:webHidden/>
          </w:rPr>
          <w:fldChar w:fldCharType="end"/>
        </w:r>
      </w:hyperlink>
    </w:p>
    <w:p w:rsidR="00BB1B9E" w:rsidRDefault="00A46987">
      <w:pPr>
        <w:pStyle w:val="Spistreci3"/>
        <w:rPr>
          <w:rFonts w:asciiTheme="minorHAnsi" w:eastAsiaTheme="minorEastAsia" w:hAnsiTheme="minorHAnsi" w:cstheme="minorBidi"/>
        </w:rPr>
      </w:pPr>
      <w:hyperlink w:anchor="_Toc112822955" w:history="1">
        <w:r w:rsidR="00BB1B9E" w:rsidRPr="00132FD1">
          <w:rPr>
            <w:rStyle w:val="Hipercze"/>
            <w:b/>
          </w:rPr>
          <w:t>6.</w:t>
        </w:r>
        <w:r w:rsidR="00BB1B9E">
          <w:rPr>
            <w:rFonts w:asciiTheme="minorHAnsi" w:eastAsiaTheme="minorEastAsia" w:hAnsiTheme="minorHAnsi" w:cstheme="minorBidi"/>
          </w:rPr>
          <w:tab/>
        </w:r>
        <w:r w:rsidR="00BB1B9E" w:rsidRPr="00132FD1">
          <w:rPr>
            <w:rStyle w:val="Hipercze"/>
            <w:b/>
          </w:rPr>
          <w:t>Zezwolenie MZD na z dnia 16.08.2022r.</w:t>
        </w:r>
        <w:r w:rsidR="00BB1B9E">
          <w:rPr>
            <w:webHidden/>
          </w:rPr>
          <w:tab/>
        </w:r>
        <w:r>
          <w:rPr>
            <w:webHidden/>
          </w:rPr>
          <w:fldChar w:fldCharType="begin"/>
        </w:r>
        <w:r w:rsidR="00BB1B9E">
          <w:rPr>
            <w:webHidden/>
          </w:rPr>
          <w:instrText xml:space="preserve"> PAGEREF _Toc112822955 \h </w:instrText>
        </w:r>
        <w:r>
          <w:rPr>
            <w:webHidden/>
          </w:rPr>
        </w:r>
        <w:r>
          <w:rPr>
            <w:webHidden/>
          </w:rPr>
          <w:fldChar w:fldCharType="separate"/>
        </w:r>
        <w:r w:rsidR="00731267">
          <w:rPr>
            <w:webHidden/>
          </w:rPr>
          <w:t>1</w:t>
        </w:r>
        <w:r>
          <w:rPr>
            <w:webHidden/>
          </w:rPr>
          <w:fldChar w:fldCharType="end"/>
        </w:r>
      </w:hyperlink>
    </w:p>
    <w:p w:rsidR="00BB1B9E" w:rsidRDefault="00A46987">
      <w:pPr>
        <w:pStyle w:val="Spistreci3"/>
        <w:rPr>
          <w:rFonts w:asciiTheme="minorHAnsi" w:eastAsiaTheme="minorEastAsia" w:hAnsiTheme="minorHAnsi" w:cstheme="minorBidi"/>
        </w:rPr>
      </w:pPr>
      <w:hyperlink w:anchor="_Toc112822956" w:history="1">
        <w:r w:rsidR="00BB1B9E" w:rsidRPr="00132FD1">
          <w:rPr>
            <w:rStyle w:val="Hipercze"/>
            <w:b/>
          </w:rPr>
          <w:t>7.</w:t>
        </w:r>
        <w:r w:rsidR="00BB1B9E">
          <w:rPr>
            <w:rFonts w:asciiTheme="minorHAnsi" w:eastAsiaTheme="minorEastAsia" w:hAnsiTheme="minorHAnsi" w:cstheme="minorBidi"/>
          </w:rPr>
          <w:tab/>
        </w:r>
        <w:r w:rsidR="00BB1B9E" w:rsidRPr="00132FD1">
          <w:rPr>
            <w:rStyle w:val="Hipercze"/>
            <w:b/>
          </w:rPr>
          <w:t>Uchwała Rady Miasta Płocka z dnia 25.08.2022r.</w:t>
        </w:r>
        <w:r w:rsidR="00BB1B9E">
          <w:rPr>
            <w:webHidden/>
          </w:rPr>
          <w:tab/>
        </w:r>
        <w:r>
          <w:rPr>
            <w:webHidden/>
          </w:rPr>
          <w:fldChar w:fldCharType="begin"/>
        </w:r>
        <w:r w:rsidR="00BB1B9E">
          <w:rPr>
            <w:webHidden/>
          </w:rPr>
          <w:instrText xml:space="preserve"> PAGEREF _Toc112822956 \h </w:instrText>
        </w:r>
        <w:r>
          <w:rPr>
            <w:webHidden/>
          </w:rPr>
        </w:r>
        <w:r>
          <w:rPr>
            <w:webHidden/>
          </w:rPr>
          <w:fldChar w:fldCharType="separate"/>
        </w:r>
        <w:r w:rsidR="00731267">
          <w:rPr>
            <w:webHidden/>
          </w:rPr>
          <w:t>1</w:t>
        </w:r>
        <w:r>
          <w:rPr>
            <w:webHidden/>
          </w:rPr>
          <w:fldChar w:fldCharType="end"/>
        </w:r>
      </w:hyperlink>
    </w:p>
    <w:p w:rsidR="006B333C" w:rsidRDefault="00A46987" w:rsidP="006B333C">
      <w:pPr>
        <w:rPr>
          <w:rFonts w:ascii="Arial" w:hAnsi="Arial"/>
          <w:b/>
          <w:sz w:val="22"/>
          <w:szCs w:val="22"/>
        </w:rPr>
      </w:pPr>
      <w:r w:rsidRPr="00064343">
        <w:rPr>
          <w:rFonts w:ascii="Arial" w:hAnsi="Arial" w:cs="Arial"/>
          <w:sz w:val="20"/>
          <w:szCs w:val="20"/>
          <w:highlight w:val="yellow"/>
        </w:rPr>
        <w:fldChar w:fldCharType="end"/>
      </w:r>
    </w:p>
    <w:p w:rsidR="00400517" w:rsidRDefault="00400517">
      <w:pPr>
        <w:rPr>
          <w:b/>
        </w:rPr>
      </w:pPr>
      <w:bookmarkStart w:id="357" w:name="_Toc90450887"/>
      <w:r>
        <w:rPr>
          <w:b/>
        </w:rPr>
        <w:br w:type="page"/>
      </w:r>
    </w:p>
    <w:p w:rsidR="00E90B63" w:rsidRDefault="00E90B63">
      <w:pPr>
        <w:rPr>
          <w:b/>
        </w:rPr>
      </w:pPr>
    </w:p>
    <w:p w:rsidR="00E90B63" w:rsidRDefault="00E90B63">
      <w:pPr>
        <w:rPr>
          <w:b/>
        </w:rPr>
      </w:pPr>
    </w:p>
    <w:p w:rsidR="00E90B63" w:rsidRPr="00EC392D" w:rsidRDefault="00E90B63" w:rsidP="00E90B63">
      <w:pPr>
        <w:pStyle w:val="Nagwek3"/>
        <w:numPr>
          <w:ilvl w:val="3"/>
          <w:numId w:val="42"/>
        </w:numPr>
        <w:tabs>
          <w:tab w:val="clear" w:pos="2880"/>
          <w:tab w:val="num" w:pos="426"/>
        </w:tabs>
        <w:spacing w:after="120"/>
        <w:ind w:left="426" w:hanging="426"/>
        <w:jc w:val="left"/>
        <w:rPr>
          <w:b/>
        </w:rPr>
      </w:pPr>
      <w:bookmarkStart w:id="358" w:name="_Toc92706251"/>
      <w:bookmarkStart w:id="359" w:name="_Toc93914542"/>
      <w:bookmarkStart w:id="360" w:name="_Toc112822942"/>
      <w:r w:rsidRPr="00EC392D">
        <w:rPr>
          <w:rFonts w:cs="Arial"/>
          <w:b/>
          <w:bCs/>
          <w:szCs w:val="28"/>
        </w:rPr>
        <w:t>INFORMACJA DOTYCZĄCA BEZPIECZEŃSTWA I OCHRONY ZDROWIA ZE WZGLĘDU NA SPECYFIKĘ PROJEKTOWANEGO OBIEKTU BUDOWLANEGO</w:t>
      </w:r>
      <w:bookmarkEnd w:id="358"/>
      <w:bookmarkEnd w:id="359"/>
      <w:bookmarkEnd w:id="360"/>
    </w:p>
    <w:p w:rsidR="00E90B63" w:rsidRDefault="00E90B63" w:rsidP="00E90B63">
      <w:pPr>
        <w:tabs>
          <w:tab w:val="right" w:pos="2268"/>
          <w:tab w:val="left" w:pos="2410"/>
        </w:tabs>
        <w:jc w:val="right"/>
        <w:rPr>
          <w:rFonts w:ascii="Arial" w:hAnsi="Arial" w:cs="Arial"/>
          <w:sz w:val="26"/>
          <w:szCs w:val="26"/>
        </w:rPr>
      </w:pPr>
    </w:p>
    <w:p w:rsidR="00E90B63" w:rsidRDefault="00E90B63" w:rsidP="00E90B63">
      <w:pPr>
        <w:rPr>
          <w:rFonts w:ascii="Arial" w:hAnsi="Arial" w:cs="Arial"/>
          <w:b/>
          <w:bCs/>
        </w:rPr>
      </w:pPr>
    </w:p>
    <w:tbl>
      <w:tblPr>
        <w:tblW w:w="5008" w:type="pct"/>
        <w:tblLook w:val="04A0"/>
      </w:tblPr>
      <w:tblGrid>
        <w:gridCol w:w="1837"/>
        <w:gridCol w:w="7891"/>
      </w:tblGrid>
      <w:tr w:rsidR="00E90B63" w:rsidRPr="00426939" w:rsidTr="00934C64">
        <w:trPr>
          <w:trHeight w:val="876"/>
        </w:trPr>
        <w:tc>
          <w:tcPr>
            <w:tcW w:w="944" w:type="pct"/>
          </w:tcPr>
          <w:p w:rsidR="00E90B63" w:rsidRPr="00EF5523" w:rsidRDefault="00E90B63" w:rsidP="00934C64">
            <w:pPr>
              <w:autoSpaceDE w:val="0"/>
              <w:autoSpaceDN w:val="0"/>
              <w:adjustRightInd w:val="0"/>
              <w:rPr>
                <w:rFonts w:ascii="ISOCPEUR" w:hAnsi="ISOCPEUR" w:cs="ISOCPEUR"/>
                <w:color w:val="000000"/>
                <w:sz w:val="12"/>
                <w:szCs w:val="12"/>
              </w:rPr>
            </w:pPr>
          </w:p>
          <w:p w:rsidR="00E90B63" w:rsidRPr="00621A5B" w:rsidRDefault="00E90B63" w:rsidP="00E90B63">
            <w:pPr>
              <w:autoSpaceDE w:val="0"/>
              <w:autoSpaceDN w:val="0"/>
              <w:adjustRightInd w:val="0"/>
              <w:rPr>
                <w:u w:val="single"/>
              </w:rPr>
            </w:pPr>
            <w:r w:rsidRPr="00621A5B">
              <w:rPr>
                <w:rFonts w:ascii="ISOCPEUR" w:hAnsi="ISOCPEUR" w:cs="ISOCPEUR"/>
                <w:color w:val="000000"/>
                <w:u w:val="single"/>
              </w:rPr>
              <w:t xml:space="preserve">Nazwa </w:t>
            </w:r>
            <w:r>
              <w:rPr>
                <w:rFonts w:ascii="ISOCPEUR" w:hAnsi="ISOCPEUR" w:cs="ISOCPEUR"/>
                <w:color w:val="000000"/>
                <w:u w:val="single"/>
              </w:rPr>
              <w:t>zadania</w:t>
            </w:r>
            <w:r w:rsidRPr="00621A5B">
              <w:rPr>
                <w:rFonts w:ascii="ISOCPEUR" w:hAnsi="ISOCPEUR" w:cs="ISOCPEUR"/>
                <w:color w:val="000000"/>
                <w:u w:val="single"/>
              </w:rPr>
              <w:t>:</w:t>
            </w:r>
          </w:p>
        </w:tc>
        <w:tc>
          <w:tcPr>
            <w:tcW w:w="4056" w:type="pct"/>
            <w:vAlign w:val="center"/>
          </w:tcPr>
          <w:p w:rsidR="00E90B63" w:rsidRPr="00E90B63" w:rsidRDefault="00E90B63" w:rsidP="00E90B63">
            <w:pPr>
              <w:autoSpaceDE w:val="0"/>
              <w:autoSpaceDN w:val="0"/>
              <w:adjustRightInd w:val="0"/>
              <w:spacing w:before="60" w:after="60"/>
              <w:rPr>
                <w:rFonts w:ascii="Arial" w:hAnsi="Arial" w:cs="Arial"/>
                <w:color w:val="000000"/>
              </w:rPr>
            </w:pPr>
            <w:r w:rsidRPr="00E90B63">
              <w:rPr>
                <w:rFonts w:ascii="Arial" w:hAnsi="Arial" w:cs="Arial"/>
                <w:color w:val="000000"/>
              </w:rPr>
              <w:t xml:space="preserve">ROZBUDOWA SIECI KANALIZACJI DESZCZOWEJ </w:t>
            </w:r>
          </w:p>
          <w:p w:rsidR="00E90B63" w:rsidRDefault="00E90B63" w:rsidP="00E90B63">
            <w:pPr>
              <w:autoSpaceDE w:val="0"/>
              <w:autoSpaceDN w:val="0"/>
              <w:adjustRightInd w:val="0"/>
              <w:spacing w:before="60" w:after="60"/>
              <w:rPr>
                <w:rFonts w:ascii="Arial" w:hAnsi="Arial" w:cs="Arial"/>
                <w:color w:val="000000"/>
              </w:rPr>
            </w:pPr>
            <w:r w:rsidRPr="00E90B63">
              <w:rPr>
                <w:rFonts w:ascii="Arial" w:hAnsi="Arial" w:cs="Arial"/>
                <w:color w:val="000000"/>
              </w:rPr>
              <w:t xml:space="preserve">W UL. ŁUKASIEWICZA W PŁOCKU </w:t>
            </w:r>
          </w:p>
          <w:p w:rsidR="00E90B63" w:rsidRDefault="00E90B63" w:rsidP="00E90B63">
            <w:pPr>
              <w:autoSpaceDE w:val="0"/>
              <w:autoSpaceDN w:val="0"/>
              <w:adjustRightInd w:val="0"/>
              <w:spacing w:before="60" w:after="60"/>
              <w:rPr>
                <w:rFonts w:ascii="Arial" w:hAnsi="Arial" w:cs="Arial"/>
                <w:color w:val="000000"/>
              </w:rPr>
            </w:pPr>
          </w:p>
          <w:p w:rsidR="00E90B63" w:rsidRPr="00426939" w:rsidRDefault="00E90B63" w:rsidP="00E90B63">
            <w:pPr>
              <w:autoSpaceDE w:val="0"/>
              <w:autoSpaceDN w:val="0"/>
              <w:adjustRightInd w:val="0"/>
              <w:spacing w:before="60" w:after="60"/>
              <w:rPr>
                <w:rFonts w:ascii="Arial" w:hAnsi="Arial" w:cs="Arial"/>
                <w:b/>
                <w:color w:val="000000"/>
              </w:rPr>
            </w:pPr>
          </w:p>
        </w:tc>
      </w:tr>
      <w:tr w:rsidR="00E90B63" w:rsidRPr="00C54331" w:rsidTr="00934C64">
        <w:trPr>
          <w:trHeight w:val="1133"/>
        </w:trPr>
        <w:tc>
          <w:tcPr>
            <w:tcW w:w="944" w:type="pct"/>
          </w:tcPr>
          <w:p w:rsidR="00E90B63" w:rsidRPr="00EF5523" w:rsidRDefault="00E90B63" w:rsidP="00934C64">
            <w:pPr>
              <w:autoSpaceDE w:val="0"/>
              <w:autoSpaceDN w:val="0"/>
              <w:adjustRightInd w:val="0"/>
              <w:rPr>
                <w:rFonts w:ascii="ISOCPEUR" w:hAnsi="ISOCPEUR" w:cs="ISOCPEUR"/>
                <w:color w:val="000000"/>
                <w:sz w:val="12"/>
                <w:szCs w:val="12"/>
              </w:rPr>
            </w:pPr>
          </w:p>
        </w:tc>
        <w:tc>
          <w:tcPr>
            <w:tcW w:w="4056" w:type="pct"/>
            <w:vAlign w:val="center"/>
          </w:tcPr>
          <w:p w:rsidR="00E90B63" w:rsidRPr="00C54331" w:rsidRDefault="00E90B63" w:rsidP="00934C64">
            <w:pPr>
              <w:autoSpaceDE w:val="0"/>
              <w:autoSpaceDN w:val="0"/>
              <w:adjustRightInd w:val="0"/>
              <w:spacing w:before="60"/>
              <w:rPr>
                <w:rFonts w:ascii="Arial" w:hAnsi="Arial" w:cs="Arial"/>
                <w:color w:val="000000"/>
              </w:rPr>
            </w:pPr>
            <w:r>
              <w:rPr>
                <w:rFonts w:ascii="Arial" w:hAnsi="Arial" w:cs="Arial"/>
                <w:noProof/>
                <w:color w:val="000000"/>
              </w:rPr>
              <w:drawing>
                <wp:anchor distT="0" distB="0" distL="114300" distR="114300" simplePos="0" relativeHeight="251662336" behindDoc="0" locked="0" layoutInCell="1" allowOverlap="1">
                  <wp:simplePos x="0" y="0"/>
                  <wp:positionH relativeFrom="column">
                    <wp:posOffset>3379470</wp:posOffset>
                  </wp:positionH>
                  <wp:positionV relativeFrom="paragraph">
                    <wp:posOffset>462280</wp:posOffset>
                  </wp:positionV>
                  <wp:extent cx="880745" cy="1190625"/>
                  <wp:effectExtent l="19050" t="0" r="0" b="0"/>
                  <wp:wrapNone/>
                  <wp:docPr id="3"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880745" cy="1190625"/>
                          </a:xfrm>
                          <a:prstGeom prst="rect">
                            <a:avLst/>
                          </a:prstGeom>
                          <a:noFill/>
                          <a:ln w="9525">
                            <a:noFill/>
                            <a:miter lim="800000"/>
                            <a:headEnd/>
                            <a:tailEnd/>
                          </a:ln>
                        </pic:spPr>
                      </pic:pic>
                    </a:graphicData>
                  </a:graphic>
                </wp:anchor>
              </w:drawing>
            </w:r>
          </w:p>
        </w:tc>
      </w:tr>
    </w:tbl>
    <w:p w:rsidR="00E90B63" w:rsidRPr="00F07658" w:rsidRDefault="00E90B63" w:rsidP="00E90B63">
      <w:pPr>
        <w:rPr>
          <w:rFonts w:ascii="Arial" w:hAnsi="Arial" w:cs="Arial"/>
          <w:b/>
          <w:bCs/>
        </w:rPr>
      </w:pPr>
    </w:p>
    <w:tbl>
      <w:tblPr>
        <w:tblW w:w="5008" w:type="pct"/>
        <w:tblLook w:val="04A0"/>
      </w:tblPr>
      <w:tblGrid>
        <w:gridCol w:w="1837"/>
        <w:gridCol w:w="3753"/>
        <w:gridCol w:w="4138"/>
      </w:tblGrid>
      <w:tr w:rsidR="00E90B63" w:rsidRPr="00545233" w:rsidTr="00E90B63">
        <w:trPr>
          <w:trHeight w:val="1257"/>
        </w:trPr>
        <w:tc>
          <w:tcPr>
            <w:tcW w:w="944" w:type="pct"/>
          </w:tcPr>
          <w:p w:rsidR="00E90B63" w:rsidRPr="00621A5B" w:rsidRDefault="00E90B63" w:rsidP="00934C64">
            <w:pPr>
              <w:autoSpaceDE w:val="0"/>
              <w:autoSpaceDN w:val="0"/>
              <w:adjustRightInd w:val="0"/>
              <w:rPr>
                <w:rFonts w:ascii="ISOCPEUR" w:hAnsi="ISOCPEUR" w:cs="ISOCPEUR"/>
                <w:color w:val="000000"/>
                <w:u w:val="single"/>
              </w:rPr>
            </w:pPr>
            <w:r w:rsidRPr="00621A5B">
              <w:rPr>
                <w:rFonts w:ascii="ISOCPEUR" w:hAnsi="ISOCPEUR" w:cs="ISOCPEUR"/>
                <w:color w:val="000000"/>
                <w:u w:val="single"/>
              </w:rPr>
              <w:t>Zamawiający:</w:t>
            </w:r>
          </w:p>
          <w:p w:rsidR="00E90B63" w:rsidRPr="00312A73" w:rsidRDefault="00E90B63" w:rsidP="00934C64">
            <w:pPr>
              <w:spacing w:line="360" w:lineRule="auto"/>
            </w:pPr>
          </w:p>
        </w:tc>
        <w:tc>
          <w:tcPr>
            <w:tcW w:w="1929" w:type="pct"/>
          </w:tcPr>
          <w:p w:rsidR="00E90B63" w:rsidRPr="00E90B63" w:rsidRDefault="00E90B63" w:rsidP="00E90B63">
            <w:pPr>
              <w:autoSpaceDE w:val="0"/>
              <w:autoSpaceDN w:val="0"/>
              <w:adjustRightInd w:val="0"/>
              <w:rPr>
                <w:rFonts w:ascii="ISOCPEUR" w:hAnsi="ISOCPEUR" w:cs="ISOCPEUR"/>
                <w:bCs/>
                <w:color w:val="000000"/>
                <w:sz w:val="28"/>
                <w:szCs w:val="28"/>
              </w:rPr>
            </w:pPr>
            <w:r w:rsidRPr="00E90B63">
              <w:rPr>
                <w:rFonts w:ascii="ISOCPEUR" w:hAnsi="ISOCPEUR" w:cs="ISOCPEUR"/>
                <w:bCs/>
                <w:color w:val="000000"/>
                <w:sz w:val="28"/>
                <w:szCs w:val="28"/>
              </w:rPr>
              <w:t>Gmina – Miasto Płock</w:t>
            </w:r>
          </w:p>
          <w:p w:rsidR="00E90B63" w:rsidRPr="00E90B63" w:rsidRDefault="00E90B63" w:rsidP="00E90B63">
            <w:pPr>
              <w:autoSpaceDE w:val="0"/>
              <w:autoSpaceDN w:val="0"/>
              <w:adjustRightInd w:val="0"/>
              <w:rPr>
                <w:rFonts w:ascii="ISOCPEUR" w:hAnsi="ISOCPEUR" w:cs="ISOCPEUR"/>
                <w:bCs/>
                <w:color w:val="000000"/>
                <w:sz w:val="28"/>
                <w:szCs w:val="28"/>
              </w:rPr>
            </w:pPr>
            <w:r w:rsidRPr="00E90B63">
              <w:rPr>
                <w:rFonts w:ascii="ISOCPEUR" w:hAnsi="ISOCPEUR" w:cs="ISOCPEUR"/>
                <w:bCs/>
                <w:color w:val="000000"/>
                <w:sz w:val="28"/>
                <w:szCs w:val="28"/>
              </w:rPr>
              <w:t>Pl. Stary Rynek 1</w:t>
            </w:r>
          </w:p>
          <w:p w:rsidR="00E90B63" w:rsidRDefault="00E90B63" w:rsidP="00934C64">
            <w:pPr>
              <w:rPr>
                <w:rFonts w:ascii="ISOCPEUR" w:hAnsi="ISOCPEUR" w:cs="ISOCPEUR"/>
                <w:bCs/>
                <w:color w:val="000000"/>
              </w:rPr>
            </w:pPr>
            <w:r w:rsidRPr="00E90B63">
              <w:rPr>
                <w:rFonts w:ascii="ISOCPEUR" w:hAnsi="ISOCPEUR" w:cs="ISOCPEUR"/>
                <w:bCs/>
                <w:color w:val="000000"/>
                <w:sz w:val="28"/>
                <w:szCs w:val="28"/>
              </w:rPr>
              <w:t xml:space="preserve">09-400 Płock </w:t>
            </w:r>
          </w:p>
          <w:p w:rsidR="00E90B63" w:rsidRDefault="00E90B63" w:rsidP="00934C64">
            <w:pPr>
              <w:rPr>
                <w:rFonts w:ascii="ISOCPEUR" w:hAnsi="ISOCPEUR" w:cs="ISOCPEUR"/>
                <w:bCs/>
                <w:color w:val="000000"/>
              </w:rPr>
            </w:pPr>
          </w:p>
          <w:p w:rsidR="00E90B63" w:rsidRPr="00EF5523" w:rsidRDefault="00E90B63" w:rsidP="00934C64">
            <w:pPr>
              <w:rPr>
                <w:rFonts w:ascii="ISOCPEUR" w:hAnsi="ISOCPEUR" w:cs="ISOCPEUR"/>
                <w:bCs/>
                <w:color w:val="000000"/>
              </w:rPr>
            </w:pPr>
          </w:p>
        </w:tc>
        <w:tc>
          <w:tcPr>
            <w:tcW w:w="2127" w:type="pct"/>
          </w:tcPr>
          <w:p w:rsidR="00E90B63" w:rsidRPr="00545233" w:rsidRDefault="00E90B63" w:rsidP="00E90B63">
            <w:pPr>
              <w:spacing w:line="360" w:lineRule="auto"/>
              <w:jc w:val="center"/>
              <w:rPr>
                <w:sz w:val="16"/>
                <w:szCs w:val="16"/>
              </w:rPr>
            </w:pPr>
          </w:p>
        </w:tc>
      </w:tr>
      <w:tr w:rsidR="00E90B63" w:rsidRPr="00545233" w:rsidTr="00E90B63">
        <w:trPr>
          <w:trHeight w:val="1169"/>
        </w:trPr>
        <w:tc>
          <w:tcPr>
            <w:tcW w:w="944" w:type="pct"/>
          </w:tcPr>
          <w:p w:rsidR="00E90B63" w:rsidRPr="00312A73" w:rsidRDefault="00E90B63" w:rsidP="00934C64">
            <w:pPr>
              <w:autoSpaceDE w:val="0"/>
              <w:autoSpaceDN w:val="0"/>
              <w:adjustRightInd w:val="0"/>
              <w:rPr>
                <w:rFonts w:ascii="ISOCPEUR" w:hAnsi="ISOCPEUR" w:cs="ISOCPEUR"/>
                <w:color w:val="000000"/>
              </w:rPr>
            </w:pPr>
            <w:r w:rsidRPr="00312A73">
              <w:rPr>
                <w:rFonts w:ascii="ISOCPEUR" w:hAnsi="ISOCPEUR" w:cs="ISOCPEUR"/>
                <w:color w:val="000000"/>
              </w:rPr>
              <w:t xml:space="preserve">Jednostka </w:t>
            </w:r>
            <w:proofErr w:type="spellStart"/>
            <w:r w:rsidRPr="00312A73">
              <w:rPr>
                <w:rFonts w:ascii="ISOCPEUR" w:hAnsi="ISOCPEUR" w:cs="ISOCPEUR"/>
                <w:color w:val="000000"/>
              </w:rPr>
              <w:t>projektowa</w:t>
            </w:r>
            <w:proofErr w:type="spellEnd"/>
            <w:r w:rsidRPr="00312A73">
              <w:rPr>
                <w:rFonts w:ascii="ISOCPEUR" w:hAnsi="ISOCPEUR" w:cs="ISOCPEUR"/>
                <w:color w:val="000000"/>
              </w:rPr>
              <w:t>:</w:t>
            </w:r>
          </w:p>
          <w:p w:rsidR="00E90B63" w:rsidRPr="00312A73" w:rsidRDefault="00E90B63" w:rsidP="00934C64">
            <w:pPr>
              <w:spacing w:line="360" w:lineRule="auto"/>
              <w:ind w:firstLine="708"/>
            </w:pPr>
          </w:p>
        </w:tc>
        <w:tc>
          <w:tcPr>
            <w:tcW w:w="1929" w:type="pct"/>
          </w:tcPr>
          <w:p w:rsidR="00E90B63" w:rsidRPr="00877C74" w:rsidRDefault="00E90B63" w:rsidP="00934C64">
            <w:pPr>
              <w:autoSpaceDE w:val="0"/>
              <w:autoSpaceDN w:val="0"/>
              <w:adjustRightInd w:val="0"/>
              <w:rPr>
                <w:rFonts w:ascii="ISOCPEUR" w:hAnsi="ISOCPEUR" w:cs="ISOCPEUR"/>
                <w:bCs/>
                <w:color w:val="000000"/>
                <w:sz w:val="28"/>
                <w:szCs w:val="28"/>
                <w:lang w:val="fr-FR"/>
              </w:rPr>
            </w:pPr>
            <w:r>
              <w:rPr>
                <w:rFonts w:ascii="ISOCPEUR" w:hAnsi="ISOCPEUR" w:cs="ISOCPEUR"/>
                <w:bCs/>
                <w:color w:val="000000"/>
                <w:sz w:val="28"/>
                <w:szCs w:val="28"/>
                <w:lang w:val="fr-FR"/>
              </w:rPr>
              <w:t>Pracownia Projektowa HYDROMONT s.c.</w:t>
            </w:r>
          </w:p>
          <w:p w:rsidR="00E90B63" w:rsidRPr="00877C74" w:rsidRDefault="00E90B63" w:rsidP="00934C64">
            <w:pPr>
              <w:autoSpaceDE w:val="0"/>
              <w:autoSpaceDN w:val="0"/>
              <w:adjustRightInd w:val="0"/>
              <w:rPr>
                <w:rFonts w:ascii="ISOCPEUR" w:hAnsi="ISOCPEUR" w:cs="ISOCPEUR"/>
                <w:bCs/>
                <w:color w:val="000000"/>
                <w:sz w:val="28"/>
                <w:szCs w:val="28"/>
                <w:lang w:val="fr-FR"/>
              </w:rPr>
            </w:pPr>
            <w:r w:rsidRPr="00877C74">
              <w:rPr>
                <w:rFonts w:ascii="ISOCPEUR" w:hAnsi="ISOCPEUR" w:cs="ISOCPEUR"/>
                <w:bCs/>
                <w:color w:val="000000"/>
                <w:sz w:val="28"/>
                <w:szCs w:val="28"/>
                <w:lang w:val="fr-FR"/>
              </w:rPr>
              <w:t xml:space="preserve">Al. </w:t>
            </w:r>
            <w:r>
              <w:rPr>
                <w:rFonts w:ascii="ISOCPEUR" w:hAnsi="ISOCPEUR" w:cs="ISOCPEUR"/>
                <w:bCs/>
                <w:color w:val="000000"/>
                <w:sz w:val="28"/>
                <w:szCs w:val="28"/>
                <w:lang w:val="fr-FR"/>
              </w:rPr>
              <w:t>Jachowicza 17A</w:t>
            </w:r>
          </w:p>
          <w:p w:rsidR="00E90B63" w:rsidRPr="00EF5523" w:rsidRDefault="00E90B63" w:rsidP="00E90B63">
            <w:pPr>
              <w:rPr>
                <w:rFonts w:ascii="ISOCPEUR" w:hAnsi="ISOCPEUR" w:cs="ISOCPEUR"/>
                <w:bCs/>
                <w:color w:val="000000"/>
                <w:lang w:val="fr-FR"/>
              </w:rPr>
            </w:pPr>
            <w:r w:rsidRPr="00877C74">
              <w:rPr>
                <w:rFonts w:ascii="ISOCPEUR" w:hAnsi="ISOCPEUR" w:cs="ISOCPEUR"/>
                <w:bCs/>
                <w:color w:val="000000"/>
                <w:sz w:val="28"/>
                <w:szCs w:val="28"/>
                <w:lang w:val="fr-FR"/>
              </w:rPr>
              <w:t>0</w:t>
            </w:r>
            <w:r>
              <w:rPr>
                <w:rFonts w:ascii="ISOCPEUR" w:hAnsi="ISOCPEUR" w:cs="ISOCPEUR"/>
                <w:bCs/>
                <w:color w:val="000000"/>
                <w:sz w:val="28"/>
                <w:szCs w:val="28"/>
                <w:lang w:val="fr-FR"/>
              </w:rPr>
              <w:t>9</w:t>
            </w:r>
            <w:r w:rsidRPr="00877C74">
              <w:rPr>
                <w:rFonts w:ascii="ISOCPEUR" w:hAnsi="ISOCPEUR" w:cs="ISOCPEUR"/>
                <w:bCs/>
                <w:color w:val="000000"/>
                <w:sz w:val="28"/>
                <w:szCs w:val="28"/>
                <w:lang w:val="fr-FR"/>
              </w:rPr>
              <w:t>-</w:t>
            </w:r>
            <w:r>
              <w:rPr>
                <w:rFonts w:ascii="ISOCPEUR" w:hAnsi="ISOCPEUR" w:cs="ISOCPEUR"/>
                <w:bCs/>
                <w:color w:val="000000"/>
                <w:sz w:val="28"/>
                <w:szCs w:val="28"/>
                <w:lang w:val="fr-FR"/>
              </w:rPr>
              <w:t>402</w:t>
            </w:r>
            <w:r w:rsidRPr="00877C74">
              <w:rPr>
                <w:rFonts w:ascii="ISOCPEUR" w:hAnsi="ISOCPEUR" w:cs="ISOCPEUR"/>
                <w:bCs/>
                <w:color w:val="000000"/>
                <w:sz w:val="28"/>
                <w:szCs w:val="28"/>
                <w:lang w:val="fr-FR"/>
              </w:rPr>
              <w:t xml:space="preserve"> </w:t>
            </w:r>
            <w:r>
              <w:rPr>
                <w:rFonts w:ascii="ISOCPEUR" w:hAnsi="ISOCPEUR" w:cs="ISOCPEUR"/>
                <w:bCs/>
                <w:color w:val="000000"/>
                <w:sz w:val="28"/>
                <w:szCs w:val="28"/>
                <w:lang w:val="fr-FR"/>
              </w:rPr>
              <w:t xml:space="preserve">Płock </w:t>
            </w:r>
          </w:p>
        </w:tc>
        <w:tc>
          <w:tcPr>
            <w:tcW w:w="2127" w:type="pct"/>
          </w:tcPr>
          <w:p w:rsidR="00E90B63" w:rsidRPr="00545233" w:rsidRDefault="00E90B63" w:rsidP="00934C64">
            <w:pPr>
              <w:spacing w:line="360" w:lineRule="auto"/>
              <w:rPr>
                <w:lang w:val="fr-FR"/>
              </w:rPr>
            </w:pPr>
          </w:p>
        </w:tc>
      </w:tr>
    </w:tbl>
    <w:p w:rsidR="00E90B63" w:rsidRDefault="00E90B63" w:rsidP="00E90B63">
      <w:pPr>
        <w:rPr>
          <w:rFonts w:ascii="Arial" w:hAnsi="Arial" w:cs="Arial"/>
          <w:b/>
        </w:rPr>
      </w:pPr>
    </w:p>
    <w:p w:rsidR="00E90B63" w:rsidRDefault="00E90B63" w:rsidP="00E90B63">
      <w:pPr>
        <w:rPr>
          <w:rFonts w:ascii="Arial" w:hAnsi="Arial" w:cs="Arial"/>
          <w:b/>
        </w:rPr>
      </w:pPr>
    </w:p>
    <w:p w:rsidR="00E90B63" w:rsidRDefault="00E90B63" w:rsidP="00E90B63">
      <w:pPr>
        <w:rPr>
          <w:rFonts w:ascii="Arial" w:hAnsi="Arial" w:cs="Arial"/>
          <w:b/>
          <w:bCs/>
        </w:rPr>
      </w:pPr>
    </w:p>
    <w:p w:rsidR="00E90B63" w:rsidRPr="00312A73" w:rsidRDefault="00E90B63" w:rsidP="00E90B63">
      <w:pPr>
        <w:autoSpaceDE w:val="0"/>
        <w:autoSpaceDN w:val="0"/>
        <w:adjustRightInd w:val="0"/>
        <w:rPr>
          <w:rFonts w:ascii="ISOCPEUR" w:hAnsi="ISOCPEUR" w:cs="ISOCPEUR"/>
          <w:color w:val="000000"/>
        </w:rPr>
      </w:pPr>
      <w:r>
        <w:rPr>
          <w:rFonts w:ascii="ISOCPEUR" w:hAnsi="ISOCPEUR" w:cs="ISOCPEUR"/>
          <w:color w:val="000000"/>
        </w:rPr>
        <w:t>Projektant:</w:t>
      </w:r>
    </w:p>
    <w:p w:rsidR="00E90B63" w:rsidRPr="00FC2BA9" w:rsidRDefault="00E90B63" w:rsidP="00E90B63">
      <w:pPr>
        <w:rPr>
          <w:rFonts w:ascii="Arial" w:hAnsi="Arial" w:cs="Arial"/>
          <w:b/>
          <w:bCs/>
          <w:u w:val="single"/>
        </w:rPr>
      </w:pPr>
      <w:r w:rsidRPr="00FC2BA9">
        <w:rPr>
          <w:rFonts w:ascii="Arial" w:hAnsi="Arial" w:cs="Arial"/>
          <w:b/>
          <w:bCs/>
          <w:u w:val="single"/>
        </w:rPr>
        <w:t xml:space="preserve">   </w:t>
      </w:r>
    </w:p>
    <w:tbl>
      <w:tblPr>
        <w:tblW w:w="5008" w:type="pct"/>
        <w:jc w:val="center"/>
        <w:tblLook w:val="00A0"/>
      </w:tblPr>
      <w:tblGrid>
        <w:gridCol w:w="3527"/>
        <w:gridCol w:w="3294"/>
        <w:gridCol w:w="2907"/>
      </w:tblGrid>
      <w:tr w:rsidR="00E90B63" w:rsidRPr="00631C6E" w:rsidTr="00934C64">
        <w:trPr>
          <w:trHeight w:val="1106"/>
          <w:jc w:val="center"/>
        </w:trPr>
        <w:tc>
          <w:tcPr>
            <w:tcW w:w="1813" w:type="pct"/>
          </w:tcPr>
          <w:p w:rsidR="00E90B63" w:rsidRPr="005527D7" w:rsidRDefault="00E90B63" w:rsidP="00934C64">
            <w:pPr>
              <w:ind w:left="110" w:right="-105"/>
              <w:rPr>
                <w:rFonts w:ascii="ISOCPEUR" w:hAnsi="ISOCPEUR"/>
                <w:iCs/>
              </w:rPr>
            </w:pPr>
            <w:r w:rsidRPr="005527D7">
              <w:rPr>
                <w:rFonts w:ascii="ISOCPEUR" w:hAnsi="ISOCPEUR"/>
                <w:iCs/>
              </w:rPr>
              <w:t xml:space="preserve">mgr inż. </w:t>
            </w:r>
          </w:p>
          <w:p w:rsidR="00E90B63" w:rsidRDefault="00E90B63" w:rsidP="00934C64">
            <w:pPr>
              <w:ind w:left="110" w:right="-105"/>
              <w:rPr>
                <w:rFonts w:ascii="ISOCPEUR" w:hAnsi="ISOCPEUR"/>
                <w:iCs/>
              </w:rPr>
            </w:pPr>
            <w:r>
              <w:rPr>
                <w:rFonts w:ascii="ISOCPEUR" w:hAnsi="ISOCPEUR"/>
                <w:iCs/>
              </w:rPr>
              <w:t>Maria Nowak</w:t>
            </w:r>
          </w:p>
          <w:p w:rsidR="00E90B63" w:rsidRDefault="00E90B63" w:rsidP="00934C64">
            <w:pPr>
              <w:ind w:left="110" w:right="-105"/>
              <w:rPr>
                <w:rFonts w:ascii="ISOCPEUR" w:hAnsi="ISOCPEUR"/>
                <w:iCs/>
              </w:rPr>
            </w:pPr>
            <w:r>
              <w:rPr>
                <w:rFonts w:ascii="ISOCPEUR" w:hAnsi="ISOCPEUR"/>
                <w:iCs/>
              </w:rPr>
              <w:t>ul. Ofiar Katynia 14</w:t>
            </w:r>
          </w:p>
          <w:p w:rsidR="00E90B63" w:rsidRDefault="00E90B63" w:rsidP="00934C64">
            <w:pPr>
              <w:ind w:left="110" w:right="-105"/>
              <w:rPr>
                <w:rFonts w:ascii="ISOCPEUR" w:hAnsi="ISOCPEUR"/>
                <w:iCs/>
              </w:rPr>
            </w:pPr>
            <w:r>
              <w:rPr>
                <w:rFonts w:ascii="ISOCPEUR" w:hAnsi="ISOCPEUR"/>
                <w:iCs/>
              </w:rPr>
              <w:t>09-410 Płock</w:t>
            </w:r>
          </w:p>
          <w:p w:rsidR="00E90B63" w:rsidRPr="005527D7" w:rsidRDefault="00E90B63" w:rsidP="00934C64">
            <w:pPr>
              <w:ind w:left="110" w:right="-105"/>
              <w:rPr>
                <w:rFonts w:ascii="ISOCPEUR" w:hAnsi="ISOCPEUR"/>
                <w:bCs/>
              </w:rPr>
            </w:pPr>
          </w:p>
        </w:tc>
        <w:tc>
          <w:tcPr>
            <w:tcW w:w="1693" w:type="pct"/>
          </w:tcPr>
          <w:p w:rsidR="00E90B63" w:rsidRPr="007F0229" w:rsidRDefault="00E90B63" w:rsidP="00934C64">
            <w:pPr>
              <w:rPr>
                <w:rFonts w:ascii="ISOCPEUR" w:hAnsi="ISOCPEUR"/>
                <w:b/>
                <w:iCs/>
              </w:rPr>
            </w:pPr>
            <w:r>
              <w:rPr>
                <w:rFonts w:ascii="ISOCPEUR" w:hAnsi="ISOCPEUR"/>
                <w:b/>
                <w:iCs/>
              </w:rPr>
              <w:t xml:space="preserve">Uprawnienia </w:t>
            </w:r>
            <w:proofErr w:type="spellStart"/>
            <w:r>
              <w:rPr>
                <w:rFonts w:ascii="ISOCPEUR" w:hAnsi="ISOCPEUR"/>
                <w:b/>
                <w:iCs/>
              </w:rPr>
              <w:t>nr</w:t>
            </w:r>
            <w:proofErr w:type="spellEnd"/>
            <w:r>
              <w:rPr>
                <w:rFonts w:ascii="ISOCPEUR" w:hAnsi="ISOCPEUR"/>
                <w:b/>
                <w:iCs/>
              </w:rPr>
              <w:t xml:space="preserve">.: </w:t>
            </w:r>
            <w:r w:rsidRPr="00E90B63">
              <w:rPr>
                <w:rFonts w:ascii="ISOCPEUR" w:hAnsi="ISOCPEUR"/>
                <w:b/>
                <w:iCs/>
              </w:rPr>
              <w:t>43/89</w:t>
            </w:r>
          </w:p>
          <w:p w:rsidR="00E90B63" w:rsidRPr="007F0229" w:rsidRDefault="00E90B63" w:rsidP="00E90B63">
            <w:pPr>
              <w:rPr>
                <w:rFonts w:ascii="ISOCPEUR" w:hAnsi="ISOCPEUR"/>
                <w:bCs/>
                <w:sz w:val="18"/>
                <w:szCs w:val="18"/>
              </w:rPr>
            </w:pPr>
            <w:r w:rsidRPr="007F0229">
              <w:rPr>
                <w:rFonts w:ascii="ISOCPEUR" w:hAnsi="ISOCPEUR"/>
                <w:iCs/>
                <w:sz w:val="18"/>
                <w:szCs w:val="18"/>
              </w:rPr>
              <w:t xml:space="preserve">spec. </w:t>
            </w:r>
            <w:r>
              <w:rPr>
                <w:rFonts w:ascii="ISOCPEUR" w:hAnsi="ISOCPEUR"/>
                <w:iCs/>
                <w:sz w:val="18"/>
                <w:szCs w:val="18"/>
              </w:rPr>
              <w:t>i</w:t>
            </w:r>
            <w:r w:rsidRPr="00E90B63">
              <w:rPr>
                <w:rFonts w:ascii="ISOCPEUR" w:hAnsi="ISOCPEUR"/>
                <w:iCs/>
                <w:sz w:val="18"/>
                <w:szCs w:val="18"/>
              </w:rPr>
              <w:t>nstalacyjno-inżynieryjna w zakresie sieci i instalacji sanitarnych obejmujących sieci i instalacje wodociągowe, kanalizacyjne i cieplne uzbrojenia terenu</w:t>
            </w:r>
          </w:p>
        </w:tc>
        <w:tc>
          <w:tcPr>
            <w:tcW w:w="1494" w:type="pct"/>
            <w:shd w:val="clear" w:color="auto" w:fill="auto"/>
            <w:vAlign w:val="bottom"/>
          </w:tcPr>
          <w:p w:rsidR="00E90B63" w:rsidRPr="00631C6E" w:rsidRDefault="00E90B63" w:rsidP="00934C64">
            <w:pPr>
              <w:jc w:val="center"/>
              <w:rPr>
                <w:rFonts w:ascii="ISOCPEUR" w:hAnsi="ISOCPEUR"/>
                <w:bCs/>
                <w:sz w:val="20"/>
                <w:szCs w:val="20"/>
              </w:rPr>
            </w:pPr>
          </w:p>
          <w:p w:rsidR="00E90B63" w:rsidRPr="00631C6E" w:rsidRDefault="00E90B63" w:rsidP="00934C64">
            <w:pPr>
              <w:jc w:val="center"/>
              <w:rPr>
                <w:rFonts w:ascii="ISOCPEUR" w:hAnsi="ISOCPEUR"/>
                <w:bCs/>
                <w:sz w:val="20"/>
                <w:szCs w:val="20"/>
              </w:rPr>
            </w:pPr>
          </w:p>
          <w:p w:rsidR="00E90B63" w:rsidRPr="00631C6E" w:rsidRDefault="00E90B63" w:rsidP="00934C64">
            <w:pPr>
              <w:jc w:val="center"/>
              <w:rPr>
                <w:rFonts w:ascii="ISOCPEUR" w:hAnsi="ISOCPEUR"/>
                <w:bCs/>
                <w:sz w:val="20"/>
                <w:szCs w:val="20"/>
              </w:rPr>
            </w:pPr>
          </w:p>
        </w:tc>
      </w:tr>
    </w:tbl>
    <w:p w:rsidR="00E90B63" w:rsidRDefault="00E90B63" w:rsidP="00E90B63">
      <w:pPr>
        <w:rPr>
          <w:rFonts w:ascii="Arial" w:hAnsi="Arial" w:cs="Arial"/>
          <w:b/>
          <w:bCs/>
        </w:rPr>
      </w:pPr>
    </w:p>
    <w:p w:rsidR="00E90B63" w:rsidRDefault="00E90B63" w:rsidP="00E90B63">
      <w:pPr>
        <w:rPr>
          <w:rFonts w:ascii="Arial" w:hAnsi="Arial" w:cs="Arial"/>
          <w:b/>
          <w:bCs/>
        </w:rPr>
      </w:pPr>
    </w:p>
    <w:p w:rsidR="00E90B63" w:rsidRPr="00E90B63" w:rsidRDefault="00E90B63" w:rsidP="00E90B63">
      <w:pPr>
        <w:rPr>
          <w:rFonts w:ascii="Arial" w:hAnsi="Arial" w:cs="Arial"/>
          <w:bCs/>
        </w:rPr>
      </w:pPr>
    </w:p>
    <w:p w:rsidR="00E90B63" w:rsidRDefault="00E90B63" w:rsidP="00E90B63">
      <w:pPr>
        <w:rPr>
          <w:rFonts w:ascii="Arial" w:hAnsi="Arial" w:cs="Arial"/>
          <w:b/>
          <w:bCs/>
        </w:rPr>
      </w:pPr>
    </w:p>
    <w:p w:rsidR="00E90B63" w:rsidRPr="00F07658" w:rsidRDefault="00E90B63" w:rsidP="00E90B63">
      <w:pPr>
        <w:rPr>
          <w:rFonts w:ascii="Arial" w:hAnsi="Arial" w:cs="Arial"/>
          <w:b/>
          <w:bCs/>
        </w:rPr>
      </w:pPr>
    </w:p>
    <w:p w:rsidR="00E90B63" w:rsidRPr="00F07658" w:rsidRDefault="00E90B63" w:rsidP="00E90B63">
      <w:pPr>
        <w:rPr>
          <w:rFonts w:ascii="Arial" w:hAnsi="Arial" w:cs="Arial"/>
          <w:b/>
          <w:bCs/>
        </w:rPr>
      </w:pPr>
    </w:p>
    <w:p w:rsidR="00E90B63" w:rsidRPr="00F07658" w:rsidRDefault="00E90B63" w:rsidP="00E90B63">
      <w:pPr>
        <w:rPr>
          <w:rFonts w:ascii="Arial" w:hAnsi="Arial" w:cs="Arial"/>
          <w:b/>
          <w:bCs/>
        </w:rPr>
      </w:pPr>
    </w:p>
    <w:p w:rsidR="00E90B63" w:rsidRDefault="00E90B63" w:rsidP="00E90B63">
      <w:pPr>
        <w:jc w:val="center"/>
        <w:rPr>
          <w:rFonts w:ascii="Arial" w:hAnsi="Arial" w:cs="Arial"/>
        </w:rPr>
      </w:pPr>
      <w:r>
        <w:rPr>
          <w:rFonts w:ascii="Arial" w:hAnsi="Arial" w:cs="Arial"/>
        </w:rPr>
        <w:t>………………</w:t>
      </w:r>
    </w:p>
    <w:p w:rsidR="00E90B63" w:rsidRDefault="00E90B63">
      <w:pPr>
        <w:rPr>
          <w:rFonts w:ascii="Arial" w:hAnsi="Arial"/>
          <w:b/>
        </w:rPr>
      </w:pPr>
    </w:p>
    <w:p w:rsidR="00756E34" w:rsidRDefault="00756E34" w:rsidP="00B13A46">
      <w:pPr>
        <w:pStyle w:val="Nagwek3"/>
        <w:numPr>
          <w:ilvl w:val="0"/>
          <w:numId w:val="11"/>
        </w:numPr>
        <w:spacing w:after="120"/>
        <w:jc w:val="both"/>
        <w:rPr>
          <w:b/>
          <w:sz w:val="24"/>
          <w:szCs w:val="24"/>
        </w:rPr>
      </w:pPr>
      <w:bookmarkStart w:id="361" w:name="_Toc90452571"/>
      <w:bookmarkStart w:id="362" w:name="_Toc90536579"/>
      <w:bookmarkStart w:id="363" w:name="_Toc90545622"/>
      <w:bookmarkStart w:id="364" w:name="_Toc93396395"/>
      <w:bookmarkStart w:id="365" w:name="_Toc93396981"/>
      <w:bookmarkStart w:id="366" w:name="_Toc96328376"/>
      <w:bookmarkStart w:id="367" w:name="_Toc112822943"/>
      <w:r>
        <w:rPr>
          <w:b/>
          <w:sz w:val="24"/>
          <w:szCs w:val="24"/>
        </w:rPr>
        <w:t>Informacja dotycząca bezpieczeństwa i ochrony zdrowia</w:t>
      </w:r>
      <w:bookmarkEnd w:id="357"/>
      <w:bookmarkEnd w:id="361"/>
      <w:bookmarkEnd w:id="362"/>
      <w:bookmarkEnd w:id="363"/>
      <w:bookmarkEnd w:id="364"/>
      <w:bookmarkEnd w:id="365"/>
      <w:bookmarkEnd w:id="366"/>
      <w:bookmarkEnd w:id="367"/>
    </w:p>
    <w:p w:rsidR="00D6686E" w:rsidRPr="00E171C0" w:rsidRDefault="00D6686E" w:rsidP="00756E34">
      <w:pPr>
        <w:pStyle w:val="Nagwek3"/>
        <w:numPr>
          <w:ilvl w:val="1"/>
          <w:numId w:val="11"/>
        </w:numPr>
        <w:spacing w:after="120"/>
        <w:jc w:val="both"/>
        <w:rPr>
          <w:b/>
          <w:sz w:val="24"/>
          <w:szCs w:val="24"/>
        </w:rPr>
      </w:pPr>
      <w:bookmarkStart w:id="368" w:name="_Toc90450888"/>
      <w:bookmarkStart w:id="369" w:name="_Toc90452572"/>
      <w:bookmarkStart w:id="370" w:name="_Toc90536580"/>
      <w:bookmarkStart w:id="371" w:name="_Toc90545623"/>
      <w:bookmarkStart w:id="372" w:name="_Toc93396396"/>
      <w:bookmarkStart w:id="373" w:name="_Toc93396982"/>
      <w:bookmarkStart w:id="374" w:name="_Toc96328377"/>
      <w:bookmarkStart w:id="375" w:name="_Toc112822944"/>
      <w:r w:rsidRPr="00E171C0">
        <w:rPr>
          <w:b/>
          <w:sz w:val="24"/>
          <w:szCs w:val="24"/>
        </w:rPr>
        <w:t>Zakres robót dla całego zamierzenia budowlanego oraz kolejność realizacji poszczególnych etapów</w:t>
      </w:r>
      <w:bookmarkEnd w:id="349"/>
      <w:bookmarkEnd w:id="350"/>
      <w:bookmarkEnd w:id="351"/>
      <w:bookmarkEnd w:id="352"/>
      <w:bookmarkEnd w:id="353"/>
      <w:bookmarkEnd w:id="354"/>
      <w:bookmarkEnd w:id="355"/>
      <w:bookmarkEnd w:id="356"/>
      <w:bookmarkEnd w:id="368"/>
      <w:bookmarkEnd w:id="369"/>
      <w:bookmarkEnd w:id="370"/>
      <w:bookmarkEnd w:id="371"/>
      <w:bookmarkEnd w:id="372"/>
      <w:bookmarkEnd w:id="373"/>
      <w:bookmarkEnd w:id="374"/>
      <w:bookmarkEnd w:id="375"/>
    </w:p>
    <w:p w:rsidR="00994293" w:rsidRPr="00B371BE" w:rsidRDefault="00D6686E" w:rsidP="00994293">
      <w:pPr>
        <w:spacing w:after="120"/>
        <w:jc w:val="both"/>
        <w:rPr>
          <w:rFonts w:ascii="Arial" w:hAnsi="Arial"/>
          <w:sz w:val="22"/>
          <w:szCs w:val="22"/>
        </w:rPr>
      </w:pPr>
      <w:r w:rsidRPr="00D6686E">
        <w:rPr>
          <w:rFonts w:ascii="Arial" w:hAnsi="Arial"/>
          <w:sz w:val="22"/>
          <w:szCs w:val="22"/>
        </w:rPr>
        <w:t xml:space="preserve">Projekt obejmuje </w:t>
      </w:r>
      <w:r w:rsidR="006A5B92">
        <w:rPr>
          <w:rFonts w:ascii="Arial" w:hAnsi="Arial"/>
          <w:sz w:val="22"/>
          <w:szCs w:val="22"/>
        </w:rPr>
        <w:t>roz</w:t>
      </w:r>
      <w:r w:rsidRPr="00D6686E">
        <w:rPr>
          <w:rFonts w:ascii="Arial" w:hAnsi="Arial"/>
          <w:sz w:val="22"/>
          <w:szCs w:val="22"/>
        </w:rPr>
        <w:t xml:space="preserve">budowę </w:t>
      </w:r>
      <w:r w:rsidR="004956C7">
        <w:rPr>
          <w:rFonts w:ascii="Arial" w:hAnsi="Arial"/>
          <w:sz w:val="22"/>
          <w:szCs w:val="22"/>
        </w:rPr>
        <w:t xml:space="preserve">sieci </w:t>
      </w:r>
      <w:r w:rsidR="00AC237A">
        <w:rPr>
          <w:rFonts w:ascii="Arial" w:hAnsi="Arial"/>
          <w:sz w:val="22"/>
          <w:szCs w:val="22"/>
        </w:rPr>
        <w:t xml:space="preserve">kanalizacji </w:t>
      </w:r>
      <w:r w:rsidR="00C75095">
        <w:rPr>
          <w:rFonts w:ascii="Arial" w:hAnsi="Arial"/>
          <w:sz w:val="22"/>
          <w:szCs w:val="22"/>
        </w:rPr>
        <w:t>deszczowej</w:t>
      </w:r>
      <w:r w:rsidR="00AC237A">
        <w:rPr>
          <w:rFonts w:ascii="Arial" w:hAnsi="Arial"/>
          <w:sz w:val="22"/>
          <w:szCs w:val="22"/>
        </w:rPr>
        <w:t xml:space="preserve"> </w:t>
      </w:r>
      <w:r w:rsidR="00994293">
        <w:rPr>
          <w:rFonts w:ascii="Arial" w:hAnsi="Arial"/>
          <w:sz w:val="22"/>
          <w:szCs w:val="22"/>
        </w:rPr>
        <w:t>w</w:t>
      </w:r>
      <w:r w:rsidR="004956C7">
        <w:rPr>
          <w:rFonts w:ascii="Arial" w:hAnsi="Arial"/>
          <w:sz w:val="22"/>
          <w:szCs w:val="22"/>
        </w:rPr>
        <w:t xml:space="preserve"> ul. </w:t>
      </w:r>
      <w:r w:rsidR="00994293">
        <w:rPr>
          <w:rFonts w:ascii="Arial" w:hAnsi="Arial"/>
          <w:sz w:val="22"/>
          <w:szCs w:val="22"/>
        </w:rPr>
        <w:t>Łukasiewicza</w:t>
      </w:r>
      <w:r w:rsidR="004956C7">
        <w:rPr>
          <w:rFonts w:ascii="Arial" w:hAnsi="Arial"/>
          <w:sz w:val="22"/>
          <w:szCs w:val="22"/>
        </w:rPr>
        <w:t>.</w:t>
      </w:r>
      <w:r w:rsidR="00ED365C" w:rsidRPr="00ED365C">
        <w:rPr>
          <w:rFonts w:ascii="Arial" w:hAnsi="Arial"/>
          <w:sz w:val="22"/>
          <w:szCs w:val="22"/>
        </w:rPr>
        <w:t xml:space="preserve"> </w:t>
      </w:r>
      <w:r w:rsidR="00994293" w:rsidRPr="00B371BE">
        <w:rPr>
          <w:rFonts w:ascii="Arial" w:hAnsi="Arial"/>
          <w:sz w:val="22"/>
          <w:szCs w:val="22"/>
        </w:rPr>
        <w:t xml:space="preserve">W </w:t>
      </w:r>
      <w:r w:rsidR="00994293" w:rsidRPr="00700E5F">
        <w:rPr>
          <w:rFonts w:ascii="Arial" w:hAnsi="Arial" w:cs="Arial"/>
          <w:sz w:val="22"/>
          <w:szCs w:val="22"/>
        </w:rPr>
        <w:t>zakresie</w:t>
      </w:r>
      <w:r w:rsidR="00994293" w:rsidRPr="00B371BE">
        <w:rPr>
          <w:rFonts w:ascii="Arial" w:hAnsi="Arial"/>
          <w:sz w:val="22"/>
          <w:szCs w:val="22"/>
        </w:rPr>
        <w:t xml:space="preserve"> </w:t>
      </w:r>
      <w:r w:rsidR="00994293" w:rsidRPr="00CD0023">
        <w:rPr>
          <w:rFonts w:ascii="Arial" w:hAnsi="Arial"/>
          <w:strike/>
          <w:sz w:val="22"/>
          <w:szCs w:val="22"/>
        </w:rPr>
        <w:t>przebudowy</w:t>
      </w:r>
      <w:r w:rsidR="00CD0023">
        <w:rPr>
          <w:rFonts w:ascii="Arial" w:hAnsi="Arial"/>
          <w:sz w:val="22"/>
          <w:szCs w:val="22"/>
        </w:rPr>
        <w:t xml:space="preserve"> </w:t>
      </w:r>
      <w:r w:rsidR="00CD0023" w:rsidRPr="00CD0023">
        <w:rPr>
          <w:rFonts w:ascii="Arial" w:hAnsi="Arial"/>
          <w:sz w:val="22"/>
          <w:szCs w:val="22"/>
          <w:highlight w:val="yellow"/>
        </w:rPr>
        <w:t>rozbudowy</w:t>
      </w:r>
      <w:r w:rsidR="00CD0023">
        <w:rPr>
          <w:rFonts w:ascii="Arial" w:hAnsi="Arial"/>
          <w:sz w:val="22"/>
          <w:szCs w:val="22"/>
        </w:rPr>
        <w:t xml:space="preserve"> </w:t>
      </w:r>
      <w:r w:rsidR="00994293">
        <w:rPr>
          <w:rFonts w:ascii="Arial" w:hAnsi="Arial"/>
          <w:sz w:val="22"/>
          <w:szCs w:val="22"/>
        </w:rPr>
        <w:t>odcinka sieci kanalizacji deszczowej</w:t>
      </w:r>
      <w:r w:rsidR="00994293" w:rsidRPr="00B371BE">
        <w:rPr>
          <w:rFonts w:ascii="Arial" w:hAnsi="Arial"/>
          <w:sz w:val="22"/>
          <w:szCs w:val="22"/>
        </w:rPr>
        <w:t xml:space="preserve"> </w:t>
      </w:r>
      <w:r w:rsidR="00994293">
        <w:rPr>
          <w:rFonts w:ascii="Arial" w:hAnsi="Arial"/>
          <w:sz w:val="22"/>
          <w:szCs w:val="22"/>
        </w:rPr>
        <w:t xml:space="preserve"> znajdzie się równoległy do istniejącego odcinek z elementami podczyszczającymi oraz by-pass omijający awaryjnie układ </w:t>
      </w:r>
      <w:proofErr w:type="spellStart"/>
      <w:r w:rsidR="00994293">
        <w:rPr>
          <w:rFonts w:ascii="Arial" w:hAnsi="Arial"/>
          <w:sz w:val="22"/>
          <w:szCs w:val="22"/>
        </w:rPr>
        <w:t>podczyszczalni</w:t>
      </w:r>
      <w:proofErr w:type="spellEnd"/>
      <w:r w:rsidR="00994293">
        <w:rPr>
          <w:rFonts w:ascii="Arial" w:hAnsi="Arial"/>
          <w:sz w:val="22"/>
          <w:szCs w:val="22"/>
        </w:rPr>
        <w:t>. Obecnie istniejący osadnik oraz separator czyli obiekty budowlane  służące do oczyszczania wód opadowych i roztopowych przed wprowadzeniem ich do odbiornika (rzeki Brzeźnicy) mają za mała przepustowość w stosunku do ilości wody opadowej ze zlewni. Powoduje to w czasie intensywnych opadów przelewanie się wody przez włazy, rozmywanie skarpy, wypłukiwanie osadów i odseparowanych produktów ropopochodnych i w konsekwencji niedo</w:t>
      </w:r>
      <w:r w:rsidR="00E642F5">
        <w:rPr>
          <w:rFonts w:ascii="Arial" w:hAnsi="Arial"/>
          <w:sz w:val="22"/>
          <w:szCs w:val="22"/>
        </w:rPr>
        <w:t xml:space="preserve">stateczny efekt oczyszczania. </w:t>
      </w:r>
    </w:p>
    <w:p w:rsidR="00ED365C" w:rsidRDefault="00D6686E" w:rsidP="00ED365C">
      <w:pPr>
        <w:spacing w:after="120"/>
        <w:jc w:val="both"/>
        <w:rPr>
          <w:rFonts w:ascii="Arial" w:hAnsi="Arial"/>
          <w:b/>
          <w:bCs/>
          <w:sz w:val="22"/>
          <w:szCs w:val="22"/>
        </w:rPr>
      </w:pPr>
      <w:r w:rsidRPr="00D6686E">
        <w:rPr>
          <w:rFonts w:ascii="Arial" w:hAnsi="Arial"/>
          <w:sz w:val="22"/>
          <w:szCs w:val="22"/>
        </w:rPr>
        <w:t>Przed przystąpieniem do prac ziemnych należy wykonać przekopy kontrolne celem inwentaryzacji nieujętych na podkładzie geodezyjnym podziemnych sieci.</w:t>
      </w:r>
      <w:r w:rsidR="00ED365C" w:rsidRPr="00ED365C">
        <w:rPr>
          <w:rFonts w:ascii="Arial" w:hAnsi="Arial"/>
          <w:b/>
          <w:bCs/>
          <w:sz w:val="22"/>
          <w:szCs w:val="22"/>
        </w:rPr>
        <w:t xml:space="preserve"> </w:t>
      </w:r>
    </w:p>
    <w:p w:rsidR="00ED365C" w:rsidRPr="00ED365C" w:rsidRDefault="00ED365C" w:rsidP="00ED365C">
      <w:pPr>
        <w:spacing w:after="120"/>
        <w:jc w:val="both"/>
        <w:rPr>
          <w:rFonts w:ascii="Arial" w:hAnsi="Arial"/>
          <w:sz w:val="22"/>
          <w:szCs w:val="22"/>
        </w:rPr>
      </w:pPr>
      <w:r w:rsidRPr="00ED365C">
        <w:rPr>
          <w:rFonts w:ascii="Arial" w:hAnsi="Arial"/>
          <w:sz w:val="22"/>
          <w:szCs w:val="22"/>
        </w:rPr>
        <w:t xml:space="preserve">Skrzyżowania z </w:t>
      </w:r>
      <w:r w:rsidRPr="00E90B63">
        <w:rPr>
          <w:rFonts w:ascii="Arial" w:hAnsi="Arial"/>
          <w:strike/>
          <w:sz w:val="22"/>
          <w:szCs w:val="22"/>
          <w:highlight w:val="yellow"/>
        </w:rPr>
        <w:t>w/w przyłączami</w:t>
      </w:r>
      <w:r w:rsidRPr="00E90B63">
        <w:rPr>
          <w:rFonts w:ascii="Arial" w:hAnsi="Arial"/>
          <w:sz w:val="22"/>
          <w:szCs w:val="22"/>
          <w:highlight w:val="yellow"/>
        </w:rPr>
        <w:t xml:space="preserve"> </w:t>
      </w:r>
      <w:r w:rsidR="00E90B63" w:rsidRPr="00E90B63">
        <w:rPr>
          <w:rFonts w:ascii="Arial" w:hAnsi="Arial"/>
          <w:sz w:val="22"/>
          <w:szCs w:val="22"/>
          <w:highlight w:val="yellow"/>
        </w:rPr>
        <w:t>infrastrukturą podziemną</w:t>
      </w:r>
      <w:r w:rsidR="00E90B63">
        <w:rPr>
          <w:rFonts w:ascii="Arial" w:hAnsi="Arial"/>
          <w:sz w:val="22"/>
          <w:szCs w:val="22"/>
        </w:rPr>
        <w:t xml:space="preserve"> </w:t>
      </w:r>
      <w:r w:rsidRPr="00ED365C">
        <w:rPr>
          <w:rFonts w:ascii="Arial" w:hAnsi="Arial"/>
          <w:sz w:val="22"/>
          <w:szCs w:val="22"/>
        </w:rPr>
        <w:t>uzgodniono z ich właścicielami – zarządzającymi</w:t>
      </w:r>
      <w:r w:rsidR="006A5B92">
        <w:rPr>
          <w:rFonts w:ascii="Arial" w:hAnsi="Arial"/>
          <w:sz w:val="22"/>
          <w:szCs w:val="22"/>
        </w:rPr>
        <w:t xml:space="preserve"> na Naradzie Koordynacyjnej</w:t>
      </w:r>
      <w:r w:rsidRPr="00ED365C">
        <w:rPr>
          <w:rFonts w:ascii="Arial" w:hAnsi="Arial"/>
          <w:sz w:val="22"/>
          <w:szCs w:val="22"/>
        </w:rPr>
        <w:t xml:space="preserve">. Należy bezwzględnie zastosować się do uzyskanych i </w:t>
      </w:r>
      <w:r w:rsidRPr="00ED365C">
        <w:rPr>
          <w:rFonts w:ascii="Arial" w:hAnsi="Arial" w:cs="Arial"/>
          <w:sz w:val="22"/>
          <w:szCs w:val="22"/>
        </w:rPr>
        <w:t>załączonych</w:t>
      </w:r>
      <w:r w:rsidRPr="00ED365C">
        <w:rPr>
          <w:rFonts w:ascii="Arial" w:hAnsi="Arial"/>
          <w:sz w:val="22"/>
          <w:szCs w:val="22"/>
        </w:rPr>
        <w:t xml:space="preserve"> do projektu uzgodnień i opinii. </w:t>
      </w:r>
    </w:p>
    <w:p w:rsidR="00ED365C" w:rsidRPr="00700E5F" w:rsidRDefault="00ED365C" w:rsidP="00ED365C">
      <w:pPr>
        <w:spacing w:after="120"/>
        <w:jc w:val="both"/>
        <w:rPr>
          <w:rFonts w:ascii="Arial" w:hAnsi="Arial"/>
          <w:sz w:val="22"/>
          <w:szCs w:val="22"/>
        </w:rPr>
      </w:pPr>
      <w:r w:rsidRPr="00700E5F">
        <w:rPr>
          <w:rFonts w:ascii="Arial" w:hAnsi="Arial"/>
          <w:sz w:val="22"/>
          <w:szCs w:val="22"/>
        </w:rPr>
        <w:t xml:space="preserve">Prace ziemne w miejscach skrzyżowań i zbliżeń z istniejącymi sieciami należy wykonywać </w:t>
      </w:r>
      <w:r w:rsidRPr="0088364F">
        <w:rPr>
          <w:rFonts w:ascii="Arial" w:hAnsi="Arial"/>
          <w:sz w:val="22"/>
          <w:szCs w:val="22"/>
        </w:rPr>
        <w:t>ręcznie</w:t>
      </w:r>
      <w:r w:rsidRPr="00700E5F">
        <w:rPr>
          <w:rFonts w:ascii="Arial" w:hAnsi="Arial"/>
          <w:sz w:val="22"/>
          <w:szCs w:val="22"/>
        </w:rPr>
        <w:t xml:space="preserve"> i pod nadzorem pracowników właścicieli-zarządców poszczególnych sieci, po ich uprzednim powiadomieniu.</w:t>
      </w:r>
    </w:p>
    <w:p w:rsidR="00D6686E" w:rsidRPr="00D6686E" w:rsidRDefault="00D6686E" w:rsidP="003D4545">
      <w:pPr>
        <w:spacing w:before="120" w:after="120" w:line="276" w:lineRule="auto"/>
        <w:jc w:val="both"/>
        <w:rPr>
          <w:rFonts w:ascii="Arial" w:hAnsi="Arial"/>
          <w:sz w:val="22"/>
          <w:szCs w:val="22"/>
        </w:rPr>
      </w:pPr>
      <w:r w:rsidRPr="00D6686E">
        <w:rPr>
          <w:rFonts w:ascii="Arial" w:hAnsi="Arial"/>
          <w:sz w:val="22"/>
          <w:szCs w:val="22"/>
        </w:rPr>
        <w:t>Zgodnie z Rozporządzeniem Ministra Infrastruktury z dnia 23 czerwca 2003 r. w sprawie informacji dotyczącej bezpieczeństwa i ochrony zdrowia oraz planu bezpieczeństwa i ochrony zdrowia (Dz. U. Nr 120, poz. 1126) każde planowane zamierzenie winno być poprzedzone analizą bezpieczeństwa i ochrony zdrowia w zależności od zakresu i warunków realizacji planowanej inwestycji.</w:t>
      </w:r>
    </w:p>
    <w:p w:rsidR="00D6686E" w:rsidRPr="00D6686E" w:rsidRDefault="00D6686E" w:rsidP="003D4545">
      <w:pPr>
        <w:spacing w:before="120" w:after="120" w:line="276" w:lineRule="auto"/>
        <w:jc w:val="both"/>
        <w:rPr>
          <w:rFonts w:ascii="Arial" w:hAnsi="Arial"/>
          <w:sz w:val="22"/>
          <w:szCs w:val="22"/>
        </w:rPr>
      </w:pPr>
      <w:r w:rsidRPr="00D6686E">
        <w:rPr>
          <w:rFonts w:ascii="Arial" w:hAnsi="Arial"/>
          <w:sz w:val="22"/>
          <w:szCs w:val="22"/>
        </w:rPr>
        <w:t>Zakres robót budowlanych dla niniejszego zamierzenia inwestycyjnego:</w:t>
      </w:r>
    </w:p>
    <w:p w:rsidR="00D6686E" w:rsidRPr="004956C7" w:rsidRDefault="004956C7" w:rsidP="004956C7">
      <w:pPr>
        <w:numPr>
          <w:ilvl w:val="0"/>
          <w:numId w:val="13"/>
        </w:numPr>
        <w:spacing w:after="120"/>
        <w:ind w:left="357" w:hanging="357"/>
        <w:jc w:val="both"/>
        <w:rPr>
          <w:rFonts w:ascii="Arial" w:hAnsi="Arial" w:cs="Arial"/>
          <w:sz w:val="22"/>
          <w:szCs w:val="22"/>
        </w:rPr>
      </w:pPr>
      <w:r>
        <w:rPr>
          <w:rFonts w:ascii="Arial" w:hAnsi="Arial" w:cs="Arial"/>
          <w:sz w:val="22"/>
          <w:szCs w:val="22"/>
        </w:rPr>
        <w:t>w</w:t>
      </w:r>
      <w:r w:rsidR="00D6686E" w:rsidRPr="004956C7">
        <w:rPr>
          <w:rFonts w:ascii="Arial" w:hAnsi="Arial" w:cs="Arial"/>
          <w:sz w:val="22"/>
          <w:szCs w:val="22"/>
        </w:rPr>
        <w:t xml:space="preserve">ykonanie wykopów pod budowę </w:t>
      </w:r>
      <w:r>
        <w:rPr>
          <w:rFonts w:ascii="Arial" w:hAnsi="Arial" w:cs="Arial"/>
          <w:sz w:val="22"/>
          <w:szCs w:val="22"/>
        </w:rPr>
        <w:t xml:space="preserve">sieci </w:t>
      </w:r>
      <w:r w:rsidR="00AC237A" w:rsidRPr="004956C7">
        <w:rPr>
          <w:rFonts w:ascii="Arial" w:hAnsi="Arial" w:cs="Arial"/>
          <w:sz w:val="22"/>
          <w:szCs w:val="22"/>
        </w:rPr>
        <w:t xml:space="preserve">kanalizacji </w:t>
      </w:r>
      <w:r w:rsidR="00C75095" w:rsidRPr="004956C7">
        <w:rPr>
          <w:rFonts w:ascii="Arial" w:hAnsi="Arial" w:cs="Arial"/>
          <w:sz w:val="22"/>
          <w:szCs w:val="22"/>
        </w:rPr>
        <w:t>deszczowej</w:t>
      </w:r>
      <w:r>
        <w:rPr>
          <w:rFonts w:ascii="Arial" w:hAnsi="Arial" w:cs="Arial"/>
          <w:sz w:val="22"/>
          <w:szCs w:val="22"/>
        </w:rPr>
        <w:t xml:space="preserve"> </w:t>
      </w:r>
      <w:r w:rsidR="00D6686E" w:rsidRPr="004956C7">
        <w:rPr>
          <w:rFonts w:ascii="Arial" w:hAnsi="Arial" w:cs="Arial"/>
          <w:sz w:val="22"/>
          <w:szCs w:val="22"/>
        </w:rPr>
        <w:t xml:space="preserve">wraz </w:t>
      </w:r>
      <w:r w:rsidR="00AC237A" w:rsidRPr="004956C7">
        <w:rPr>
          <w:rFonts w:ascii="Arial" w:hAnsi="Arial" w:cs="Arial"/>
          <w:sz w:val="22"/>
          <w:szCs w:val="22"/>
        </w:rPr>
        <w:t>z wykopami pod obiekty sieciowe</w:t>
      </w:r>
    </w:p>
    <w:p w:rsidR="00D6686E" w:rsidRPr="004956C7" w:rsidRDefault="004956C7" w:rsidP="004956C7">
      <w:pPr>
        <w:numPr>
          <w:ilvl w:val="0"/>
          <w:numId w:val="13"/>
        </w:numPr>
        <w:spacing w:after="120"/>
        <w:ind w:left="357" w:hanging="357"/>
        <w:jc w:val="both"/>
        <w:rPr>
          <w:rFonts w:ascii="Arial" w:hAnsi="Arial" w:cs="Arial"/>
          <w:sz w:val="22"/>
          <w:szCs w:val="22"/>
        </w:rPr>
      </w:pPr>
      <w:r>
        <w:rPr>
          <w:rFonts w:ascii="Arial" w:hAnsi="Arial" w:cs="Arial"/>
          <w:sz w:val="22"/>
          <w:szCs w:val="22"/>
        </w:rPr>
        <w:t>r</w:t>
      </w:r>
      <w:r w:rsidR="00D6686E" w:rsidRPr="004956C7">
        <w:rPr>
          <w:rFonts w:ascii="Arial" w:hAnsi="Arial" w:cs="Arial"/>
          <w:sz w:val="22"/>
          <w:szCs w:val="22"/>
        </w:rPr>
        <w:t xml:space="preserve">oboty montażowe rurociągów </w:t>
      </w:r>
      <w:r w:rsidR="00AC237A" w:rsidRPr="004956C7">
        <w:rPr>
          <w:rFonts w:ascii="Arial" w:hAnsi="Arial" w:cs="Arial"/>
          <w:sz w:val="22"/>
          <w:szCs w:val="22"/>
        </w:rPr>
        <w:t xml:space="preserve">kanalizacji </w:t>
      </w:r>
      <w:r w:rsidR="00C75095" w:rsidRPr="004956C7">
        <w:rPr>
          <w:rFonts w:ascii="Arial" w:hAnsi="Arial" w:cs="Arial"/>
          <w:sz w:val="22"/>
          <w:szCs w:val="22"/>
        </w:rPr>
        <w:t xml:space="preserve">deszczowej </w:t>
      </w:r>
      <w:r w:rsidR="00D6686E" w:rsidRPr="004956C7">
        <w:rPr>
          <w:rFonts w:ascii="Arial" w:hAnsi="Arial" w:cs="Arial"/>
          <w:sz w:val="22"/>
          <w:szCs w:val="22"/>
        </w:rPr>
        <w:t>wraz z robotami montażowymi obiektów sieciowych</w:t>
      </w:r>
      <w:r w:rsidR="00994293">
        <w:rPr>
          <w:rFonts w:ascii="Arial" w:hAnsi="Arial" w:cs="Arial"/>
          <w:sz w:val="22"/>
          <w:szCs w:val="22"/>
        </w:rPr>
        <w:t xml:space="preserve"> oraz montaż separatora i osadnika</w:t>
      </w:r>
    </w:p>
    <w:p w:rsidR="00D6686E" w:rsidRPr="004956C7" w:rsidRDefault="004956C7" w:rsidP="004956C7">
      <w:pPr>
        <w:numPr>
          <w:ilvl w:val="0"/>
          <w:numId w:val="13"/>
        </w:numPr>
        <w:spacing w:after="120"/>
        <w:ind w:left="357" w:hanging="357"/>
        <w:jc w:val="both"/>
        <w:rPr>
          <w:rFonts w:ascii="Arial" w:hAnsi="Arial" w:cs="Arial"/>
          <w:sz w:val="22"/>
          <w:szCs w:val="22"/>
        </w:rPr>
      </w:pPr>
      <w:r>
        <w:rPr>
          <w:rFonts w:ascii="Arial" w:hAnsi="Arial" w:cs="Arial"/>
          <w:sz w:val="22"/>
          <w:szCs w:val="22"/>
        </w:rPr>
        <w:t>z</w:t>
      </w:r>
      <w:r w:rsidR="00D6686E" w:rsidRPr="004956C7">
        <w:rPr>
          <w:rFonts w:ascii="Arial" w:hAnsi="Arial" w:cs="Arial"/>
          <w:sz w:val="22"/>
          <w:szCs w:val="22"/>
        </w:rPr>
        <w:t xml:space="preserve">asypka wykopów </w:t>
      </w:r>
    </w:p>
    <w:p w:rsidR="00D6686E" w:rsidRPr="004956C7" w:rsidRDefault="00D6686E" w:rsidP="004956C7">
      <w:pPr>
        <w:numPr>
          <w:ilvl w:val="0"/>
          <w:numId w:val="13"/>
        </w:numPr>
        <w:spacing w:after="120"/>
        <w:ind w:left="357" w:hanging="357"/>
        <w:jc w:val="both"/>
        <w:rPr>
          <w:rFonts w:ascii="Arial" w:hAnsi="Arial" w:cs="Arial"/>
          <w:sz w:val="22"/>
          <w:szCs w:val="22"/>
        </w:rPr>
      </w:pPr>
      <w:r w:rsidRPr="004956C7">
        <w:rPr>
          <w:rFonts w:ascii="Arial" w:hAnsi="Arial" w:cs="Arial"/>
          <w:sz w:val="22"/>
          <w:szCs w:val="22"/>
        </w:rPr>
        <w:t xml:space="preserve">wykonanie prób szczelności i przepłukanie </w:t>
      </w:r>
      <w:r w:rsidR="002C5404">
        <w:rPr>
          <w:rFonts w:ascii="Arial" w:hAnsi="Arial" w:cs="Arial"/>
          <w:sz w:val="22"/>
          <w:szCs w:val="22"/>
        </w:rPr>
        <w:t xml:space="preserve">sieci </w:t>
      </w:r>
      <w:r w:rsidR="002C5404" w:rsidRPr="00E90B63">
        <w:rPr>
          <w:rFonts w:ascii="Arial" w:hAnsi="Arial" w:cs="Arial"/>
          <w:strike/>
          <w:sz w:val="22"/>
          <w:szCs w:val="22"/>
          <w:highlight w:val="yellow"/>
        </w:rPr>
        <w:t>i przyłącza</w:t>
      </w:r>
    </w:p>
    <w:p w:rsidR="00D6686E" w:rsidRPr="004956C7" w:rsidRDefault="00D6686E" w:rsidP="004956C7">
      <w:pPr>
        <w:numPr>
          <w:ilvl w:val="0"/>
          <w:numId w:val="13"/>
        </w:numPr>
        <w:ind w:left="357" w:hanging="357"/>
        <w:jc w:val="both"/>
        <w:rPr>
          <w:rFonts w:ascii="Arial" w:hAnsi="Arial" w:cs="Arial"/>
          <w:sz w:val="22"/>
          <w:szCs w:val="22"/>
        </w:rPr>
      </w:pPr>
      <w:r w:rsidRPr="004956C7">
        <w:rPr>
          <w:rFonts w:ascii="Arial" w:hAnsi="Arial" w:cs="Arial"/>
          <w:sz w:val="22"/>
          <w:szCs w:val="22"/>
        </w:rPr>
        <w:t>uporządkowanie terenu.</w:t>
      </w:r>
    </w:p>
    <w:p w:rsidR="00D6686E" w:rsidRPr="00D6686E" w:rsidRDefault="00D6686E" w:rsidP="004956C7">
      <w:pPr>
        <w:spacing w:before="120" w:after="120" w:line="276" w:lineRule="auto"/>
        <w:jc w:val="both"/>
        <w:rPr>
          <w:rFonts w:ascii="Arial" w:hAnsi="Arial"/>
          <w:sz w:val="22"/>
          <w:szCs w:val="22"/>
        </w:rPr>
      </w:pPr>
      <w:r w:rsidRPr="00D6686E">
        <w:rPr>
          <w:rFonts w:ascii="Arial" w:hAnsi="Arial"/>
          <w:sz w:val="22"/>
          <w:szCs w:val="22"/>
        </w:rPr>
        <w:t>Zgodnie z opisem technicznym i rysunkami.</w:t>
      </w:r>
    </w:p>
    <w:p w:rsidR="00D6686E" w:rsidRPr="00E171C0" w:rsidRDefault="00D6686E" w:rsidP="00756E34">
      <w:pPr>
        <w:pStyle w:val="Nagwek3"/>
        <w:numPr>
          <w:ilvl w:val="1"/>
          <w:numId w:val="11"/>
        </w:numPr>
        <w:spacing w:after="120"/>
        <w:jc w:val="both"/>
        <w:rPr>
          <w:b/>
          <w:sz w:val="24"/>
          <w:szCs w:val="24"/>
        </w:rPr>
      </w:pPr>
      <w:bookmarkStart w:id="376" w:name="_Toc532399763"/>
      <w:bookmarkStart w:id="377" w:name="_Toc531977646"/>
      <w:bookmarkStart w:id="378" w:name="_Toc531858573"/>
      <w:bookmarkStart w:id="379" w:name="_Toc531641382"/>
      <w:bookmarkStart w:id="380" w:name="_Toc531283966"/>
      <w:bookmarkStart w:id="381" w:name="_Toc534793686"/>
      <w:bookmarkStart w:id="382" w:name="_Toc534884798"/>
      <w:bookmarkStart w:id="383" w:name="_Toc41475941"/>
      <w:bookmarkStart w:id="384" w:name="_Toc90450889"/>
      <w:bookmarkStart w:id="385" w:name="_Toc90452573"/>
      <w:bookmarkStart w:id="386" w:name="_Toc90536581"/>
      <w:bookmarkStart w:id="387" w:name="_Toc90545624"/>
      <w:bookmarkStart w:id="388" w:name="_Toc93396397"/>
      <w:bookmarkStart w:id="389" w:name="_Toc93396983"/>
      <w:bookmarkStart w:id="390" w:name="_Toc96328378"/>
      <w:bookmarkStart w:id="391" w:name="_Toc112822945"/>
      <w:r w:rsidRPr="00E171C0">
        <w:rPr>
          <w:b/>
          <w:sz w:val="24"/>
          <w:szCs w:val="24"/>
        </w:rPr>
        <w:t>Wykaz istniejących obiektów budowlanych</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rsidR="00EA1A89" w:rsidRPr="008F2E8B" w:rsidRDefault="00EA1A89" w:rsidP="00EA1A89">
      <w:pPr>
        <w:spacing w:after="120"/>
        <w:jc w:val="both"/>
        <w:rPr>
          <w:rFonts w:ascii="Arial" w:hAnsi="Arial"/>
          <w:sz w:val="22"/>
          <w:szCs w:val="22"/>
          <w:highlight w:val="yellow"/>
        </w:rPr>
      </w:pPr>
      <w:r w:rsidRPr="00EA1A89">
        <w:rPr>
          <w:rFonts w:ascii="Arial" w:hAnsi="Arial"/>
          <w:sz w:val="22"/>
          <w:szCs w:val="22"/>
          <w:highlight w:val="yellow"/>
        </w:rPr>
        <w:t xml:space="preserve">Teren objęty opracowaniem jest bez zabudowy. Istnieje tylko zabudowa podziemna obiektów </w:t>
      </w:r>
      <w:proofErr w:type="spellStart"/>
      <w:r w:rsidRPr="00EA1A89">
        <w:rPr>
          <w:rFonts w:ascii="Arial" w:hAnsi="Arial"/>
          <w:sz w:val="22"/>
          <w:szCs w:val="22"/>
          <w:highlight w:val="yellow"/>
        </w:rPr>
        <w:t>podczyszczalni</w:t>
      </w:r>
      <w:proofErr w:type="spellEnd"/>
      <w:r w:rsidRPr="00EA1A89">
        <w:rPr>
          <w:rFonts w:ascii="Arial" w:hAnsi="Arial"/>
          <w:sz w:val="22"/>
          <w:szCs w:val="22"/>
          <w:highlight w:val="yellow"/>
        </w:rPr>
        <w:t xml:space="preserve"> </w:t>
      </w:r>
      <w:proofErr w:type="spellStart"/>
      <w:r w:rsidRPr="00EA1A89">
        <w:rPr>
          <w:rFonts w:ascii="Arial" w:hAnsi="Arial"/>
          <w:sz w:val="22"/>
          <w:szCs w:val="22"/>
          <w:highlight w:val="yellow"/>
        </w:rPr>
        <w:t>t.j</w:t>
      </w:r>
      <w:proofErr w:type="spellEnd"/>
      <w:r w:rsidRPr="00EA1A89">
        <w:rPr>
          <w:rFonts w:ascii="Arial" w:hAnsi="Arial"/>
          <w:sz w:val="22"/>
          <w:szCs w:val="22"/>
          <w:highlight w:val="yellow"/>
        </w:rPr>
        <w:t xml:space="preserve">. elementy </w:t>
      </w:r>
      <w:proofErr w:type="spellStart"/>
      <w:r w:rsidRPr="00EA1A89">
        <w:rPr>
          <w:rFonts w:ascii="Arial" w:hAnsi="Arial"/>
          <w:sz w:val="22"/>
          <w:szCs w:val="22"/>
          <w:highlight w:val="yellow"/>
        </w:rPr>
        <w:t>podczyszczalni</w:t>
      </w:r>
      <w:proofErr w:type="spellEnd"/>
      <w:r w:rsidRPr="00EA1A89">
        <w:rPr>
          <w:rFonts w:ascii="Arial" w:hAnsi="Arial"/>
          <w:sz w:val="22"/>
          <w:szCs w:val="22"/>
          <w:highlight w:val="yellow"/>
        </w:rPr>
        <w:t xml:space="preserve"> wód opadowych oraz  studnie rewizyjne żelbetowe wyprowadzone do rzędnej terenu projektowanego zwieńczone płytami </w:t>
      </w:r>
      <w:proofErr w:type="spellStart"/>
      <w:r w:rsidRPr="00EA1A89">
        <w:rPr>
          <w:rFonts w:ascii="Arial" w:hAnsi="Arial"/>
          <w:sz w:val="22"/>
          <w:szCs w:val="22"/>
          <w:highlight w:val="yellow"/>
        </w:rPr>
        <w:t>nadstudziennymi</w:t>
      </w:r>
      <w:proofErr w:type="spellEnd"/>
      <w:r w:rsidRPr="00EA1A89">
        <w:rPr>
          <w:rFonts w:ascii="Arial" w:hAnsi="Arial"/>
          <w:sz w:val="22"/>
          <w:szCs w:val="22"/>
          <w:highlight w:val="yellow"/>
        </w:rPr>
        <w:t xml:space="preserve"> lub </w:t>
      </w:r>
      <w:r w:rsidRPr="008F2E8B">
        <w:rPr>
          <w:rFonts w:ascii="Arial" w:hAnsi="Arial"/>
          <w:sz w:val="22"/>
          <w:szCs w:val="22"/>
          <w:highlight w:val="yellow"/>
        </w:rPr>
        <w:t xml:space="preserve">stożkami  betonowymi (konusy) oraz włazami żeliwnymi najazdowymi. </w:t>
      </w:r>
    </w:p>
    <w:p w:rsidR="008F2E8B" w:rsidRPr="002B5B91" w:rsidRDefault="008F2E8B" w:rsidP="00EA1A89">
      <w:pPr>
        <w:spacing w:after="120"/>
        <w:jc w:val="both"/>
        <w:rPr>
          <w:rFonts w:ascii="Arial" w:hAnsi="Arial"/>
          <w:sz w:val="22"/>
          <w:szCs w:val="22"/>
        </w:rPr>
      </w:pPr>
      <w:r w:rsidRPr="008F2E8B">
        <w:rPr>
          <w:rFonts w:ascii="Arial" w:hAnsi="Arial"/>
          <w:sz w:val="22"/>
          <w:szCs w:val="22"/>
          <w:highlight w:val="yellow"/>
        </w:rPr>
        <w:t>Układ drogowy stanowi pas drogowy ulicy Łukasiewicza oraz istniejący wjazd na teren inwestycji utwardzony betonową kostką drogową.</w:t>
      </w:r>
    </w:p>
    <w:p w:rsidR="00EA1A89" w:rsidRDefault="00EA1A89" w:rsidP="00994293">
      <w:pPr>
        <w:spacing w:after="120"/>
        <w:jc w:val="both"/>
        <w:rPr>
          <w:rFonts w:ascii="Arial" w:hAnsi="Arial"/>
          <w:sz w:val="22"/>
          <w:szCs w:val="22"/>
        </w:rPr>
      </w:pPr>
    </w:p>
    <w:p w:rsidR="00EA1A89" w:rsidRDefault="00EA1A89" w:rsidP="00994293">
      <w:pPr>
        <w:spacing w:after="120"/>
        <w:jc w:val="both"/>
        <w:rPr>
          <w:rFonts w:ascii="Arial" w:hAnsi="Arial"/>
          <w:sz w:val="22"/>
          <w:szCs w:val="22"/>
        </w:rPr>
      </w:pPr>
    </w:p>
    <w:p w:rsidR="00EA1A89" w:rsidRDefault="00EA1A89" w:rsidP="00994293">
      <w:pPr>
        <w:spacing w:after="120"/>
        <w:jc w:val="both"/>
        <w:rPr>
          <w:rFonts w:ascii="Arial" w:hAnsi="Arial"/>
          <w:sz w:val="22"/>
          <w:szCs w:val="22"/>
        </w:rPr>
      </w:pPr>
    </w:p>
    <w:p w:rsidR="00D6686E" w:rsidRPr="00E171C0" w:rsidRDefault="00D6686E" w:rsidP="00756E34">
      <w:pPr>
        <w:pStyle w:val="Nagwek3"/>
        <w:numPr>
          <w:ilvl w:val="1"/>
          <w:numId w:val="11"/>
        </w:numPr>
        <w:spacing w:after="120"/>
        <w:jc w:val="both"/>
        <w:rPr>
          <w:b/>
          <w:sz w:val="24"/>
          <w:szCs w:val="24"/>
        </w:rPr>
      </w:pPr>
      <w:bookmarkStart w:id="392" w:name="_Toc532399764"/>
      <w:bookmarkStart w:id="393" w:name="_Toc531977647"/>
      <w:bookmarkStart w:id="394" w:name="_Toc531858574"/>
      <w:bookmarkStart w:id="395" w:name="_Toc531641383"/>
      <w:bookmarkStart w:id="396" w:name="_Toc531283967"/>
      <w:bookmarkStart w:id="397" w:name="_Toc534793687"/>
      <w:bookmarkStart w:id="398" w:name="_Toc534884799"/>
      <w:bookmarkStart w:id="399" w:name="_Toc41475942"/>
      <w:bookmarkStart w:id="400" w:name="_Toc90450890"/>
      <w:bookmarkStart w:id="401" w:name="_Toc90452574"/>
      <w:bookmarkStart w:id="402" w:name="_Toc90536582"/>
      <w:bookmarkStart w:id="403" w:name="_Toc90545625"/>
      <w:bookmarkStart w:id="404" w:name="_Toc93396398"/>
      <w:bookmarkStart w:id="405" w:name="_Toc93396984"/>
      <w:bookmarkStart w:id="406" w:name="_Toc96328379"/>
      <w:bookmarkStart w:id="407" w:name="_Toc112822946"/>
      <w:r w:rsidRPr="00E171C0">
        <w:rPr>
          <w:b/>
          <w:sz w:val="24"/>
          <w:szCs w:val="24"/>
        </w:rPr>
        <w:t>Wykaz elementów zagospodarowania terenu, które mogą stwarzać zagrożenie bezpieczeństwa i zdrowia ludzi</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rsidR="00D6686E" w:rsidRPr="00D6686E" w:rsidRDefault="00D6686E" w:rsidP="004956C7">
      <w:pPr>
        <w:spacing w:before="120" w:after="120" w:line="276" w:lineRule="auto"/>
        <w:jc w:val="both"/>
        <w:rPr>
          <w:rFonts w:ascii="Arial" w:hAnsi="Arial"/>
          <w:sz w:val="22"/>
          <w:szCs w:val="22"/>
        </w:rPr>
      </w:pPr>
      <w:r w:rsidRPr="00D6686E">
        <w:rPr>
          <w:rFonts w:ascii="Arial" w:hAnsi="Arial"/>
          <w:sz w:val="22"/>
          <w:szCs w:val="22"/>
        </w:rPr>
        <w:t>Elementem zagospodarowania terenu, który może stworzyć zagrożenie bezpieczeństwa i zdrowia ludzi</w:t>
      </w:r>
      <w:r w:rsidR="00E004B2">
        <w:rPr>
          <w:rFonts w:ascii="Arial" w:hAnsi="Arial"/>
          <w:sz w:val="22"/>
          <w:szCs w:val="22"/>
        </w:rPr>
        <w:t xml:space="preserve"> są</w:t>
      </w:r>
      <w:r w:rsidRPr="00D6686E">
        <w:rPr>
          <w:rFonts w:ascii="Arial" w:hAnsi="Arial"/>
          <w:sz w:val="22"/>
          <w:szCs w:val="22"/>
        </w:rPr>
        <w:t xml:space="preserve"> wznoszon</w:t>
      </w:r>
      <w:r w:rsidR="00E004B2">
        <w:rPr>
          <w:rFonts w:ascii="Arial" w:hAnsi="Arial"/>
          <w:sz w:val="22"/>
          <w:szCs w:val="22"/>
        </w:rPr>
        <w:t>e</w:t>
      </w:r>
      <w:r w:rsidRPr="00D6686E">
        <w:rPr>
          <w:rFonts w:ascii="Arial" w:hAnsi="Arial"/>
          <w:sz w:val="22"/>
          <w:szCs w:val="22"/>
        </w:rPr>
        <w:t xml:space="preserve"> obiekt</w:t>
      </w:r>
      <w:r w:rsidR="00E004B2">
        <w:rPr>
          <w:rFonts w:ascii="Arial" w:hAnsi="Arial"/>
          <w:sz w:val="22"/>
          <w:szCs w:val="22"/>
        </w:rPr>
        <w:t>y</w:t>
      </w:r>
      <w:r w:rsidRPr="00D6686E">
        <w:rPr>
          <w:rFonts w:ascii="Arial" w:hAnsi="Arial"/>
          <w:sz w:val="22"/>
          <w:szCs w:val="22"/>
        </w:rPr>
        <w:t xml:space="preserve">  wraz z zapleczem budowy.</w:t>
      </w:r>
    </w:p>
    <w:p w:rsidR="00D6686E" w:rsidRPr="00E171C0" w:rsidRDefault="00D6686E" w:rsidP="00756E34">
      <w:pPr>
        <w:pStyle w:val="Nagwek3"/>
        <w:numPr>
          <w:ilvl w:val="1"/>
          <w:numId w:val="11"/>
        </w:numPr>
        <w:spacing w:after="120"/>
        <w:jc w:val="both"/>
        <w:rPr>
          <w:b/>
          <w:sz w:val="24"/>
          <w:szCs w:val="24"/>
        </w:rPr>
      </w:pPr>
      <w:bookmarkStart w:id="408" w:name="_Toc532399765"/>
      <w:bookmarkStart w:id="409" w:name="_Toc531977648"/>
      <w:bookmarkStart w:id="410" w:name="_Toc531858575"/>
      <w:bookmarkStart w:id="411" w:name="_Toc531641384"/>
      <w:bookmarkStart w:id="412" w:name="_Toc531283968"/>
      <w:bookmarkStart w:id="413" w:name="_Toc394083554"/>
      <w:bookmarkStart w:id="414" w:name="_Toc534793688"/>
      <w:bookmarkStart w:id="415" w:name="_Toc534884800"/>
      <w:bookmarkStart w:id="416" w:name="_Toc41475943"/>
      <w:bookmarkStart w:id="417" w:name="_Toc90450891"/>
      <w:bookmarkStart w:id="418" w:name="_Toc90452575"/>
      <w:bookmarkStart w:id="419" w:name="_Toc90536583"/>
      <w:bookmarkStart w:id="420" w:name="_Toc90545626"/>
      <w:bookmarkStart w:id="421" w:name="_Toc93396399"/>
      <w:bookmarkStart w:id="422" w:name="_Toc93396985"/>
      <w:bookmarkStart w:id="423" w:name="_Toc96328380"/>
      <w:bookmarkStart w:id="424" w:name="_Toc112822947"/>
      <w:r w:rsidRPr="00E171C0">
        <w:rPr>
          <w:b/>
          <w:sz w:val="24"/>
          <w:szCs w:val="24"/>
        </w:rPr>
        <w:t>Wskazania dotyczące przewidywanych zagrożeń występujących podczas realizacji robót budowlanych</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rsidR="00D6686E" w:rsidRPr="00D6686E" w:rsidRDefault="00D6686E" w:rsidP="004956C7">
      <w:pPr>
        <w:spacing w:before="120" w:after="120" w:line="276" w:lineRule="auto"/>
        <w:jc w:val="both"/>
        <w:rPr>
          <w:rFonts w:ascii="Arial" w:hAnsi="Arial"/>
          <w:sz w:val="22"/>
          <w:szCs w:val="22"/>
        </w:rPr>
      </w:pPr>
      <w:r w:rsidRPr="00D6686E">
        <w:rPr>
          <w:rFonts w:ascii="Arial" w:hAnsi="Arial"/>
          <w:sz w:val="22"/>
          <w:szCs w:val="22"/>
        </w:rPr>
        <w:t>Podczas realizacji obiektu mogą wystąpić zagrożenia dla pracowników związane z wykonywaniem robót:</w:t>
      </w:r>
    </w:p>
    <w:p w:rsidR="00D6686E" w:rsidRPr="004956C7" w:rsidRDefault="00E004B2" w:rsidP="007809C4">
      <w:pPr>
        <w:numPr>
          <w:ilvl w:val="0"/>
          <w:numId w:val="13"/>
        </w:numPr>
        <w:spacing w:after="120"/>
        <w:ind w:left="357" w:hanging="357"/>
        <w:jc w:val="both"/>
        <w:rPr>
          <w:rFonts w:ascii="Arial" w:hAnsi="Arial" w:cs="Arial"/>
          <w:sz w:val="22"/>
          <w:szCs w:val="22"/>
        </w:rPr>
      </w:pPr>
      <w:r w:rsidRPr="004956C7">
        <w:rPr>
          <w:rFonts w:ascii="Arial" w:hAnsi="Arial" w:cs="Arial"/>
          <w:sz w:val="22"/>
          <w:szCs w:val="22"/>
        </w:rPr>
        <w:t>Ziemnych: wykopów</w:t>
      </w:r>
      <w:r w:rsidR="00D6686E" w:rsidRPr="004956C7">
        <w:rPr>
          <w:rFonts w:ascii="Arial" w:hAnsi="Arial" w:cs="Arial"/>
          <w:sz w:val="22"/>
          <w:szCs w:val="22"/>
        </w:rPr>
        <w:t>.</w:t>
      </w:r>
    </w:p>
    <w:p w:rsidR="00D6686E" w:rsidRPr="004956C7" w:rsidRDefault="00E004B2" w:rsidP="007809C4">
      <w:pPr>
        <w:numPr>
          <w:ilvl w:val="0"/>
          <w:numId w:val="13"/>
        </w:numPr>
        <w:spacing w:after="120"/>
        <w:ind w:left="357" w:hanging="357"/>
        <w:jc w:val="both"/>
        <w:rPr>
          <w:rFonts w:ascii="Arial" w:hAnsi="Arial" w:cs="Arial"/>
          <w:sz w:val="22"/>
          <w:szCs w:val="22"/>
        </w:rPr>
      </w:pPr>
      <w:r w:rsidRPr="004956C7">
        <w:rPr>
          <w:rFonts w:ascii="Arial" w:hAnsi="Arial" w:cs="Arial"/>
          <w:sz w:val="22"/>
          <w:szCs w:val="22"/>
        </w:rPr>
        <w:t>Montażowych: montaż rurociągów,  studni, separatora, przepompowni</w:t>
      </w:r>
      <w:r w:rsidR="00D6686E" w:rsidRPr="004956C7">
        <w:rPr>
          <w:rFonts w:ascii="Arial" w:hAnsi="Arial" w:cs="Arial"/>
          <w:sz w:val="22"/>
          <w:szCs w:val="22"/>
        </w:rPr>
        <w:t>.</w:t>
      </w:r>
    </w:p>
    <w:p w:rsidR="00D6686E" w:rsidRPr="004956C7" w:rsidRDefault="00D6686E" w:rsidP="007809C4">
      <w:pPr>
        <w:numPr>
          <w:ilvl w:val="0"/>
          <w:numId w:val="13"/>
        </w:numPr>
        <w:spacing w:after="120"/>
        <w:ind w:left="357" w:hanging="357"/>
        <w:jc w:val="both"/>
        <w:rPr>
          <w:rFonts w:ascii="Arial" w:hAnsi="Arial" w:cs="Arial"/>
          <w:sz w:val="22"/>
          <w:szCs w:val="22"/>
        </w:rPr>
      </w:pPr>
      <w:r w:rsidRPr="004956C7">
        <w:rPr>
          <w:rFonts w:ascii="Arial" w:hAnsi="Arial" w:cs="Arial"/>
          <w:sz w:val="22"/>
          <w:szCs w:val="22"/>
        </w:rPr>
        <w:t>Niesprawność narzędzi.</w:t>
      </w:r>
    </w:p>
    <w:p w:rsidR="00D6686E" w:rsidRPr="00D6686E" w:rsidRDefault="00D6686E" w:rsidP="004956C7">
      <w:pPr>
        <w:spacing w:before="120" w:after="120" w:line="276" w:lineRule="auto"/>
        <w:jc w:val="both"/>
        <w:rPr>
          <w:rFonts w:ascii="Arial" w:hAnsi="Arial"/>
          <w:sz w:val="22"/>
          <w:szCs w:val="22"/>
        </w:rPr>
      </w:pPr>
      <w:r w:rsidRPr="00D6686E">
        <w:rPr>
          <w:rFonts w:ascii="Arial" w:hAnsi="Arial"/>
          <w:sz w:val="22"/>
          <w:szCs w:val="22"/>
        </w:rPr>
        <w:t>Dodatkowo robotnicy będą narażeni na hałas od pracującego sprzętu budowlanego używanego w trakcie budowy. Należy pamiętać aby przed przystąpieniem do robót zapoznać się z projektami branżowymi. Szczegółowe zagrożenia mogą być określone dopiero po przyjęciu konkretnej technologii realizacji robót.</w:t>
      </w:r>
    </w:p>
    <w:p w:rsidR="00D6686E" w:rsidRPr="00E171C0" w:rsidRDefault="00D6686E" w:rsidP="00756E34">
      <w:pPr>
        <w:pStyle w:val="Nagwek3"/>
        <w:numPr>
          <w:ilvl w:val="1"/>
          <w:numId w:val="11"/>
        </w:numPr>
        <w:spacing w:after="120"/>
        <w:jc w:val="both"/>
        <w:rPr>
          <w:b/>
          <w:sz w:val="24"/>
          <w:szCs w:val="24"/>
        </w:rPr>
      </w:pPr>
      <w:bookmarkStart w:id="425" w:name="_Toc532399766"/>
      <w:bookmarkStart w:id="426" w:name="_Toc531977649"/>
      <w:bookmarkStart w:id="427" w:name="_Toc531858576"/>
      <w:bookmarkStart w:id="428" w:name="_Toc531641385"/>
      <w:bookmarkStart w:id="429" w:name="_Toc531283969"/>
      <w:bookmarkStart w:id="430" w:name="_Toc534793689"/>
      <w:bookmarkStart w:id="431" w:name="_Toc534884801"/>
      <w:bookmarkStart w:id="432" w:name="_Toc41475944"/>
      <w:bookmarkStart w:id="433" w:name="_Toc90450892"/>
      <w:bookmarkStart w:id="434" w:name="_Toc90452576"/>
      <w:bookmarkStart w:id="435" w:name="_Toc90536584"/>
      <w:bookmarkStart w:id="436" w:name="_Toc90545627"/>
      <w:bookmarkStart w:id="437" w:name="_Toc93396400"/>
      <w:bookmarkStart w:id="438" w:name="_Toc93396986"/>
      <w:bookmarkStart w:id="439" w:name="_Toc96328381"/>
      <w:bookmarkStart w:id="440" w:name="_Toc112822948"/>
      <w:r w:rsidRPr="00E171C0">
        <w:rPr>
          <w:b/>
          <w:sz w:val="24"/>
          <w:szCs w:val="24"/>
        </w:rPr>
        <w:t>Wskazanie sposobu prowadzenia instruktażu pracowników przed przystąpieniem do realizacji robót szczególnie niebezpiecznych</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rsidR="00D6686E" w:rsidRPr="004956C7" w:rsidRDefault="00D6686E" w:rsidP="004956C7">
      <w:pPr>
        <w:numPr>
          <w:ilvl w:val="0"/>
          <w:numId w:val="13"/>
        </w:numPr>
        <w:spacing w:after="120"/>
        <w:ind w:left="357" w:hanging="357"/>
        <w:jc w:val="both"/>
        <w:rPr>
          <w:rFonts w:ascii="Arial" w:hAnsi="Arial" w:cs="Arial"/>
          <w:sz w:val="22"/>
          <w:szCs w:val="22"/>
        </w:rPr>
      </w:pPr>
      <w:r w:rsidRPr="004956C7">
        <w:rPr>
          <w:rFonts w:ascii="Arial" w:hAnsi="Arial" w:cs="Arial"/>
          <w:sz w:val="22"/>
          <w:szCs w:val="22"/>
        </w:rPr>
        <w:t>Przed przystąpieniem do w/w prac kierownik budowy powinien przeszkolić pracowników w zakresie przestrzegania zasad BHP dla poszczególnych stanowisk pracy i uzyskać potwierdzenie pracowników o odbytym i zdanym szkoleniu we właściwej książce szkoleń.</w:t>
      </w:r>
    </w:p>
    <w:p w:rsidR="00D6686E" w:rsidRPr="004956C7" w:rsidRDefault="00D6686E" w:rsidP="004956C7">
      <w:pPr>
        <w:numPr>
          <w:ilvl w:val="0"/>
          <w:numId w:val="13"/>
        </w:numPr>
        <w:spacing w:after="120"/>
        <w:ind w:left="357" w:hanging="357"/>
        <w:jc w:val="both"/>
        <w:rPr>
          <w:rFonts w:ascii="Arial" w:hAnsi="Arial" w:cs="Arial"/>
          <w:sz w:val="22"/>
          <w:szCs w:val="22"/>
        </w:rPr>
      </w:pPr>
      <w:r w:rsidRPr="004956C7">
        <w:rPr>
          <w:rFonts w:ascii="Arial" w:hAnsi="Arial" w:cs="Arial"/>
          <w:sz w:val="22"/>
          <w:szCs w:val="22"/>
        </w:rPr>
        <w:t>W wypadku wystąpienia zagrożenia wszyscy pracownicy winni posiadać znajomość udzielania pierwszej pomocy, być zaopatrzeni w apteczkę pierwszej pomocy.</w:t>
      </w:r>
    </w:p>
    <w:p w:rsidR="00D6686E" w:rsidRPr="004956C7" w:rsidRDefault="00D6686E" w:rsidP="004956C7">
      <w:pPr>
        <w:numPr>
          <w:ilvl w:val="0"/>
          <w:numId w:val="13"/>
        </w:numPr>
        <w:spacing w:after="120"/>
        <w:ind w:left="357" w:hanging="357"/>
        <w:jc w:val="both"/>
        <w:rPr>
          <w:rFonts w:ascii="Arial" w:hAnsi="Arial" w:cs="Arial"/>
          <w:sz w:val="22"/>
          <w:szCs w:val="22"/>
        </w:rPr>
      </w:pPr>
      <w:r w:rsidRPr="004956C7">
        <w:rPr>
          <w:rFonts w:ascii="Arial" w:hAnsi="Arial" w:cs="Arial"/>
          <w:sz w:val="22"/>
          <w:szCs w:val="22"/>
        </w:rPr>
        <w:t>W widocznym miejscu należy umieścić spis ważnych telefonów.</w:t>
      </w:r>
    </w:p>
    <w:p w:rsidR="00D6686E" w:rsidRPr="004956C7" w:rsidRDefault="00D6686E" w:rsidP="004956C7">
      <w:pPr>
        <w:numPr>
          <w:ilvl w:val="0"/>
          <w:numId w:val="13"/>
        </w:numPr>
        <w:spacing w:after="120"/>
        <w:ind w:left="357" w:hanging="357"/>
        <w:jc w:val="both"/>
        <w:rPr>
          <w:rFonts w:ascii="Arial" w:hAnsi="Arial" w:cs="Arial"/>
          <w:sz w:val="22"/>
          <w:szCs w:val="22"/>
        </w:rPr>
      </w:pPr>
      <w:r w:rsidRPr="004956C7">
        <w:rPr>
          <w:rFonts w:ascii="Arial" w:hAnsi="Arial" w:cs="Arial"/>
          <w:sz w:val="22"/>
          <w:szCs w:val="22"/>
        </w:rPr>
        <w:t>Wszyscy pracownicy powinni posiadać środki łączności – telefony.</w:t>
      </w:r>
    </w:p>
    <w:p w:rsidR="00D6686E" w:rsidRPr="004956C7" w:rsidRDefault="00D6686E" w:rsidP="004956C7">
      <w:pPr>
        <w:numPr>
          <w:ilvl w:val="0"/>
          <w:numId w:val="13"/>
        </w:numPr>
        <w:spacing w:after="120"/>
        <w:ind w:left="357" w:hanging="357"/>
        <w:jc w:val="both"/>
        <w:rPr>
          <w:rFonts w:ascii="Arial" w:hAnsi="Arial" w:cs="Arial"/>
          <w:sz w:val="22"/>
          <w:szCs w:val="22"/>
        </w:rPr>
      </w:pPr>
      <w:r w:rsidRPr="004956C7">
        <w:rPr>
          <w:rFonts w:ascii="Arial" w:hAnsi="Arial" w:cs="Arial"/>
          <w:sz w:val="22"/>
          <w:szCs w:val="22"/>
        </w:rPr>
        <w:t>Dodatkowo operatorzy sprzętu budowlanego powinni posiadać odpowiednie świadectwa kwalifikacji i uprawnienia do obsługi sprzętu, na którym pracują.</w:t>
      </w:r>
    </w:p>
    <w:p w:rsidR="00D6686E" w:rsidRPr="00D6686E" w:rsidRDefault="00D6686E" w:rsidP="004956C7">
      <w:pPr>
        <w:spacing w:before="120" w:after="120" w:line="276" w:lineRule="auto"/>
        <w:jc w:val="both"/>
        <w:rPr>
          <w:rFonts w:ascii="Arial" w:hAnsi="Arial"/>
          <w:sz w:val="22"/>
          <w:szCs w:val="22"/>
        </w:rPr>
      </w:pPr>
      <w:r w:rsidRPr="00D6686E">
        <w:rPr>
          <w:rFonts w:ascii="Arial" w:hAnsi="Arial"/>
          <w:sz w:val="22"/>
          <w:szCs w:val="22"/>
        </w:rPr>
        <w:t>Wykonawca cały czas będzie podejmował wszystkie rozsądne środki ostrożności dla zapewnienia zdrowia i bezpieczeństwa personelu Wykonawcy we współpracy z miejscowymi władzami sanitarnymi. Wykonawca zapewni, że personel służby zdrowia, urządzenia pierwszej pomocy i ambulans pogotowia ratunkowego będą do dyspozycji personelu Wykonawcy i Zamawiającego zgodnie z wymogami Polskiego Prawa Budowlanego oraz jak określono w planie bezpieczeństwa i ochrony zdrowia opracowanym przez Wykonawcę.</w:t>
      </w:r>
    </w:p>
    <w:p w:rsidR="00D6686E" w:rsidRPr="004956C7" w:rsidRDefault="00D6686E" w:rsidP="004956C7">
      <w:pPr>
        <w:spacing w:before="120" w:after="120" w:line="276" w:lineRule="auto"/>
        <w:jc w:val="both"/>
        <w:rPr>
          <w:rFonts w:ascii="Arial" w:hAnsi="Arial"/>
          <w:sz w:val="22"/>
          <w:szCs w:val="22"/>
        </w:rPr>
      </w:pPr>
      <w:r w:rsidRPr="00D6686E">
        <w:rPr>
          <w:rFonts w:ascii="Arial" w:hAnsi="Arial"/>
          <w:sz w:val="22"/>
          <w:szCs w:val="22"/>
        </w:rPr>
        <w:t>Wykonawca zatrudni lub wyznaczy inspektora BHP, zgodnie z wymaganiami Polskiego Prawa opublikowanego w Dzienniku Ustaw 1997/109/704, odpowiedzialnego za zdrowie, bezpieczeństwo i ochronę przed wypadkami personelu i siły roboczej. Inspektor BHP będzie miał odpowiednie kwalifikacje stosowne do swojej pracy i będzie uprawniony do wydawania poleceń i stosowania środków zapobiegających wypadkom. Przez cały okres realizacji robót, Wykonawca będzie dostarczał wszystko, co będzie konieczne tej osobie do pełnienia tego zadania oraz zapewni mu stosowne upoważnienia</w:t>
      </w:r>
      <w:r w:rsidRPr="004956C7">
        <w:rPr>
          <w:rFonts w:ascii="Arial" w:hAnsi="Arial"/>
          <w:sz w:val="22"/>
          <w:szCs w:val="22"/>
        </w:rPr>
        <w:t xml:space="preserve">. </w:t>
      </w:r>
    </w:p>
    <w:p w:rsidR="00D6686E" w:rsidRPr="00E171C0" w:rsidRDefault="00D6686E" w:rsidP="00756E34">
      <w:pPr>
        <w:pStyle w:val="Nagwek3"/>
        <w:numPr>
          <w:ilvl w:val="1"/>
          <w:numId w:val="11"/>
        </w:numPr>
        <w:spacing w:after="120"/>
        <w:jc w:val="both"/>
        <w:rPr>
          <w:b/>
          <w:sz w:val="24"/>
          <w:szCs w:val="24"/>
        </w:rPr>
      </w:pPr>
      <w:bookmarkStart w:id="441" w:name="_Toc532399767"/>
      <w:bookmarkStart w:id="442" w:name="_Toc531977650"/>
      <w:bookmarkStart w:id="443" w:name="_Toc531858577"/>
      <w:bookmarkStart w:id="444" w:name="_Toc531641386"/>
      <w:bookmarkStart w:id="445" w:name="_Toc531283970"/>
      <w:bookmarkStart w:id="446" w:name="_Toc534793690"/>
      <w:bookmarkStart w:id="447" w:name="_Toc534884802"/>
      <w:bookmarkStart w:id="448" w:name="_Toc41475945"/>
      <w:bookmarkStart w:id="449" w:name="_Toc90450893"/>
      <w:bookmarkStart w:id="450" w:name="_Toc90452577"/>
      <w:bookmarkStart w:id="451" w:name="_Toc90536585"/>
      <w:bookmarkStart w:id="452" w:name="_Toc90545628"/>
      <w:bookmarkStart w:id="453" w:name="_Toc93396401"/>
      <w:bookmarkStart w:id="454" w:name="_Toc93396987"/>
      <w:bookmarkStart w:id="455" w:name="_Toc96328382"/>
      <w:bookmarkStart w:id="456" w:name="_Toc112822949"/>
      <w:r w:rsidRPr="00E171C0">
        <w:rPr>
          <w:b/>
          <w:sz w:val="24"/>
          <w:szCs w:val="24"/>
        </w:rPr>
        <w:t>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rsidR="00D6686E" w:rsidRPr="00D6686E" w:rsidRDefault="00D6686E" w:rsidP="004956C7">
      <w:pPr>
        <w:spacing w:before="120" w:after="120" w:line="276" w:lineRule="auto"/>
        <w:jc w:val="both"/>
        <w:rPr>
          <w:rFonts w:ascii="Arial" w:hAnsi="Arial"/>
          <w:sz w:val="22"/>
          <w:szCs w:val="22"/>
        </w:rPr>
      </w:pPr>
      <w:r w:rsidRPr="00D6686E">
        <w:rPr>
          <w:rFonts w:ascii="Arial" w:hAnsi="Arial"/>
          <w:sz w:val="22"/>
          <w:szCs w:val="22"/>
        </w:rPr>
        <w:t>W celu sprawnego i bezpiecznego prowadzenia prac budowlanych niezbędne jest wskazanie właściwych środków technicznych i organizacyjnych zapobiegających niebezpieczeństwom wynikającym z prowadzenia tych robót w strefach szczególnego zagrożenia zdrowia lub życia i w ich sąsiedztwie. W szczególności umożliwiających szybką ewakuację na wypadek pożaru, wybuchu, osunięcia się ziemi, poważnego wypadku drogowego z udziałem sprzętu i ludzi lub wszystkich innych niebezpieczeństw mogących towarzyszyć prowadzeniu robót.</w:t>
      </w:r>
    </w:p>
    <w:p w:rsidR="00D6686E" w:rsidRPr="00D6686E" w:rsidRDefault="00D6686E" w:rsidP="004956C7">
      <w:pPr>
        <w:spacing w:before="120" w:after="120" w:line="276" w:lineRule="auto"/>
        <w:jc w:val="both"/>
        <w:rPr>
          <w:rFonts w:ascii="Arial" w:hAnsi="Arial"/>
          <w:sz w:val="22"/>
          <w:szCs w:val="22"/>
        </w:rPr>
      </w:pPr>
      <w:r w:rsidRPr="00D6686E">
        <w:rPr>
          <w:rFonts w:ascii="Arial" w:hAnsi="Arial"/>
          <w:sz w:val="22"/>
          <w:szCs w:val="22"/>
        </w:rPr>
        <w:t>W tym celu konieczne są:</w:t>
      </w:r>
    </w:p>
    <w:p w:rsidR="00D6686E" w:rsidRPr="004956C7" w:rsidRDefault="00D6686E" w:rsidP="007809C4">
      <w:pPr>
        <w:numPr>
          <w:ilvl w:val="0"/>
          <w:numId w:val="13"/>
        </w:numPr>
        <w:spacing w:after="120"/>
        <w:ind w:left="357" w:hanging="357"/>
        <w:jc w:val="both"/>
        <w:rPr>
          <w:rFonts w:ascii="Arial" w:hAnsi="Arial" w:cs="Arial"/>
          <w:sz w:val="22"/>
          <w:szCs w:val="22"/>
        </w:rPr>
      </w:pPr>
      <w:r w:rsidRPr="004956C7">
        <w:rPr>
          <w:rFonts w:ascii="Arial" w:hAnsi="Arial" w:cs="Arial"/>
          <w:sz w:val="22"/>
          <w:szCs w:val="22"/>
        </w:rPr>
        <w:t>właściwy instruktaż pracowników;</w:t>
      </w:r>
    </w:p>
    <w:p w:rsidR="00D6686E" w:rsidRPr="004956C7" w:rsidRDefault="00D6686E" w:rsidP="007809C4">
      <w:pPr>
        <w:numPr>
          <w:ilvl w:val="0"/>
          <w:numId w:val="13"/>
        </w:numPr>
        <w:spacing w:after="120"/>
        <w:ind w:left="357" w:hanging="357"/>
        <w:jc w:val="both"/>
        <w:rPr>
          <w:rFonts w:ascii="Arial" w:hAnsi="Arial" w:cs="Arial"/>
          <w:sz w:val="22"/>
          <w:szCs w:val="22"/>
        </w:rPr>
      </w:pPr>
      <w:r w:rsidRPr="004956C7">
        <w:rPr>
          <w:rFonts w:ascii="Arial" w:hAnsi="Arial" w:cs="Arial"/>
          <w:sz w:val="22"/>
          <w:szCs w:val="22"/>
        </w:rPr>
        <w:t>rozmieszczenie urządzeń przeciwpożarowych wraz z drogami dojazdowymi (np. sąsiadujące ulice);</w:t>
      </w:r>
    </w:p>
    <w:p w:rsidR="00D6686E" w:rsidRPr="004956C7" w:rsidRDefault="00D6686E" w:rsidP="007809C4">
      <w:pPr>
        <w:numPr>
          <w:ilvl w:val="0"/>
          <w:numId w:val="13"/>
        </w:numPr>
        <w:spacing w:after="120"/>
        <w:ind w:left="357" w:hanging="357"/>
        <w:jc w:val="both"/>
        <w:rPr>
          <w:rFonts w:ascii="Arial" w:hAnsi="Arial" w:cs="Arial"/>
          <w:sz w:val="22"/>
          <w:szCs w:val="22"/>
        </w:rPr>
      </w:pPr>
      <w:r w:rsidRPr="004956C7">
        <w:rPr>
          <w:rFonts w:ascii="Arial" w:hAnsi="Arial" w:cs="Arial"/>
          <w:sz w:val="22"/>
          <w:szCs w:val="22"/>
        </w:rPr>
        <w:t>rozmieszczenie sprzętu ratunkowego (apteczki, nosze itp.);</w:t>
      </w:r>
    </w:p>
    <w:p w:rsidR="00D6686E" w:rsidRPr="004956C7" w:rsidRDefault="00D6686E" w:rsidP="007809C4">
      <w:pPr>
        <w:numPr>
          <w:ilvl w:val="0"/>
          <w:numId w:val="13"/>
        </w:numPr>
        <w:spacing w:after="120"/>
        <w:ind w:left="357" w:hanging="357"/>
        <w:jc w:val="both"/>
        <w:rPr>
          <w:rFonts w:ascii="Arial" w:hAnsi="Arial" w:cs="Arial"/>
          <w:sz w:val="22"/>
          <w:szCs w:val="22"/>
        </w:rPr>
      </w:pPr>
      <w:r w:rsidRPr="004956C7">
        <w:rPr>
          <w:rFonts w:ascii="Arial" w:hAnsi="Arial" w:cs="Arial"/>
          <w:sz w:val="22"/>
          <w:szCs w:val="22"/>
        </w:rPr>
        <w:t>rozmieszczenie i oznaczenie granic obszarów wewnętrznych i zewnętrznych stref pracy sprzętu mechanicznego i pomocniczego;</w:t>
      </w:r>
    </w:p>
    <w:p w:rsidR="00D6686E" w:rsidRPr="004956C7" w:rsidRDefault="00D6686E" w:rsidP="007809C4">
      <w:pPr>
        <w:numPr>
          <w:ilvl w:val="0"/>
          <w:numId w:val="13"/>
        </w:numPr>
        <w:spacing w:after="120"/>
        <w:ind w:left="357" w:hanging="357"/>
        <w:jc w:val="both"/>
        <w:rPr>
          <w:rFonts w:ascii="Arial" w:hAnsi="Arial" w:cs="Arial"/>
          <w:sz w:val="22"/>
          <w:szCs w:val="22"/>
        </w:rPr>
      </w:pPr>
      <w:r w:rsidRPr="004956C7">
        <w:rPr>
          <w:rFonts w:ascii="Arial" w:hAnsi="Arial" w:cs="Arial"/>
          <w:sz w:val="22"/>
          <w:szCs w:val="22"/>
        </w:rPr>
        <w:t>rozwiązanie układów komunikacyjnych, transportowych na potrzeby budowy;</w:t>
      </w:r>
    </w:p>
    <w:p w:rsidR="00D6686E" w:rsidRPr="004956C7" w:rsidRDefault="00D6686E" w:rsidP="007809C4">
      <w:pPr>
        <w:numPr>
          <w:ilvl w:val="0"/>
          <w:numId w:val="13"/>
        </w:numPr>
        <w:spacing w:after="120"/>
        <w:ind w:left="357" w:hanging="357"/>
        <w:jc w:val="both"/>
        <w:rPr>
          <w:rFonts w:ascii="Arial" w:hAnsi="Arial" w:cs="Arial"/>
          <w:sz w:val="22"/>
          <w:szCs w:val="22"/>
        </w:rPr>
      </w:pPr>
      <w:r w:rsidRPr="004956C7">
        <w:rPr>
          <w:rFonts w:ascii="Arial" w:hAnsi="Arial" w:cs="Arial"/>
          <w:sz w:val="22"/>
          <w:szCs w:val="22"/>
        </w:rPr>
        <w:t>stosowanie odzieży ochronnej przez pracowników;</w:t>
      </w:r>
    </w:p>
    <w:p w:rsidR="00D6686E" w:rsidRPr="004956C7" w:rsidRDefault="00D6686E" w:rsidP="007809C4">
      <w:pPr>
        <w:numPr>
          <w:ilvl w:val="0"/>
          <w:numId w:val="13"/>
        </w:numPr>
        <w:spacing w:after="120"/>
        <w:ind w:left="357" w:hanging="357"/>
        <w:jc w:val="both"/>
        <w:rPr>
          <w:rFonts w:ascii="Arial" w:hAnsi="Arial" w:cs="Arial"/>
          <w:sz w:val="22"/>
          <w:szCs w:val="22"/>
        </w:rPr>
      </w:pPr>
      <w:r w:rsidRPr="004956C7">
        <w:rPr>
          <w:rFonts w:ascii="Arial" w:hAnsi="Arial" w:cs="Arial"/>
          <w:sz w:val="22"/>
          <w:szCs w:val="22"/>
        </w:rPr>
        <w:t>stosowania odzieży ostrzegawczej;</w:t>
      </w:r>
    </w:p>
    <w:p w:rsidR="00D6686E" w:rsidRPr="004956C7" w:rsidRDefault="00D6686E" w:rsidP="007809C4">
      <w:pPr>
        <w:numPr>
          <w:ilvl w:val="0"/>
          <w:numId w:val="13"/>
        </w:numPr>
        <w:spacing w:after="120"/>
        <w:ind w:left="357" w:hanging="357"/>
        <w:jc w:val="both"/>
        <w:rPr>
          <w:rFonts w:ascii="Arial" w:hAnsi="Arial" w:cs="Arial"/>
          <w:sz w:val="22"/>
          <w:szCs w:val="22"/>
        </w:rPr>
      </w:pPr>
      <w:r w:rsidRPr="004956C7">
        <w:rPr>
          <w:rFonts w:ascii="Arial" w:hAnsi="Arial" w:cs="Arial"/>
          <w:sz w:val="22"/>
          <w:szCs w:val="22"/>
        </w:rPr>
        <w:t>stosowania środków ochrony osobistej przez pracowników w trakcie wykonywania robót wymagających ich używania;</w:t>
      </w:r>
    </w:p>
    <w:p w:rsidR="00D6686E" w:rsidRPr="004956C7" w:rsidRDefault="00D6686E" w:rsidP="007809C4">
      <w:pPr>
        <w:numPr>
          <w:ilvl w:val="0"/>
          <w:numId w:val="13"/>
        </w:numPr>
        <w:spacing w:after="120"/>
        <w:ind w:left="357" w:hanging="357"/>
        <w:jc w:val="both"/>
        <w:rPr>
          <w:rFonts w:ascii="Arial" w:hAnsi="Arial" w:cs="Arial"/>
          <w:sz w:val="22"/>
          <w:szCs w:val="22"/>
        </w:rPr>
      </w:pPr>
      <w:r w:rsidRPr="004956C7">
        <w:rPr>
          <w:rFonts w:ascii="Arial" w:hAnsi="Arial" w:cs="Arial"/>
          <w:sz w:val="22"/>
          <w:szCs w:val="22"/>
        </w:rPr>
        <w:t>prowadzącemu roboty urządzenia łączności;</w:t>
      </w:r>
    </w:p>
    <w:p w:rsidR="00D6686E" w:rsidRPr="004956C7" w:rsidRDefault="00D6686E" w:rsidP="007809C4">
      <w:pPr>
        <w:numPr>
          <w:ilvl w:val="0"/>
          <w:numId w:val="13"/>
        </w:numPr>
        <w:spacing w:after="120"/>
        <w:ind w:left="357" w:hanging="357"/>
        <w:jc w:val="both"/>
        <w:rPr>
          <w:rFonts w:ascii="Arial" w:hAnsi="Arial" w:cs="Arial"/>
          <w:sz w:val="22"/>
          <w:szCs w:val="22"/>
        </w:rPr>
      </w:pPr>
      <w:r w:rsidRPr="004956C7">
        <w:rPr>
          <w:rFonts w:ascii="Arial" w:hAnsi="Arial" w:cs="Arial"/>
          <w:sz w:val="22"/>
          <w:szCs w:val="22"/>
        </w:rPr>
        <w:t>zabezpieczenie placu budowy przed wstępem osób niepożądanych;</w:t>
      </w:r>
    </w:p>
    <w:p w:rsidR="00D6686E" w:rsidRPr="004956C7" w:rsidRDefault="00D6686E" w:rsidP="007809C4">
      <w:pPr>
        <w:numPr>
          <w:ilvl w:val="0"/>
          <w:numId w:val="13"/>
        </w:numPr>
        <w:spacing w:after="120"/>
        <w:ind w:left="357" w:hanging="357"/>
        <w:jc w:val="both"/>
        <w:rPr>
          <w:rFonts w:ascii="Arial" w:hAnsi="Arial" w:cs="Arial"/>
          <w:sz w:val="22"/>
          <w:szCs w:val="22"/>
        </w:rPr>
      </w:pPr>
      <w:r w:rsidRPr="004956C7">
        <w:rPr>
          <w:rFonts w:ascii="Arial" w:hAnsi="Arial" w:cs="Arial"/>
          <w:sz w:val="22"/>
          <w:szCs w:val="22"/>
        </w:rPr>
        <w:t>wykonanie przekopów kontrolnych;</w:t>
      </w:r>
    </w:p>
    <w:p w:rsidR="00D6686E" w:rsidRPr="004956C7" w:rsidRDefault="00D6686E" w:rsidP="007809C4">
      <w:pPr>
        <w:numPr>
          <w:ilvl w:val="0"/>
          <w:numId w:val="13"/>
        </w:numPr>
        <w:spacing w:after="120"/>
        <w:ind w:left="357" w:hanging="357"/>
        <w:jc w:val="both"/>
        <w:rPr>
          <w:rFonts w:ascii="Arial" w:hAnsi="Arial" w:cs="Arial"/>
          <w:sz w:val="22"/>
          <w:szCs w:val="22"/>
        </w:rPr>
      </w:pPr>
      <w:r w:rsidRPr="004956C7">
        <w:rPr>
          <w:rFonts w:ascii="Arial" w:hAnsi="Arial" w:cs="Arial"/>
          <w:sz w:val="22"/>
          <w:szCs w:val="22"/>
        </w:rPr>
        <w:t>dostosowanie się do wymagań BHP określonych w projektach branżowych.</w:t>
      </w:r>
    </w:p>
    <w:p w:rsidR="00D6686E" w:rsidRPr="00E171C0" w:rsidRDefault="00D6686E" w:rsidP="00756E34">
      <w:pPr>
        <w:pStyle w:val="Nagwek3"/>
        <w:numPr>
          <w:ilvl w:val="1"/>
          <w:numId w:val="11"/>
        </w:numPr>
        <w:spacing w:after="120"/>
        <w:jc w:val="both"/>
        <w:rPr>
          <w:b/>
          <w:sz w:val="24"/>
          <w:szCs w:val="24"/>
        </w:rPr>
      </w:pPr>
      <w:bookmarkStart w:id="457" w:name="_Toc90450894"/>
      <w:bookmarkStart w:id="458" w:name="_Toc90452578"/>
      <w:bookmarkStart w:id="459" w:name="_Toc90536586"/>
      <w:bookmarkStart w:id="460" w:name="_Toc90545629"/>
      <w:bookmarkStart w:id="461" w:name="_Toc93396402"/>
      <w:bookmarkStart w:id="462" w:name="_Toc93396988"/>
      <w:bookmarkStart w:id="463" w:name="_Toc96328383"/>
      <w:bookmarkStart w:id="464" w:name="_Toc112822950"/>
      <w:r w:rsidRPr="00E171C0">
        <w:rPr>
          <w:b/>
          <w:sz w:val="24"/>
          <w:szCs w:val="24"/>
        </w:rPr>
        <w:t>Uwagi</w:t>
      </w:r>
      <w:bookmarkEnd w:id="457"/>
      <w:bookmarkEnd w:id="458"/>
      <w:bookmarkEnd w:id="459"/>
      <w:bookmarkEnd w:id="460"/>
      <w:bookmarkEnd w:id="461"/>
      <w:bookmarkEnd w:id="462"/>
      <w:bookmarkEnd w:id="463"/>
      <w:bookmarkEnd w:id="464"/>
    </w:p>
    <w:p w:rsidR="00D6686E" w:rsidRPr="00822939" w:rsidRDefault="00D6686E" w:rsidP="004956C7">
      <w:pPr>
        <w:spacing w:before="120" w:after="120" w:line="276" w:lineRule="auto"/>
        <w:jc w:val="both"/>
        <w:rPr>
          <w:rFonts w:ascii="Arial" w:hAnsi="Arial"/>
          <w:sz w:val="22"/>
          <w:szCs w:val="22"/>
        </w:rPr>
      </w:pPr>
      <w:r w:rsidRPr="00822939">
        <w:rPr>
          <w:rFonts w:ascii="Arial" w:hAnsi="Arial"/>
          <w:sz w:val="22"/>
          <w:szCs w:val="22"/>
        </w:rPr>
        <w:t xml:space="preserve">Informacja dotycząca bezpieczeństwa i ochrony zdrowia jest podstawą odrębnego </w:t>
      </w:r>
      <w:r w:rsidRPr="004956C7">
        <w:rPr>
          <w:rFonts w:ascii="Arial" w:hAnsi="Arial"/>
          <w:sz w:val="22"/>
          <w:szCs w:val="22"/>
        </w:rPr>
        <w:t>opracowania</w:t>
      </w:r>
      <w:r w:rsidRPr="00822939">
        <w:rPr>
          <w:rFonts w:ascii="Arial" w:hAnsi="Arial"/>
          <w:sz w:val="22"/>
          <w:szCs w:val="22"/>
        </w:rPr>
        <w:t xml:space="preserve"> – Planu bezpieczeństwa i ochrony zdrowia „Planu </w:t>
      </w:r>
      <w:proofErr w:type="spellStart"/>
      <w:r w:rsidRPr="00822939">
        <w:rPr>
          <w:rFonts w:ascii="Arial" w:hAnsi="Arial"/>
          <w:sz w:val="22"/>
          <w:szCs w:val="22"/>
        </w:rPr>
        <w:t>BiOZ</w:t>
      </w:r>
      <w:proofErr w:type="spellEnd"/>
      <w:r w:rsidRPr="00822939">
        <w:rPr>
          <w:rFonts w:ascii="Arial" w:hAnsi="Arial"/>
          <w:sz w:val="22"/>
          <w:szCs w:val="22"/>
        </w:rPr>
        <w:t xml:space="preserve"> zgodnie z Rozporządzeniem Ministra Infrastruktury z dnia 23 czerwca 2003 r. (Dz. U. Nr 120 z dnia 10 lipca 2003 r. poz. 1126).</w:t>
      </w:r>
    </w:p>
    <w:p w:rsidR="00B920DD" w:rsidRPr="00822939" w:rsidRDefault="00B920DD" w:rsidP="007C1713">
      <w:pPr>
        <w:spacing w:after="60" w:line="276" w:lineRule="auto"/>
        <w:ind w:left="357"/>
        <w:jc w:val="both"/>
        <w:rPr>
          <w:rFonts w:ascii="Arial" w:hAnsi="Arial"/>
          <w:sz w:val="22"/>
          <w:szCs w:val="22"/>
        </w:rPr>
      </w:pPr>
    </w:p>
    <w:p w:rsidR="00B920DD" w:rsidRPr="00B920DD" w:rsidRDefault="00B920DD" w:rsidP="00B920DD">
      <w:pPr>
        <w:widowControl w:val="0"/>
        <w:spacing w:line="276" w:lineRule="auto"/>
        <w:ind w:left="357"/>
        <w:contextualSpacing/>
        <w:jc w:val="both"/>
        <w:rPr>
          <w:rFonts w:ascii="Arial" w:hAnsi="Arial"/>
          <w:b/>
          <w:sz w:val="22"/>
          <w:szCs w:val="22"/>
        </w:rPr>
      </w:pPr>
    </w:p>
    <w:p w:rsidR="00B920DD" w:rsidRDefault="00B920DD" w:rsidP="00B920DD">
      <w:pPr>
        <w:widowControl w:val="0"/>
        <w:spacing w:line="276" w:lineRule="auto"/>
        <w:ind w:left="357"/>
        <w:contextualSpacing/>
        <w:jc w:val="both"/>
        <w:rPr>
          <w:rFonts w:ascii="Arial" w:hAnsi="Arial"/>
          <w:b/>
          <w:sz w:val="22"/>
          <w:szCs w:val="22"/>
        </w:rPr>
      </w:pPr>
    </w:p>
    <w:p w:rsidR="00B920DD" w:rsidRPr="00B920DD" w:rsidRDefault="00B920DD" w:rsidP="00B920DD">
      <w:pPr>
        <w:widowControl w:val="0"/>
        <w:ind w:left="4956" w:firstLine="708"/>
        <w:contextualSpacing/>
        <w:jc w:val="both"/>
        <w:rPr>
          <w:rFonts w:ascii="Arial" w:hAnsi="Arial"/>
          <w:b/>
          <w:sz w:val="22"/>
          <w:szCs w:val="22"/>
        </w:rPr>
      </w:pPr>
      <w:r w:rsidRPr="00B920DD">
        <w:rPr>
          <w:rFonts w:ascii="Arial" w:hAnsi="Arial"/>
          <w:b/>
          <w:sz w:val="22"/>
          <w:szCs w:val="22"/>
        </w:rPr>
        <w:t>Projektant</w:t>
      </w:r>
      <w:r>
        <w:rPr>
          <w:rFonts w:ascii="Arial" w:hAnsi="Arial"/>
          <w:b/>
          <w:sz w:val="22"/>
          <w:szCs w:val="22"/>
        </w:rPr>
        <w:t xml:space="preserve">: </w:t>
      </w:r>
      <w:r>
        <w:rPr>
          <w:rFonts w:ascii="Arial" w:hAnsi="Arial"/>
          <w:b/>
          <w:sz w:val="22"/>
          <w:szCs w:val="22"/>
        </w:rPr>
        <w:tab/>
      </w:r>
      <w:r>
        <w:rPr>
          <w:rFonts w:ascii="Arial" w:hAnsi="Arial"/>
          <w:b/>
          <w:sz w:val="22"/>
          <w:szCs w:val="22"/>
        </w:rPr>
        <w:tab/>
      </w:r>
    </w:p>
    <w:p w:rsidR="00B920DD" w:rsidRDefault="00B920DD" w:rsidP="00B920DD">
      <w:pPr>
        <w:ind w:left="4956" w:firstLine="708"/>
        <w:rPr>
          <w:rFonts w:ascii="Arial" w:hAnsi="Arial"/>
          <w:b/>
          <w:sz w:val="22"/>
          <w:szCs w:val="22"/>
        </w:rPr>
      </w:pPr>
      <w:r w:rsidRPr="002B5B91">
        <w:rPr>
          <w:rFonts w:ascii="Arial" w:hAnsi="Arial"/>
          <w:sz w:val="22"/>
          <w:szCs w:val="22"/>
        </w:rPr>
        <w:t>mgr inż. Maria Nowak</w:t>
      </w:r>
      <w:r w:rsidRPr="002B5B91">
        <w:rPr>
          <w:rFonts w:ascii="Arial" w:hAnsi="Arial"/>
          <w:sz w:val="22"/>
          <w:szCs w:val="22"/>
        </w:rPr>
        <w:tab/>
      </w:r>
      <w:r>
        <w:rPr>
          <w:rFonts w:ascii="Arial" w:hAnsi="Arial"/>
          <w:b/>
          <w:sz w:val="22"/>
          <w:szCs w:val="22"/>
        </w:rPr>
        <w:tab/>
      </w:r>
    </w:p>
    <w:p w:rsidR="00B920DD" w:rsidRDefault="00B920DD" w:rsidP="00B920DD">
      <w:pPr>
        <w:ind w:left="4956" w:firstLine="708"/>
        <w:rPr>
          <w:rFonts w:ascii="Arial" w:hAnsi="Arial"/>
          <w:b/>
          <w:sz w:val="22"/>
          <w:szCs w:val="22"/>
        </w:rPr>
      </w:pPr>
      <w:proofErr w:type="spellStart"/>
      <w:r w:rsidRPr="002B5B91">
        <w:rPr>
          <w:rFonts w:ascii="Arial" w:hAnsi="Arial"/>
          <w:sz w:val="22"/>
          <w:szCs w:val="22"/>
        </w:rPr>
        <w:t>upr</w:t>
      </w:r>
      <w:proofErr w:type="spellEnd"/>
      <w:r w:rsidRPr="002B5B91">
        <w:rPr>
          <w:rFonts w:ascii="Arial" w:hAnsi="Arial"/>
          <w:sz w:val="22"/>
          <w:szCs w:val="22"/>
        </w:rPr>
        <w:t xml:space="preserve">. proj. nr 43/89 </w:t>
      </w:r>
      <w:r w:rsidRPr="002B5B91">
        <w:rPr>
          <w:rFonts w:ascii="Arial" w:hAnsi="Arial"/>
          <w:sz w:val="22"/>
          <w:szCs w:val="22"/>
        </w:rPr>
        <w:tab/>
      </w:r>
      <w:r w:rsidRPr="002B5B91">
        <w:rPr>
          <w:rFonts w:ascii="Arial" w:hAnsi="Arial"/>
          <w:sz w:val="22"/>
          <w:szCs w:val="22"/>
        </w:rPr>
        <w:tab/>
      </w:r>
      <w:r w:rsidRPr="002B5B91">
        <w:rPr>
          <w:rFonts w:ascii="Arial" w:hAnsi="Arial"/>
          <w:sz w:val="22"/>
          <w:szCs w:val="22"/>
        </w:rPr>
        <w:tab/>
      </w:r>
      <w:r w:rsidRPr="002B5B91">
        <w:rPr>
          <w:rFonts w:ascii="Arial" w:hAnsi="Arial"/>
          <w:sz w:val="22"/>
          <w:szCs w:val="22"/>
        </w:rPr>
        <w:tab/>
      </w:r>
      <w:r w:rsidRPr="002B5B91">
        <w:rPr>
          <w:rFonts w:ascii="Arial" w:hAnsi="Arial"/>
          <w:sz w:val="22"/>
          <w:szCs w:val="22"/>
        </w:rPr>
        <w:tab/>
      </w:r>
    </w:p>
    <w:bookmarkEnd w:id="344"/>
    <w:p w:rsidR="00B920DD" w:rsidRDefault="00B920DD" w:rsidP="00B920DD">
      <w:pPr>
        <w:contextualSpacing/>
        <w:rPr>
          <w:rFonts w:ascii="Arial" w:hAnsi="Arial" w:cs="Arial"/>
          <w:color w:val="000000"/>
        </w:rPr>
      </w:pPr>
    </w:p>
    <w:p w:rsidR="00B920DD" w:rsidRDefault="00B920DD" w:rsidP="0094691A">
      <w:pPr>
        <w:tabs>
          <w:tab w:val="right" w:pos="2268"/>
          <w:tab w:val="left" w:pos="2410"/>
        </w:tabs>
        <w:jc w:val="right"/>
        <w:rPr>
          <w:rFonts w:ascii="Arial" w:hAnsi="Arial" w:cs="Arial"/>
        </w:rPr>
      </w:pPr>
    </w:p>
    <w:p w:rsidR="00B920DD" w:rsidRDefault="00B920DD" w:rsidP="0094691A">
      <w:pPr>
        <w:tabs>
          <w:tab w:val="right" w:pos="2268"/>
          <w:tab w:val="left" w:pos="2410"/>
        </w:tabs>
        <w:jc w:val="right"/>
        <w:rPr>
          <w:rFonts w:ascii="Arial" w:hAnsi="Arial" w:cs="Arial"/>
        </w:rPr>
      </w:pPr>
    </w:p>
    <w:p w:rsidR="00B920DD" w:rsidRDefault="00B920DD" w:rsidP="0094691A">
      <w:pPr>
        <w:tabs>
          <w:tab w:val="right" w:pos="2268"/>
          <w:tab w:val="left" w:pos="2410"/>
        </w:tabs>
        <w:jc w:val="right"/>
        <w:rPr>
          <w:rFonts w:ascii="Arial" w:hAnsi="Arial" w:cs="Arial"/>
        </w:rPr>
      </w:pPr>
    </w:p>
    <w:p w:rsidR="00B920DD" w:rsidRDefault="00B920DD" w:rsidP="0094691A">
      <w:pPr>
        <w:tabs>
          <w:tab w:val="right" w:pos="2268"/>
          <w:tab w:val="left" w:pos="2410"/>
        </w:tabs>
        <w:jc w:val="right"/>
        <w:rPr>
          <w:rFonts w:ascii="Arial" w:hAnsi="Arial" w:cs="Arial"/>
        </w:rPr>
      </w:pPr>
    </w:p>
    <w:p w:rsidR="00B920DD" w:rsidRDefault="00B920DD" w:rsidP="0094691A">
      <w:pPr>
        <w:tabs>
          <w:tab w:val="right" w:pos="2268"/>
          <w:tab w:val="left" w:pos="2410"/>
        </w:tabs>
        <w:jc w:val="right"/>
        <w:rPr>
          <w:rFonts w:ascii="Arial" w:hAnsi="Arial" w:cs="Arial"/>
        </w:rPr>
      </w:pPr>
    </w:p>
    <w:p w:rsidR="00E171C0" w:rsidRDefault="00E171C0" w:rsidP="00756E34">
      <w:pPr>
        <w:pStyle w:val="Nagwek3"/>
        <w:numPr>
          <w:ilvl w:val="0"/>
          <w:numId w:val="11"/>
        </w:numPr>
        <w:spacing w:after="120"/>
        <w:jc w:val="both"/>
        <w:rPr>
          <w:b/>
          <w:sz w:val="24"/>
          <w:szCs w:val="24"/>
        </w:rPr>
      </w:pPr>
      <w:bookmarkStart w:id="465" w:name="_Toc90450895"/>
      <w:bookmarkStart w:id="466" w:name="_Toc90452579"/>
      <w:bookmarkStart w:id="467" w:name="_Toc90536587"/>
      <w:bookmarkStart w:id="468" w:name="_Toc90545630"/>
      <w:bookmarkStart w:id="469" w:name="_Toc93396403"/>
      <w:bookmarkStart w:id="470" w:name="_Toc93396989"/>
      <w:bookmarkStart w:id="471" w:name="_Toc96328384"/>
      <w:bookmarkStart w:id="472" w:name="_Toc112822951"/>
      <w:r>
        <w:rPr>
          <w:b/>
          <w:sz w:val="24"/>
          <w:szCs w:val="24"/>
        </w:rPr>
        <w:t xml:space="preserve">Warunki techniczne </w:t>
      </w:r>
      <w:bookmarkEnd w:id="465"/>
      <w:bookmarkEnd w:id="466"/>
      <w:bookmarkEnd w:id="467"/>
      <w:bookmarkEnd w:id="468"/>
      <w:bookmarkEnd w:id="469"/>
      <w:bookmarkEnd w:id="470"/>
      <w:bookmarkEnd w:id="471"/>
      <w:r w:rsidR="0074751C">
        <w:rPr>
          <w:b/>
          <w:sz w:val="24"/>
          <w:szCs w:val="24"/>
        </w:rPr>
        <w:t>wraz z uzgodnieniem</w:t>
      </w:r>
      <w:bookmarkEnd w:id="472"/>
    </w:p>
    <w:p w:rsidR="00FF2B5D" w:rsidRPr="002B5B91" w:rsidRDefault="00FF2B5D" w:rsidP="0094691A">
      <w:pPr>
        <w:tabs>
          <w:tab w:val="right" w:pos="2268"/>
          <w:tab w:val="left" w:pos="2410"/>
        </w:tabs>
        <w:jc w:val="right"/>
        <w:rPr>
          <w:rFonts w:ascii="Arial" w:hAnsi="Arial" w:cs="Arial"/>
        </w:rPr>
      </w:pPr>
    </w:p>
    <w:p w:rsidR="00FF2B5D" w:rsidRDefault="001F41B5" w:rsidP="001F41B5">
      <w:pPr>
        <w:tabs>
          <w:tab w:val="right" w:pos="2268"/>
          <w:tab w:val="left" w:pos="2410"/>
        </w:tabs>
        <w:ind w:left="-567" w:hanging="426"/>
        <w:jc w:val="right"/>
        <w:rPr>
          <w:rFonts w:ascii="Arial" w:hAnsi="Arial" w:cs="Arial"/>
        </w:rPr>
      </w:pPr>
      <w:r w:rsidRPr="001F41B5">
        <w:rPr>
          <w:rFonts w:ascii="Arial" w:hAnsi="Arial" w:cs="Arial"/>
          <w:noProof/>
        </w:rPr>
        <w:drawing>
          <wp:inline distT="0" distB="0" distL="0" distR="0">
            <wp:extent cx="6029960" cy="8105140"/>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lum bright="-20000" contrast="4000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29960" cy="8105140"/>
                    </a:xfrm>
                    <a:prstGeom prst="rect">
                      <a:avLst/>
                    </a:prstGeom>
                    <a:noFill/>
                    <a:ln>
                      <a:noFill/>
                    </a:ln>
                  </pic:spPr>
                </pic:pic>
              </a:graphicData>
            </a:graphic>
          </wp:inline>
        </w:drawing>
      </w:r>
    </w:p>
    <w:p w:rsidR="00BC3F22" w:rsidRDefault="00BC3F22" w:rsidP="00BC3F22">
      <w:pPr>
        <w:tabs>
          <w:tab w:val="right" w:pos="2268"/>
          <w:tab w:val="left" w:pos="2410"/>
        </w:tabs>
        <w:ind w:left="-567"/>
        <w:jc w:val="right"/>
        <w:rPr>
          <w:rFonts w:ascii="Arial" w:hAnsi="Arial" w:cs="Arial"/>
        </w:rPr>
      </w:pPr>
    </w:p>
    <w:p w:rsidR="00BC3F22" w:rsidRPr="002B5B91" w:rsidRDefault="00BC3F22" w:rsidP="00BC3F22">
      <w:pPr>
        <w:tabs>
          <w:tab w:val="right" w:pos="2268"/>
          <w:tab w:val="left" w:pos="2410"/>
        </w:tabs>
        <w:ind w:left="-567"/>
        <w:jc w:val="right"/>
        <w:rPr>
          <w:rFonts w:ascii="Arial" w:hAnsi="Arial" w:cs="Arial"/>
        </w:rPr>
      </w:pPr>
    </w:p>
    <w:p w:rsidR="00FF2B5D" w:rsidRPr="002B5B91" w:rsidRDefault="00FF2B5D" w:rsidP="00BC3F22">
      <w:pPr>
        <w:tabs>
          <w:tab w:val="right" w:pos="2268"/>
          <w:tab w:val="left" w:pos="2410"/>
        </w:tabs>
        <w:ind w:left="-709" w:hanging="851"/>
        <w:jc w:val="right"/>
        <w:rPr>
          <w:rFonts w:ascii="Arial" w:hAnsi="Arial" w:cs="Arial"/>
        </w:rPr>
      </w:pPr>
    </w:p>
    <w:p w:rsidR="004B6FB1" w:rsidRPr="002B5B91" w:rsidRDefault="001F41B5" w:rsidP="0094691A">
      <w:pPr>
        <w:tabs>
          <w:tab w:val="right" w:pos="2268"/>
          <w:tab w:val="left" w:pos="2410"/>
        </w:tabs>
        <w:jc w:val="right"/>
        <w:rPr>
          <w:rFonts w:ascii="Arial" w:hAnsi="Arial" w:cs="Arial"/>
        </w:rPr>
      </w:pPr>
      <w:r w:rsidRPr="001F41B5">
        <w:rPr>
          <w:rFonts w:ascii="Arial" w:hAnsi="Arial" w:cs="Arial"/>
          <w:noProof/>
        </w:rPr>
        <w:drawing>
          <wp:inline distT="0" distB="0" distL="0" distR="0">
            <wp:extent cx="6339212" cy="887730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lum bright="-20000" contrast="4000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42099" cy="8881343"/>
                    </a:xfrm>
                    <a:prstGeom prst="rect">
                      <a:avLst/>
                    </a:prstGeom>
                    <a:noFill/>
                    <a:ln>
                      <a:noFill/>
                    </a:ln>
                  </pic:spPr>
                </pic:pic>
              </a:graphicData>
            </a:graphic>
          </wp:inline>
        </w:drawing>
      </w:r>
    </w:p>
    <w:p w:rsidR="004F2A26" w:rsidRDefault="004F2A26">
      <w:pPr>
        <w:rPr>
          <w:b/>
        </w:rPr>
      </w:pPr>
      <w:r>
        <w:rPr>
          <w:b/>
        </w:rPr>
        <w:br w:type="page"/>
      </w:r>
    </w:p>
    <w:p w:rsidR="0074751C" w:rsidRDefault="0074751C">
      <w:pPr>
        <w:rPr>
          <w:rFonts w:ascii="Arial" w:hAnsi="Arial"/>
          <w:b/>
        </w:rPr>
      </w:pPr>
      <w:r w:rsidRPr="0074751C">
        <w:rPr>
          <w:rFonts w:ascii="Arial" w:hAnsi="Arial"/>
          <w:b/>
          <w:noProof/>
        </w:rPr>
        <w:drawing>
          <wp:inline distT="0" distB="0" distL="0" distR="0">
            <wp:extent cx="6029960" cy="421894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29960" cy="4218940"/>
                    </a:xfrm>
                    <a:prstGeom prst="rect">
                      <a:avLst/>
                    </a:prstGeom>
                    <a:noFill/>
                    <a:ln>
                      <a:noFill/>
                    </a:ln>
                  </pic:spPr>
                </pic:pic>
              </a:graphicData>
            </a:graphic>
          </wp:inline>
        </w:drawing>
      </w:r>
    </w:p>
    <w:p w:rsidR="004F2A26" w:rsidRDefault="004F2A26" w:rsidP="00756E34">
      <w:pPr>
        <w:pStyle w:val="Nagwek3"/>
        <w:numPr>
          <w:ilvl w:val="0"/>
          <w:numId w:val="11"/>
        </w:numPr>
        <w:spacing w:after="120"/>
        <w:jc w:val="both"/>
        <w:rPr>
          <w:b/>
          <w:sz w:val="24"/>
          <w:szCs w:val="24"/>
        </w:rPr>
      </w:pPr>
      <w:bookmarkStart w:id="473" w:name="_Toc90450897"/>
      <w:bookmarkStart w:id="474" w:name="_Toc90452581"/>
      <w:bookmarkStart w:id="475" w:name="_Toc90536589"/>
      <w:bookmarkStart w:id="476" w:name="_Toc90545632"/>
      <w:bookmarkStart w:id="477" w:name="_Toc93396405"/>
      <w:bookmarkStart w:id="478" w:name="_Toc93396991"/>
      <w:bookmarkStart w:id="479" w:name="_Toc96328386"/>
      <w:bookmarkStart w:id="480" w:name="_Toc112822952"/>
      <w:r>
        <w:rPr>
          <w:b/>
          <w:sz w:val="24"/>
          <w:szCs w:val="24"/>
        </w:rPr>
        <w:t>Odpis protokołu z narady koordynacyjnej z załącznikiem mapowym</w:t>
      </w:r>
      <w:bookmarkEnd w:id="473"/>
      <w:bookmarkEnd w:id="474"/>
      <w:bookmarkEnd w:id="475"/>
      <w:bookmarkEnd w:id="476"/>
      <w:bookmarkEnd w:id="477"/>
      <w:bookmarkEnd w:id="478"/>
      <w:bookmarkEnd w:id="479"/>
      <w:bookmarkEnd w:id="480"/>
    </w:p>
    <w:p w:rsidR="00323510" w:rsidRDefault="001F41B5">
      <w:pPr>
        <w:rPr>
          <w:rFonts w:ascii="Arial" w:hAnsi="Arial" w:cs="Arial"/>
          <w:b/>
          <w:sz w:val="40"/>
          <w:szCs w:val="40"/>
        </w:rPr>
      </w:pPr>
      <w:r w:rsidRPr="001F41B5">
        <w:rPr>
          <w:rFonts w:ascii="Arial" w:hAnsi="Arial" w:cs="Arial"/>
          <w:b/>
          <w:noProof/>
          <w:sz w:val="40"/>
          <w:szCs w:val="40"/>
        </w:rPr>
        <w:drawing>
          <wp:inline distT="0" distB="0" distL="0" distR="0">
            <wp:extent cx="6139015" cy="8793480"/>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lum bright="-20000" contrast="4000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40250" cy="8795249"/>
                    </a:xfrm>
                    <a:prstGeom prst="rect">
                      <a:avLst/>
                    </a:prstGeom>
                    <a:noFill/>
                    <a:ln>
                      <a:noFill/>
                    </a:ln>
                  </pic:spPr>
                </pic:pic>
              </a:graphicData>
            </a:graphic>
          </wp:inline>
        </w:drawing>
      </w:r>
    </w:p>
    <w:p w:rsidR="001F41B5" w:rsidRDefault="001F41B5">
      <w:pPr>
        <w:rPr>
          <w:rFonts w:ascii="Arial" w:hAnsi="Arial" w:cs="Arial"/>
          <w:b/>
          <w:sz w:val="40"/>
          <w:szCs w:val="40"/>
        </w:rPr>
      </w:pPr>
      <w:r w:rsidRPr="001F41B5">
        <w:rPr>
          <w:rFonts w:ascii="Arial" w:hAnsi="Arial" w:cs="Arial"/>
          <w:b/>
          <w:noProof/>
          <w:sz w:val="40"/>
          <w:szCs w:val="40"/>
        </w:rPr>
        <w:drawing>
          <wp:inline distT="0" distB="0" distL="0" distR="0">
            <wp:extent cx="6172200" cy="8845563"/>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lum bright="-20000" contrast="4000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72797" cy="8846418"/>
                    </a:xfrm>
                    <a:prstGeom prst="rect">
                      <a:avLst/>
                    </a:prstGeom>
                    <a:noFill/>
                    <a:ln>
                      <a:noFill/>
                    </a:ln>
                  </pic:spPr>
                </pic:pic>
              </a:graphicData>
            </a:graphic>
          </wp:inline>
        </w:drawing>
      </w:r>
    </w:p>
    <w:p w:rsidR="001F41B5" w:rsidRDefault="001F41B5">
      <w:pPr>
        <w:rPr>
          <w:rFonts w:ascii="Arial" w:hAnsi="Arial" w:cs="Arial"/>
          <w:b/>
          <w:sz w:val="40"/>
          <w:szCs w:val="40"/>
        </w:rPr>
      </w:pPr>
      <w:r w:rsidRPr="001F41B5">
        <w:rPr>
          <w:rFonts w:ascii="Arial" w:hAnsi="Arial" w:cs="Arial"/>
          <w:b/>
          <w:noProof/>
          <w:sz w:val="40"/>
          <w:szCs w:val="40"/>
        </w:rPr>
        <w:drawing>
          <wp:inline distT="0" distB="0" distL="0" distR="0">
            <wp:extent cx="6249541" cy="9090660"/>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lum bright="-20000" contrast="4000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50405" cy="9091917"/>
                    </a:xfrm>
                    <a:prstGeom prst="rect">
                      <a:avLst/>
                    </a:prstGeom>
                    <a:noFill/>
                    <a:ln>
                      <a:noFill/>
                    </a:ln>
                  </pic:spPr>
                </pic:pic>
              </a:graphicData>
            </a:graphic>
          </wp:inline>
        </w:drawing>
      </w:r>
    </w:p>
    <w:p w:rsidR="001F41B5" w:rsidRDefault="001F41B5">
      <w:pPr>
        <w:rPr>
          <w:rFonts w:ascii="Arial" w:hAnsi="Arial" w:cs="Arial"/>
          <w:b/>
          <w:sz w:val="40"/>
          <w:szCs w:val="40"/>
        </w:rPr>
      </w:pPr>
      <w:r w:rsidRPr="001F41B5">
        <w:rPr>
          <w:rFonts w:ascii="Arial" w:hAnsi="Arial" w:cs="Arial"/>
          <w:b/>
          <w:noProof/>
          <w:sz w:val="40"/>
          <w:szCs w:val="40"/>
        </w:rPr>
        <w:drawing>
          <wp:inline distT="0" distB="0" distL="0" distR="0">
            <wp:extent cx="6029960" cy="4251325"/>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29960" cy="4251325"/>
                    </a:xfrm>
                    <a:prstGeom prst="rect">
                      <a:avLst/>
                    </a:prstGeom>
                    <a:noFill/>
                    <a:ln>
                      <a:noFill/>
                    </a:ln>
                  </pic:spPr>
                </pic:pic>
              </a:graphicData>
            </a:graphic>
          </wp:inline>
        </w:drawing>
      </w:r>
    </w:p>
    <w:p w:rsidR="00191D27" w:rsidRDefault="00191D27">
      <w:pPr>
        <w:rPr>
          <w:rFonts w:ascii="Arial" w:hAnsi="Arial" w:cs="Arial"/>
          <w:b/>
          <w:sz w:val="40"/>
          <w:szCs w:val="40"/>
        </w:rPr>
      </w:pPr>
    </w:p>
    <w:p w:rsidR="00191D27" w:rsidRDefault="00191D27">
      <w:pPr>
        <w:rPr>
          <w:rFonts w:ascii="Arial" w:hAnsi="Arial" w:cs="Arial"/>
          <w:b/>
          <w:sz w:val="40"/>
          <w:szCs w:val="40"/>
        </w:rPr>
      </w:pPr>
    </w:p>
    <w:p w:rsidR="00191D27" w:rsidRDefault="00191D27">
      <w:pPr>
        <w:rPr>
          <w:rFonts w:ascii="Arial" w:hAnsi="Arial" w:cs="Arial"/>
          <w:b/>
          <w:sz w:val="40"/>
          <w:szCs w:val="40"/>
        </w:rPr>
      </w:pPr>
    </w:p>
    <w:p w:rsidR="00191D27" w:rsidRDefault="00191D27">
      <w:pPr>
        <w:rPr>
          <w:rFonts w:ascii="Arial" w:hAnsi="Arial"/>
          <w:b/>
        </w:rPr>
      </w:pPr>
      <w:r>
        <w:rPr>
          <w:b/>
        </w:rPr>
        <w:br w:type="page"/>
      </w:r>
    </w:p>
    <w:p w:rsidR="00EA1225" w:rsidRPr="00EA1225" w:rsidRDefault="00191D27" w:rsidP="008C6BB9">
      <w:pPr>
        <w:pStyle w:val="Nagwek3"/>
        <w:numPr>
          <w:ilvl w:val="0"/>
          <w:numId w:val="11"/>
        </w:numPr>
        <w:spacing w:after="120"/>
        <w:jc w:val="both"/>
      </w:pPr>
      <w:bookmarkStart w:id="481" w:name="_Toc112822953"/>
      <w:r w:rsidRPr="00EA1225">
        <w:rPr>
          <w:b/>
          <w:sz w:val="24"/>
          <w:szCs w:val="24"/>
        </w:rPr>
        <w:t xml:space="preserve">Notatka </w:t>
      </w:r>
      <w:r w:rsidR="00EA1225" w:rsidRPr="00EA1225">
        <w:rPr>
          <w:b/>
          <w:sz w:val="24"/>
          <w:szCs w:val="24"/>
        </w:rPr>
        <w:t>służbowa  dn</w:t>
      </w:r>
      <w:r w:rsidR="00EA1225">
        <w:rPr>
          <w:b/>
          <w:sz w:val="24"/>
          <w:szCs w:val="24"/>
        </w:rPr>
        <w:t>. 08.12.2021r.</w:t>
      </w:r>
      <w:bookmarkEnd w:id="481"/>
    </w:p>
    <w:p w:rsidR="00191D27" w:rsidRDefault="00EA1225" w:rsidP="00191D27">
      <w:r w:rsidRPr="00EA1225">
        <w:rPr>
          <w:noProof/>
        </w:rPr>
        <w:drawing>
          <wp:inline distT="0" distB="0" distL="0" distR="0">
            <wp:extent cx="6029960" cy="8764270"/>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lum bright="-20000" contrast="4000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29960" cy="8764270"/>
                    </a:xfrm>
                    <a:prstGeom prst="rect">
                      <a:avLst/>
                    </a:prstGeom>
                    <a:noFill/>
                    <a:ln>
                      <a:noFill/>
                    </a:ln>
                  </pic:spPr>
                </pic:pic>
              </a:graphicData>
            </a:graphic>
          </wp:inline>
        </w:drawing>
      </w:r>
    </w:p>
    <w:p w:rsidR="00191D27" w:rsidRPr="00191D27" w:rsidRDefault="00191D27" w:rsidP="00191D27">
      <w:r w:rsidRPr="00191D27">
        <w:rPr>
          <w:noProof/>
        </w:rPr>
        <w:drawing>
          <wp:inline distT="0" distB="0" distL="0" distR="0">
            <wp:extent cx="5707380" cy="8616966"/>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lum bright="-20000" contrast="4000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07450" cy="8617072"/>
                    </a:xfrm>
                    <a:prstGeom prst="rect">
                      <a:avLst/>
                    </a:prstGeom>
                    <a:noFill/>
                    <a:ln>
                      <a:noFill/>
                    </a:ln>
                  </pic:spPr>
                </pic:pic>
              </a:graphicData>
            </a:graphic>
          </wp:inline>
        </w:drawing>
      </w:r>
    </w:p>
    <w:p w:rsidR="00EA1225" w:rsidRDefault="00EA1225">
      <w:pPr>
        <w:rPr>
          <w:rFonts w:ascii="Arial" w:hAnsi="Arial"/>
          <w:b/>
        </w:rPr>
      </w:pPr>
      <w:r>
        <w:rPr>
          <w:b/>
        </w:rPr>
        <w:br w:type="page"/>
      </w:r>
    </w:p>
    <w:p w:rsidR="00191D27" w:rsidRDefault="00191D27" w:rsidP="00191D27">
      <w:pPr>
        <w:pStyle w:val="Nagwek3"/>
        <w:numPr>
          <w:ilvl w:val="0"/>
          <w:numId w:val="11"/>
        </w:numPr>
        <w:spacing w:after="120"/>
        <w:jc w:val="both"/>
        <w:rPr>
          <w:b/>
          <w:sz w:val="24"/>
          <w:szCs w:val="24"/>
        </w:rPr>
      </w:pPr>
      <w:bookmarkStart w:id="482" w:name="_Toc112822954"/>
      <w:r>
        <w:rPr>
          <w:b/>
          <w:sz w:val="24"/>
          <w:szCs w:val="24"/>
        </w:rPr>
        <w:t>Pismo</w:t>
      </w:r>
      <w:r w:rsidR="00885A81">
        <w:rPr>
          <w:b/>
          <w:sz w:val="24"/>
          <w:szCs w:val="24"/>
        </w:rPr>
        <w:t xml:space="preserve"> Wód Polskich z dnia </w:t>
      </w:r>
      <w:r w:rsidR="005121BC">
        <w:rPr>
          <w:b/>
          <w:sz w:val="24"/>
          <w:szCs w:val="24"/>
        </w:rPr>
        <w:t>05.04.2022r L.dz. WA.ZUZ.7.4218.19.2022.WS</w:t>
      </w:r>
      <w:bookmarkEnd w:id="482"/>
    </w:p>
    <w:p w:rsidR="00ED48B0" w:rsidRDefault="00ED48B0">
      <w:pPr>
        <w:rPr>
          <w:rFonts w:ascii="Arial" w:hAnsi="Arial" w:cs="Arial"/>
          <w:b/>
          <w:sz w:val="40"/>
          <w:szCs w:val="40"/>
        </w:rPr>
      </w:pPr>
      <w:r w:rsidRPr="00ED48B0">
        <w:rPr>
          <w:rFonts w:ascii="Arial" w:hAnsi="Arial" w:cs="Arial"/>
          <w:b/>
          <w:noProof/>
          <w:sz w:val="40"/>
          <w:szCs w:val="40"/>
        </w:rPr>
        <w:drawing>
          <wp:inline distT="0" distB="0" distL="0" distR="0">
            <wp:extent cx="5594959" cy="871728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lum contrast="2000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96096" cy="8719052"/>
                    </a:xfrm>
                    <a:prstGeom prst="rect">
                      <a:avLst/>
                    </a:prstGeom>
                    <a:noFill/>
                    <a:ln>
                      <a:noFill/>
                    </a:ln>
                  </pic:spPr>
                </pic:pic>
              </a:graphicData>
            </a:graphic>
          </wp:inline>
        </w:drawing>
      </w:r>
    </w:p>
    <w:p w:rsidR="00BB1B9E" w:rsidRDefault="00BB1B9E" w:rsidP="00BB1B9E">
      <w:pPr>
        <w:pStyle w:val="Nagwek3"/>
        <w:numPr>
          <w:ilvl w:val="0"/>
          <w:numId w:val="11"/>
        </w:numPr>
        <w:spacing w:after="120"/>
        <w:jc w:val="both"/>
        <w:rPr>
          <w:b/>
          <w:sz w:val="24"/>
          <w:szCs w:val="24"/>
        </w:rPr>
      </w:pPr>
      <w:bookmarkStart w:id="483" w:name="_Toc112822955"/>
      <w:r>
        <w:rPr>
          <w:b/>
          <w:sz w:val="24"/>
          <w:szCs w:val="24"/>
        </w:rPr>
        <w:t>Zezwolenie MZD na z dnia 16.08.2022r.</w:t>
      </w:r>
      <w:bookmarkEnd w:id="483"/>
    </w:p>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Default="00BB1B9E" w:rsidP="00BB1B9E"/>
    <w:p w:rsidR="00BB1B9E" w:rsidRPr="00BB1B9E" w:rsidRDefault="00BB1B9E" w:rsidP="00BB1B9E"/>
    <w:p w:rsidR="00BB1B9E" w:rsidRDefault="00BB1B9E" w:rsidP="00BB1B9E">
      <w:pPr>
        <w:pStyle w:val="Nagwek3"/>
        <w:numPr>
          <w:ilvl w:val="0"/>
          <w:numId w:val="11"/>
        </w:numPr>
        <w:spacing w:after="120"/>
        <w:jc w:val="both"/>
        <w:rPr>
          <w:b/>
          <w:sz w:val="24"/>
          <w:szCs w:val="24"/>
        </w:rPr>
      </w:pPr>
      <w:bookmarkStart w:id="484" w:name="_Toc112822956"/>
      <w:r>
        <w:rPr>
          <w:b/>
          <w:sz w:val="24"/>
          <w:szCs w:val="24"/>
        </w:rPr>
        <w:t>Uchwała Rady Miasta Płocka z dnia 25.08.2022r.</w:t>
      </w:r>
      <w:bookmarkEnd w:id="484"/>
    </w:p>
    <w:p w:rsidR="00BB1B9E" w:rsidRDefault="00BB1B9E">
      <w:pPr>
        <w:rPr>
          <w:rFonts w:ascii="Arial" w:hAnsi="Arial" w:cs="Arial"/>
          <w:b/>
          <w:sz w:val="40"/>
          <w:szCs w:val="40"/>
        </w:rPr>
      </w:pPr>
    </w:p>
    <w:sectPr w:rsidR="00BB1B9E" w:rsidSect="009117E3">
      <w:type w:val="continuous"/>
      <w:pgSz w:w="11906" w:h="16838" w:code="9"/>
      <w:pgMar w:top="902" w:right="992" w:bottom="1418" w:left="851" w:header="454" w:footer="680" w:gutter="567"/>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31267" w:rsidRDefault="00731267">
      <w:r>
        <w:separator/>
      </w:r>
    </w:p>
  </w:endnote>
  <w:endnote w:type="continuationSeparator" w:id="1">
    <w:p w:rsidR="00731267" w:rsidRDefault="00731267">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Verdana">
    <w:panose1 w:val="020B0604030504040204"/>
    <w:charset w:val="EE"/>
    <w:family w:val="swiss"/>
    <w:pitch w:val="variable"/>
    <w:sig w:usb0="A10006FF" w:usb1="4000205B" w:usb2="00000010" w:usb3="00000000" w:csb0="0000019F" w:csb1="00000000"/>
  </w:font>
  <w:font w:name="Arial Narrow">
    <w:panose1 w:val="020B0606020202030204"/>
    <w:charset w:val="EE"/>
    <w:family w:val="swiss"/>
    <w:pitch w:val="variable"/>
    <w:sig w:usb0="00000287" w:usb1="00000800" w:usb2="00000000" w:usb3="00000000" w:csb0="0000009F" w:csb1="00000000"/>
  </w:font>
  <w:font w:name="ISOCPEUR">
    <w:panose1 w:val="020B0604020202020204"/>
    <w:charset w:val="EE"/>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1267" w:rsidRDefault="00731267">
    <w:pPr>
      <w:pStyle w:val="Stopka"/>
      <w:jc w:val="right"/>
    </w:pPr>
    <w:fldSimple w:instr=" PAGE   \* MERGEFORMAT ">
      <w:r>
        <w:rPr>
          <w:noProof/>
        </w:rPr>
        <w:t>5</w:t>
      </w:r>
    </w:fldSimple>
  </w:p>
  <w:p w:rsidR="00731267" w:rsidRDefault="00731267">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31267" w:rsidRDefault="00731267">
      <w:r>
        <w:separator/>
      </w:r>
    </w:p>
  </w:footnote>
  <w:footnote w:type="continuationSeparator" w:id="1">
    <w:p w:rsidR="00731267" w:rsidRDefault="0073126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singleLevel"/>
    <w:tmpl w:val="0415000D"/>
    <w:lvl w:ilvl="0">
      <w:start w:val="1"/>
      <w:numFmt w:val="bullet"/>
      <w:lvlText w:val=""/>
      <w:lvlJc w:val="left"/>
      <w:pPr>
        <w:ind w:left="720" w:hanging="360"/>
      </w:pPr>
      <w:rPr>
        <w:rFonts w:ascii="Wingdings" w:hAnsi="Wingdings" w:hint="default"/>
      </w:rPr>
    </w:lvl>
  </w:abstractNum>
  <w:abstractNum w:abstractNumId="1">
    <w:nsid w:val="0491678F"/>
    <w:multiLevelType w:val="hybridMultilevel"/>
    <w:tmpl w:val="493A96FC"/>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2">
    <w:nsid w:val="04C707B9"/>
    <w:multiLevelType w:val="hybridMultilevel"/>
    <w:tmpl w:val="FBDA714C"/>
    <w:lvl w:ilvl="0" w:tplc="6A884A4E">
      <w:start w:val="20"/>
      <w:numFmt w:val="bullet"/>
      <w:lvlText w:val=""/>
      <w:lvlJc w:val="left"/>
      <w:pPr>
        <w:ind w:left="720" w:hanging="360"/>
      </w:pPr>
      <w:rPr>
        <w:rFonts w:ascii="Symbol" w:eastAsia="Times New Roman" w:hAnsi="Symbol" w:cs="Arial" w:hint="default"/>
        <w:b w:val="0"/>
        <w:i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CB64EF1"/>
    <w:multiLevelType w:val="hybridMultilevel"/>
    <w:tmpl w:val="5D0CE9F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DEC51F8"/>
    <w:multiLevelType w:val="multilevel"/>
    <w:tmpl w:val="AC20FC06"/>
    <w:lvl w:ilvl="0">
      <w:start w:val="4"/>
      <w:numFmt w:val="decimal"/>
      <w:lvlText w:val="%1."/>
      <w:lvlJc w:val="left"/>
      <w:pPr>
        <w:ind w:left="360" w:hanging="360"/>
      </w:pPr>
      <w:rPr>
        <w:rFonts w:hint="default"/>
      </w:rPr>
    </w:lvl>
    <w:lvl w:ilvl="1">
      <w:start w:val="1"/>
      <w:numFmt w:val="decimal"/>
      <w:lvlText w:val="%1.%2."/>
      <w:lvlJc w:val="left"/>
      <w:pPr>
        <w:ind w:left="2158" w:hanging="720"/>
      </w:pPr>
      <w:rPr>
        <w:rFonts w:hint="default"/>
      </w:rPr>
    </w:lvl>
    <w:lvl w:ilvl="2">
      <w:start w:val="1"/>
      <w:numFmt w:val="decimal"/>
      <w:lvlText w:val="%1.%2.%3."/>
      <w:lvlJc w:val="left"/>
      <w:pPr>
        <w:ind w:left="3596" w:hanging="720"/>
      </w:pPr>
      <w:rPr>
        <w:rFonts w:hint="default"/>
      </w:rPr>
    </w:lvl>
    <w:lvl w:ilvl="3">
      <w:start w:val="1"/>
      <w:numFmt w:val="decimal"/>
      <w:lvlText w:val="%1.%2.%3.%4."/>
      <w:lvlJc w:val="left"/>
      <w:pPr>
        <w:ind w:left="5394" w:hanging="1080"/>
      </w:pPr>
      <w:rPr>
        <w:rFonts w:hint="default"/>
      </w:rPr>
    </w:lvl>
    <w:lvl w:ilvl="4">
      <w:start w:val="1"/>
      <w:numFmt w:val="decimal"/>
      <w:lvlText w:val="%1.%2.%3.%4.%5."/>
      <w:lvlJc w:val="left"/>
      <w:pPr>
        <w:ind w:left="6832" w:hanging="1080"/>
      </w:pPr>
      <w:rPr>
        <w:rFonts w:hint="default"/>
      </w:rPr>
    </w:lvl>
    <w:lvl w:ilvl="5">
      <w:start w:val="1"/>
      <w:numFmt w:val="decimal"/>
      <w:lvlText w:val="%1.%2.%3.%4.%5.%6."/>
      <w:lvlJc w:val="left"/>
      <w:pPr>
        <w:ind w:left="8630" w:hanging="1440"/>
      </w:pPr>
      <w:rPr>
        <w:rFonts w:hint="default"/>
      </w:rPr>
    </w:lvl>
    <w:lvl w:ilvl="6">
      <w:start w:val="1"/>
      <w:numFmt w:val="decimal"/>
      <w:lvlText w:val="%1.%2.%3.%4.%5.%6.%7."/>
      <w:lvlJc w:val="left"/>
      <w:pPr>
        <w:ind w:left="10068" w:hanging="1440"/>
      </w:pPr>
      <w:rPr>
        <w:rFonts w:hint="default"/>
      </w:rPr>
    </w:lvl>
    <w:lvl w:ilvl="7">
      <w:start w:val="1"/>
      <w:numFmt w:val="decimal"/>
      <w:lvlText w:val="%1.%2.%3.%4.%5.%6.%7.%8."/>
      <w:lvlJc w:val="left"/>
      <w:pPr>
        <w:ind w:left="11866" w:hanging="1800"/>
      </w:pPr>
      <w:rPr>
        <w:rFonts w:hint="default"/>
      </w:rPr>
    </w:lvl>
    <w:lvl w:ilvl="8">
      <w:start w:val="1"/>
      <w:numFmt w:val="decimal"/>
      <w:lvlText w:val="%1.%2.%3.%4.%5.%6.%7.%8.%9."/>
      <w:lvlJc w:val="left"/>
      <w:pPr>
        <w:ind w:left="13304" w:hanging="1800"/>
      </w:pPr>
      <w:rPr>
        <w:rFonts w:hint="default"/>
      </w:rPr>
    </w:lvl>
  </w:abstractNum>
  <w:abstractNum w:abstractNumId="5">
    <w:nsid w:val="0E046EB7"/>
    <w:multiLevelType w:val="multilevel"/>
    <w:tmpl w:val="874A8688"/>
    <w:lvl w:ilvl="0">
      <w:start w:val="12"/>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0E701785"/>
    <w:multiLevelType w:val="hybridMultilevel"/>
    <w:tmpl w:val="18CEE5BC"/>
    <w:lvl w:ilvl="0" w:tplc="04150001">
      <w:start w:val="1"/>
      <w:numFmt w:val="bullet"/>
      <w:lvlText w:val=""/>
      <w:lvlJc w:val="left"/>
      <w:pPr>
        <w:ind w:left="340" w:hanging="360"/>
      </w:pPr>
      <w:rPr>
        <w:rFonts w:ascii="Symbol" w:hAnsi="Symbol" w:hint="default"/>
      </w:rPr>
    </w:lvl>
    <w:lvl w:ilvl="1" w:tplc="04150003" w:tentative="1">
      <w:start w:val="1"/>
      <w:numFmt w:val="bullet"/>
      <w:lvlText w:val="o"/>
      <w:lvlJc w:val="left"/>
      <w:pPr>
        <w:ind w:left="1060" w:hanging="360"/>
      </w:pPr>
      <w:rPr>
        <w:rFonts w:ascii="Courier New" w:hAnsi="Courier New" w:cs="Courier New" w:hint="default"/>
      </w:rPr>
    </w:lvl>
    <w:lvl w:ilvl="2" w:tplc="04150005" w:tentative="1">
      <w:start w:val="1"/>
      <w:numFmt w:val="bullet"/>
      <w:lvlText w:val=""/>
      <w:lvlJc w:val="left"/>
      <w:pPr>
        <w:ind w:left="1780" w:hanging="360"/>
      </w:pPr>
      <w:rPr>
        <w:rFonts w:ascii="Wingdings" w:hAnsi="Wingdings" w:hint="default"/>
      </w:rPr>
    </w:lvl>
    <w:lvl w:ilvl="3" w:tplc="04150001" w:tentative="1">
      <w:start w:val="1"/>
      <w:numFmt w:val="bullet"/>
      <w:lvlText w:val=""/>
      <w:lvlJc w:val="left"/>
      <w:pPr>
        <w:ind w:left="2500" w:hanging="360"/>
      </w:pPr>
      <w:rPr>
        <w:rFonts w:ascii="Symbol" w:hAnsi="Symbol" w:hint="default"/>
      </w:rPr>
    </w:lvl>
    <w:lvl w:ilvl="4" w:tplc="04150003" w:tentative="1">
      <w:start w:val="1"/>
      <w:numFmt w:val="bullet"/>
      <w:lvlText w:val="o"/>
      <w:lvlJc w:val="left"/>
      <w:pPr>
        <w:ind w:left="3220" w:hanging="360"/>
      </w:pPr>
      <w:rPr>
        <w:rFonts w:ascii="Courier New" w:hAnsi="Courier New" w:cs="Courier New" w:hint="default"/>
      </w:rPr>
    </w:lvl>
    <w:lvl w:ilvl="5" w:tplc="04150005" w:tentative="1">
      <w:start w:val="1"/>
      <w:numFmt w:val="bullet"/>
      <w:lvlText w:val=""/>
      <w:lvlJc w:val="left"/>
      <w:pPr>
        <w:ind w:left="3940" w:hanging="360"/>
      </w:pPr>
      <w:rPr>
        <w:rFonts w:ascii="Wingdings" w:hAnsi="Wingdings" w:hint="default"/>
      </w:rPr>
    </w:lvl>
    <w:lvl w:ilvl="6" w:tplc="04150001" w:tentative="1">
      <w:start w:val="1"/>
      <w:numFmt w:val="bullet"/>
      <w:lvlText w:val=""/>
      <w:lvlJc w:val="left"/>
      <w:pPr>
        <w:ind w:left="4660" w:hanging="360"/>
      </w:pPr>
      <w:rPr>
        <w:rFonts w:ascii="Symbol" w:hAnsi="Symbol" w:hint="default"/>
      </w:rPr>
    </w:lvl>
    <w:lvl w:ilvl="7" w:tplc="04150003" w:tentative="1">
      <w:start w:val="1"/>
      <w:numFmt w:val="bullet"/>
      <w:lvlText w:val="o"/>
      <w:lvlJc w:val="left"/>
      <w:pPr>
        <w:ind w:left="5380" w:hanging="360"/>
      </w:pPr>
      <w:rPr>
        <w:rFonts w:ascii="Courier New" w:hAnsi="Courier New" w:cs="Courier New" w:hint="default"/>
      </w:rPr>
    </w:lvl>
    <w:lvl w:ilvl="8" w:tplc="04150005" w:tentative="1">
      <w:start w:val="1"/>
      <w:numFmt w:val="bullet"/>
      <w:lvlText w:val=""/>
      <w:lvlJc w:val="left"/>
      <w:pPr>
        <w:ind w:left="6100" w:hanging="360"/>
      </w:pPr>
      <w:rPr>
        <w:rFonts w:ascii="Wingdings" w:hAnsi="Wingdings" w:hint="default"/>
      </w:rPr>
    </w:lvl>
  </w:abstractNum>
  <w:abstractNum w:abstractNumId="7">
    <w:nsid w:val="183B3DAD"/>
    <w:multiLevelType w:val="hybridMultilevel"/>
    <w:tmpl w:val="064E435A"/>
    <w:lvl w:ilvl="0" w:tplc="4EE05C4A">
      <w:start w:val="1"/>
      <w:numFmt w:val="decimal"/>
      <w:lvlText w:val="%1."/>
      <w:lvlJc w:val="left"/>
      <w:pPr>
        <w:ind w:left="360" w:hanging="360"/>
      </w:pPr>
      <w:rPr>
        <w:rFonts w:hint="default"/>
        <w:b/>
        <w:bCs/>
        <w:i w:val="0"/>
        <w:iCs/>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1F205808"/>
    <w:multiLevelType w:val="hybridMultilevel"/>
    <w:tmpl w:val="C9E4DF4E"/>
    <w:lvl w:ilvl="0" w:tplc="04150001">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9">
    <w:nsid w:val="202E2CE8"/>
    <w:multiLevelType w:val="hybridMultilevel"/>
    <w:tmpl w:val="CC78CA7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23D904E8"/>
    <w:multiLevelType w:val="hybridMultilevel"/>
    <w:tmpl w:val="BA6C7358"/>
    <w:lvl w:ilvl="0" w:tplc="B0486B58">
      <w:start w:val="1"/>
      <w:numFmt w:val="bullet"/>
      <w:lvlText w:val=""/>
      <w:lvlJc w:val="left"/>
      <w:pPr>
        <w:ind w:left="781" w:hanging="360"/>
      </w:pPr>
      <w:rPr>
        <w:rFonts w:ascii="Symbol" w:hAnsi="Symbol" w:hint="default"/>
      </w:rPr>
    </w:lvl>
    <w:lvl w:ilvl="1" w:tplc="04150003" w:tentative="1">
      <w:start w:val="1"/>
      <w:numFmt w:val="bullet"/>
      <w:lvlText w:val="o"/>
      <w:lvlJc w:val="left"/>
      <w:pPr>
        <w:ind w:left="1501" w:hanging="360"/>
      </w:pPr>
      <w:rPr>
        <w:rFonts w:ascii="Courier New" w:hAnsi="Courier New" w:cs="Courier New" w:hint="default"/>
      </w:rPr>
    </w:lvl>
    <w:lvl w:ilvl="2" w:tplc="04150005" w:tentative="1">
      <w:start w:val="1"/>
      <w:numFmt w:val="bullet"/>
      <w:lvlText w:val=""/>
      <w:lvlJc w:val="left"/>
      <w:pPr>
        <w:ind w:left="2221" w:hanging="360"/>
      </w:pPr>
      <w:rPr>
        <w:rFonts w:ascii="Wingdings" w:hAnsi="Wingdings" w:hint="default"/>
      </w:rPr>
    </w:lvl>
    <w:lvl w:ilvl="3" w:tplc="04150001" w:tentative="1">
      <w:start w:val="1"/>
      <w:numFmt w:val="bullet"/>
      <w:lvlText w:val=""/>
      <w:lvlJc w:val="left"/>
      <w:pPr>
        <w:ind w:left="2941" w:hanging="360"/>
      </w:pPr>
      <w:rPr>
        <w:rFonts w:ascii="Symbol" w:hAnsi="Symbol" w:hint="default"/>
      </w:rPr>
    </w:lvl>
    <w:lvl w:ilvl="4" w:tplc="04150003" w:tentative="1">
      <w:start w:val="1"/>
      <w:numFmt w:val="bullet"/>
      <w:lvlText w:val="o"/>
      <w:lvlJc w:val="left"/>
      <w:pPr>
        <w:ind w:left="3661" w:hanging="360"/>
      </w:pPr>
      <w:rPr>
        <w:rFonts w:ascii="Courier New" w:hAnsi="Courier New" w:cs="Courier New" w:hint="default"/>
      </w:rPr>
    </w:lvl>
    <w:lvl w:ilvl="5" w:tplc="04150005" w:tentative="1">
      <w:start w:val="1"/>
      <w:numFmt w:val="bullet"/>
      <w:lvlText w:val=""/>
      <w:lvlJc w:val="left"/>
      <w:pPr>
        <w:ind w:left="4381" w:hanging="360"/>
      </w:pPr>
      <w:rPr>
        <w:rFonts w:ascii="Wingdings" w:hAnsi="Wingdings" w:hint="default"/>
      </w:rPr>
    </w:lvl>
    <w:lvl w:ilvl="6" w:tplc="04150001" w:tentative="1">
      <w:start w:val="1"/>
      <w:numFmt w:val="bullet"/>
      <w:lvlText w:val=""/>
      <w:lvlJc w:val="left"/>
      <w:pPr>
        <w:ind w:left="5101" w:hanging="360"/>
      </w:pPr>
      <w:rPr>
        <w:rFonts w:ascii="Symbol" w:hAnsi="Symbol" w:hint="default"/>
      </w:rPr>
    </w:lvl>
    <w:lvl w:ilvl="7" w:tplc="04150003" w:tentative="1">
      <w:start w:val="1"/>
      <w:numFmt w:val="bullet"/>
      <w:lvlText w:val="o"/>
      <w:lvlJc w:val="left"/>
      <w:pPr>
        <w:ind w:left="5821" w:hanging="360"/>
      </w:pPr>
      <w:rPr>
        <w:rFonts w:ascii="Courier New" w:hAnsi="Courier New" w:cs="Courier New" w:hint="default"/>
      </w:rPr>
    </w:lvl>
    <w:lvl w:ilvl="8" w:tplc="04150005" w:tentative="1">
      <w:start w:val="1"/>
      <w:numFmt w:val="bullet"/>
      <w:lvlText w:val=""/>
      <w:lvlJc w:val="left"/>
      <w:pPr>
        <w:ind w:left="6541" w:hanging="360"/>
      </w:pPr>
      <w:rPr>
        <w:rFonts w:ascii="Wingdings" w:hAnsi="Wingdings" w:hint="default"/>
      </w:rPr>
    </w:lvl>
  </w:abstractNum>
  <w:abstractNum w:abstractNumId="11">
    <w:nsid w:val="262336BA"/>
    <w:multiLevelType w:val="multilevel"/>
    <w:tmpl w:val="1BD4F0EA"/>
    <w:lvl w:ilvl="0">
      <w:start w:val="1"/>
      <w:numFmt w:val="decimal"/>
      <w:lvlText w:val="%1."/>
      <w:lvlJc w:val="left"/>
      <w:pPr>
        <w:ind w:left="72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2">
    <w:nsid w:val="276D48D4"/>
    <w:multiLevelType w:val="multilevel"/>
    <w:tmpl w:val="01042E8C"/>
    <w:lvl w:ilvl="0">
      <w:start w:val="5"/>
      <w:numFmt w:val="decimal"/>
      <w:lvlText w:val="%1."/>
      <w:lvlJc w:val="left"/>
      <w:pPr>
        <w:ind w:left="360" w:hanging="360"/>
      </w:pPr>
      <w:rPr>
        <w:rFonts w:hint="default"/>
      </w:rPr>
    </w:lvl>
    <w:lvl w:ilvl="1">
      <w:start w:val="1"/>
      <w:numFmt w:val="decimal"/>
      <w:lvlText w:val="%1.%2."/>
      <w:lvlJc w:val="left"/>
      <w:pPr>
        <w:ind w:left="1434" w:hanging="720"/>
      </w:pPr>
      <w:rPr>
        <w:rFonts w:hint="default"/>
        <w:b/>
        <w:bCs/>
      </w:rPr>
    </w:lvl>
    <w:lvl w:ilvl="2">
      <w:start w:val="1"/>
      <w:numFmt w:val="decimal"/>
      <w:lvlText w:val="%1.%2.%3."/>
      <w:lvlJc w:val="left"/>
      <w:pPr>
        <w:ind w:left="2148" w:hanging="720"/>
      </w:pPr>
      <w:rPr>
        <w:rFonts w:hint="default"/>
      </w:rPr>
    </w:lvl>
    <w:lvl w:ilvl="3">
      <w:start w:val="1"/>
      <w:numFmt w:val="decimal"/>
      <w:lvlText w:val="%1.%2.%3.%4."/>
      <w:lvlJc w:val="left"/>
      <w:pPr>
        <w:ind w:left="3222" w:hanging="108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5010" w:hanging="1440"/>
      </w:pPr>
      <w:rPr>
        <w:rFonts w:hint="default"/>
      </w:rPr>
    </w:lvl>
    <w:lvl w:ilvl="6">
      <w:start w:val="1"/>
      <w:numFmt w:val="decimal"/>
      <w:lvlText w:val="%1.%2.%3.%4.%5.%6.%7."/>
      <w:lvlJc w:val="left"/>
      <w:pPr>
        <w:ind w:left="5724" w:hanging="1440"/>
      </w:pPr>
      <w:rPr>
        <w:rFonts w:hint="default"/>
      </w:rPr>
    </w:lvl>
    <w:lvl w:ilvl="7">
      <w:start w:val="1"/>
      <w:numFmt w:val="decimal"/>
      <w:lvlText w:val="%1.%2.%3.%4.%5.%6.%7.%8."/>
      <w:lvlJc w:val="left"/>
      <w:pPr>
        <w:ind w:left="6798" w:hanging="1800"/>
      </w:pPr>
      <w:rPr>
        <w:rFonts w:hint="default"/>
      </w:rPr>
    </w:lvl>
    <w:lvl w:ilvl="8">
      <w:start w:val="1"/>
      <w:numFmt w:val="decimal"/>
      <w:lvlText w:val="%1.%2.%3.%4.%5.%6.%7.%8.%9."/>
      <w:lvlJc w:val="left"/>
      <w:pPr>
        <w:ind w:left="7512" w:hanging="1800"/>
      </w:pPr>
      <w:rPr>
        <w:rFonts w:hint="default"/>
      </w:rPr>
    </w:lvl>
  </w:abstractNum>
  <w:abstractNum w:abstractNumId="13">
    <w:nsid w:val="28E101F4"/>
    <w:multiLevelType w:val="multilevel"/>
    <w:tmpl w:val="8EF4B074"/>
    <w:lvl w:ilvl="0">
      <w:start w:val="4"/>
      <w:numFmt w:val="decimal"/>
      <w:lvlText w:val="%1."/>
      <w:lvlJc w:val="left"/>
      <w:pPr>
        <w:ind w:left="360" w:hanging="360"/>
      </w:pPr>
      <w:rPr>
        <w:rFonts w:hint="default"/>
      </w:rPr>
    </w:lvl>
    <w:lvl w:ilvl="1">
      <w:start w:val="1"/>
      <w:numFmt w:val="decimal"/>
      <w:lvlText w:val="%1.%2."/>
      <w:lvlJc w:val="left"/>
      <w:pPr>
        <w:ind w:left="2158" w:hanging="720"/>
      </w:pPr>
      <w:rPr>
        <w:rFonts w:hint="default"/>
        <w:b/>
      </w:rPr>
    </w:lvl>
    <w:lvl w:ilvl="2">
      <w:start w:val="1"/>
      <w:numFmt w:val="decimal"/>
      <w:lvlText w:val="%1.%2.%3."/>
      <w:lvlJc w:val="left"/>
      <w:pPr>
        <w:ind w:left="3596" w:hanging="720"/>
      </w:pPr>
      <w:rPr>
        <w:rFonts w:hint="default"/>
      </w:rPr>
    </w:lvl>
    <w:lvl w:ilvl="3">
      <w:start w:val="1"/>
      <w:numFmt w:val="decimal"/>
      <w:lvlText w:val="%1.%2.%3.%4."/>
      <w:lvlJc w:val="left"/>
      <w:pPr>
        <w:ind w:left="5394" w:hanging="1080"/>
      </w:pPr>
      <w:rPr>
        <w:rFonts w:hint="default"/>
      </w:rPr>
    </w:lvl>
    <w:lvl w:ilvl="4">
      <w:start w:val="1"/>
      <w:numFmt w:val="decimal"/>
      <w:lvlText w:val="%1.%2.%3.%4.%5."/>
      <w:lvlJc w:val="left"/>
      <w:pPr>
        <w:ind w:left="6832" w:hanging="1080"/>
      </w:pPr>
      <w:rPr>
        <w:rFonts w:hint="default"/>
      </w:rPr>
    </w:lvl>
    <w:lvl w:ilvl="5">
      <w:start w:val="1"/>
      <w:numFmt w:val="decimal"/>
      <w:lvlText w:val="%1.%2.%3.%4.%5.%6."/>
      <w:lvlJc w:val="left"/>
      <w:pPr>
        <w:ind w:left="8630" w:hanging="1440"/>
      </w:pPr>
      <w:rPr>
        <w:rFonts w:hint="default"/>
      </w:rPr>
    </w:lvl>
    <w:lvl w:ilvl="6">
      <w:start w:val="1"/>
      <w:numFmt w:val="decimal"/>
      <w:lvlText w:val="%1.%2.%3.%4.%5.%6.%7."/>
      <w:lvlJc w:val="left"/>
      <w:pPr>
        <w:ind w:left="10068" w:hanging="1440"/>
      </w:pPr>
      <w:rPr>
        <w:rFonts w:hint="default"/>
      </w:rPr>
    </w:lvl>
    <w:lvl w:ilvl="7">
      <w:start w:val="1"/>
      <w:numFmt w:val="decimal"/>
      <w:lvlText w:val="%1.%2.%3.%4.%5.%6.%7.%8."/>
      <w:lvlJc w:val="left"/>
      <w:pPr>
        <w:ind w:left="11866" w:hanging="1800"/>
      </w:pPr>
      <w:rPr>
        <w:rFonts w:hint="default"/>
      </w:rPr>
    </w:lvl>
    <w:lvl w:ilvl="8">
      <w:start w:val="1"/>
      <w:numFmt w:val="decimal"/>
      <w:lvlText w:val="%1.%2.%3.%4.%5.%6.%7.%8.%9."/>
      <w:lvlJc w:val="left"/>
      <w:pPr>
        <w:ind w:left="13304" w:hanging="1800"/>
      </w:pPr>
      <w:rPr>
        <w:rFonts w:hint="default"/>
      </w:rPr>
    </w:lvl>
  </w:abstractNum>
  <w:abstractNum w:abstractNumId="14">
    <w:nsid w:val="2C672EFD"/>
    <w:multiLevelType w:val="multilevel"/>
    <w:tmpl w:val="DA14B2F4"/>
    <w:lvl w:ilvl="0">
      <w:start w:val="12"/>
      <w:numFmt w:val="decimal"/>
      <w:lvlText w:val="%1."/>
      <w:lvlJc w:val="left"/>
      <w:pPr>
        <w:ind w:left="480" w:hanging="480"/>
      </w:pPr>
      <w:rPr>
        <w:rFonts w:hint="default"/>
        <w:sz w:val="22"/>
      </w:rPr>
    </w:lvl>
    <w:lvl w:ilvl="1">
      <w:start w:val="1"/>
      <w:numFmt w:val="decimal"/>
      <w:lvlText w:val="%1.%2."/>
      <w:lvlJc w:val="left"/>
      <w:pPr>
        <w:ind w:left="1429" w:hanging="720"/>
      </w:pPr>
      <w:rPr>
        <w:rFonts w:hint="default"/>
        <w:sz w:val="22"/>
      </w:rPr>
    </w:lvl>
    <w:lvl w:ilvl="2">
      <w:start w:val="1"/>
      <w:numFmt w:val="decimal"/>
      <w:lvlText w:val="%1.%2.%3."/>
      <w:lvlJc w:val="left"/>
      <w:pPr>
        <w:ind w:left="2138" w:hanging="720"/>
      </w:pPr>
      <w:rPr>
        <w:rFonts w:hint="default"/>
        <w:sz w:val="22"/>
      </w:rPr>
    </w:lvl>
    <w:lvl w:ilvl="3">
      <w:start w:val="1"/>
      <w:numFmt w:val="decimal"/>
      <w:lvlText w:val="%1.%2.%3.%4."/>
      <w:lvlJc w:val="left"/>
      <w:pPr>
        <w:ind w:left="3207" w:hanging="1080"/>
      </w:pPr>
      <w:rPr>
        <w:rFonts w:hint="default"/>
        <w:sz w:val="22"/>
      </w:rPr>
    </w:lvl>
    <w:lvl w:ilvl="4">
      <w:start w:val="1"/>
      <w:numFmt w:val="decimal"/>
      <w:lvlText w:val="%1.%2.%3.%4.%5."/>
      <w:lvlJc w:val="left"/>
      <w:pPr>
        <w:ind w:left="3916" w:hanging="1080"/>
      </w:pPr>
      <w:rPr>
        <w:rFonts w:hint="default"/>
        <w:sz w:val="22"/>
      </w:rPr>
    </w:lvl>
    <w:lvl w:ilvl="5">
      <w:start w:val="1"/>
      <w:numFmt w:val="decimal"/>
      <w:lvlText w:val="%1.%2.%3.%4.%5.%6."/>
      <w:lvlJc w:val="left"/>
      <w:pPr>
        <w:ind w:left="4985" w:hanging="1440"/>
      </w:pPr>
      <w:rPr>
        <w:rFonts w:hint="default"/>
        <w:sz w:val="22"/>
      </w:rPr>
    </w:lvl>
    <w:lvl w:ilvl="6">
      <w:start w:val="1"/>
      <w:numFmt w:val="decimal"/>
      <w:lvlText w:val="%1.%2.%3.%4.%5.%6.%7."/>
      <w:lvlJc w:val="left"/>
      <w:pPr>
        <w:ind w:left="5694" w:hanging="1440"/>
      </w:pPr>
      <w:rPr>
        <w:rFonts w:hint="default"/>
        <w:sz w:val="22"/>
      </w:rPr>
    </w:lvl>
    <w:lvl w:ilvl="7">
      <w:start w:val="1"/>
      <w:numFmt w:val="decimal"/>
      <w:lvlText w:val="%1.%2.%3.%4.%5.%6.%7.%8."/>
      <w:lvlJc w:val="left"/>
      <w:pPr>
        <w:ind w:left="6763" w:hanging="1800"/>
      </w:pPr>
      <w:rPr>
        <w:rFonts w:hint="default"/>
        <w:sz w:val="22"/>
      </w:rPr>
    </w:lvl>
    <w:lvl w:ilvl="8">
      <w:start w:val="1"/>
      <w:numFmt w:val="decimal"/>
      <w:lvlText w:val="%1.%2.%3.%4.%5.%6.%7.%8.%9."/>
      <w:lvlJc w:val="left"/>
      <w:pPr>
        <w:ind w:left="7832" w:hanging="2160"/>
      </w:pPr>
      <w:rPr>
        <w:rFonts w:hint="default"/>
        <w:sz w:val="22"/>
      </w:rPr>
    </w:lvl>
  </w:abstractNum>
  <w:abstractNum w:abstractNumId="15">
    <w:nsid w:val="2EB50E5E"/>
    <w:multiLevelType w:val="multilevel"/>
    <w:tmpl w:val="01042E8C"/>
    <w:lvl w:ilvl="0">
      <w:start w:val="5"/>
      <w:numFmt w:val="decimal"/>
      <w:lvlText w:val="%1."/>
      <w:lvlJc w:val="left"/>
      <w:pPr>
        <w:ind w:left="360" w:hanging="360"/>
      </w:pPr>
      <w:rPr>
        <w:rFonts w:hint="default"/>
      </w:rPr>
    </w:lvl>
    <w:lvl w:ilvl="1">
      <w:start w:val="1"/>
      <w:numFmt w:val="decimal"/>
      <w:lvlText w:val="%1.%2."/>
      <w:lvlJc w:val="left"/>
      <w:pPr>
        <w:ind w:left="1434" w:hanging="720"/>
      </w:pPr>
      <w:rPr>
        <w:rFonts w:hint="default"/>
        <w:b/>
        <w:bCs/>
      </w:rPr>
    </w:lvl>
    <w:lvl w:ilvl="2">
      <w:start w:val="1"/>
      <w:numFmt w:val="decimal"/>
      <w:lvlText w:val="%1.%2.%3."/>
      <w:lvlJc w:val="left"/>
      <w:pPr>
        <w:ind w:left="2148" w:hanging="720"/>
      </w:pPr>
      <w:rPr>
        <w:rFonts w:hint="default"/>
      </w:rPr>
    </w:lvl>
    <w:lvl w:ilvl="3">
      <w:start w:val="1"/>
      <w:numFmt w:val="decimal"/>
      <w:lvlText w:val="%1.%2.%3.%4."/>
      <w:lvlJc w:val="left"/>
      <w:pPr>
        <w:ind w:left="3222" w:hanging="108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5010" w:hanging="1440"/>
      </w:pPr>
      <w:rPr>
        <w:rFonts w:hint="default"/>
      </w:rPr>
    </w:lvl>
    <w:lvl w:ilvl="6">
      <w:start w:val="1"/>
      <w:numFmt w:val="decimal"/>
      <w:lvlText w:val="%1.%2.%3.%4.%5.%6.%7."/>
      <w:lvlJc w:val="left"/>
      <w:pPr>
        <w:ind w:left="5724" w:hanging="1440"/>
      </w:pPr>
      <w:rPr>
        <w:rFonts w:hint="default"/>
      </w:rPr>
    </w:lvl>
    <w:lvl w:ilvl="7">
      <w:start w:val="1"/>
      <w:numFmt w:val="decimal"/>
      <w:lvlText w:val="%1.%2.%3.%4.%5.%6.%7.%8."/>
      <w:lvlJc w:val="left"/>
      <w:pPr>
        <w:ind w:left="6798" w:hanging="1800"/>
      </w:pPr>
      <w:rPr>
        <w:rFonts w:hint="default"/>
      </w:rPr>
    </w:lvl>
    <w:lvl w:ilvl="8">
      <w:start w:val="1"/>
      <w:numFmt w:val="decimal"/>
      <w:lvlText w:val="%1.%2.%3.%4.%5.%6.%7.%8.%9."/>
      <w:lvlJc w:val="left"/>
      <w:pPr>
        <w:ind w:left="7512" w:hanging="1800"/>
      </w:pPr>
      <w:rPr>
        <w:rFonts w:hint="default"/>
      </w:rPr>
    </w:lvl>
  </w:abstractNum>
  <w:abstractNum w:abstractNumId="16">
    <w:nsid w:val="31BE12D5"/>
    <w:multiLevelType w:val="hybridMultilevel"/>
    <w:tmpl w:val="31B65A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35926EFF"/>
    <w:multiLevelType w:val="multilevel"/>
    <w:tmpl w:val="01042E8C"/>
    <w:lvl w:ilvl="0">
      <w:start w:val="5"/>
      <w:numFmt w:val="decimal"/>
      <w:lvlText w:val="%1."/>
      <w:lvlJc w:val="left"/>
      <w:pPr>
        <w:ind w:left="360" w:hanging="360"/>
      </w:pPr>
      <w:rPr>
        <w:rFonts w:hint="default"/>
      </w:rPr>
    </w:lvl>
    <w:lvl w:ilvl="1">
      <w:start w:val="1"/>
      <w:numFmt w:val="decimal"/>
      <w:lvlText w:val="%1.%2."/>
      <w:lvlJc w:val="left"/>
      <w:pPr>
        <w:ind w:left="1434" w:hanging="720"/>
      </w:pPr>
      <w:rPr>
        <w:rFonts w:hint="default"/>
        <w:b/>
        <w:bCs/>
      </w:rPr>
    </w:lvl>
    <w:lvl w:ilvl="2">
      <w:start w:val="1"/>
      <w:numFmt w:val="decimal"/>
      <w:lvlText w:val="%1.%2.%3."/>
      <w:lvlJc w:val="left"/>
      <w:pPr>
        <w:ind w:left="2148" w:hanging="720"/>
      </w:pPr>
      <w:rPr>
        <w:rFonts w:hint="default"/>
      </w:rPr>
    </w:lvl>
    <w:lvl w:ilvl="3">
      <w:start w:val="1"/>
      <w:numFmt w:val="decimal"/>
      <w:lvlText w:val="%1.%2.%3.%4."/>
      <w:lvlJc w:val="left"/>
      <w:pPr>
        <w:ind w:left="3222" w:hanging="108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5010" w:hanging="1440"/>
      </w:pPr>
      <w:rPr>
        <w:rFonts w:hint="default"/>
      </w:rPr>
    </w:lvl>
    <w:lvl w:ilvl="6">
      <w:start w:val="1"/>
      <w:numFmt w:val="decimal"/>
      <w:lvlText w:val="%1.%2.%3.%4.%5.%6.%7."/>
      <w:lvlJc w:val="left"/>
      <w:pPr>
        <w:ind w:left="5724" w:hanging="1440"/>
      </w:pPr>
      <w:rPr>
        <w:rFonts w:hint="default"/>
      </w:rPr>
    </w:lvl>
    <w:lvl w:ilvl="7">
      <w:start w:val="1"/>
      <w:numFmt w:val="decimal"/>
      <w:lvlText w:val="%1.%2.%3.%4.%5.%6.%7.%8."/>
      <w:lvlJc w:val="left"/>
      <w:pPr>
        <w:ind w:left="6798" w:hanging="1800"/>
      </w:pPr>
      <w:rPr>
        <w:rFonts w:hint="default"/>
      </w:rPr>
    </w:lvl>
    <w:lvl w:ilvl="8">
      <w:start w:val="1"/>
      <w:numFmt w:val="decimal"/>
      <w:lvlText w:val="%1.%2.%3.%4.%5.%6.%7.%8.%9."/>
      <w:lvlJc w:val="left"/>
      <w:pPr>
        <w:ind w:left="7512" w:hanging="1800"/>
      </w:pPr>
      <w:rPr>
        <w:rFonts w:hint="default"/>
      </w:rPr>
    </w:lvl>
  </w:abstractNum>
  <w:abstractNum w:abstractNumId="18">
    <w:nsid w:val="3A0770D2"/>
    <w:multiLevelType w:val="hybridMultilevel"/>
    <w:tmpl w:val="DC904132"/>
    <w:lvl w:ilvl="0" w:tplc="B0486B5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3B945F76"/>
    <w:multiLevelType w:val="hybridMultilevel"/>
    <w:tmpl w:val="20FAA350"/>
    <w:lvl w:ilvl="0" w:tplc="00000004">
      <w:numFmt w:val="bullet"/>
      <w:lvlText w:val="-"/>
      <w:lvlJc w:val="left"/>
      <w:pPr>
        <w:ind w:left="1425" w:hanging="360"/>
      </w:pPr>
      <w:rPr>
        <w:rFonts w:ascii="Times New Roman" w:hAnsi="Times New Roman" w:cs="Times New Roman"/>
      </w:rPr>
    </w:lvl>
    <w:lvl w:ilvl="1" w:tplc="04150003" w:tentative="1">
      <w:start w:val="1"/>
      <w:numFmt w:val="bullet"/>
      <w:lvlText w:val="o"/>
      <w:lvlJc w:val="left"/>
      <w:pPr>
        <w:ind w:left="2145" w:hanging="360"/>
      </w:pPr>
      <w:rPr>
        <w:rFonts w:ascii="Courier New" w:hAnsi="Courier New" w:cs="Courier New" w:hint="default"/>
      </w:rPr>
    </w:lvl>
    <w:lvl w:ilvl="2" w:tplc="04150005" w:tentative="1">
      <w:start w:val="1"/>
      <w:numFmt w:val="bullet"/>
      <w:lvlText w:val=""/>
      <w:lvlJc w:val="left"/>
      <w:pPr>
        <w:ind w:left="2865" w:hanging="360"/>
      </w:pPr>
      <w:rPr>
        <w:rFonts w:ascii="Wingdings" w:hAnsi="Wingdings" w:hint="default"/>
      </w:rPr>
    </w:lvl>
    <w:lvl w:ilvl="3" w:tplc="04150001" w:tentative="1">
      <w:start w:val="1"/>
      <w:numFmt w:val="bullet"/>
      <w:lvlText w:val=""/>
      <w:lvlJc w:val="left"/>
      <w:pPr>
        <w:ind w:left="3585" w:hanging="360"/>
      </w:pPr>
      <w:rPr>
        <w:rFonts w:ascii="Symbol" w:hAnsi="Symbol" w:hint="default"/>
      </w:rPr>
    </w:lvl>
    <w:lvl w:ilvl="4" w:tplc="04150003" w:tentative="1">
      <w:start w:val="1"/>
      <w:numFmt w:val="bullet"/>
      <w:lvlText w:val="o"/>
      <w:lvlJc w:val="left"/>
      <w:pPr>
        <w:ind w:left="4305" w:hanging="360"/>
      </w:pPr>
      <w:rPr>
        <w:rFonts w:ascii="Courier New" w:hAnsi="Courier New" w:cs="Courier New" w:hint="default"/>
      </w:rPr>
    </w:lvl>
    <w:lvl w:ilvl="5" w:tplc="04150005" w:tentative="1">
      <w:start w:val="1"/>
      <w:numFmt w:val="bullet"/>
      <w:lvlText w:val=""/>
      <w:lvlJc w:val="left"/>
      <w:pPr>
        <w:ind w:left="5025" w:hanging="360"/>
      </w:pPr>
      <w:rPr>
        <w:rFonts w:ascii="Wingdings" w:hAnsi="Wingdings" w:hint="default"/>
      </w:rPr>
    </w:lvl>
    <w:lvl w:ilvl="6" w:tplc="04150001" w:tentative="1">
      <w:start w:val="1"/>
      <w:numFmt w:val="bullet"/>
      <w:lvlText w:val=""/>
      <w:lvlJc w:val="left"/>
      <w:pPr>
        <w:ind w:left="5745" w:hanging="360"/>
      </w:pPr>
      <w:rPr>
        <w:rFonts w:ascii="Symbol" w:hAnsi="Symbol" w:hint="default"/>
      </w:rPr>
    </w:lvl>
    <w:lvl w:ilvl="7" w:tplc="04150003" w:tentative="1">
      <w:start w:val="1"/>
      <w:numFmt w:val="bullet"/>
      <w:lvlText w:val="o"/>
      <w:lvlJc w:val="left"/>
      <w:pPr>
        <w:ind w:left="6465" w:hanging="360"/>
      </w:pPr>
      <w:rPr>
        <w:rFonts w:ascii="Courier New" w:hAnsi="Courier New" w:cs="Courier New" w:hint="default"/>
      </w:rPr>
    </w:lvl>
    <w:lvl w:ilvl="8" w:tplc="04150005" w:tentative="1">
      <w:start w:val="1"/>
      <w:numFmt w:val="bullet"/>
      <w:lvlText w:val=""/>
      <w:lvlJc w:val="left"/>
      <w:pPr>
        <w:ind w:left="7185" w:hanging="360"/>
      </w:pPr>
      <w:rPr>
        <w:rFonts w:ascii="Wingdings" w:hAnsi="Wingdings" w:hint="default"/>
      </w:rPr>
    </w:lvl>
  </w:abstractNum>
  <w:abstractNum w:abstractNumId="20">
    <w:nsid w:val="405B2631"/>
    <w:multiLevelType w:val="hybridMultilevel"/>
    <w:tmpl w:val="99D4C09C"/>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1">
    <w:nsid w:val="43914BEE"/>
    <w:multiLevelType w:val="hybridMultilevel"/>
    <w:tmpl w:val="FE12A004"/>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440110D1"/>
    <w:multiLevelType w:val="multilevel"/>
    <w:tmpl w:val="1BD4F0EA"/>
    <w:lvl w:ilvl="0">
      <w:start w:val="1"/>
      <w:numFmt w:val="decimal"/>
      <w:lvlText w:val="%1."/>
      <w:lvlJc w:val="left"/>
      <w:pPr>
        <w:ind w:left="72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23">
    <w:nsid w:val="446C2CF1"/>
    <w:multiLevelType w:val="multilevel"/>
    <w:tmpl w:val="1BD4F0EA"/>
    <w:lvl w:ilvl="0">
      <w:start w:val="1"/>
      <w:numFmt w:val="decimal"/>
      <w:lvlText w:val="%1."/>
      <w:lvlJc w:val="left"/>
      <w:pPr>
        <w:ind w:left="72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24">
    <w:nsid w:val="461D0125"/>
    <w:multiLevelType w:val="multilevel"/>
    <w:tmpl w:val="38A8173A"/>
    <w:lvl w:ilvl="0">
      <w:start w:val="4"/>
      <w:numFmt w:val="decimal"/>
      <w:lvlText w:val="%1."/>
      <w:lvlJc w:val="left"/>
      <w:pPr>
        <w:ind w:left="408" w:hanging="408"/>
      </w:pPr>
      <w:rPr>
        <w:rFonts w:hint="default"/>
      </w:rPr>
    </w:lvl>
    <w:lvl w:ilvl="1">
      <w:start w:val="1"/>
      <w:numFmt w:val="decimal"/>
      <w:lvlText w:val="%1.%2."/>
      <w:lvlJc w:val="left"/>
      <w:pPr>
        <w:ind w:left="1434"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3222"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5010" w:hanging="1440"/>
      </w:pPr>
      <w:rPr>
        <w:rFonts w:hint="default"/>
      </w:rPr>
    </w:lvl>
    <w:lvl w:ilvl="6">
      <w:start w:val="1"/>
      <w:numFmt w:val="decimal"/>
      <w:lvlText w:val="%1.%2.%3.%4.%5.%6.%7."/>
      <w:lvlJc w:val="left"/>
      <w:pPr>
        <w:ind w:left="5724" w:hanging="1440"/>
      </w:pPr>
      <w:rPr>
        <w:rFonts w:hint="default"/>
      </w:rPr>
    </w:lvl>
    <w:lvl w:ilvl="7">
      <w:start w:val="1"/>
      <w:numFmt w:val="decimal"/>
      <w:lvlText w:val="%1.%2.%3.%4.%5.%6.%7.%8."/>
      <w:lvlJc w:val="left"/>
      <w:pPr>
        <w:ind w:left="6798" w:hanging="1800"/>
      </w:pPr>
      <w:rPr>
        <w:rFonts w:hint="default"/>
      </w:rPr>
    </w:lvl>
    <w:lvl w:ilvl="8">
      <w:start w:val="1"/>
      <w:numFmt w:val="decimal"/>
      <w:lvlText w:val="%1.%2.%3.%4.%5.%6.%7.%8.%9."/>
      <w:lvlJc w:val="left"/>
      <w:pPr>
        <w:ind w:left="7872" w:hanging="2160"/>
      </w:pPr>
      <w:rPr>
        <w:rFonts w:hint="default"/>
      </w:rPr>
    </w:lvl>
  </w:abstractNum>
  <w:abstractNum w:abstractNumId="25">
    <w:nsid w:val="462C38EF"/>
    <w:multiLevelType w:val="hybridMultilevel"/>
    <w:tmpl w:val="B73CEAC0"/>
    <w:lvl w:ilvl="0" w:tplc="B0486B5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476703A0"/>
    <w:multiLevelType w:val="hybridMultilevel"/>
    <w:tmpl w:val="69F410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48762144"/>
    <w:multiLevelType w:val="hybridMultilevel"/>
    <w:tmpl w:val="F7A4D5E0"/>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4EAF52A2"/>
    <w:multiLevelType w:val="hybridMultilevel"/>
    <w:tmpl w:val="C5E4679C"/>
    <w:lvl w:ilvl="0" w:tplc="D870B832">
      <w:start w:val="20"/>
      <w:numFmt w:val="bullet"/>
      <w:lvlText w:val=""/>
      <w:lvlJc w:val="left"/>
      <w:pPr>
        <w:ind w:left="720" w:hanging="360"/>
      </w:pPr>
      <w:rPr>
        <w:rFonts w:ascii="Symbol" w:eastAsia="Times New Roman" w:hAnsi="Symbol" w:cs="Arial" w:hint="default"/>
        <w:b w:val="0"/>
        <w:i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4EF13AA5"/>
    <w:multiLevelType w:val="hybridMultilevel"/>
    <w:tmpl w:val="14E4EB8C"/>
    <w:lvl w:ilvl="0" w:tplc="2FC401E4">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732"/>
        </w:tabs>
        <w:ind w:left="732" w:hanging="360"/>
      </w:pPr>
      <w:rPr>
        <w:rFonts w:ascii="Courier New" w:hAnsi="Courier New" w:hint="default"/>
      </w:rPr>
    </w:lvl>
    <w:lvl w:ilvl="2" w:tplc="FFFFFFFF">
      <w:start w:val="1"/>
      <w:numFmt w:val="bullet"/>
      <w:lvlText w:val=""/>
      <w:lvlJc w:val="left"/>
      <w:pPr>
        <w:tabs>
          <w:tab w:val="num" w:pos="1452"/>
        </w:tabs>
        <w:ind w:left="1452" w:hanging="360"/>
      </w:pPr>
      <w:rPr>
        <w:rFonts w:ascii="Wingdings" w:hAnsi="Wingdings" w:hint="default"/>
      </w:rPr>
    </w:lvl>
    <w:lvl w:ilvl="3" w:tplc="FFFFFFFF" w:tentative="1">
      <w:start w:val="1"/>
      <w:numFmt w:val="bullet"/>
      <w:lvlText w:val=""/>
      <w:lvlJc w:val="left"/>
      <w:pPr>
        <w:tabs>
          <w:tab w:val="num" w:pos="2172"/>
        </w:tabs>
        <w:ind w:left="2172" w:hanging="360"/>
      </w:pPr>
      <w:rPr>
        <w:rFonts w:ascii="Symbol" w:hAnsi="Symbol" w:hint="default"/>
      </w:rPr>
    </w:lvl>
    <w:lvl w:ilvl="4" w:tplc="FFFFFFFF" w:tentative="1">
      <w:start w:val="1"/>
      <w:numFmt w:val="bullet"/>
      <w:lvlText w:val="o"/>
      <w:lvlJc w:val="left"/>
      <w:pPr>
        <w:tabs>
          <w:tab w:val="num" w:pos="2892"/>
        </w:tabs>
        <w:ind w:left="2892" w:hanging="360"/>
      </w:pPr>
      <w:rPr>
        <w:rFonts w:ascii="Courier New" w:hAnsi="Courier New" w:hint="default"/>
      </w:rPr>
    </w:lvl>
    <w:lvl w:ilvl="5" w:tplc="FFFFFFFF" w:tentative="1">
      <w:start w:val="1"/>
      <w:numFmt w:val="bullet"/>
      <w:lvlText w:val=""/>
      <w:lvlJc w:val="left"/>
      <w:pPr>
        <w:tabs>
          <w:tab w:val="num" w:pos="3612"/>
        </w:tabs>
        <w:ind w:left="3612" w:hanging="360"/>
      </w:pPr>
      <w:rPr>
        <w:rFonts w:ascii="Wingdings" w:hAnsi="Wingdings" w:hint="default"/>
      </w:rPr>
    </w:lvl>
    <w:lvl w:ilvl="6" w:tplc="FFFFFFFF" w:tentative="1">
      <w:start w:val="1"/>
      <w:numFmt w:val="bullet"/>
      <w:lvlText w:val=""/>
      <w:lvlJc w:val="left"/>
      <w:pPr>
        <w:tabs>
          <w:tab w:val="num" w:pos="4332"/>
        </w:tabs>
        <w:ind w:left="4332" w:hanging="360"/>
      </w:pPr>
      <w:rPr>
        <w:rFonts w:ascii="Symbol" w:hAnsi="Symbol" w:hint="default"/>
      </w:rPr>
    </w:lvl>
    <w:lvl w:ilvl="7" w:tplc="FFFFFFFF" w:tentative="1">
      <w:start w:val="1"/>
      <w:numFmt w:val="bullet"/>
      <w:lvlText w:val="o"/>
      <w:lvlJc w:val="left"/>
      <w:pPr>
        <w:tabs>
          <w:tab w:val="num" w:pos="5052"/>
        </w:tabs>
        <w:ind w:left="5052" w:hanging="360"/>
      </w:pPr>
      <w:rPr>
        <w:rFonts w:ascii="Courier New" w:hAnsi="Courier New" w:hint="default"/>
      </w:rPr>
    </w:lvl>
    <w:lvl w:ilvl="8" w:tplc="FFFFFFFF" w:tentative="1">
      <w:start w:val="1"/>
      <w:numFmt w:val="bullet"/>
      <w:lvlText w:val=""/>
      <w:lvlJc w:val="left"/>
      <w:pPr>
        <w:tabs>
          <w:tab w:val="num" w:pos="5772"/>
        </w:tabs>
        <w:ind w:left="5772" w:hanging="360"/>
      </w:pPr>
      <w:rPr>
        <w:rFonts w:ascii="Wingdings" w:hAnsi="Wingdings" w:hint="default"/>
      </w:rPr>
    </w:lvl>
  </w:abstractNum>
  <w:abstractNum w:abstractNumId="30">
    <w:nsid w:val="536335AC"/>
    <w:multiLevelType w:val="hybridMultilevel"/>
    <w:tmpl w:val="29CCDA74"/>
    <w:lvl w:ilvl="0" w:tplc="91003922">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31">
    <w:nsid w:val="62CB57FB"/>
    <w:multiLevelType w:val="multilevel"/>
    <w:tmpl w:val="1BD4F0EA"/>
    <w:lvl w:ilvl="0">
      <w:start w:val="1"/>
      <w:numFmt w:val="decimal"/>
      <w:lvlText w:val="%1."/>
      <w:lvlJc w:val="left"/>
      <w:pPr>
        <w:ind w:left="72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32">
    <w:nsid w:val="64B128C8"/>
    <w:multiLevelType w:val="hybridMultilevel"/>
    <w:tmpl w:val="7AE084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66F33C7B"/>
    <w:multiLevelType w:val="multilevel"/>
    <w:tmpl w:val="01042E8C"/>
    <w:lvl w:ilvl="0">
      <w:start w:val="5"/>
      <w:numFmt w:val="decimal"/>
      <w:lvlText w:val="%1."/>
      <w:lvlJc w:val="left"/>
      <w:pPr>
        <w:ind w:left="360" w:hanging="360"/>
      </w:pPr>
      <w:rPr>
        <w:rFonts w:hint="default"/>
      </w:rPr>
    </w:lvl>
    <w:lvl w:ilvl="1">
      <w:start w:val="1"/>
      <w:numFmt w:val="decimal"/>
      <w:lvlText w:val="%1.%2."/>
      <w:lvlJc w:val="left"/>
      <w:pPr>
        <w:ind w:left="1434" w:hanging="720"/>
      </w:pPr>
      <w:rPr>
        <w:rFonts w:hint="default"/>
        <w:b/>
        <w:bCs/>
      </w:rPr>
    </w:lvl>
    <w:lvl w:ilvl="2">
      <w:start w:val="1"/>
      <w:numFmt w:val="decimal"/>
      <w:lvlText w:val="%1.%2.%3."/>
      <w:lvlJc w:val="left"/>
      <w:pPr>
        <w:ind w:left="2148" w:hanging="720"/>
      </w:pPr>
      <w:rPr>
        <w:rFonts w:hint="default"/>
      </w:rPr>
    </w:lvl>
    <w:lvl w:ilvl="3">
      <w:start w:val="1"/>
      <w:numFmt w:val="decimal"/>
      <w:lvlText w:val="%1.%2.%3.%4."/>
      <w:lvlJc w:val="left"/>
      <w:pPr>
        <w:ind w:left="3222" w:hanging="108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5010" w:hanging="1440"/>
      </w:pPr>
      <w:rPr>
        <w:rFonts w:hint="default"/>
      </w:rPr>
    </w:lvl>
    <w:lvl w:ilvl="6">
      <w:start w:val="1"/>
      <w:numFmt w:val="decimal"/>
      <w:lvlText w:val="%1.%2.%3.%4.%5.%6.%7."/>
      <w:lvlJc w:val="left"/>
      <w:pPr>
        <w:ind w:left="5724" w:hanging="1440"/>
      </w:pPr>
      <w:rPr>
        <w:rFonts w:hint="default"/>
      </w:rPr>
    </w:lvl>
    <w:lvl w:ilvl="7">
      <w:start w:val="1"/>
      <w:numFmt w:val="decimal"/>
      <w:lvlText w:val="%1.%2.%3.%4.%5.%6.%7.%8."/>
      <w:lvlJc w:val="left"/>
      <w:pPr>
        <w:ind w:left="6798" w:hanging="1800"/>
      </w:pPr>
      <w:rPr>
        <w:rFonts w:hint="default"/>
      </w:rPr>
    </w:lvl>
    <w:lvl w:ilvl="8">
      <w:start w:val="1"/>
      <w:numFmt w:val="decimal"/>
      <w:lvlText w:val="%1.%2.%3.%4.%5.%6.%7.%8.%9."/>
      <w:lvlJc w:val="left"/>
      <w:pPr>
        <w:ind w:left="7512" w:hanging="1800"/>
      </w:pPr>
      <w:rPr>
        <w:rFonts w:hint="default"/>
      </w:rPr>
    </w:lvl>
  </w:abstractNum>
  <w:abstractNum w:abstractNumId="34">
    <w:nsid w:val="6B87663A"/>
    <w:multiLevelType w:val="multilevel"/>
    <w:tmpl w:val="0F22E7C2"/>
    <w:lvl w:ilvl="0">
      <w:start w:val="17"/>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nsid w:val="76A158B7"/>
    <w:multiLevelType w:val="hybridMultilevel"/>
    <w:tmpl w:val="70669238"/>
    <w:lvl w:ilvl="0" w:tplc="04150001">
      <w:start w:val="1"/>
      <w:numFmt w:val="bullet"/>
      <w:lvlText w:val=""/>
      <w:lvlJc w:val="left"/>
      <w:pPr>
        <w:ind w:left="1140" w:hanging="360"/>
      </w:pPr>
      <w:rPr>
        <w:rFonts w:ascii="Symbol" w:hAnsi="Symbol" w:hint="default"/>
      </w:rPr>
    </w:lvl>
    <w:lvl w:ilvl="1" w:tplc="04150003" w:tentative="1">
      <w:start w:val="1"/>
      <w:numFmt w:val="bullet"/>
      <w:lvlText w:val="o"/>
      <w:lvlJc w:val="left"/>
      <w:pPr>
        <w:ind w:left="1860" w:hanging="360"/>
      </w:pPr>
      <w:rPr>
        <w:rFonts w:ascii="Courier New" w:hAnsi="Courier New" w:cs="Courier New" w:hint="default"/>
      </w:rPr>
    </w:lvl>
    <w:lvl w:ilvl="2" w:tplc="04150005" w:tentative="1">
      <w:start w:val="1"/>
      <w:numFmt w:val="bullet"/>
      <w:lvlText w:val=""/>
      <w:lvlJc w:val="left"/>
      <w:pPr>
        <w:ind w:left="2580" w:hanging="360"/>
      </w:pPr>
      <w:rPr>
        <w:rFonts w:ascii="Wingdings" w:hAnsi="Wingdings" w:hint="default"/>
      </w:rPr>
    </w:lvl>
    <w:lvl w:ilvl="3" w:tplc="04150001" w:tentative="1">
      <w:start w:val="1"/>
      <w:numFmt w:val="bullet"/>
      <w:lvlText w:val=""/>
      <w:lvlJc w:val="left"/>
      <w:pPr>
        <w:ind w:left="3300" w:hanging="360"/>
      </w:pPr>
      <w:rPr>
        <w:rFonts w:ascii="Symbol" w:hAnsi="Symbol" w:hint="default"/>
      </w:rPr>
    </w:lvl>
    <w:lvl w:ilvl="4" w:tplc="04150003" w:tentative="1">
      <w:start w:val="1"/>
      <w:numFmt w:val="bullet"/>
      <w:lvlText w:val="o"/>
      <w:lvlJc w:val="left"/>
      <w:pPr>
        <w:ind w:left="4020" w:hanging="360"/>
      </w:pPr>
      <w:rPr>
        <w:rFonts w:ascii="Courier New" w:hAnsi="Courier New" w:cs="Courier New" w:hint="default"/>
      </w:rPr>
    </w:lvl>
    <w:lvl w:ilvl="5" w:tplc="04150005" w:tentative="1">
      <w:start w:val="1"/>
      <w:numFmt w:val="bullet"/>
      <w:lvlText w:val=""/>
      <w:lvlJc w:val="left"/>
      <w:pPr>
        <w:ind w:left="4740" w:hanging="360"/>
      </w:pPr>
      <w:rPr>
        <w:rFonts w:ascii="Wingdings" w:hAnsi="Wingdings" w:hint="default"/>
      </w:rPr>
    </w:lvl>
    <w:lvl w:ilvl="6" w:tplc="04150001" w:tentative="1">
      <w:start w:val="1"/>
      <w:numFmt w:val="bullet"/>
      <w:lvlText w:val=""/>
      <w:lvlJc w:val="left"/>
      <w:pPr>
        <w:ind w:left="5460" w:hanging="360"/>
      </w:pPr>
      <w:rPr>
        <w:rFonts w:ascii="Symbol" w:hAnsi="Symbol" w:hint="default"/>
      </w:rPr>
    </w:lvl>
    <w:lvl w:ilvl="7" w:tplc="04150003" w:tentative="1">
      <w:start w:val="1"/>
      <w:numFmt w:val="bullet"/>
      <w:lvlText w:val="o"/>
      <w:lvlJc w:val="left"/>
      <w:pPr>
        <w:ind w:left="6180" w:hanging="360"/>
      </w:pPr>
      <w:rPr>
        <w:rFonts w:ascii="Courier New" w:hAnsi="Courier New" w:cs="Courier New" w:hint="default"/>
      </w:rPr>
    </w:lvl>
    <w:lvl w:ilvl="8" w:tplc="04150005" w:tentative="1">
      <w:start w:val="1"/>
      <w:numFmt w:val="bullet"/>
      <w:lvlText w:val=""/>
      <w:lvlJc w:val="left"/>
      <w:pPr>
        <w:ind w:left="6900" w:hanging="360"/>
      </w:pPr>
      <w:rPr>
        <w:rFonts w:ascii="Wingdings" w:hAnsi="Wingdings" w:hint="default"/>
      </w:rPr>
    </w:lvl>
  </w:abstractNum>
  <w:abstractNum w:abstractNumId="36">
    <w:nsid w:val="77C93773"/>
    <w:multiLevelType w:val="hybridMultilevel"/>
    <w:tmpl w:val="131C7976"/>
    <w:lvl w:ilvl="0" w:tplc="C9C293F8">
      <w:start w:val="1"/>
      <w:numFmt w:val="lowerLetter"/>
      <w:lvlText w:val="%1)"/>
      <w:lvlJc w:val="left"/>
      <w:pPr>
        <w:tabs>
          <w:tab w:val="num" w:pos="360"/>
        </w:tabs>
        <w:ind w:left="340" w:hanging="340"/>
      </w:pPr>
      <w:rPr>
        <w:rFonts w:cs="Times New Roman" w:hint="default"/>
      </w:rPr>
    </w:lvl>
    <w:lvl w:ilvl="1" w:tplc="086C5162">
      <w:start w:val="1"/>
      <w:numFmt w:val="lowerLetter"/>
      <w:lvlText w:val="%2."/>
      <w:lvlJc w:val="left"/>
      <w:pPr>
        <w:tabs>
          <w:tab w:val="num" w:pos="1440"/>
        </w:tabs>
        <w:ind w:left="1440" w:hanging="360"/>
      </w:pPr>
      <w:rPr>
        <w:rFonts w:cs="Times New Roman"/>
      </w:rPr>
    </w:lvl>
    <w:lvl w:ilvl="2" w:tplc="7438F1B4">
      <w:start w:val="1"/>
      <w:numFmt w:val="lowerRoman"/>
      <w:lvlText w:val="%3."/>
      <w:lvlJc w:val="right"/>
      <w:pPr>
        <w:tabs>
          <w:tab w:val="num" w:pos="2160"/>
        </w:tabs>
        <w:ind w:left="2160" w:hanging="180"/>
      </w:pPr>
      <w:rPr>
        <w:rFonts w:cs="Times New Roman"/>
      </w:rPr>
    </w:lvl>
    <w:lvl w:ilvl="3" w:tplc="514E8424">
      <w:start w:val="1"/>
      <w:numFmt w:val="decimal"/>
      <w:lvlText w:val="%4."/>
      <w:lvlJc w:val="left"/>
      <w:pPr>
        <w:tabs>
          <w:tab w:val="num" w:pos="2880"/>
        </w:tabs>
        <w:ind w:left="2880" w:hanging="360"/>
      </w:pPr>
      <w:rPr>
        <w:rFonts w:cs="Times New Roman"/>
      </w:rPr>
    </w:lvl>
    <w:lvl w:ilvl="4" w:tplc="02EC6CDA">
      <w:start w:val="1"/>
      <w:numFmt w:val="lowerLetter"/>
      <w:lvlText w:val="%5."/>
      <w:lvlJc w:val="left"/>
      <w:pPr>
        <w:tabs>
          <w:tab w:val="num" w:pos="3600"/>
        </w:tabs>
        <w:ind w:left="3600" w:hanging="360"/>
      </w:pPr>
      <w:rPr>
        <w:rFonts w:cs="Times New Roman"/>
      </w:rPr>
    </w:lvl>
    <w:lvl w:ilvl="5" w:tplc="770228B8">
      <w:start w:val="1"/>
      <w:numFmt w:val="lowerRoman"/>
      <w:lvlText w:val="%6."/>
      <w:lvlJc w:val="right"/>
      <w:pPr>
        <w:tabs>
          <w:tab w:val="num" w:pos="4320"/>
        </w:tabs>
        <w:ind w:left="4320" w:hanging="180"/>
      </w:pPr>
      <w:rPr>
        <w:rFonts w:cs="Times New Roman"/>
      </w:rPr>
    </w:lvl>
    <w:lvl w:ilvl="6" w:tplc="65F4AD3C">
      <w:start w:val="1"/>
      <w:numFmt w:val="decimal"/>
      <w:lvlText w:val="%7."/>
      <w:lvlJc w:val="left"/>
      <w:pPr>
        <w:tabs>
          <w:tab w:val="num" w:pos="5040"/>
        </w:tabs>
        <w:ind w:left="5040" w:hanging="360"/>
      </w:pPr>
      <w:rPr>
        <w:rFonts w:cs="Times New Roman"/>
      </w:rPr>
    </w:lvl>
    <w:lvl w:ilvl="7" w:tplc="5666DF40">
      <w:start w:val="1"/>
      <w:numFmt w:val="lowerLetter"/>
      <w:lvlText w:val="%8."/>
      <w:lvlJc w:val="left"/>
      <w:pPr>
        <w:tabs>
          <w:tab w:val="num" w:pos="5760"/>
        </w:tabs>
        <w:ind w:left="5760" w:hanging="360"/>
      </w:pPr>
      <w:rPr>
        <w:rFonts w:cs="Times New Roman"/>
      </w:rPr>
    </w:lvl>
    <w:lvl w:ilvl="8" w:tplc="2B06DE26">
      <w:start w:val="1"/>
      <w:numFmt w:val="lowerRoman"/>
      <w:lvlText w:val="%9."/>
      <w:lvlJc w:val="right"/>
      <w:pPr>
        <w:tabs>
          <w:tab w:val="num" w:pos="6480"/>
        </w:tabs>
        <w:ind w:left="6480" w:hanging="180"/>
      </w:pPr>
      <w:rPr>
        <w:rFonts w:cs="Times New Roman"/>
      </w:rPr>
    </w:lvl>
  </w:abstractNum>
  <w:abstractNum w:abstractNumId="37">
    <w:nsid w:val="7BAC36C0"/>
    <w:multiLevelType w:val="hybridMultilevel"/>
    <w:tmpl w:val="AFC0E90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7E7C2620"/>
    <w:multiLevelType w:val="hybridMultilevel"/>
    <w:tmpl w:val="7C76355A"/>
    <w:lvl w:ilvl="0" w:tplc="04150005">
      <w:start w:val="1"/>
      <w:numFmt w:val="bullet"/>
      <w:lvlText w:val=""/>
      <w:lvlJc w:val="left"/>
      <w:pPr>
        <w:tabs>
          <w:tab w:val="num" w:pos="360"/>
        </w:tabs>
        <w:ind w:left="360" w:hanging="360"/>
      </w:pPr>
      <w:rPr>
        <w:rFonts w:ascii="Wingdings" w:hAnsi="Wingdings" w:hint="default"/>
      </w:rPr>
    </w:lvl>
    <w:lvl w:ilvl="1" w:tplc="39E22296" w:tentative="1">
      <w:start w:val="1"/>
      <w:numFmt w:val="bullet"/>
      <w:lvlText w:val="o"/>
      <w:lvlJc w:val="left"/>
      <w:pPr>
        <w:tabs>
          <w:tab w:val="num" w:pos="732"/>
        </w:tabs>
        <w:ind w:left="732" w:hanging="360"/>
      </w:pPr>
      <w:rPr>
        <w:rFonts w:ascii="Courier New" w:hAnsi="Courier New" w:hint="default"/>
      </w:rPr>
    </w:lvl>
    <w:lvl w:ilvl="2" w:tplc="55FAD53C" w:tentative="1">
      <w:start w:val="1"/>
      <w:numFmt w:val="bullet"/>
      <w:lvlText w:val=""/>
      <w:lvlJc w:val="left"/>
      <w:pPr>
        <w:tabs>
          <w:tab w:val="num" w:pos="1452"/>
        </w:tabs>
        <w:ind w:left="1452" w:hanging="360"/>
      </w:pPr>
      <w:rPr>
        <w:rFonts w:ascii="Wingdings" w:hAnsi="Wingdings" w:hint="default"/>
      </w:rPr>
    </w:lvl>
    <w:lvl w:ilvl="3" w:tplc="EB90A838" w:tentative="1">
      <w:start w:val="1"/>
      <w:numFmt w:val="bullet"/>
      <w:lvlText w:val=""/>
      <w:lvlJc w:val="left"/>
      <w:pPr>
        <w:tabs>
          <w:tab w:val="num" w:pos="2172"/>
        </w:tabs>
        <w:ind w:left="2172" w:hanging="360"/>
      </w:pPr>
      <w:rPr>
        <w:rFonts w:ascii="Symbol" w:hAnsi="Symbol" w:hint="default"/>
      </w:rPr>
    </w:lvl>
    <w:lvl w:ilvl="4" w:tplc="05BC5028" w:tentative="1">
      <w:start w:val="1"/>
      <w:numFmt w:val="bullet"/>
      <w:lvlText w:val="o"/>
      <w:lvlJc w:val="left"/>
      <w:pPr>
        <w:tabs>
          <w:tab w:val="num" w:pos="2892"/>
        </w:tabs>
        <w:ind w:left="2892" w:hanging="360"/>
      </w:pPr>
      <w:rPr>
        <w:rFonts w:ascii="Courier New" w:hAnsi="Courier New" w:hint="default"/>
      </w:rPr>
    </w:lvl>
    <w:lvl w:ilvl="5" w:tplc="81588E80" w:tentative="1">
      <w:start w:val="1"/>
      <w:numFmt w:val="bullet"/>
      <w:lvlText w:val=""/>
      <w:lvlJc w:val="left"/>
      <w:pPr>
        <w:tabs>
          <w:tab w:val="num" w:pos="3612"/>
        </w:tabs>
        <w:ind w:left="3612" w:hanging="360"/>
      </w:pPr>
      <w:rPr>
        <w:rFonts w:ascii="Wingdings" w:hAnsi="Wingdings" w:hint="default"/>
      </w:rPr>
    </w:lvl>
    <w:lvl w:ilvl="6" w:tplc="7138F110" w:tentative="1">
      <w:start w:val="1"/>
      <w:numFmt w:val="bullet"/>
      <w:lvlText w:val=""/>
      <w:lvlJc w:val="left"/>
      <w:pPr>
        <w:tabs>
          <w:tab w:val="num" w:pos="4332"/>
        </w:tabs>
        <w:ind w:left="4332" w:hanging="360"/>
      </w:pPr>
      <w:rPr>
        <w:rFonts w:ascii="Symbol" w:hAnsi="Symbol" w:hint="default"/>
      </w:rPr>
    </w:lvl>
    <w:lvl w:ilvl="7" w:tplc="8C40D568" w:tentative="1">
      <w:start w:val="1"/>
      <w:numFmt w:val="bullet"/>
      <w:lvlText w:val="o"/>
      <w:lvlJc w:val="left"/>
      <w:pPr>
        <w:tabs>
          <w:tab w:val="num" w:pos="5052"/>
        </w:tabs>
        <w:ind w:left="5052" w:hanging="360"/>
      </w:pPr>
      <w:rPr>
        <w:rFonts w:ascii="Courier New" w:hAnsi="Courier New" w:hint="default"/>
      </w:rPr>
    </w:lvl>
    <w:lvl w:ilvl="8" w:tplc="9D5EB0E8" w:tentative="1">
      <w:start w:val="1"/>
      <w:numFmt w:val="bullet"/>
      <w:lvlText w:val=""/>
      <w:lvlJc w:val="left"/>
      <w:pPr>
        <w:tabs>
          <w:tab w:val="num" w:pos="5772"/>
        </w:tabs>
        <w:ind w:left="5772" w:hanging="360"/>
      </w:pPr>
      <w:rPr>
        <w:rFonts w:ascii="Wingdings" w:hAnsi="Wingdings" w:hint="default"/>
      </w:rPr>
    </w:lvl>
  </w:abstractNum>
  <w:abstractNum w:abstractNumId="39">
    <w:nsid w:val="7F3D1650"/>
    <w:multiLevelType w:val="hybridMultilevel"/>
    <w:tmpl w:val="66066912"/>
    <w:lvl w:ilvl="0" w:tplc="24C06650">
      <w:start w:val="20"/>
      <w:numFmt w:val="bullet"/>
      <w:lvlText w:val=""/>
      <w:lvlJc w:val="left"/>
      <w:pPr>
        <w:ind w:left="720" w:hanging="360"/>
      </w:pPr>
      <w:rPr>
        <w:rFonts w:ascii="Symbol" w:eastAsia="Times New Roman" w:hAnsi="Symbol" w:cs="Arial" w:hint="default"/>
        <w:b w:val="0"/>
        <w:i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7FA36684"/>
    <w:multiLevelType w:val="multilevel"/>
    <w:tmpl w:val="5EBCB386"/>
    <w:lvl w:ilvl="0">
      <w:start w:val="1"/>
      <w:numFmt w:val="decimal"/>
      <w:pStyle w:val="PWNagwek1"/>
      <w:lvlText w:val="%1."/>
      <w:lvlJc w:val="left"/>
      <w:pPr>
        <w:tabs>
          <w:tab w:val="num" w:pos="851"/>
        </w:tabs>
        <w:ind w:left="851" w:hanging="851"/>
      </w:pPr>
      <w:rPr>
        <w:rFonts w:hint="default"/>
      </w:rPr>
    </w:lvl>
    <w:lvl w:ilvl="1">
      <w:start w:val="1"/>
      <w:numFmt w:val="decimal"/>
      <w:pStyle w:val="PWNagwek2"/>
      <w:lvlText w:val="%1.%2."/>
      <w:lvlJc w:val="left"/>
      <w:pPr>
        <w:tabs>
          <w:tab w:val="num" w:pos="2128"/>
        </w:tabs>
        <w:ind w:left="2128" w:hanging="851"/>
      </w:pPr>
      <w:rPr>
        <w:rFonts w:hint="default"/>
      </w:rPr>
    </w:lvl>
    <w:lvl w:ilvl="2">
      <w:start w:val="1"/>
      <w:numFmt w:val="decimal"/>
      <w:pStyle w:val="PWNagwek3"/>
      <w:lvlText w:val="%1.%2.%3."/>
      <w:lvlJc w:val="left"/>
      <w:pPr>
        <w:tabs>
          <w:tab w:val="num" w:pos="993"/>
        </w:tabs>
        <w:ind w:left="993" w:hanging="851"/>
      </w:pPr>
      <w:rPr>
        <w:rFonts w:ascii="Arial" w:hAnsi="Arial" w:cs="Arial" w:hint="default"/>
        <w:b/>
        <w:bCs w:val="0"/>
        <w:i w:val="0"/>
        <w:iCs w:val="0"/>
        <w:caps w:val="0"/>
        <w:smallCaps w:val="0"/>
        <w:strike w:val="0"/>
        <w:dstrike w:val="0"/>
        <w:outline w:val="0"/>
        <w:shadow w:val="0"/>
        <w:emboss w:val="0"/>
        <w:imprint w:val="0"/>
        <w:noProof w:val="0"/>
        <w:vanish w:val="0"/>
        <w:spacing w:val="0"/>
        <w:kern w:val="0"/>
        <w:position w:val="0"/>
        <w:sz w:val="22"/>
        <w:u w:val="none"/>
        <w:effect w:val="none"/>
        <w:vertAlign w:val="baseline"/>
        <w:em w:val="none"/>
        <w:specVanish w:val="0"/>
      </w:rPr>
    </w:lvl>
    <w:lvl w:ilvl="3">
      <w:start w:val="1"/>
      <w:numFmt w:val="decimal"/>
      <w:lvlText w:val="%1.%2.%3.%4."/>
      <w:lvlJc w:val="left"/>
      <w:pPr>
        <w:tabs>
          <w:tab w:val="num" w:pos="851"/>
        </w:tabs>
        <w:ind w:left="851" w:hanging="851"/>
      </w:pPr>
      <w:rPr>
        <w:rFonts w:hint="default"/>
        <w:b/>
        <w:color w:val="auto"/>
        <w:sz w:val="22"/>
        <w:szCs w:val="22"/>
      </w:rPr>
    </w:lvl>
    <w:lvl w:ilvl="4">
      <w:start w:val="1"/>
      <w:numFmt w:val="decimal"/>
      <w:lvlText w:val="%1.%2.%3.%4.%5."/>
      <w:lvlJc w:val="left"/>
      <w:pPr>
        <w:tabs>
          <w:tab w:val="num" w:pos="2880"/>
        </w:tabs>
        <w:ind w:left="2232" w:hanging="792"/>
      </w:pPr>
      <w:rPr>
        <w:rFonts w:hint="default"/>
        <w:b w:val="0"/>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num w:numId="1">
    <w:abstractNumId w:val="38"/>
  </w:num>
  <w:num w:numId="2">
    <w:abstractNumId w:val="7"/>
  </w:num>
  <w:num w:numId="3">
    <w:abstractNumId w:val="27"/>
  </w:num>
  <w:num w:numId="4">
    <w:abstractNumId w:val="35"/>
  </w:num>
  <w:num w:numId="5">
    <w:abstractNumId w:val="4"/>
  </w:num>
  <w:num w:numId="6">
    <w:abstractNumId w:val="24"/>
  </w:num>
  <w:num w:numId="7">
    <w:abstractNumId w:val="40"/>
  </w:num>
  <w:num w:numId="8">
    <w:abstractNumId w:val="1"/>
  </w:num>
  <w:num w:numId="9">
    <w:abstractNumId w:val="32"/>
  </w:num>
  <w:num w:numId="10">
    <w:abstractNumId w:val="8"/>
  </w:num>
  <w:num w:numId="11">
    <w:abstractNumId w:val="11"/>
  </w:num>
  <w:num w:numId="12">
    <w:abstractNumId w:val="37"/>
  </w:num>
  <w:num w:numId="13">
    <w:abstractNumId w:val="29"/>
  </w:num>
  <w:num w:numId="14">
    <w:abstractNumId w:val="40"/>
  </w:num>
  <w:num w:numId="15">
    <w:abstractNumId w:val="17"/>
  </w:num>
  <w:num w:numId="16">
    <w:abstractNumId w:val="40"/>
  </w:num>
  <w:num w:numId="17">
    <w:abstractNumId w:val="2"/>
  </w:num>
  <w:num w:numId="18">
    <w:abstractNumId w:val="39"/>
  </w:num>
  <w:num w:numId="19">
    <w:abstractNumId w:val="28"/>
  </w:num>
  <w:num w:numId="20">
    <w:abstractNumId w:val="9"/>
  </w:num>
  <w:num w:numId="21">
    <w:abstractNumId w:val="16"/>
  </w:num>
  <w:num w:numId="22">
    <w:abstractNumId w:val="10"/>
  </w:num>
  <w:num w:numId="23">
    <w:abstractNumId w:val="34"/>
  </w:num>
  <w:num w:numId="24">
    <w:abstractNumId w:val="13"/>
  </w:num>
  <w:num w:numId="25">
    <w:abstractNumId w:val="26"/>
  </w:num>
  <w:num w:numId="26">
    <w:abstractNumId w:val="6"/>
  </w:num>
  <w:num w:numId="27">
    <w:abstractNumId w:val="20"/>
  </w:num>
  <w:num w:numId="28">
    <w:abstractNumId w:val="3"/>
  </w:num>
  <w:num w:numId="29">
    <w:abstractNumId w:val="30"/>
  </w:num>
  <w:num w:numId="30">
    <w:abstractNumId w:val="25"/>
  </w:num>
  <w:num w:numId="31">
    <w:abstractNumId w:val="18"/>
  </w:num>
  <w:num w:numId="32">
    <w:abstractNumId w:val="5"/>
  </w:num>
  <w:num w:numId="33">
    <w:abstractNumId w:val="14"/>
  </w:num>
  <w:num w:numId="34">
    <w:abstractNumId w:val="0"/>
  </w:num>
  <w:num w:numId="35">
    <w:abstractNumId w:val="19"/>
  </w:num>
  <w:num w:numId="36">
    <w:abstractNumId w:val="12"/>
  </w:num>
  <w:num w:numId="37">
    <w:abstractNumId w:val="15"/>
  </w:num>
  <w:num w:numId="38">
    <w:abstractNumId w:val="22"/>
  </w:num>
  <w:num w:numId="39">
    <w:abstractNumId w:val="23"/>
  </w:num>
  <w:num w:numId="40">
    <w:abstractNumId w:val="21"/>
  </w:num>
  <w:num w:numId="41">
    <w:abstractNumId w:val="33"/>
  </w:num>
  <w:num w:numId="42">
    <w:abstractNumId w:val="36"/>
  </w:num>
  <w:num w:numId="43">
    <w:abstractNumId w:val="31"/>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4"/>
  <w:proofState w:spelling="clean"/>
  <w:stylePaneFormatFilter w:val="3F01"/>
  <w:defaultTabStop w:val="708"/>
  <w:hyphenationZone w:val="425"/>
  <w:drawingGridHorizontalSpacing w:val="120"/>
  <w:displayHorizontalDrawingGridEvery w:val="2"/>
  <w:noPunctuationKerning/>
  <w:characterSpacingControl w:val="doNotCompress"/>
  <w:hdrShapeDefaults>
    <o:shapedefaults v:ext="edit" spidmax="159745"/>
  </w:hdrShapeDefaults>
  <w:footnotePr>
    <w:footnote w:id="0"/>
    <w:footnote w:id="1"/>
  </w:footnotePr>
  <w:endnotePr>
    <w:endnote w:id="0"/>
    <w:endnote w:id="1"/>
  </w:endnotePr>
  <w:compat/>
  <w:rsids>
    <w:rsidRoot w:val="00C62DAC"/>
    <w:rsid w:val="0000013D"/>
    <w:rsid w:val="00004E4A"/>
    <w:rsid w:val="00005FB7"/>
    <w:rsid w:val="000107CB"/>
    <w:rsid w:val="000119BE"/>
    <w:rsid w:val="0002099A"/>
    <w:rsid w:val="00021788"/>
    <w:rsid w:val="00021CBB"/>
    <w:rsid w:val="000241F3"/>
    <w:rsid w:val="00027D15"/>
    <w:rsid w:val="000303DC"/>
    <w:rsid w:val="00030EFC"/>
    <w:rsid w:val="00031F91"/>
    <w:rsid w:val="00032FC5"/>
    <w:rsid w:val="00033AAB"/>
    <w:rsid w:val="00036323"/>
    <w:rsid w:val="000375FE"/>
    <w:rsid w:val="00041641"/>
    <w:rsid w:val="00046FC8"/>
    <w:rsid w:val="000503C0"/>
    <w:rsid w:val="00054E40"/>
    <w:rsid w:val="00062ADD"/>
    <w:rsid w:val="00064343"/>
    <w:rsid w:val="000658AF"/>
    <w:rsid w:val="000750F6"/>
    <w:rsid w:val="0008379B"/>
    <w:rsid w:val="000837EE"/>
    <w:rsid w:val="00092C0A"/>
    <w:rsid w:val="0009449C"/>
    <w:rsid w:val="000946C7"/>
    <w:rsid w:val="00096A05"/>
    <w:rsid w:val="000A32AB"/>
    <w:rsid w:val="000A3F4A"/>
    <w:rsid w:val="000A498F"/>
    <w:rsid w:val="000A4BE2"/>
    <w:rsid w:val="000A6748"/>
    <w:rsid w:val="000A6D6C"/>
    <w:rsid w:val="000A6E3D"/>
    <w:rsid w:val="000A7DC9"/>
    <w:rsid w:val="000B495E"/>
    <w:rsid w:val="000B6D97"/>
    <w:rsid w:val="000B7B82"/>
    <w:rsid w:val="000B7E27"/>
    <w:rsid w:val="000C0214"/>
    <w:rsid w:val="000C1D7A"/>
    <w:rsid w:val="000C3807"/>
    <w:rsid w:val="000C4EBB"/>
    <w:rsid w:val="000C779F"/>
    <w:rsid w:val="000D2468"/>
    <w:rsid w:val="000D2B49"/>
    <w:rsid w:val="000D4B17"/>
    <w:rsid w:val="000E3261"/>
    <w:rsid w:val="000E3A5A"/>
    <w:rsid w:val="000E59CF"/>
    <w:rsid w:val="000E7F69"/>
    <w:rsid w:val="000F278F"/>
    <w:rsid w:val="000F4994"/>
    <w:rsid w:val="000F75D2"/>
    <w:rsid w:val="000F7784"/>
    <w:rsid w:val="00100192"/>
    <w:rsid w:val="00103901"/>
    <w:rsid w:val="0010463B"/>
    <w:rsid w:val="001054CE"/>
    <w:rsid w:val="001055C0"/>
    <w:rsid w:val="0011311C"/>
    <w:rsid w:val="00115051"/>
    <w:rsid w:val="00123B4B"/>
    <w:rsid w:val="0013028E"/>
    <w:rsid w:val="001349C8"/>
    <w:rsid w:val="00137F30"/>
    <w:rsid w:val="00145BE2"/>
    <w:rsid w:val="001500C3"/>
    <w:rsid w:val="001549F6"/>
    <w:rsid w:val="00156E05"/>
    <w:rsid w:val="0016171C"/>
    <w:rsid w:val="00163234"/>
    <w:rsid w:val="001637E2"/>
    <w:rsid w:val="00165520"/>
    <w:rsid w:val="001658CA"/>
    <w:rsid w:val="0016662C"/>
    <w:rsid w:val="00166A9A"/>
    <w:rsid w:val="001735A9"/>
    <w:rsid w:val="00173EC8"/>
    <w:rsid w:val="00174A26"/>
    <w:rsid w:val="00176216"/>
    <w:rsid w:val="001813A8"/>
    <w:rsid w:val="0018169A"/>
    <w:rsid w:val="00181FFA"/>
    <w:rsid w:val="001841EB"/>
    <w:rsid w:val="00186DFC"/>
    <w:rsid w:val="00190A2B"/>
    <w:rsid w:val="00191887"/>
    <w:rsid w:val="00191D27"/>
    <w:rsid w:val="00194795"/>
    <w:rsid w:val="0019549E"/>
    <w:rsid w:val="00196C2F"/>
    <w:rsid w:val="001B02D7"/>
    <w:rsid w:val="001B0F47"/>
    <w:rsid w:val="001B17E4"/>
    <w:rsid w:val="001B57B3"/>
    <w:rsid w:val="001C1D3C"/>
    <w:rsid w:val="001C3762"/>
    <w:rsid w:val="001C3C67"/>
    <w:rsid w:val="001C79F5"/>
    <w:rsid w:val="001C7A5A"/>
    <w:rsid w:val="001C7B75"/>
    <w:rsid w:val="001C7D4B"/>
    <w:rsid w:val="001D045F"/>
    <w:rsid w:val="001D0A06"/>
    <w:rsid w:val="001D0E40"/>
    <w:rsid w:val="001D69B2"/>
    <w:rsid w:val="001E01B1"/>
    <w:rsid w:val="001E3EE0"/>
    <w:rsid w:val="001E416D"/>
    <w:rsid w:val="001F01A2"/>
    <w:rsid w:val="001F26AD"/>
    <w:rsid w:val="001F41B5"/>
    <w:rsid w:val="001F5C4D"/>
    <w:rsid w:val="001F5F16"/>
    <w:rsid w:val="001F67D1"/>
    <w:rsid w:val="0020100C"/>
    <w:rsid w:val="00201B47"/>
    <w:rsid w:val="00205B48"/>
    <w:rsid w:val="00211F90"/>
    <w:rsid w:val="00220770"/>
    <w:rsid w:val="002214BF"/>
    <w:rsid w:val="00223076"/>
    <w:rsid w:val="00225191"/>
    <w:rsid w:val="0022573A"/>
    <w:rsid w:val="0022608F"/>
    <w:rsid w:val="002304D9"/>
    <w:rsid w:val="002378CF"/>
    <w:rsid w:val="0024106C"/>
    <w:rsid w:val="00241B8E"/>
    <w:rsid w:val="00242B70"/>
    <w:rsid w:val="0024353D"/>
    <w:rsid w:val="00243A82"/>
    <w:rsid w:val="00246914"/>
    <w:rsid w:val="002500BD"/>
    <w:rsid w:val="00250257"/>
    <w:rsid w:val="002503E3"/>
    <w:rsid w:val="002540DC"/>
    <w:rsid w:val="0026309E"/>
    <w:rsid w:val="002717B1"/>
    <w:rsid w:val="00272055"/>
    <w:rsid w:val="002777F5"/>
    <w:rsid w:val="00281605"/>
    <w:rsid w:val="002842CF"/>
    <w:rsid w:val="002922B6"/>
    <w:rsid w:val="00293B51"/>
    <w:rsid w:val="00294088"/>
    <w:rsid w:val="00294580"/>
    <w:rsid w:val="002A0492"/>
    <w:rsid w:val="002A39C3"/>
    <w:rsid w:val="002A3A5B"/>
    <w:rsid w:val="002B1427"/>
    <w:rsid w:val="002B5B91"/>
    <w:rsid w:val="002B707F"/>
    <w:rsid w:val="002B7717"/>
    <w:rsid w:val="002B7BD2"/>
    <w:rsid w:val="002C5404"/>
    <w:rsid w:val="002C7184"/>
    <w:rsid w:val="002D1CBE"/>
    <w:rsid w:val="002D238F"/>
    <w:rsid w:val="002D351B"/>
    <w:rsid w:val="002D3E8B"/>
    <w:rsid w:val="002D492C"/>
    <w:rsid w:val="002D4F70"/>
    <w:rsid w:val="002D6E09"/>
    <w:rsid w:val="002E0C21"/>
    <w:rsid w:val="002E1528"/>
    <w:rsid w:val="002E3712"/>
    <w:rsid w:val="002E6753"/>
    <w:rsid w:val="002F1B79"/>
    <w:rsid w:val="002F73DE"/>
    <w:rsid w:val="00300B08"/>
    <w:rsid w:val="00303A19"/>
    <w:rsid w:val="0031180E"/>
    <w:rsid w:val="00312264"/>
    <w:rsid w:val="003157B6"/>
    <w:rsid w:val="003172D5"/>
    <w:rsid w:val="00320495"/>
    <w:rsid w:val="00320A6E"/>
    <w:rsid w:val="003219E6"/>
    <w:rsid w:val="00322620"/>
    <w:rsid w:val="00323510"/>
    <w:rsid w:val="003260DC"/>
    <w:rsid w:val="00331613"/>
    <w:rsid w:val="003319D4"/>
    <w:rsid w:val="00335B13"/>
    <w:rsid w:val="003365FA"/>
    <w:rsid w:val="0033736A"/>
    <w:rsid w:val="00342279"/>
    <w:rsid w:val="00343175"/>
    <w:rsid w:val="00344900"/>
    <w:rsid w:val="003514CD"/>
    <w:rsid w:val="00355AB7"/>
    <w:rsid w:val="003575A5"/>
    <w:rsid w:val="003601BE"/>
    <w:rsid w:val="00364A94"/>
    <w:rsid w:val="00365CB6"/>
    <w:rsid w:val="00367226"/>
    <w:rsid w:val="00371466"/>
    <w:rsid w:val="00372F7E"/>
    <w:rsid w:val="00381B61"/>
    <w:rsid w:val="0038229C"/>
    <w:rsid w:val="00384466"/>
    <w:rsid w:val="003848A9"/>
    <w:rsid w:val="00385C2B"/>
    <w:rsid w:val="00390F57"/>
    <w:rsid w:val="003A0E30"/>
    <w:rsid w:val="003A1C16"/>
    <w:rsid w:val="003A1DC1"/>
    <w:rsid w:val="003A311C"/>
    <w:rsid w:val="003A7BA0"/>
    <w:rsid w:val="003B061B"/>
    <w:rsid w:val="003B2663"/>
    <w:rsid w:val="003B3AA6"/>
    <w:rsid w:val="003B7194"/>
    <w:rsid w:val="003C4DF8"/>
    <w:rsid w:val="003C5A12"/>
    <w:rsid w:val="003D4545"/>
    <w:rsid w:val="003D4A30"/>
    <w:rsid w:val="003E0192"/>
    <w:rsid w:val="003E0B7A"/>
    <w:rsid w:val="003E1A16"/>
    <w:rsid w:val="003E2BC5"/>
    <w:rsid w:val="003E2CA1"/>
    <w:rsid w:val="003E300F"/>
    <w:rsid w:val="003E41D0"/>
    <w:rsid w:val="003E7DFA"/>
    <w:rsid w:val="003F341C"/>
    <w:rsid w:val="00400481"/>
    <w:rsid w:val="00400517"/>
    <w:rsid w:val="00401F61"/>
    <w:rsid w:val="0040281B"/>
    <w:rsid w:val="00410B49"/>
    <w:rsid w:val="004142B5"/>
    <w:rsid w:val="004154CC"/>
    <w:rsid w:val="00415938"/>
    <w:rsid w:val="00420B32"/>
    <w:rsid w:val="004213E8"/>
    <w:rsid w:val="00421447"/>
    <w:rsid w:val="00422DF9"/>
    <w:rsid w:val="004235B3"/>
    <w:rsid w:val="00424B13"/>
    <w:rsid w:val="0042597D"/>
    <w:rsid w:val="00426DF0"/>
    <w:rsid w:val="00430C45"/>
    <w:rsid w:val="00431FE0"/>
    <w:rsid w:val="00433258"/>
    <w:rsid w:val="00436409"/>
    <w:rsid w:val="004368EC"/>
    <w:rsid w:val="00436F53"/>
    <w:rsid w:val="00437E7E"/>
    <w:rsid w:val="0044024B"/>
    <w:rsid w:val="0044201C"/>
    <w:rsid w:val="00446BDE"/>
    <w:rsid w:val="004471A5"/>
    <w:rsid w:val="00447FA7"/>
    <w:rsid w:val="004502F7"/>
    <w:rsid w:val="0045141C"/>
    <w:rsid w:val="00452228"/>
    <w:rsid w:val="00456B04"/>
    <w:rsid w:val="00460FFF"/>
    <w:rsid w:val="00463113"/>
    <w:rsid w:val="00465318"/>
    <w:rsid w:val="00466C7D"/>
    <w:rsid w:val="00466E42"/>
    <w:rsid w:val="0046734C"/>
    <w:rsid w:val="0047063A"/>
    <w:rsid w:val="00475F98"/>
    <w:rsid w:val="004803F0"/>
    <w:rsid w:val="0048225A"/>
    <w:rsid w:val="00483BC1"/>
    <w:rsid w:val="00483CCF"/>
    <w:rsid w:val="004956C7"/>
    <w:rsid w:val="00495B53"/>
    <w:rsid w:val="00496629"/>
    <w:rsid w:val="004A0F4A"/>
    <w:rsid w:val="004A1CE6"/>
    <w:rsid w:val="004A2160"/>
    <w:rsid w:val="004A2E6A"/>
    <w:rsid w:val="004A4EBD"/>
    <w:rsid w:val="004A5015"/>
    <w:rsid w:val="004A68F4"/>
    <w:rsid w:val="004A6F6F"/>
    <w:rsid w:val="004A77AF"/>
    <w:rsid w:val="004B04E5"/>
    <w:rsid w:val="004B16F5"/>
    <w:rsid w:val="004B2FBA"/>
    <w:rsid w:val="004B367E"/>
    <w:rsid w:val="004B46E1"/>
    <w:rsid w:val="004B56E2"/>
    <w:rsid w:val="004B6FB1"/>
    <w:rsid w:val="004C0FBB"/>
    <w:rsid w:val="004C2298"/>
    <w:rsid w:val="004C3A04"/>
    <w:rsid w:val="004C4042"/>
    <w:rsid w:val="004C4DBF"/>
    <w:rsid w:val="004C78F5"/>
    <w:rsid w:val="004C7A38"/>
    <w:rsid w:val="004D1869"/>
    <w:rsid w:val="004D1DDE"/>
    <w:rsid w:val="004D286D"/>
    <w:rsid w:val="004D3068"/>
    <w:rsid w:val="004D3EB4"/>
    <w:rsid w:val="004D3F11"/>
    <w:rsid w:val="004D5260"/>
    <w:rsid w:val="004D7EE7"/>
    <w:rsid w:val="004E07DA"/>
    <w:rsid w:val="004E29FE"/>
    <w:rsid w:val="004E4EA0"/>
    <w:rsid w:val="004E4EBF"/>
    <w:rsid w:val="004E5884"/>
    <w:rsid w:val="004E5B90"/>
    <w:rsid w:val="004F2A26"/>
    <w:rsid w:val="00500ED4"/>
    <w:rsid w:val="005121BC"/>
    <w:rsid w:val="005162AE"/>
    <w:rsid w:val="00516E1A"/>
    <w:rsid w:val="00517197"/>
    <w:rsid w:val="00521570"/>
    <w:rsid w:val="00522CC4"/>
    <w:rsid w:val="00523A60"/>
    <w:rsid w:val="005273B9"/>
    <w:rsid w:val="005334BF"/>
    <w:rsid w:val="00537CD5"/>
    <w:rsid w:val="005403E3"/>
    <w:rsid w:val="0054090A"/>
    <w:rsid w:val="00541270"/>
    <w:rsid w:val="00542F38"/>
    <w:rsid w:val="00542F52"/>
    <w:rsid w:val="00546CF1"/>
    <w:rsid w:val="00547FE0"/>
    <w:rsid w:val="00550611"/>
    <w:rsid w:val="00550A05"/>
    <w:rsid w:val="0055412B"/>
    <w:rsid w:val="0055666C"/>
    <w:rsid w:val="0056138A"/>
    <w:rsid w:val="00570C22"/>
    <w:rsid w:val="005716FF"/>
    <w:rsid w:val="0057249A"/>
    <w:rsid w:val="00577783"/>
    <w:rsid w:val="00583516"/>
    <w:rsid w:val="00583E0B"/>
    <w:rsid w:val="00584F5F"/>
    <w:rsid w:val="0058706C"/>
    <w:rsid w:val="00587BA7"/>
    <w:rsid w:val="00590685"/>
    <w:rsid w:val="00591D6C"/>
    <w:rsid w:val="00592129"/>
    <w:rsid w:val="0059731B"/>
    <w:rsid w:val="005A5861"/>
    <w:rsid w:val="005A61F9"/>
    <w:rsid w:val="005A766C"/>
    <w:rsid w:val="005A7DCE"/>
    <w:rsid w:val="005B11E7"/>
    <w:rsid w:val="005B2666"/>
    <w:rsid w:val="005B2929"/>
    <w:rsid w:val="005D2F1D"/>
    <w:rsid w:val="005D5480"/>
    <w:rsid w:val="005D6500"/>
    <w:rsid w:val="005E74A8"/>
    <w:rsid w:val="005F1921"/>
    <w:rsid w:val="005F6A15"/>
    <w:rsid w:val="0060477D"/>
    <w:rsid w:val="00605DB3"/>
    <w:rsid w:val="00615F02"/>
    <w:rsid w:val="00617DB3"/>
    <w:rsid w:val="006205BF"/>
    <w:rsid w:val="00620C13"/>
    <w:rsid w:val="00622D85"/>
    <w:rsid w:val="0062374D"/>
    <w:rsid w:val="00624D5F"/>
    <w:rsid w:val="00625D8E"/>
    <w:rsid w:val="00636941"/>
    <w:rsid w:val="00637793"/>
    <w:rsid w:val="00642D7F"/>
    <w:rsid w:val="00650087"/>
    <w:rsid w:val="00651AED"/>
    <w:rsid w:val="006561E7"/>
    <w:rsid w:val="00656BD9"/>
    <w:rsid w:val="00657996"/>
    <w:rsid w:val="006619EF"/>
    <w:rsid w:val="0066202D"/>
    <w:rsid w:val="006624F6"/>
    <w:rsid w:val="00662937"/>
    <w:rsid w:val="00665064"/>
    <w:rsid w:val="006652E6"/>
    <w:rsid w:val="006711AC"/>
    <w:rsid w:val="006741B2"/>
    <w:rsid w:val="00682A3C"/>
    <w:rsid w:val="006832F0"/>
    <w:rsid w:val="00684571"/>
    <w:rsid w:val="00685552"/>
    <w:rsid w:val="00685919"/>
    <w:rsid w:val="006875CF"/>
    <w:rsid w:val="00687AB7"/>
    <w:rsid w:val="00691076"/>
    <w:rsid w:val="006930EB"/>
    <w:rsid w:val="00693859"/>
    <w:rsid w:val="0069748A"/>
    <w:rsid w:val="006A0AA3"/>
    <w:rsid w:val="006A1194"/>
    <w:rsid w:val="006A42A0"/>
    <w:rsid w:val="006A48D5"/>
    <w:rsid w:val="006A56C6"/>
    <w:rsid w:val="006A5B92"/>
    <w:rsid w:val="006A71D3"/>
    <w:rsid w:val="006B02F8"/>
    <w:rsid w:val="006B1A23"/>
    <w:rsid w:val="006B333C"/>
    <w:rsid w:val="006B6174"/>
    <w:rsid w:val="006B6348"/>
    <w:rsid w:val="006C0E8A"/>
    <w:rsid w:val="006C1F29"/>
    <w:rsid w:val="006C20BC"/>
    <w:rsid w:val="006C2BB4"/>
    <w:rsid w:val="006C4609"/>
    <w:rsid w:val="006C553D"/>
    <w:rsid w:val="006D3CDB"/>
    <w:rsid w:val="006E1E75"/>
    <w:rsid w:val="006E284D"/>
    <w:rsid w:val="006E48C2"/>
    <w:rsid w:val="006F229E"/>
    <w:rsid w:val="006F246A"/>
    <w:rsid w:val="006F324F"/>
    <w:rsid w:val="00700E5F"/>
    <w:rsid w:val="00704181"/>
    <w:rsid w:val="007104A0"/>
    <w:rsid w:val="00711844"/>
    <w:rsid w:val="007134E1"/>
    <w:rsid w:val="00715925"/>
    <w:rsid w:val="00716080"/>
    <w:rsid w:val="00716136"/>
    <w:rsid w:val="0072616C"/>
    <w:rsid w:val="00726489"/>
    <w:rsid w:val="00726E59"/>
    <w:rsid w:val="00731267"/>
    <w:rsid w:val="007314D8"/>
    <w:rsid w:val="007327A4"/>
    <w:rsid w:val="00732E79"/>
    <w:rsid w:val="00740A50"/>
    <w:rsid w:val="007428C9"/>
    <w:rsid w:val="0074542E"/>
    <w:rsid w:val="0074633B"/>
    <w:rsid w:val="00746A41"/>
    <w:rsid w:val="0074751C"/>
    <w:rsid w:val="00751B49"/>
    <w:rsid w:val="00752164"/>
    <w:rsid w:val="00752E94"/>
    <w:rsid w:val="007542BE"/>
    <w:rsid w:val="00756E34"/>
    <w:rsid w:val="00763310"/>
    <w:rsid w:val="007652BB"/>
    <w:rsid w:val="00767792"/>
    <w:rsid w:val="00771053"/>
    <w:rsid w:val="0077296B"/>
    <w:rsid w:val="00772EF8"/>
    <w:rsid w:val="00773980"/>
    <w:rsid w:val="007768FC"/>
    <w:rsid w:val="007809C4"/>
    <w:rsid w:val="00782563"/>
    <w:rsid w:val="007845E5"/>
    <w:rsid w:val="007857DB"/>
    <w:rsid w:val="00796FB7"/>
    <w:rsid w:val="007971F9"/>
    <w:rsid w:val="007A17C9"/>
    <w:rsid w:val="007A21F3"/>
    <w:rsid w:val="007A367C"/>
    <w:rsid w:val="007A521A"/>
    <w:rsid w:val="007A5A88"/>
    <w:rsid w:val="007B1CEB"/>
    <w:rsid w:val="007C13B7"/>
    <w:rsid w:val="007C1713"/>
    <w:rsid w:val="007C215E"/>
    <w:rsid w:val="007C2367"/>
    <w:rsid w:val="007C54C7"/>
    <w:rsid w:val="007C5E14"/>
    <w:rsid w:val="007D04ED"/>
    <w:rsid w:val="007D5E4B"/>
    <w:rsid w:val="007E6CAA"/>
    <w:rsid w:val="007F07F4"/>
    <w:rsid w:val="007F2DC5"/>
    <w:rsid w:val="007F3844"/>
    <w:rsid w:val="007F66A8"/>
    <w:rsid w:val="00802AB5"/>
    <w:rsid w:val="008037E9"/>
    <w:rsid w:val="0080673D"/>
    <w:rsid w:val="008114AD"/>
    <w:rsid w:val="00812A54"/>
    <w:rsid w:val="008133C6"/>
    <w:rsid w:val="008142C5"/>
    <w:rsid w:val="00815079"/>
    <w:rsid w:val="00815372"/>
    <w:rsid w:val="008165B0"/>
    <w:rsid w:val="008168D0"/>
    <w:rsid w:val="008177F4"/>
    <w:rsid w:val="00822939"/>
    <w:rsid w:val="00822949"/>
    <w:rsid w:val="008233DE"/>
    <w:rsid w:val="008260B1"/>
    <w:rsid w:val="008269CF"/>
    <w:rsid w:val="0082707E"/>
    <w:rsid w:val="00832565"/>
    <w:rsid w:val="00832F6E"/>
    <w:rsid w:val="00837543"/>
    <w:rsid w:val="00837E20"/>
    <w:rsid w:val="008422F3"/>
    <w:rsid w:val="0084664F"/>
    <w:rsid w:val="00847855"/>
    <w:rsid w:val="00847A5C"/>
    <w:rsid w:val="00852937"/>
    <w:rsid w:val="008533E3"/>
    <w:rsid w:val="0085355E"/>
    <w:rsid w:val="00854832"/>
    <w:rsid w:val="00857D9B"/>
    <w:rsid w:val="00860CB8"/>
    <w:rsid w:val="0086272B"/>
    <w:rsid w:val="00870081"/>
    <w:rsid w:val="0088364F"/>
    <w:rsid w:val="00883C2A"/>
    <w:rsid w:val="00885A81"/>
    <w:rsid w:val="00886A64"/>
    <w:rsid w:val="008A30BD"/>
    <w:rsid w:val="008A3AE6"/>
    <w:rsid w:val="008B0198"/>
    <w:rsid w:val="008B2BA1"/>
    <w:rsid w:val="008B2BA5"/>
    <w:rsid w:val="008B45F2"/>
    <w:rsid w:val="008B4EA0"/>
    <w:rsid w:val="008B5E7D"/>
    <w:rsid w:val="008B6140"/>
    <w:rsid w:val="008B6FD1"/>
    <w:rsid w:val="008C24F3"/>
    <w:rsid w:val="008C51C0"/>
    <w:rsid w:val="008C5FF5"/>
    <w:rsid w:val="008C6BB9"/>
    <w:rsid w:val="008D17A2"/>
    <w:rsid w:val="008D1B6C"/>
    <w:rsid w:val="008D68C0"/>
    <w:rsid w:val="008D701A"/>
    <w:rsid w:val="008E417F"/>
    <w:rsid w:val="008E5043"/>
    <w:rsid w:val="008E60EE"/>
    <w:rsid w:val="008F2E8B"/>
    <w:rsid w:val="008F3E06"/>
    <w:rsid w:val="008F4145"/>
    <w:rsid w:val="008F46BD"/>
    <w:rsid w:val="008F495D"/>
    <w:rsid w:val="008F4C1F"/>
    <w:rsid w:val="008F5464"/>
    <w:rsid w:val="008F5503"/>
    <w:rsid w:val="00901216"/>
    <w:rsid w:val="00910995"/>
    <w:rsid w:val="0091132B"/>
    <w:rsid w:val="009117E3"/>
    <w:rsid w:val="00916005"/>
    <w:rsid w:val="00917656"/>
    <w:rsid w:val="00920F20"/>
    <w:rsid w:val="00921731"/>
    <w:rsid w:val="0092704A"/>
    <w:rsid w:val="009321E9"/>
    <w:rsid w:val="00934C64"/>
    <w:rsid w:val="00936B2E"/>
    <w:rsid w:val="00941ACF"/>
    <w:rsid w:val="00942E60"/>
    <w:rsid w:val="00944CF7"/>
    <w:rsid w:val="0094691A"/>
    <w:rsid w:val="00950EE1"/>
    <w:rsid w:val="00951100"/>
    <w:rsid w:val="00954CD2"/>
    <w:rsid w:val="009622BE"/>
    <w:rsid w:val="00963B7D"/>
    <w:rsid w:val="00966423"/>
    <w:rsid w:val="00966987"/>
    <w:rsid w:val="00970A40"/>
    <w:rsid w:val="00970D8D"/>
    <w:rsid w:val="00970FE2"/>
    <w:rsid w:val="0097404B"/>
    <w:rsid w:val="0097580D"/>
    <w:rsid w:val="00976933"/>
    <w:rsid w:val="00977A96"/>
    <w:rsid w:val="00980FBD"/>
    <w:rsid w:val="00981FB0"/>
    <w:rsid w:val="009828CC"/>
    <w:rsid w:val="009836D5"/>
    <w:rsid w:val="00983B3A"/>
    <w:rsid w:val="00986027"/>
    <w:rsid w:val="00987DE3"/>
    <w:rsid w:val="00987F25"/>
    <w:rsid w:val="00990A36"/>
    <w:rsid w:val="00990A99"/>
    <w:rsid w:val="00994293"/>
    <w:rsid w:val="00995F33"/>
    <w:rsid w:val="0099787D"/>
    <w:rsid w:val="009A00E1"/>
    <w:rsid w:val="009A0A44"/>
    <w:rsid w:val="009A29D9"/>
    <w:rsid w:val="009A33E3"/>
    <w:rsid w:val="009A46C7"/>
    <w:rsid w:val="009A50E3"/>
    <w:rsid w:val="009B078A"/>
    <w:rsid w:val="009B2894"/>
    <w:rsid w:val="009B2DC6"/>
    <w:rsid w:val="009B382A"/>
    <w:rsid w:val="009B3C95"/>
    <w:rsid w:val="009B4245"/>
    <w:rsid w:val="009C1DAD"/>
    <w:rsid w:val="009C7E29"/>
    <w:rsid w:val="009D5C67"/>
    <w:rsid w:val="009E4AEE"/>
    <w:rsid w:val="009E5291"/>
    <w:rsid w:val="009E6B8C"/>
    <w:rsid w:val="009F5407"/>
    <w:rsid w:val="00A02093"/>
    <w:rsid w:val="00A067C9"/>
    <w:rsid w:val="00A0704F"/>
    <w:rsid w:val="00A107F7"/>
    <w:rsid w:val="00A11F8E"/>
    <w:rsid w:val="00A15934"/>
    <w:rsid w:val="00A1692F"/>
    <w:rsid w:val="00A26263"/>
    <w:rsid w:val="00A26A4F"/>
    <w:rsid w:val="00A318DB"/>
    <w:rsid w:val="00A36037"/>
    <w:rsid w:val="00A363D5"/>
    <w:rsid w:val="00A404B6"/>
    <w:rsid w:val="00A431E3"/>
    <w:rsid w:val="00A46987"/>
    <w:rsid w:val="00A47E48"/>
    <w:rsid w:val="00A54B0C"/>
    <w:rsid w:val="00A54CB9"/>
    <w:rsid w:val="00A6297C"/>
    <w:rsid w:val="00A641E4"/>
    <w:rsid w:val="00A64A22"/>
    <w:rsid w:val="00A67C91"/>
    <w:rsid w:val="00A67E1D"/>
    <w:rsid w:val="00A7165D"/>
    <w:rsid w:val="00A75110"/>
    <w:rsid w:val="00A75546"/>
    <w:rsid w:val="00AB1B2A"/>
    <w:rsid w:val="00AB66FE"/>
    <w:rsid w:val="00AB6BA4"/>
    <w:rsid w:val="00AC237A"/>
    <w:rsid w:val="00AC240F"/>
    <w:rsid w:val="00AC41CE"/>
    <w:rsid w:val="00AC506D"/>
    <w:rsid w:val="00AC5433"/>
    <w:rsid w:val="00AD0A7E"/>
    <w:rsid w:val="00AD0EC0"/>
    <w:rsid w:val="00AD2D5F"/>
    <w:rsid w:val="00AD3136"/>
    <w:rsid w:val="00AD400E"/>
    <w:rsid w:val="00AD6F68"/>
    <w:rsid w:val="00AD7231"/>
    <w:rsid w:val="00AE4DFE"/>
    <w:rsid w:val="00AF024A"/>
    <w:rsid w:val="00AF26C3"/>
    <w:rsid w:val="00AF60E7"/>
    <w:rsid w:val="00B01CA2"/>
    <w:rsid w:val="00B03EAC"/>
    <w:rsid w:val="00B04FBE"/>
    <w:rsid w:val="00B0639C"/>
    <w:rsid w:val="00B13A46"/>
    <w:rsid w:val="00B15F91"/>
    <w:rsid w:val="00B2316B"/>
    <w:rsid w:val="00B25F3B"/>
    <w:rsid w:val="00B2619E"/>
    <w:rsid w:val="00B27982"/>
    <w:rsid w:val="00B30666"/>
    <w:rsid w:val="00B30F65"/>
    <w:rsid w:val="00B359C2"/>
    <w:rsid w:val="00B36E46"/>
    <w:rsid w:val="00B371BE"/>
    <w:rsid w:val="00B42DE7"/>
    <w:rsid w:val="00B4398B"/>
    <w:rsid w:val="00B50149"/>
    <w:rsid w:val="00B518ED"/>
    <w:rsid w:val="00B51B9E"/>
    <w:rsid w:val="00B52598"/>
    <w:rsid w:val="00B53FAB"/>
    <w:rsid w:val="00B559A8"/>
    <w:rsid w:val="00B5776C"/>
    <w:rsid w:val="00B57C7C"/>
    <w:rsid w:val="00B61E22"/>
    <w:rsid w:val="00B6325B"/>
    <w:rsid w:val="00B65066"/>
    <w:rsid w:val="00B679B9"/>
    <w:rsid w:val="00B739A9"/>
    <w:rsid w:val="00B75EC3"/>
    <w:rsid w:val="00B75F11"/>
    <w:rsid w:val="00B77A7B"/>
    <w:rsid w:val="00B802EA"/>
    <w:rsid w:val="00B841C9"/>
    <w:rsid w:val="00B85224"/>
    <w:rsid w:val="00B91067"/>
    <w:rsid w:val="00B91A16"/>
    <w:rsid w:val="00B91BAC"/>
    <w:rsid w:val="00B920DD"/>
    <w:rsid w:val="00B94A35"/>
    <w:rsid w:val="00B94F08"/>
    <w:rsid w:val="00B9796D"/>
    <w:rsid w:val="00BA1A18"/>
    <w:rsid w:val="00BA537F"/>
    <w:rsid w:val="00BA7023"/>
    <w:rsid w:val="00BB017D"/>
    <w:rsid w:val="00BB1B9E"/>
    <w:rsid w:val="00BB4A42"/>
    <w:rsid w:val="00BB62F0"/>
    <w:rsid w:val="00BB7AEB"/>
    <w:rsid w:val="00BC026A"/>
    <w:rsid w:val="00BC03F7"/>
    <w:rsid w:val="00BC1666"/>
    <w:rsid w:val="00BC2BCA"/>
    <w:rsid w:val="00BC3F22"/>
    <w:rsid w:val="00BC70C8"/>
    <w:rsid w:val="00BC78A2"/>
    <w:rsid w:val="00BD25B9"/>
    <w:rsid w:val="00BD435B"/>
    <w:rsid w:val="00BD4F4A"/>
    <w:rsid w:val="00BD57E4"/>
    <w:rsid w:val="00BD5A0A"/>
    <w:rsid w:val="00BD7578"/>
    <w:rsid w:val="00BE1530"/>
    <w:rsid w:val="00BE3C7F"/>
    <w:rsid w:val="00BE3CA9"/>
    <w:rsid w:val="00BE4F17"/>
    <w:rsid w:val="00BE7FD1"/>
    <w:rsid w:val="00BF3D11"/>
    <w:rsid w:val="00C01B45"/>
    <w:rsid w:val="00C03AF6"/>
    <w:rsid w:val="00C04141"/>
    <w:rsid w:val="00C10715"/>
    <w:rsid w:val="00C1073F"/>
    <w:rsid w:val="00C13292"/>
    <w:rsid w:val="00C13F83"/>
    <w:rsid w:val="00C25136"/>
    <w:rsid w:val="00C25E84"/>
    <w:rsid w:val="00C27ED9"/>
    <w:rsid w:val="00C3592E"/>
    <w:rsid w:val="00C36512"/>
    <w:rsid w:val="00C36DCD"/>
    <w:rsid w:val="00C37F1F"/>
    <w:rsid w:val="00C40085"/>
    <w:rsid w:val="00C40510"/>
    <w:rsid w:val="00C40C54"/>
    <w:rsid w:val="00C416E2"/>
    <w:rsid w:val="00C427A9"/>
    <w:rsid w:val="00C44F18"/>
    <w:rsid w:val="00C45A57"/>
    <w:rsid w:val="00C5041C"/>
    <w:rsid w:val="00C52E3F"/>
    <w:rsid w:val="00C622E9"/>
    <w:rsid w:val="00C62DAC"/>
    <w:rsid w:val="00C64044"/>
    <w:rsid w:val="00C6479C"/>
    <w:rsid w:val="00C67544"/>
    <w:rsid w:val="00C730FB"/>
    <w:rsid w:val="00C748FF"/>
    <w:rsid w:val="00C75095"/>
    <w:rsid w:val="00C84454"/>
    <w:rsid w:val="00C8548D"/>
    <w:rsid w:val="00C92BF6"/>
    <w:rsid w:val="00C97027"/>
    <w:rsid w:val="00CA0F2D"/>
    <w:rsid w:val="00CA331F"/>
    <w:rsid w:val="00CA4C0D"/>
    <w:rsid w:val="00CA6105"/>
    <w:rsid w:val="00CB3BED"/>
    <w:rsid w:val="00CB7972"/>
    <w:rsid w:val="00CC23B9"/>
    <w:rsid w:val="00CC3D44"/>
    <w:rsid w:val="00CC76F3"/>
    <w:rsid w:val="00CD0023"/>
    <w:rsid w:val="00CD4742"/>
    <w:rsid w:val="00CD7195"/>
    <w:rsid w:val="00CE0F0E"/>
    <w:rsid w:val="00CE23AC"/>
    <w:rsid w:val="00CE6CF6"/>
    <w:rsid w:val="00CF2D80"/>
    <w:rsid w:val="00D00B59"/>
    <w:rsid w:val="00D010D6"/>
    <w:rsid w:val="00D02FED"/>
    <w:rsid w:val="00D04975"/>
    <w:rsid w:val="00D04A6F"/>
    <w:rsid w:val="00D05093"/>
    <w:rsid w:val="00D05438"/>
    <w:rsid w:val="00D059DC"/>
    <w:rsid w:val="00D064F6"/>
    <w:rsid w:val="00D07CE3"/>
    <w:rsid w:val="00D1031F"/>
    <w:rsid w:val="00D107A5"/>
    <w:rsid w:val="00D20790"/>
    <w:rsid w:val="00D27406"/>
    <w:rsid w:val="00D31F0F"/>
    <w:rsid w:val="00D35063"/>
    <w:rsid w:val="00D360AD"/>
    <w:rsid w:val="00D40A25"/>
    <w:rsid w:val="00D50D04"/>
    <w:rsid w:val="00D53BC9"/>
    <w:rsid w:val="00D54F16"/>
    <w:rsid w:val="00D562DD"/>
    <w:rsid w:val="00D646AF"/>
    <w:rsid w:val="00D666E6"/>
    <w:rsid w:val="00D6686E"/>
    <w:rsid w:val="00D66F70"/>
    <w:rsid w:val="00D75A1D"/>
    <w:rsid w:val="00D82623"/>
    <w:rsid w:val="00D83A1E"/>
    <w:rsid w:val="00D83A9C"/>
    <w:rsid w:val="00D847FF"/>
    <w:rsid w:val="00D84F10"/>
    <w:rsid w:val="00D85BAF"/>
    <w:rsid w:val="00D879BE"/>
    <w:rsid w:val="00D90AC2"/>
    <w:rsid w:val="00D915D8"/>
    <w:rsid w:val="00D92782"/>
    <w:rsid w:val="00D92DBC"/>
    <w:rsid w:val="00D93FD6"/>
    <w:rsid w:val="00D94255"/>
    <w:rsid w:val="00D95DAB"/>
    <w:rsid w:val="00DA026E"/>
    <w:rsid w:val="00DA0C3C"/>
    <w:rsid w:val="00DA1294"/>
    <w:rsid w:val="00DA2A50"/>
    <w:rsid w:val="00DA2C99"/>
    <w:rsid w:val="00DA6AD5"/>
    <w:rsid w:val="00DB1C7F"/>
    <w:rsid w:val="00DB1E34"/>
    <w:rsid w:val="00DB4E6E"/>
    <w:rsid w:val="00DB6249"/>
    <w:rsid w:val="00DC2F7F"/>
    <w:rsid w:val="00DC54B4"/>
    <w:rsid w:val="00DC70FE"/>
    <w:rsid w:val="00DD0038"/>
    <w:rsid w:val="00DD0493"/>
    <w:rsid w:val="00DD0996"/>
    <w:rsid w:val="00DD2B80"/>
    <w:rsid w:val="00DD457C"/>
    <w:rsid w:val="00DD738E"/>
    <w:rsid w:val="00DE0ECC"/>
    <w:rsid w:val="00DE4C90"/>
    <w:rsid w:val="00DF31C7"/>
    <w:rsid w:val="00DF5369"/>
    <w:rsid w:val="00DF752D"/>
    <w:rsid w:val="00DF7966"/>
    <w:rsid w:val="00E004B2"/>
    <w:rsid w:val="00E0165E"/>
    <w:rsid w:val="00E0316D"/>
    <w:rsid w:val="00E04B30"/>
    <w:rsid w:val="00E0620C"/>
    <w:rsid w:val="00E07DC1"/>
    <w:rsid w:val="00E10C76"/>
    <w:rsid w:val="00E13461"/>
    <w:rsid w:val="00E136F4"/>
    <w:rsid w:val="00E13D91"/>
    <w:rsid w:val="00E15639"/>
    <w:rsid w:val="00E171C0"/>
    <w:rsid w:val="00E30E14"/>
    <w:rsid w:val="00E32F83"/>
    <w:rsid w:val="00E4031A"/>
    <w:rsid w:val="00E41DE8"/>
    <w:rsid w:val="00E4238B"/>
    <w:rsid w:val="00E42640"/>
    <w:rsid w:val="00E452C2"/>
    <w:rsid w:val="00E46F50"/>
    <w:rsid w:val="00E52FEB"/>
    <w:rsid w:val="00E54768"/>
    <w:rsid w:val="00E5515D"/>
    <w:rsid w:val="00E573C1"/>
    <w:rsid w:val="00E6071D"/>
    <w:rsid w:val="00E60C57"/>
    <w:rsid w:val="00E62785"/>
    <w:rsid w:val="00E642F5"/>
    <w:rsid w:val="00E666C4"/>
    <w:rsid w:val="00E73CDB"/>
    <w:rsid w:val="00E7754B"/>
    <w:rsid w:val="00E8191B"/>
    <w:rsid w:val="00E84DC5"/>
    <w:rsid w:val="00E90B63"/>
    <w:rsid w:val="00E91C16"/>
    <w:rsid w:val="00E92289"/>
    <w:rsid w:val="00E92CD3"/>
    <w:rsid w:val="00E953E2"/>
    <w:rsid w:val="00E96555"/>
    <w:rsid w:val="00E97689"/>
    <w:rsid w:val="00EA1225"/>
    <w:rsid w:val="00EA1A89"/>
    <w:rsid w:val="00EA2060"/>
    <w:rsid w:val="00EA256D"/>
    <w:rsid w:val="00EA36DE"/>
    <w:rsid w:val="00EA5DD5"/>
    <w:rsid w:val="00EB04C9"/>
    <w:rsid w:val="00EB2F5F"/>
    <w:rsid w:val="00EB3C2A"/>
    <w:rsid w:val="00EB7230"/>
    <w:rsid w:val="00EC1DDD"/>
    <w:rsid w:val="00ED045A"/>
    <w:rsid w:val="00ED365C"/>
    <w:rsid w:val="00ED48B0"/>
    <w:rsid w:val="00EE1D53"/>
    <w:rsid w:val="00EE44AE"/>
    <w:rsid w:val="00EE49E3"/>
    <w:rsid w:val="00EE5F71"/>
    <w:rsid w:val="00EF610B"/>
    <w:rsid w:val="00F00CDA"/>
    <w:rsid w:val="00F029CD"/>
    <w:rsid w:val="00F2141A"/>
    <w:rsid w:val="00F225B5"/>
    <w:rsid w:val="00F22B97"/>
    <w:rsid w:val="00F2410F"/>
    <w:rsid w:val="00F24F4D"/>
    <w:rsid w:val="00F26E94"/>
    <w:rsid w:val="00F33E1A"/>
    <w:rsid w:val="00F35147"/>
    <w:rsid w:val="00F35E19"/>
    <w:rsid w:val="00F367DD"/>
    <w:rsid w:val="00F36A4D"/>
    <w:rsid w:val="00F41D4E"/>
    <w:rsid w:val="00F41FA5"/>
    <w:rsid w:val="00F42469"/>
    <w:rsid w:val="00F42D72"/>
    <w:rsid w:val="00F44A03"/>
    <w:rsid w:val="00F44C08"/>
    <w:rsid w:val="00F452D5"/>
    <w:rsid w:val="00F4601D"/>
    <w:rsid w:val="00F50E8E"/>
    <w:rsid w:val="00F5533D"/>
    <w:rsid w:val="00F56F0F"/>
    <w:rsid w:val="00F71146"/>
    <w:rsid w:val="00F761F9"/>
    <w:rsid w:val="00F77F7E"/>
    <w:rsid w:val="00F82EC3"/>
    <w:rsid w:val="00F8509E"/>
    <w:rsid w:val="00F86390"/>
    <w:rsid w:val="00F8699B"/>
    <w:rsid w:val="00F87057"/>
    <w:rsid w:val="00F92F92"/>
    <w:rsid w:val="00F93603"/>
    <w:rsid w:val="00F9488A"/>
    <w:rsid w:val="00F95DEB"/>
    <w:rsid w:val="00F95E82"/>
    <w:rsid w:val="00F96DB6"/>
    <w:rsid w:val="00FA13A3"/>
    <w:rsid w:val="00FB69D0"/>
    <w:rsid w:val="00FC6C4A"/>
    <w:rsid w:val="00FD217D"/>
    <w:rsid w:val="00FD3A61"/>
    <w:rsid w:val="00FD577C"/>
    <w:rsid w:val="00FD6B6E"/>
    <w:rsid w:val="00FE0E6A"/>
    <w:rsid w:val="00FE0EB7"/>
    <w:rsid w:val="00FE3963"/>
    <w:rsid w:val="00FE47D2"/>
    <w:rsid w:val="00FE75AB"/>
    <w:rsid w:val="00FF03DD"/>
    <w:rsid w:val="00FF2B5D"/>
    <w:rsid w:val="00FF3B7A"/>
    <w:rsid w:val="00FF4D00"/>
    <w:rsid w:val="00FF7138"/>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597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l-PL" w:eastAsia="pl-PL"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er" w:uiPriority="9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B4398B"/>
    <w:rPr>
      <w:sz w:val="24"/>
      <w:szCs w:val="24"/>
    </w:rPr>
  </w:style>
  <w:style w:type="paragraph" w:styleId="Nagwek1">
    <w:name w:val="heading 1"/>
    <w:basedOn w:val="Normalny"/>
    <w:next w:val="Normalny"/>
    <w:qFormat/>
    <w:rsid w:val="00E13D91"/>
    <w:pPr>
      <w:keepNext/>
      <w:jc w:val="both"/>
      <w:outlineLvl w:val="0"/>
    </w:pPr>
    <w:rPr>
      <w:bCs/>
      <w:u w:val="single"/>
    </w:rPr>
  </w:style>
  <w:style w:type="paragraph" w:styleId="Nagwek2">
    <w:name w:val="heading 2"/>
    <w:basedOn w:val="Normalny"/>
    <w:next w:val="Normalny"/>
    <w:link w:val="Nagwek2Znak"/>
    <w:qFormat/>
    <w:rsid w:val="0046734C"/>
    <w:pPr>
      <w:keepNext/>
      <w:spacing w:before="240" w:after="60"/>
      <w:outlineLvl w:val="1"/>
    </w:pPr>
    <w:rPr>
      <w:rFonts w:ascii="Arial" w:hAnsi="Arial"/>
      <w:b/>
      <w:bCs/>
      <w:i/>
      <w:iCs/>
      <w:sz w:val="28"/>
      <w:szCs w:val="28"/>
    </w:rPr>
  </w:style>
  <w:style w:type="paragraph" w:styleId="Nagwek3">
    <w:name w:val="heading 3"/>
    <w:basedOn w:val="Normalny"/>
    <w:next w:val="Normalny"/>
    <w:link w:val="Nagwek3Znak"/>
    <w:qFormat/>
    <w:rsid w:val="00E13D91"/>
    <w:pPr>
      <w:keepNext/>
      <w:jc w:val="center"/>
      <w:outlineLvl w:val="2"/>
    </w:pPr>
    <w:rPr>
      <w:rFonts w:ascii="Arial" w:hAnsi="Arial"/>
      <w:sz w:val="28"/>
      <w:szCs w:val="20"/>
    </w:rPr>
  </w:style>
  <w:style w:type="paragraph" w:styleId="Nagwek4">
    <w:name w:val="heading 4"/>
    <w:basedOn w:val="Normalny"/>
    <w:next w:val="Normalny"/>
    <w:link w:val="Nagwek4Znak"/>
    <w:semiHidden/>
    <w:unhideWhenUsed/>
    <w:qFormat/>
    <w:rsid w:val="009B2DC6"/>
    <w:pPr>
      <w:keepNext/>
      <w:keepLines/>
      <w:spacing w:before="20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wcity">
    <w:name w:val="Body Text Indent"/>
    <w:basedOn w:val="Normalny"/>
    <w:rsid w:val="00E13D91"/>
    <w:pPr>
      <w:ind w:firstLine="360"/>
      <w:jc w:val="both"/>
    </w:pPr>
  </w:style>
  <w:style w:type="paragraph" w:styleId="Tekstpodstawowywcity2">
    <w:name w:val="Body Text Indent 2"/>
    <w:basedOn w:val="Normalny"/>
    <w:rsid w:val="00E13D91"/>
    <w:pPr>
      <w:ind w:firstLine="705"/>
      <w:jc w:val="both"/>
    </w:pPr>
  </w:style>
  <w:style w:type="paragraph" w:styleId="Tekstpodstawowy">
    <w:name w:val="Body Text"/>
    <w:basedOn w:val="Normalny"/>
    <w:rsid w:val="00E13D91"/>
    <w:pPr>
      <w:jc w:val="both"/>
    </w:pPr>
    <w:rPr>
      <w:bCs/>
    </w:rPr>
  </w:style>
  <w:style w:type="paragraph" w:styleId="Tekstpodstawowy2">
    <w:name w:val="Body Text 2"/>
    <w:basedOn w:val="Normalny"/>
    <w:rsid w:val="00E13D91"/>
    <w:pPr>
      <w:jc w:val="both"/>
    </w:pPr>
    <w:rPr>
      <w:u w:val="single"/>
    </w:rPr>
  </w:style>
  <w:style w:type="paragraph" w:styleId="Tekstpodstawowywcity3">
    <w:name w:val="Body Text Indent 3"/>
    <w:basedOn w:val="Normalny"/>
    <w:rsid w:val="00E13D91"/>
    <w:pPr>
      <w:ind w:firstLine="708"/>
      <w:jc w:val="both"/>
    </w:pPr>
    <w:rPr>
      <w:bCs/>
    </w:rPr>
  </w:style>
  <w:style w:type="paragraph" w:styleId="Tekstpodstawowy3">
    <w:name w:val="Body Text 3"/>
    <w:basedOn w:val="Normalny"/>
    <w:rsid w:val="00E13D91"/>
    <w:pPr>
      <w:jc w:val="both"/>
    </w:pPr>
    <w:rPr>
      <w:color w:val="184A90"/>
      <w:sz w:val="20"/>
      <w:szCs w:val="20"/>
    </w:rPr>
  </w:style>
  <w:style w:type="paragraph" w:styleId="Tekstprzypisukocowego">
    <w:name w:val="endnote text"/>
    <w:basedOn w:val="Normalny"/>
    <w:semiHidden/>
    <w:rsid w:val="00E13D91"/>
    <w:rPr>
      <w:sz w:val="20"/>
      <w:szCs w:val="20"/>
    </w:rPr>
  </w:style>
  <w:style w:type="character" w:styleId="Odwoanieprzypisukocowego">
    <w:name w:val="endnote reference"/>
    <w:semiHidden/>
    <w:rsid w:val="00E13D91"/>
    <w:rPr>
      <w:vertAlign w:val="superscript"/>
    </w:rPr>
  </w:style>
  <w:style w:type="paragraph" w:styleId="Tekstdymka">
    <w:name w:val="Balloon Text"/>
    <w:basedOn w:val="Normalny"/>
    <w:semiHidden/>
    <w:rsid w:val="00E13D91"/>
    <w:rPr>
      <w:rFonts w:ascii="Tahoma" w:hAnsi="Tahoma" w:cs="Tahoma"/>
      <w:sz w:val="16"/>
      <w:szCs w:val="16"/>
    </w:rPr>
  </w:style>
  <w:style w:type="paragraph" w:styleId="Nagwek">
    <w:name w:val="header"/>
    <w:basedOn w:val="Normalny"/>
    <w:link w:val="NagwekZnak"/>
    <w:rsid w:val="00D54F16"/>
    <w:pPr>
      <w:tabs>
        <w:tab w:val="center" w:pos="4536"/>
        <w:tab w:val="right" w:pos="9072"/>
      </w:tabs>
    </w:pPr>
  </w:style>
  <w:style w:type="character" w:customStyle="1" w:styleId="NagwekZnak">
    <w:name w:val="Nagłówek Znak"/>
    <w:link w:val="Nagwek"/>
    <w:rsid w:val="00D54F16"/>
    <w:rPr>
      <w:sz w:val="24"/>
      <w:szCs w:val="24"/>
    </w:rPr>
  </w:style>
  <w:style w:type="paragraph" w:styleId="Stopka">
    <w:name w:val="footer"/>
    <w:basedOn w:val="Normalny"/>
    <w:link w:val="StopkaZnak"/>
    <w:uiPriority w:val="99"/>
    <w:rsid w:val="00D54F16"/>
    <w:pPr>
      <w:tabs>
        <w:tab w:val="center" w:pos="4536"/>
        <w:tab w:val="right" w:pos="9072"/>
      </w:tabs>
    </w:pPr>
  </w:style>
  <w:style w:type="character" w:customStyle="1" w:styleId="StopkaZnak">
    <w:name w:val="Stopka Znak"/>
    <w:link w:val="Stopka"/>
    <w:uiPriority w:val="99"/>
    <w:rsid w:val="00D54F16"/>
    <w:rPr>
      <w:sz w:val="24"/>
      <w:szCs w:val="24"/>
    </w:rPr>
  </w:style>
  <w:style w:type="paragraph" w:styleId="Nagwekspisutreci">
    <w:name w:val="TOC Heading"/>
    <w:basedOn w:val="Nagwek1"/>
    <w:next w:val="Normalny"/>
    <w:uiPriority w:val="39"/>
    <w:unhideWhenUsed/>
    <w:qFormat/>
    <w:rsid w:val="0046734C"/>
    <w:pPr>
      <w:keepLines/>
      <w:spacing w:before="480" w:line="276" w:lineRule="auto"/>
      <w:jc w:val="left"/>
      <w:outlineLvl w:val="9"/>
    </w:pPr>
    <w:rPr>
      <w:rFonts w:ascii="Cambria" w:hAnsi="Cambria"/>
      <w:b/>
      <w:color w:val="365F91"/>
      <w:sz w:val="28"/>
      <w:szCs w:val="28"/>
      <w:u w:val="none"/>
      <w:lang w:eastAsia="en-US"/>
    </w:rPr>
  </w:style>
  <w:style w:type="paragraph" w:styleId="Spistreci3">
    <w:name w:val="toc 3"/>
    <w:basedOn w:val="Normalny"/>
    <w:next w:val="Normalny"/>
    <w:autoRedefine/>
    <w:uiPriority w:val="39"/>
    <w:rsid w:val="00AC237A"/>
    <w:pPr>
      <w:tabs>
        <w:tab w:val="left" w:pos="426"/>
        <w:tab w:val="left" w:pos="709"/>
        <w:tab w:val="right" w:leader="dot" w:pos="9781"/>
      </w:tabs>
      <w:spacing w:line="276" w:lineRule="auto"/>
      <w:ind w:left="480" w:right="-144" w:hanging="480"/>
    </w:pPr>
    <w:rPr>
      <w:rFonts w:ascii="Arial" w:hAnsi="Arial" w:cs="Arial"/>
      <w:noProof/>
      <w:sz w:val="22"/>
      <w:szCs w:val="22"/>
    </w:rPr>
  </w:style>
  <w:style w:type="character" w:styleId="Hipercze">
    <w:name w:val="Hyperlink"/>
    <w:uiPriority w:val="99"/>
    <w:unhideWhenUsed/>
    <w:rsid w:val="0046734C"/>
    <w:rPr>
      <w:color w:val="0000FF"/>
      <w:u w:val="single"/>
    </w:rPr>
  </w:style>
  <w:style w:type="character" w:customStyle="1" w:styleId="Nagwek2Znak">
    <w:name w:val="Nagłówek 2 Znak"/>
    <w:link w:val="Nagwek2"/>
    <w:rsid w:val="0046734C"/>
    <w:rPr>
      <w:rFonts w:ascii="Arial" w:hAnsi="Arial" w:cs="Arial"/>
      <w:b/>
      <w:bCs/>
      <w:i/>
      <w:iCs/>
      <w:sz w:val="28"/>
      <w:szCs w:val="28"/>
    </w:rPr>
  </w:style>
  <w:style w:type="paragraph" w:styleId="Spistreci1">
    <w:name w:val="toc 1"/>
    <w:basedOn w:val="Normalny"/>
    <w:next w:val="Normalny"/>
    <w:autoRedefine/>
    <w:uiPriority w:val="39"/>
    <w:rsid w:val="00B30F65"/>
    <w:pPr>
      <w:tabs>
        <w:tab w:val="left" w:pos="660"/>
        <w:tab w:val="right" w:leader="dot" w:pos="9072"/>
      </w:tabs>
      <w:spacing w:after="60"/>
    </w:pPr>
    <w:rPr>
      <w:rFonts w:ascii="Arial" w:hAnsi="Arial" w:cs="Arial"/>
      <w:noProof/>
      <w:sz w:val="22"/>
      <w:szCs w:val="22"/>
    </w:rPr>
  </w:style>
  <w:style w:type="paragraph" w:styleId="Tytu">
    <w:name w:val="Title"/>
    <w:basedOn w:val="Normalny"/>
    <w:link w:val="TytuZnak"/>
    <w:qFormat/>
    <w:rsid w:val="00B6325B"/>
    <w:pPr>
      <w:jc w:val="center"/>
    </w:pPr>
    <w:rPr>
      <w:b/>
      <w:sz w:val="28"/>
      <w:szCs w:val="20"/>
    </w:rPr>
  </w:style>
  <w:style w:type="character" w:customStyle="1" w:styleId="TytuZnak">
    <w:name w:val="Tytuł Znak"/>
    <w:link w:val="Tytu"/>
    <w:rsid w:val="00B6325B"/>
    <w:rPr>
      <w:b/>
      <w:sz w:val="28"/>
    </w:rPr>
  </w:style>
  <w:style w:type="paragraph" w:styleId="Akapitzlist">
    <w:name w:val="List Paragraph"/>
    <w:aliases w:val="BulletC"/>
    <w:basedOn w:val="Normalny"/>
    <w:link w:val="AkapitzlistZnak"/>
    <w:uiPriority w:val="34"/>
    <w:qFormat/>
    <w:rsid w:val="00426DF0"/>
    <w:pPr>
      <w:ind w:left="708"/>
    </w:pPr>
  </w:style>
  <w:style w:type="character" w:customStyle="1" w:styleId="StandardZnak">
    <w:name w:val="Standard Znak"/>
    <w:link w:val="Standard"/>
    <w:locked/>
    <w:rsid w:val="00D92DBC"/>
    <w:rPr>
      <w:rFonts w:ascii="Arial" w:hAnsi="Arial" w:cs="Arial"/>
      <w:color w:val="FF0000"/>
      <w:lang w:val="pl-PL" w:eastAsia="pl-PL" w:bidi="ar-SA"/>
    </w:rPr>
  </w:style>
  <w:style w:type="paragraph" w:customStyle="1" w:styleId="Standard">
    <w:name w:val="Standard"/>
    <w:link w:val="StandardZnak"/>
    <w:autoRedefine/>
    <w:rsid w:val="00D92DBC"/>
    <w:pPr>
      <w:widowControl w:val="0"/>
      <w:autoSpaceDE w:val="0"/>
      <w:autoSpaceDN w:val="0"/>
      <w:adjustRightInd w:val="0"/>
      <w:jc w:val="both"/>
    </w:pPr>
    <w:rPr>
      <w:rFonts w:ascii="Arial" w:hAnsi="Arial" w:cs="Arial"/>
      <w:color w:val="FF0000"/>
    </w:rPr>
  </w:style>
  <w:style w:type="paragraph" w:styleId="Podtytu">
    <w:name w:val="Subtitle"/>
    <w:basedOn w:val="Normalny"/>
    <w:next w:val="Normalny"/>
    <w:link w:val="PodtytuZnak"/>
    <w:qFormat/>
    <w:rsid w:val="002777F5"/>
    <w:pPr>
      <w:spacing w:after="60"/>
      <w:jc w:val="center"/>
      <w:outlineLvl w:val="1"/>
    </w:pPr>
    <w:rPr>
      <w:rFonts w:ascii="Cambria" w:hAnsi="Cambria"/>
    </w:rPr>
  </w:style>
  <w:style w:type="character" w:customStyle="1" w:styleId="PodtytuZnak">
    <w:name w:val="Podtytuł Znak"/>
    <w:link w:val="Podtytu"/>
    <w:rsid w:val="002777F5"/>
    <w:rPr>
      <w:rFonts w:ascii="Cambria" w:eastAsia="Times New Roman" w:hAnsi="Cambria" w:cs="Times New Roman"/>
      <w:sz w:val="24"/>
      <w:szCs w:val="24"/>
    </w:rPr>
  </w:style>
  <w:style w:type="paragraph" w:styleId="NormalnyWeb">
    <w:name w:val="Normal (Web)"/>
    <w:basedOn w:val="Normalny"/>
    <w:unhideWhenUsed/>
    <w:rsid w:val="00976933"/>
    <w:rPr>
      <w:color w:val="000000"/>
    </w:rPr>
  </w:style>
  <w:style w:type="paragraph" w:styleId="Spistreci2">
    <w:name w:val="toc 2"/>
    <w:basedOn w:val="Normalny"/>
    <w:next w:val="Normalny"/>
    <w:autoRedefine/>
    <w:uiPriority w:val="39"/>
    <w:rsid w:val="00CA4C0D"/>
    <w:pPr>
      <w:tabs>
        <w:tab w:val="left" w:pos="880"/>
        <w:tab w:val="right" w:leader="dot" w:pos="9072"/>
      </w:tabs>
      <w:ind w:left="240"/>
    </w:pPr>
  </w:style>
  <w:style w:type="paragraph" w:customStyle="1" w:styleId="Standard1ciasny">
    <w:name w:val="Standard_1_ciasny"/>
    <w:basedOn w:val="Normalny"/>
    <w:link w:val="Standard1ciasnyZnak"/>
    <w:qFormat/>
    <w:rsid w:val="00592129"/>
    <w:pPr>
      <w:ind w:left="709"/>
      <w:jc w:val="both"/>
    </w:pPr>
    <w:rPr>
      <w:rFonts w:ascii="Arial" w:hAnsi="Arial" w:cs="Arial"/>
      <w:kern w:val="24"/>
      <w:sz w:val="22"/>
      <w:szCs w:val="22"/>
      <w:lang w:eastAsia="zh-CN"/>
    </w:rPr>
  </w:style>
  <w:style w:type="character" w:customStyle="1" w:styleId="Standard1ciasnyZnak">
    <w:name w:val="Standard_1_ciasny Znak"/>
    <w:basedOn w:val="Domylnaczcionkaakapitu"/>
    <w:link w:val="Standard1ciasny"/>
    <w:rsid w:val="00592129"/>
    <w:rPr>
      <w:rFonts w:ascii="Arial" w:hAnsi="Arial" w:cs="Arial"/>
      <w:kern w:val="24"/>
      <w:sz w:val="22"/>
      <w:szCs w:val="22"/>
      <w:lang w:eastAsia="zh-CN"/>
    </w:rPr>
  </w:style>
  <w:style w:type="character" w:customStyle="1" w:styleId="AkapitzlistZnak">
    <w:name w:val="Akapit z listą Znak"/>
    <w:aliases w:val="BulletC Znak"/>
    <w:link w:val="Akapitzlist"/>
    <w:uiPriority w:val="34"/>
    <w:rsid w:val="00D50D04"/>
    <w:rPr>
      <w:sz w:val="24"/>
      <w:szCs w:val="24"/>
    </w:rPr>
  </w:style>
  <w:style w:type="paragraph" w:customStyle="1" w:styleId="PWNagwek1">
    <w:name w:val="PW Nagłówek 1"/>
    <w:basedOn w:val="Nagwek1"/>
    <w:qFormat/>
    <w:rsid w:val="00D6686E"/>
    <w:pPr>
      <w:numPr>
        <w:numId w:val="7"/>
      </w:numPr>
      <w:spacing w:before="240" w:line="360" w:lineRule="auto"/>
      <w:jc w:val="left"/>
    </w:pPr>
    <w:rPr>
      <w:rFonts w:ascii="Arial" w:hAnsi="Arial"/>
      <w:b/>
      <w:bCs w:val="0"/>
      <w:caps/>
      <w:kern w:val="28"/>
      <w:szCs w:val="20"/>
      <w:u w:val="none"/>
    </w:rPr>
  </w:style>
  <w:style w:type="paragraph" w:customStyle="1" w:styleId="PWNagwek2">
    <w:name w:val="PW Nagłówek 2"/>
    <w:basedOn w:val="Nagwek2"/>
    <w:qFormat/>
    <w:rsid w:val="00D6686E"/>
    <w:pPr>
      <w:numPr>
        <w:ilvl w:val="1"/>
        <w:numId w:val="7"/>
      </w:numPr>
      <w:spacing w:before="180" w:after="0" w:line="360" w:lineRule="auto"/>
      <w:jc w:val="both"/>
    </w:pPr>
    <w:rPr>
      <w:bCs w:val="0"/>
      <w:i w:val="0"/>
      <w:iCs w:val="0"/>
      <w:sz w:val="22"/>
      <w:szCs w:val="20"/>
    </w:rPr>
  </w:style>
  <w:style w:type="paragraph" w:customStyle="1" w:styleId="PWNagwek3">
    <w:name w:val="PW Nagłówek 3"/>
    <w:basedOn w:val="Nagwek3"/>
    <w:qFormat/>
    <w:rsid w:val="00D6686E"/>
    <w:pPr>
      <w:widowControl w:val="0"/>
      <w:numPr>
        <w:ilvl w:val="2"/>
        <w:numId w:val="7"/>
      </w:numPr>
      <w:spacing w:before="180" w:line="360" w:lineRule="auto"/>
      <w:jc w:val="both"/>
    </w:pPr>
    <w:rPr>
      <w:b/>
      <w:sz w:val="20"/>
    </w:rPr>
  </w:style>
  <w:style w:type="paragraph" w:customStyle="1" w:styleId="Normalnytekst">
    <w:name w:val="Normalny_tekst"/>
    <w:basedOn w:val="Normalny"/>
    <w:link w:val="NormalnytekstZnak"/>
    <w:qFormat/>
    <w:rsid w:val="00D6686E"/>
    <w:pPr>
      <w:spacing w:line="360" w:lineRule="auto"/>
      <w:ind w:left="851" w:firstLine="567"/>
      <w:jc w:val="both"/>
    </w:pPr>
    <w:rPr>
      <w:rFonts w:ascii="Arial" w:eastAsiaTheme="minorHAnsi" w:hAnsi="Arial" w:cs="Arial"/>
      <w:sz w:val="22"/>
      <w:szCs w:val="22"/>
      <w:lang w:eastAsia="en-US"/>
    </w:rPr>
  </w:style>
  <w:style w:type="character" w:customStyle="1" w:styleId="NormalnytekstZnak">
    <w:name w:val="Normalny_tekst Znak"/>
    <w:basedOn w:val="Domylnaczcionkaakapitu"/>
    <w:link w:val="Normalnytekst"/>
    <w:rsid w:val="00D6686E"/>
    <w:rPr>
      <w:rFonts w:ascii="Arial" w:eastAsiaTheme="minorHAnsi" w:hAnsi="Arial" w:cs="Arial"/>
      <w:sz w:val="22"/>
      <w:szCs w:val="22"/>
      <w:lang w:eastAsia="en-US"/>
    </w:rPr>
  </w:style>
  <w:style w:type="character" w:customStyle="1" w:styleId="Nagwek4Znak">
    <w:name w:val="Nagłówek 4 Znak"/>
    <w:basedOn w:val="Domylnaczcionkaakapitu"/>
    <w:link w:val="Nagwek4"/>
    <w:semiHidden/>
    <w:rsid w:val="009B2DC6"/>
    <w:rPr>
      <w:rFonts w:asciiTheme="majorHAnsi" w:eastAsiaTheme="majorEastAsia" w:hAnsiTheme="majorHAnsi" w:cstheme="majorBidi"/>
      <w:b/>
      <w:bCs/>
      <w:i/>
      <w:iCs/>
      <w:color w:val="4F81BD" w:themeColor="accent1"/>
      <w:sz w:val="24"/>
      <w:szCs w:val="24"/>
    </w:rPr>
  </w:style>
  <w:style w:type="paragraph" w:customStyle="1" w:styleId="SPIStandardeinzug">
    <w:name w:val="SPI_Standardeinzug"/>
    <w:basedOn w:val="Normalny"/>
    <w:rsid w:val="009B2DC6"/>
    <w:pPr>
      <w:spacing w:before="60" w:after="60" w:line="300" w:lineRule="auto"/>
      <w:ind w:left="850"/>
      <w:jc w:val="both"/>
    </w:pPr>
    <w:rPr>
      <w:rFonts w:ascii="Arial" w:hAnsi="Arial"/>
      <w:sz w:val="22"/>
      <w:szCs w:val="20"/>
      <w:lang w:val="de-DE" w:eastAsia="de-DE"/>
    </w:rPr>
  </w:style>
  <w:style w:type="paragraph" w:customStyle="1" w:styleId="TEKSTNormalny">
    <w:name w:val="TEKST_Normalny"/>
    <w:basedOn w:val="Normalny"/>
    <w:link w:val="TEKSTNormalnyZnak"/>
    <w:qFormat/>
    <w:rsid w:val="00D53BC9"/>
    <w:pPr>
      <w:spacing w:line="360" w:lineRule="auto"/>
      <w:ind w:left="851" w:firstLine="283"/>
      <w:jc w:val="both"/>
    </w:pPr>
    <w:rPr>
      <w:rFonts w:ascii="Arial" w:eastAsiaTheme="minorHAnsi" w:hAnsi="Arial" w:cs="Arial"/>
      <w:sz w:val="22"/>
      <w:szCs w:val="22"/>
      <w:lang w:eastAsia="en-US"/>
    </w:rPr>
  </w:style>
  <w:style w:type="character" w:customStyle="1" w:styleId="TEKSTNormalnyZnak">
    <w:name w:val="TEKST_Normalny Znak"/>
    <w:basedOn w:val="Domylnaczcionkaakapitu"/>
    <w:link w:val="TEKSTNormalny"/>
    <w:qFormat/>
    <w:rsid w:val="00D53BC9"/>
    <w:rPr>
      <w:rFonts w:ascii="Arial" w:eastAsiaTheme="minorHAnsi" w:hAnsi="Arial" w:cs="Arial"/>
      <w:sz w:val="22"/>
      <w:szCs w:val="22"/>
      <w:lang w:eastAsia="en-US"/>
    </w:rPr>
  </w:style>
  <w:style w:type="table" w:styleId="Tabela-Siatka">
    <w:name w:val="Table Grid"/>
    <w:basedOn w:val="Standardowy"/>
    <w:unhideWhenUsed/>
    <w:rsid w:val="0088364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agwek3Znak">
    <w:name w:val="Nagłówek 3 Znak"/>
    <w:basedOn w:val="Domylnaczcionkaakapitu"/>
    <w:link w:val="Nagwek3"/>
    <w:rsid w:val="00886A64"/>
    <w:rPr>
      <w:rFonts w:ascii="Arial" w:hAnsi="Arial"/>
      <w:sz w:val="28"/>
    </w:rPr>
  </w:style>
  <w:style w:type="paragraph" w:customStyle="1" w:styleId="Style1">
    <w:name w:val="Style 1"/>
    <w:basedOn w:val="Normalny"/>
    <w:rsid w:val="00364A94"/>
    <w:pPr>
      <w:widowControl w:val="0"/>
      <w:spacing w:line="360" w:lineRule="auto"/>
      <w:ind w:firstLine="792"/>
      <w:jc w:val="both"/>
    </w:pPr>
    <w:rPr>
      <w:color w:val="000000"/>
      <w:sz w:val="20"/>
      <w:szCs w:val="20"/>
    </w:rPr>
  </w:style>
  <w:style w:type="paragraph" w:customStyle="1" w:styleId="AAANORM">
    <w:name w:val="AAA_NORM"/>
    <w:basedOn w:val="TEKSTNormalny"/>
    <w:link w:val="AAANORMZnak"/>
    <w:qFormat/>
    <w:rsid w:val="00837543"/>
    <w:rPr>
      <w:rFonts w:eastAsia="Calibri"/>
    </w:rPr>
  </w:style>
  <w:style w:type="character" w:customStyle="1" w:styleId="AAANORMZnak">
    <w:name w:val="AAA_NORM Znak"/>
    <w:basedOn w:val="TEKSTNormalnyZnak"/>
    <w:link w:val="AAANORM"/>
    <w:rsid w:val="00837543"/>
    <w:rPr>
      <w:rFonts w:ascii="Arial" w:eastAsia="Calibri" w:hAnsi="Arial" w:cs="Arial"/>
      <w:sz w:val="22"/>
      <w:szCs w:val="22"/>
      <w:lang w:eastAsia="en-US"/>
    </w:rPr>
  </w:style>
  <w:style w:type="character" w:customStyle="1" w:styleId="Teksttreci">
    <w:name w:val="Tekst treści_"/>
    <w:link w:val="Teksttreci0"/>
    <w:locked/>
    <w:rsid w:val="00F2410F"/>
    <w:rPr>
      <w:rFonts w:ascii="Arial" w:eastAsia="Arial" w:hAnsi="Arial" w:cs="Arial"/>
      <w:shd w:val="clear" w:color="auto" w:fill="FFFFFF"/>
    </w:rPr>
  </w:style>
  <w:style w:type="paragraph" w:customStyle="1" w:styleId="Teksttreci0">
    <w:name w:val="Tekst treści"/>
    <w:basedOn w:val="Normalny"/>
    <w:link w:val="Teksttreci"/>
    <w:rsid w:val="00F2410F"/>
    <w:pPr>
      <w:shd w:val="clear" w:color="auto" w:fill="FFFFFF"/>
      <w:spacing w:before="180" w:after="360" w:line="379" w:lineRule="exact"/>
      <w:ind w:hanging="380"/>
      <w:jc w:val="both"/>
    </w:pPr>
    <w:rPr>
      <w:rFonts w:ascii="Arial" w:eastAsia="Arial" w:hAnsi="Arial" w:cs="Arial"/>
      <w:sz w:val="20"/>
      <w:szCs w:val="20"/>
    </w:rPr>
  </w:style>
  <w:style w:type="paragraph" w:customStyle="1" w:styleId="Default">
    <w:name w:val="Default"/>
    <w:rsid w:val="009321E9"/>
    <w:pPr>
      <w:autoSpaceDE w:val="0"/>
      <w:autoSpaceDN w:val="0"/>
      <w:adjustRightInd w:val="0"/>
    </w:pPr>
    <w:rPr>
      <w:rFonts w:ascii="Arial" w:hAnsi="Arial" w:cs="Arial"/>
      <w:color w:val="000000"/>
      <w:sz w:val="24"/>
      <w:szCs w:val="24"/>
    </w:rPr>
  </w:style>
</w:styles>
</file>

<file path=word/webSettings.xml><?xml version="1.0" encoding="utf-8"?>
<w:webSettings xmlns:r="http://schemas.openxmlformats.org/officeDocument/2006/relationships" xmlns:w="http://schemas.openxmlformats.org/wordprocessingml/2006/main">
  <w:divs>
    <w:div w:id="575171033">
      <w:bodyDiv w:val="1"/>
      <w:marLeft w:val="0"/>
      <w:marRight w:val="0"/>
      <w:marTop w:val="0"/>
      <w:marBottom w:val="0"/>
      <w:divBdr>
        <w:top w:val="none" w:sz="0" w:space="0" w:color="auto"/>
        <w:left w:val="none" w:sz="0" w:space="0" w:color="auto"/>
        <w:bottom w:val="none" w:sz="0" w:space="0" w:color="auto"/>
        <w:right w:val="none" w:sz="0" w:space="0" w:color="auto"/>
      </w:divBdr>
    </w:div>
    <w:div w:id="1249148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0.emf"/><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1.xml"/><Relationship Id="rId25" Type="http://schemas.openxmlformats.org/officeDocument/2006/relationships/image" Target="media/image17.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2.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5.emf"/><Relationship Id="rId28"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4.emf"/><Relationship Id="rId27" Type="http://schemas.openxmlformats.org/officeDocument/2006/relationships/image" Target="media/image19.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C7299A-113B-4EEC-A251-ED7D6B8172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1710</TotalTime>
  <Pages>46</Pages>
  <Words>8956</Words>
  <Characters>64541</Characters>
  <Application>Microsoft Office Word</Application>
  <DocSecurity>0</DocSecurity>
  <Lines>537</Lines>
  <Paragraphs>146</Paragraphs>
  <ScaleCrop>false</ScaleCrop>
  <HeadingPairs>
    <vt:vector size="2" baseType="variant">
      <vt:variant>
        <vt:lpstr>Tytuł</vt:lpstr>
      </vt:variant>
      <vt:variant>
        <vt:i4>1</vt:i4>
      </vt:variant>
    </vt:vector>
  </HeadingPairs>
  <TitlesOfParts>
    <vt:vector size="1" baseType="lpstr">
      <vt:lpstr>0PIS TECHNICZNY</vt:lpstr>
    </vt:vector>
  </TitlesOfParts>
  <Company/>
  <LinksUpToDate>false</LinksUpToDate>
  <CharactersWithSpaces>73351</CharactersWithSpaces>
  <SharedDoc>false</SharedDoc>
  <HLinks>
    <vt:vector size="204" baseType="variant">
      <vt:variant>
        <vt:i4>1835067</vt:i4>
      </vt:variant>
      <vt:variant>
        <vt:i4>200</vt:i4>
      </vt:variant>
      <vt:variant>
        <vt:i4>0</vt:i4>
      </vt:variant>
      <vt:variant>
        <vt:i4>5</vt:i4>
      </vt:variant>
      <vt:variant>
        <vt:lpwstr/>
      </vt:variant>
      <vt:variant>
        <vt:lpwstr>_Toc429657387</vt:lpwstr>
      </vt:variant>
      <vt:variant>
        <vt:i4>1835067</vt:i4>
      </vt:variant>
      <vt:variant>
        <vt:i4>194</vt:i4>
      </vt:variant>
      <vt:variant>
        <vt:i4>0</vt:i4>
      </vt:variant>
      <vt:variant>
        <vt:i4>5</vt:i4>
      </vt:variant>
      <vt:variant>
        <vt:lpwstr/>
      </vt:variant>
      <vt:variant>
        <vt:lpwstr>_Toc429657386</vt:lpwstr>
      </vt:variant>
      <vt:variant>
        <vt:i4>1835067</vt:i4>
      </vt:variant>
      <vt:variant>
        <vt:i4>188</vt:i4>
      </vt:variant>
      <vt:variant>
        <vt:i4>0</vt:i4>
      </vt:variant>
      <vt:variant>
        <vt:i4>5</vt:i4>
      </vt:variant>
      <vt:variant>
        <vt:lpwstr/>
      </vt:variant>
      <vt:variant>
        <vt:lpwstr>_Toc429657385</vt:lpwstr>
      </vt:variant>
      <vt:variant>
        <vt:i4>1835067</vt:i4>
      </vt:variant>
      <vt:variant>
        <vt:i4>182</vt:i4>
      </vt:variant>
      <vt:variant>
        <vt:i4>0</vt:i4>
      </vt:variant>
      <vt:variant>
        <vt:i4>5</vt:i4>
      </vt:variant>
      <vt:variant>
        <vt:lpwstr/>
      </vt:variant>
      <vt:variant>
        <vt:lpwstr>_Toc429657384</vt:lpwstr>
      </vt:variant>
      <vt:variant>
        <vt:i4>1835067</vt:i4>
      </vt:variant>
      <vt:variant>
        <vt:i4>176</vt:i4>
      </vt:variant>
      <vt:variant>
        <vt:i4>0</vt:i4>
      </vt:variant>
      <vt:variant>
        <vt:i4>5</vt:i4>
      </vt:variant>
      <vt:variant>
        <vt:lpwstr/>
      </vt:variant>
      <vt:variant>
        <vt:lpwstr>_Toc429657383</vt:lpwstr>
      </vt:variant>
      <vt:variant>
        <vt:i4>1835067</vt:i4>
      </vt:variant>
      <vt:variant>
        <vt:i4>170</vt:i4>
      </vt:variant>
      <vt:variant>
        <vt:i4>0</vt:i4>
      </vt:variant>
      <vt:variant>
        <vt:i4>5</vt:i4>
      </vt:variant>
      <vt:variant>
        <vt:lpwstr/>
      </vt:variant>
      <vt:variant>
        <vt:lpwstr>_Toc429657382</vt:lpwstr>
      </vt:variant>
      <vt:variant>
        <vt:i4>1835067</vt:i4>
      </vt:variant>
      <vt:variant>
        <vt:i4>164</vt:i4>
      </vt:variant>
      <vt:variant>
        <vt:i4>0</vt:i4>
      </vt:variant>
      <vt:variant>
        <vt:i4>5</vt:i4>
      </vt:variant>
      <vt:variant>
        <vt:lpwstr/>
      </vt:variant>
      <vt:variant>
        <vt:lpwstr>_Toc429657381</vt:lpwstr>
      </vt:variant>
      <vt:variant>
        <vt:i4>1835067</vt:i4>
      </vt:variant>
      <vt:variant>
        <vt:i4>158</vt:i4>
      </vt:variant>
      <vt:variant>
        <vt:i4>0</vt:i4>
      </vt:variant>
      <vt:variant>
        <vt:i4>5</vt:i4>
      </vt:variant>
      <vt:variant>
        <vt:lpwstr/>
      </vt:variant>
      <vt:variant>
        <vt:lpwstr>_Toc429657380</vt:lpwstr>
      </vt:variant>
      <vt:variant>
        <vt:i4>1245243</vt:i4>
      </vt:variant>
      <vt:variant>
        <vt:i4>152</vt:i4>
      </vt:variant>
      <vt:variant>
        <vt:i4>0</vt:i4>
      </vt:variant>
      <vt:variant>
        <vt:i4>5</vt:i4>
      </vt:variant>
      <vt:variant>
        <vt:lpwstr/>
      </vt:variant>
      <vt:variant>
        <vt:lpwstr>_Toc429657379</vt:lpwstr>
      </vt:variant>
      <vt:variant>
        <vt:i4>1245243</vt:i4>
      </vt:variant>
      <vt:variant>
        <vt:i4>146</vt:i4>
      </vt:variant>
      <vt:variant>
        <vt:i4>0</vt:i4>
      </vt:variant>
      <vt:variant>
        <vt:i4>5</vt:i4>
      </vt:variant>
      <vt:variant>
        <vt:lpwstr/>
      </vt:variant>
      <vt:variant>
        <vt:lpwstr>_Toc429657378</vt:lpwstr>
      </vt:variant>
      <vt:variant>
        <vt:i4>1245243</vt:i4>
      </vt:variant>
      <vt:variant>
        <vt:i4>140</vt:i4>
      </vt:variant>
      <vt:variant>
        <vt:i4>0</vt:i4>
      </vt:variant>
      <vt:variant>
        <vt:i4>5</vt:i4>
      </vt:variant>
      <vt:variant>
        <vt:lpwstr/>
      </vt:variant>
      <vt:variant>
        <vt:lpwstr>_Toc429657377</vt:lpwstr>
      </vt:variant>
      <vt:variant>
        <vt:i4>1245243</vt:i4>
      </vt:variant>
      <vt:variant>
        <vt:i4>134</vt:i4>
      </vt:variant>
      <vt:variant>
        <vt:i4>0</vt:i4>
      </vt:variant>
      <vt:variant>
        <vt:i4>5</vt:i4>
      </vt:variant>
      <vt:variant>
        <vt:lpwstr/>
      </vt:variant>
      <vt:variant>
        <vt:lpwstr>_Toc429657376</vt:lpwstr>
      </vt:variant>
      <vt:variant>
        <vt:i4>1245243</vt:i4>
      </vt:variant>
      <vt:variant>
        <vt:i4>128</vt:i4>
      </vt:variant>
      <vt:variant>
        <vt:i4>0</vt:i4>
      </vt:variant>
      <vt:variant>
        <vt:i4>5</vt:i4>
      </vt:variant>
      <vt:variant>
        <vt:lpwstr/>
      </vt:variant>
      <vt:variant>
        <vt:lpwstr>_Toc429657375</vt:lpwstr>
      </vt:variant>
      <vt:variant>
        <vt:i4>1245243</vt:i4>
      </vt:variant>
      <vt:variant>
        <vt:i4>122</vt:i4>
      </vt:variant>
      <vt:variant>
        <vt:i4>0</vt:i4>
      </vt:variant>
      <vt:variant>
        <vt:i4>5</vt:i4>
      </vt:variant>
      <vt:variant>
        <vt:lpwstr/>
      </vt:variant>
      <vt:variant>
        <vt:lpwstr>_Toc429657374</vt:lpwstr>
      </vt:variant>
      <vt:variant>
        <vt:i4>1245243</vt:i4>
      </vt:variant>
      <vt:variant>
        <vt:i4>116</vt:i4>
      </vt:variant>
      <vt:variant>
        <vt:i4>0</vt:i4>
      </vt:variant>
      <vt:variant>
        <vt:i4>5</vt:i4>
      </vt:variant>
      <vt:variant>
        <vt:lpwstr/>
      </vt:variant>
      <vt:variant>
        <vt:lpwstr>_Toc429657373</vt:lpwstr>
      </vt:variant>
      <vt:variant>
        <vt:i4>1245243</vt:i4>
      </vt:variant>
      <vt:variant>
        <vt:i4>110</vt:i4>
      </vt:variant>
      <vt:variant>
        <vt:i4>0</vt:i4>
      </vt:variant>
      <vt:variant>
        <vt:i4>5</vt:i4>
      </vt:variant>
      <vt:variant>
        <vt:lpwstr/>
      </vt:variant>
      <vt:variant>
        <vt:lpwstr>_Toc429657372</vt:lpwstr>
      </vt:variant>
      <vt:variant>
        <vt:i4>1245243</vt:i4>
      </vt:variant>
      <vt:variant>
        <vt:i4>104</vt:i4>
      </vt:variant>
      <vt:variant>
        <vt:i4>0</vt:i4>
      </vt:variant>
      <vt:variant>
        <vt:i4>5</vt:i4>
      </vt:variant>
      <vt:variant>
        <vt:lpwstr/>
      </vt:variant>
      <vt:variant>
        <vt:lpwstr>_Toc429657371</vt:lpwstr>
      </vt:variant>
      <vt:variant>
        <vt:i4>1245243</vt:i4>
      </vt:variant>
      <vt:variant>
        <vt:i4>98</vt:i4>
      </vt:variant>
      <vt:variant>
        <vt:i4>0</vt:i4>
      </vt:variant>
      <vt:variant>
        <vt:i4>5</vt:i4>
      </vt:variant>
      <vt:variant>
        <vt:lpwstr/>
      </vt:variant>
      <vt:variant>
        <vt:lpwstr>_Toc429657370</vt:lpwstr>
      </vt:variant>
      <vt:variant>
        <vt:i4>1179707</vt:i4>
      </vt:variant>
      <vt:variant>
        <vt:i4>92</vt:i4>
      </vt:variant>
      <vt:variant>
        <vt:i4>0</vt:i4>
      </vt:variant>
      <vt:variant>
        <vt:i4>5</vt:i4>
      </vt:variant>
      <vt:variant>
        <vt:lpwstr/>
      </vt:variant>
      <vt:variant>
        <vt:lpwstr>_Toc429657369</vt:lpwstr>
      </vt:variant>
      <vt:variant>
        <vt:i4>1179707</vt:i4>
      </vt:variant>
      <vt:variant>
        <vt:i4>86</vt:i4>
      </vt:variant>
      <vt:variant>
        <vt:i4>0</vt:i4>
      </vt:variant>
      <vt:variant>
        <vt:i4>5</vt:i4>
      </vt:variant>
      <vt:variant>
        <vt:lpwstr/>
      </vt:variant>
      <vt:variant>
        <vt:lpwstr>_Toc429657368</vt:lpwstr>
      </vt:variant>
      <vt:variant>
        <vt:i4>1179707</vt:i4>
      </vt:variant>
      <vt:variant>
        <vt:i4>80</vt:i4>
      </vt:variant>
      <vt:variant>
        <vt:i4>0</vt:i4>
      </vt:variant>
      <vt:variant>
        <vt:i4>5</vt:i4>
      </vt:variant>
      <vt:variant>
        <vt:lpwstr/>
      </vt:variant>
      <vt:variant>
        <vt:lpwstr>_Toc429657367</vt:lpwstr>
      </vt:variant>
      <vt:variant>
        <vt:i4>1179707</vt:i4>
      </vt:variant>
      <vt:variant>
        <vt:i4>74</vt:i4>
      </vt:variant>
      <vt:variant>
        <vt:i4>0</vt:i4>
      </vt:variant>
      <vt:variant>
        <vt:i4>5</vt:i4>
      </vt:variant>
      <vt:variant>
        <vt:lpwstr/>
      </vt:variant>
      <vt:variant>
        <vt:lpwstr>_Toc429657366</vt:lpwstr>
      </vt:variant>
      <vt:variant>
        <vt:i4>1179707</vt:i4>
      </vt:variant>
      <vt:variant>
        <vt:i4>68</vt:i4>
      </vt:variant>
      <vt:variant>
        <vt:i4>0</vt:i4>
      </vt:variant>
      <vt:variant>
        <vt:i4>5</vt:i4>
      </vt:variant>
      <vt:variant>
        <vt:lpwstr/>
      </vt:variant>
      <vt:variant>
        <vt:lpwstr>_Toc429657365</vt:lpwstr>
      </vt:variant>
      <vt:variant>
        <vt:i4>1179707</vt:i4>
      </vt:variant>
      <vt:variant>
        <vt:i4>62</vt:i4>
      </vt:variant>
      <vt:variant>
        <vt:i4>0</vt:i4>
      </vt:variant>
      <vt:variant>
        <vt:i4>5</vt:i4>
      </vt:variant>
      <vt:variant>
        <vt:lpwstr/>
      </vt:variant>
      <vt:variant>
        <vt:lpwstr>_Toc429657364</vt:lpwstr>
      </vt:variant>
      <vt:variant>
        <vt:i4>1179707</vt:i4>
      </vt:variant>
      <vt:variant>
        <vt:i4>56</vt:i4>
      </vt:variant>
      <vt:variant>
        <vt:i4>0</vt:i4>
      </vt:variant>
      <vt:variant>
        <vt:i4>5</vt:i4>
      </vt:variant>
      <vt:variant>
        <vt:lpwstr/>
      </vt:variant>
      <vt:variant>
        <vt:lpwstr>_Toc429657363</vt:lpwstr>
      </vt:variant>
      <vt:variant>
        <vt:i4>1179707</vt:i4>
      </vt:variant>
      <vt:variant>
        <vt:i4>50</vt:i4>
      </vt:variant>
      <vt:variant>
        <vt:i4>0</vt:i4>
      </vt:variant>
      <vt:variant>
        <vt:i4>5</vt:i4>
      </vt:variant>
      <vt:variant>
        <vt:lpwstr/>
      </vt:variant>
      <vt:variant>
        <vt:lpwstr>_Toc429657362</vt:lpwstr>
      </vt:variant>
      <vt:variant>
        <vt:i4>1179707</vt:i4>
      </vt:variant>
      <vt:variant>
        <vt:i4>44</vt:i4>
      </vt:variant>
      <vt:variant>
        <vt:i4>0</vt:i4>
      </vt:variant>
      <vt:variant>
        <vt:i4>5</vt:i4>
      </vt:variant>
      <vt:variant>
        <vt:lpwstr/>
      </vt:variant>
      <vt:variant>
        <vt:lpwstr>_Toc429657361</vt:lpwstr>
      </vt:variant>
      <vt:variant>
        <vt:i4>1179707</vt:i4>
      </vt:variant>
      <vt:variant>
        <vt:i4>38</vt:i4>
      </vt:variant>
      <vt:variant>
        <vt:i4>0</vt:i4>
      </vt:variant>
      <vt:variant>
        <vt:i4>5</vt:i4>
      </vt:variant>
      <vt:variant>
        <vt:lpwstr/>
      </vt:variant>
      <vt:variant>
        <vt:lpwstr>_Toc429657360</vt:lpwstr>
      </vt:variant>
      <vt:variant>
        <vt:i4>1114171</vt:i4>
      </vt:variant>
      <vt:variant>
        <vt:i4>32</vt:i4>
      </vt:variant>
      <vt:variant>
        <vt:i4>0</vt:i4>
      </vt:variant>
      <vt:variant>
        <vt:i4>5</vt:i4>
      </vt:variant>
      <vt:variant>
        <vt:lpwstr/>
      </vt:variant>
      <vt:variant>
        <vt:lpwstr>_Toc429657359</vt:lpwstr>
      </vt:variant>
      <vt:variant>
        <vt:i4>1114171</vt:i4>
      </vt:variant>
      <vt:variant>
        <vt:i4>26</vt:i4>
      </vt:variant>
      <vt:variant>
        <vt:i4>0</vt:i4>
      </vt:variant>
      <vt:variant>
        <vt:i4>5</vt:i4>
      </vt:variant>
      <vt:variant>
        <vt:lpwstr/>
      </vt:variant>
      <vt:variant>
        <vt:lpwstr>_Toc429657358</vt:lpwstr>
      </vt:variant>
      <vt:variant>
        <vt:i4>1114171</vt:i4>
      </vt:variant>
      <vt:variant>
        <vt:i4>20</vt:i4>
      </vt:variant>
      <vt:variant>
        <vt:i4>0</vt:i4>
      </vt:variant>
      <vt:variant>
        <vt:i4>5</vt:i4>
      </vt:variant>
      <vt:variant>
        <vt:lpwstr/>
      </vt:variant>
      <vt:variant>
        <vt:lpwstr>_Toc429657357</vt:lpwstr>
      </vt:variant>
      <vt:variant>
        <vt:i4>1114171</vt:i4>
      </vt:variant>
      <vt:variant>
        <vt:i4>14</vt:i4>
      </vt:variant>
      <vt:variant>
        <vt:i4>0</vt:i4>
      </vt:variant>
      <vt:variant>
        <vt:i4>5</vt:i4>
      </vt:variant>
      <vt:variant>
        <vt:lpwstr/>
      </vt:variant>
      <vt:variant>
        <vt:lpwstr>_Toc429657356</vt:lpwstr>
      </vt:variant>
      <vt:variant>
        <vt:i4>1114171</vt:i4>
      </vt:variant>
      <vt:variant>
        <vt:i4>8</vt:i4>
      </vt:variant>
      <vt:variant>
        <vt:i4>0</vt:i4>
      </vt:variant>
      <vt:variant>
        <vt:i4>5</vt:i4>
      </vt:variant>
      <vt:variant>
        <vt:lpwstr/>
      </vt:variant>
      <vt:variant>
        <vt:lpwstr>_Toc429657355</vt:lpwstr>
      </vt:variant>
      <vt:variant>
        <vt:i4>1114171</vt:i4>
      </vt:variant>
      <vt:variant>
        <vt:i4>2</vt:i4>
      </vt:variant>
      <vt:variant>
        <vt:i4>0</vt:i4>
      </vt:variant>
      <vt:variant>
        <vt:i4>5</vt:i4>
      </vt:variant>
      <vt:variant>
        <vt:lpwstr/>
      </vt:variant>
      <vt:variant>
        <vt:lpwstr>_Toc429657354</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0PIS TECHNICZNY</dc:title>
  <dc:creator>adam</dc:creator>
  <cp:lastModifiedBy>User</cp:lastModifiedBy>
  <cp:revision>32</cp:revision>
  <cp:lastPrinted>2022-09-22T11:28:00Z</cp:lastPrinted>
  <dcterms:created xsi:type="dcterms:W3CDTF">2022-04-12T11:17:00Z</dcterms:created>
  <dcterms:modified xsi:type="dcterms:W3CDTF">2022-09-22T12:35:00Z</dcterms:modified>
</cp:coreProperties>
</file>