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2080" w14:textId="77777777" w:rsidR="00700F2E" w:rsidRPr="005667E2" w:rsidRDefault="00700F2E" w:rsidP="00700F2E">
      <w:pPr>
        <w:pStyle w:val="Nagwek"/>
        <w:rPr>
          <w:rFonts w:asciiTheme="minorHAnsi" w:hAnsiTheme="minorHAnsi" w:cstheme="minorHAnsi"/>
        </w:rPr>
      </w:pPr>
      <w:bookmarkStart w:id="0" w:name="_Hlk149498986"/>
      <w:bookmarkStart w:id="1" w:name="_Hlk149498987"/>
      <w:r w:rsidRPr="005667E2">
        <w:rPr>
          <w:rFonts w:asciiTheme="minorHAnsi" w:hAnsiTheme="minorHAnsi" w:cstheme="minorHAnsi"/>
          <w:noProof/>
        </w:rPr>
        <w:drawing>
          <wp:inline distT="0" distB="0" distL="0" distR="0" wp14:anchorId="34189363" wp14:editId="2DDB1502">
            <wp:extent cx="5760720" cy="690880"/>
            <wp:effectExtent l="0" t="0" r="0" b="0"/>
            <wp:docPr id="932568158" name="Obraz 932568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B8C76" w14:textId="77777777" w:rsidR="00700F2E" w:rsidRPr="00700F2E" w:rsidRDefault="00700F2E" w:rsidP="00700F2E">
      <w:pPr>
        <w:pStyle w:val="Nagwek"/>
        <w:jc w:val="center"/>
        <w:rPr>
          <w:rFonts w:asciiTheme="minorHAnsi" w:hAnsiTheme="minorHAnsi" w:cstheme="minorHAnsi"/>
          <w:b w:val="0"/>
          <w:bCs/>
        </w:rPr>
      </w:pPr>
      <w:r w:rsidRPr="00700F2E">
        <w:rPr>
          <w:rFonts w:asciiTheme="minorHAnsi" w:hAnsiTheme="minorHAnsi" w:cstheme="minorHAnsi"/>
          <w:b w:val="0"/>
          <w:bCs/>
        </w:rPr>
        <w:t>Projekt „</w:t>
      </w:r>
      <w:proofErr w:type="spellStart"/>
      <w:r w:rsidRPr="00700F2E">
        <w:rPr>
          <w:rFonts w:asciiTheme="minorHAnsi" w:hAnsiTheme="minorHAnsi" w:cstheme="minorHAnsi"/>
          <w:b w:val="0"/>
          <w:bCs/>
        </w:rPr>
        <w:t>BRaIn</w:t>
      </w:r>
      <w:proofErr w:type="spellEnd"/>
      <w:r w:rsidRPr="00700F2E">
        <w:rPr>
          <w:rFonts w:asciiTheme="minorHAnsi" w:hAnsiTheme="minorHAnsi" w:cstheme="minorHAnsi"/>
          <w:b w:val="0"/>
          <w:bCs/>
        </w:rPr>
        <w:t xml:space="preserve"> – Badania Rozwój Innowacje w łódzkim kampusie biomedycyna i farmacji” (RPLD.01.01.00-10-0003/17) współfinansowany przez Unię Europejską, ze środków Europejskiego Funduszu Rozwoju Regionalnego w ramach Regionalnego Programu Operacyjnego Województwa Łódzkiego na lata 2014-2020</w:t>
      </w:r>
      <w:bookmarkEnd w:id="0"/>
      <w:bookmarkEnd w:id="1"/>
    </w:p>
    <w:p w14:paraId="45F005CC" w14:textId="442D5D67" w:rsidR="000D36CF" w:rsidRDefault="008D0741" w:rsidP="00967445">
      <w:pPr>
        <w:pStyle w:val="Nagwek2"/>
      </w:pPr>
      <w:r>
        <w:t xml:space="preserve">Załącznik nr </w:t>
      </w:r>
      <w:r w:rsidR="00BA1535">
        <w:t>4</w:t>
      </w:r>
      <w:r w:rsidR="000D36CF">
        <w:t xml:space="preserve"> do SWZ</w:t>
      </w:r>
    </w:p>
    <w:p w14:paraId="241B3768" w14:textId="4A43930E" w:rsidR="000D36CF" w:rsidRDefault="000D36CF" w:rsidP="0017501B">
      <w:r>
        <w:t>Nr postępowania: ZP/</w:t>
      </w:r>
      <w:r w:rsidR="006A7E22">
        <w:t>1</w:t>
      </w:r>
      <w:r w:rsidR="00700F2E">
        <w:t>23</w:t>
      </w:r>
      <w:r>
        <w:t>/2023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692539B8" w14:textId="77777777" w:rsidR="00700F2E" w:rsidRDefault="00700F2E" w:rsidP="00700F2E">
      <w:pPr>
        <w:pStyle w:val="Nagwek4"/>
      </w:pPr>
      <w:r>
        <w:rPr>
          <w:bCs/>
        </w:rPr>
        <w:t>Dostawa o</w:t>
      </w:r>
      <w:r w:rsidRPr="00690EE3">
        <w:rPr>
          <w:bCs/>
        </w:rPr>
        <w:t>programowani</w:t>
      </w:r>
      <w:r>
        <w:rPr>
          <w:bCs/>
        </w:rPr>
        <w:t>a</w:t>
      </w:r>
      <w:r w:rsidRPr="00690EE3">
        <w:rPr>
          <w:bCs/>
        </w:rPr>
        <w:t xml:space="preserve"> do prowadzenia prac analitycznych i zarządzania modelami danych</w:t>
      </w:r>
      <w:r w:rsidRPr="009E0AD5">
        <w:t xml:space="preserve"> </w:t>
      </w:r>
      <w:r>
        <w:t xml:space="preserve">w ramach projektu </w:t>
      </w:r>
      <w:r w:rsidRPr="005667E2">
        <w:t>„</w:t>
      </w:r>
      <w:proofErr w:type="spellStart"/>
      <w:r w:rsidRPr="005667E2">
        <w:t>BRaIn</w:t>
      </w:r>
      <w:proofErr w:type="spellEnd"/>
      <w:r w:rsidRPr="005667E2">
        <w:t xml:space="preserve"> – Badania Rozwój Innowacje w łódzkim kampusie biomedycyna i farmacji” (RPLD.01.01.00-10-0003/17) współfinansowany przez Unię Europejską, ze środków Europejskiego Funduszu Rozwoju Regionalnego w ramach Regionalnego Programu Operacyjnego Województwa Łódzkiego na lata 2014-2020</w:t>
      </w:r>
    </w:p>
    <w:p w14:paraId="04F519BA" w14:textId="0BE9793D" w:rsidR="00197DCB" w:rsidRDefault="00197DCB" w:rsidP="00700F2E">
      <w:pPr>
        <w:pStyle w:val="Nagwek4"/>
        <w:numPr>
          <w:ilvl w:val="0"/>
          <w:numId w:val="16"/>
        </w:numPr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1409314E" w:rsidR="00E069E2" w:rsidRDefault="00197DCB" w:rsidP="00700F2E">
      <w:pPr>
        <w:pStyle w:val="Nagwek4"/>
        <w:numPr>
          <w:ilvl w:val="0"/>
          <w:numId w:val="16"/>
        </w:numPr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lastRenderedPageBreak/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493C010D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BA1535">
        <w:t>4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700F2E">
      <w:pgSz w:w="11906" w:h="16838"/>
      <w:pgMar w:top="426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414C" w14:textId="77777777" w:rsidR="006141A4" w:rsidRDefault="006141A4" w:rsidP="008D58C2">
      <w:pPr>
        <w:spacing w:after="0" w:line="240" w:lineRule="auto"/>
      </w:pPr>
      <w:r>
        <w:separator/>
      </w:r>
    </w:p>
  </w:endnote>
  <w:endnote w:type="continuationSeparator" w:id="0">
    <w:p w14:paraId="669A6F27" w14:textId="77777777" w:rsidR="006141A4" w:rsidRDefault="006141A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E982" w14:textId="77777777" w:rsidR="006141A4" w:rsidRDefault="006141A4" w:rsidP="008D58C2">
      <w:pPr>
        <w:spacing w:after="0" w:line="240" w:lineRule="auto"/>
      </w:pPr>
      <w:r>
        <w:separator/>
      </w:r>
    </w:p>
  </w:footnote>
  <w:footnote w:type="continuationSeparator" w:id="0">
    <w:p w14:paraId="1DFC905F" w14:textId="77777777" w:rsidR="006141A4" w:rsidRDefault="006141A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6DC3091"/>
    <w:multiLevelType w:val="hybridMultilevel"/>
    <w:tmpl w:val="D41E3F94"/>
    <w:lvl w:ilvl="0" w:tplc="E9E241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7D0C"/>
    <w:rsid w:val="00086E42"/>
    <w:rsid w:val="000977A5"/>
    <w:rsid w:val="000A0589"/>
    <w:rsid w:val="000D36CF"/>
    <w:rsid w:val="0017501B"/>
    <w:rsid w:val="00197DCB"/>
    <w:rsid w:val="00396235"/>
    <w:rsid w:val="003A292E"/>
    <w:rsid w:val="003E1CF6"/>
    <w:rsid w:val="003F7291"/>
    <w:rsid w:val="0047282A"/>
    <w:rsid w:val="00556A52"/>
    <w:rsid w:val="00575285"/>
    <w:rsid w:val="005A2CF4"/>
    <w:rsid w:val="005B43FE"/>
    <w:rsid w:val="006141A4"/>
    <w:rsid w:val="00683257"/>
    <w:rsid w:val="006A7E22"/>
    <w:rsid w:val="006D3676"/>
    <w:rsid w:val="006D5C06"/>
    <w:rsid w:val="006E1167"/>
    <w:rsid w:val="00700F2E"/>
    <w:rsid w:val="007C3BC9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2C3E"/>
    <w:rsid w:val="00943306"/>
    <w:rsid w:val="00963F21"/>
    <w:rsid w:val="00967445"/>
    <w:rsid w:val="00A21359"/>
    <w:rsid w:val="00B772FF"/>
    <w:rsid w:val="00BA1535"/>
    <w:rsid w:val="00BF2323"/>
    <w:rsid w:val="00C605C1"/>
    <w:rsid w:val="00C850EB"/>
    <w:rsid w:val="00CB402B"/>
    <w:rsid w:val="00CD6E8D"/>
    <w:rsid w:val="00D47A7D"/>
    <w:rsid w:val="00D536CB"/>
    <w:rsid w:val="00DE2593"/>
    <w:rsid w:val="00E069E2"/>
    <w:rsid w:val="00F0479E"/>
    <w:rsid w:val="00F53C8B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700F2E"/>
    <w:pPr>
      <w:numPr>
        <w:numId w:val="0"/>
      </w:numPr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700F2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31</cp:revision>
  <dcterms:created xsi:type="dcterms:W3CDTF">2023-06-14T16:35:00Z</dcterms:created>
  <dcterms:modified xsi:type="dcterms:W3CDTF">2023-10-30T13:37:00Z</dcterms:modified>
</cp:coreProperties>
</file>