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6CEC7" w14:textId="4F8966A4" w:rsidR="00353165" w:rsidRDefault="00B60647" w:rsidP="008533D3">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COZL/DZP/BB/3413/Z-156/2023</w:t>
      </w:r>
    </w:p>
    <w:p w14:paraId="5F650D3A" w14:textId="0A681272" w:rsidR="001B7D4F" w:rsidRPr="00176CF7" w:rsidRDefault="00176CF7" w:rsidP="00176CF7">
      <w:pPr>
        <w:pStyle w:val="Bezodstpw"/>
        <w:spacing w:line="360" w:lineRule="auto"/>
        <w:jc w:val="right"/>
        <w:rPr>
          <w:rFonts w:ascii="Times New Roman" w:hAnsi="Times New Roman" w:cs="Times New Roman"/>
          <w:i/>
          <w:sz w:val="24"/>
          <w:szCs w:val="24"/>
        </w:rPr>
      </w:pPr>
      <w:r w:rsidRPr="00176CF7">
        <w:rPr>
          <w:rFonts w:ascii="Times New Roman" w:hAnsi="Times New Roman" w:cs="Times New Roman"/>
          <w:i/>
          <w:sz w:val="24"/>
          <w:szCs w:val="24"/>
        </w:rPr>
        <w:t>Załącznik nr 3 – Projektowane postanowienia umowy</w:t>
      </w:r>
    </w:p>
    <w:p w14:paraId="7917FE49" w14:textId="16A79769" w:rsidR="00894E93" w:rsidRPr="007033E6" w:rsidRDefault="00894E93" w:rsidP="008533D3">
      <w:pPr>
        <w:pStyle w:val="Bezodstpw"/>
        <w:spacing w:line="360" w:lineRule="auto"/>
        <w:jc w:val="center"/>
        <w:rPr>
          <w:rFonts w:ascii="Times New Roman" w:hAnsi="Times New Roman" w:cs="Times New Roman"/>
          <w:sz w:val="24"/>
          <w:szCs w:val="24"/>
        </w:rPr>
      </w:pPr>
      <w:r w:rsidRPr="007033E6">
        <w:rPr>
          <w:rFonts w:ascii="Times New Roman" w:hAnsi="Times New Roman" w:cs="Times New Roman"/>
          <w:sz w:val="24"/>
          <w:szCs w:val="24"/>
        </w:rPr>
        <w:t>UMOWA</w:t>
      </w:r>
      <w:r w:rsidR="007033E6">
        <w:rPr>
          <w:rFonts w:ascii="Times New Roman" w:hAnsi="Times New Roman" w:cs="Times New Roman"/>
          <w:sz w:val="24"/>
          <w:szCs w:val="24"/>
        </w:rPr>
        <w:t xml:space="preserve"> </w:t>
      </w:r>
      <w:r w:rsidRPr="007033E6">
        <w:rPr>
          <w:rFonts w:ascii="Times New Roman" w:hAnsi="Times New Roman" w:cs="Times New Roman"/>
          <w:sz w:val="24"/>
          <w:szCs w:val="24"/>
        </w:rPr>
        <w:t xml:space="preserve">o świadczenie usług </w:t>
      </w:r>
    </w:p>
    <w:p w14:paraId="4AF9FE6C" w14:textId="3A4F6AF1" w:rsidR="00894E93" w:rsidRDefault="00B60647" w:rsidP="008533D3">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Nr Z-156/2023</w:t>
      </w:r>
    </w:p>
    <w:p w14:paraId="6352E824" w14:textId="77777777" w:rsidR="007033E6" w:rsidRPr="007033E6" w:rsidRDefault="007033E6" w:rsidP="008533D3">
      <w:pPr>
        <w:pStyle w:val="Bezodstpw"/>
        <w:spacing w:line="360" w:lineRule="auto"/>
        <w:jc w:val="center"/>
        <w:rPr>
          <w:rFonts w:ascii="Times New Roman" w:hAnsi="Times New Roman" w:cs="Times New Roman"/>
          <w:sz w:val="24"/>
          <w:szCs w:val="24"/>
        </w:rPr>
      </w:pPr>
    </w:p>
    <w:p w14:paraId="1A0A5777" w14:textId="49BB0E1A" w:rsidR="00EA6E3D" w:rsidRPr="007033E6" w:rsidRDefault="00E547D4" w:rsidP="008533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zawarta w dniu </w:t>
      </w:r>
      <w:r w:rsidR="00B60647">
        <w:rPr>
          <w:rFonts w:ascii="Times New Roman" w:hAnsi="Times New Roman" w:cs="Times New Roman"/>
          <w:sz w:val="24"/>
          <w:szCs w:val="24"/>
        </w:rPr>
        <w:t>…………………..</w:t>
      </w:r>
      <w:r w:rsidR="00894E93" w:rsidRPr="007033E6">
        <w:rPr>
          <w:rFonts w:ascii="Times New Roman" w:hAnsi="Times New Roman" w:cs="Times New Roman"/>
          <w:sz w:val="24"/>
          <w:szCs w:val="24"/>
        </w:rPr>
        <w:t xml:space="preserve"> ro</w:t>
      </w:r>
      <w:r w:rsidR="00A86AD7" w:rsidRPr="007033E6">
        <w:rPr>
          <w:rFonts w:ascii="Times New Roman" w:hAnsi="Times New Roman" w:cs="Times New Roman"/>
          <w:sz w:val="24"/>
          <w:szCs w:val="24"/>
        </w:rPr>
        <w:t>ku w Lublinie</w:t>
      </w:r>
    </w:p>
    <w:p w14:paraId="34C33D72" w14:textId="53D44718" w:rsidR="005312CE" w:rsidRDefault="00EA6E3D" w:rsidP="008533D3">
      <w:p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pomiędzy:</w:t>
      </w:r>
      <w:r w:rsidR="00894E93" w:rsidRPr="007033E6">
        <w:rPr>
          <w:rFonts w:ascii="Times New Roman" w:hAnsi="Times New Roman" w:cs="Times New Roman"/>
          <w:sz w:val="24"/>
          <w:szCs w:val="24"/>
        </w:rPr>
        <w:t xml:space="preserve"> </w:t>
      </w:r>
    </w:p>
    <w:p w14:paraId="5B96CEF9" w14:textId="77777777" w:rsidR="001B7D4F" w:rsidRPr="007033E6" w:rsidRDefault="001B7D4F" w:rsidP="008533D3">
      <w:pPr>
        <w:spacing w:after="0" w:line="360" w:lineRule="auto"/>
        <w:jc w:val="both"/>
        <w:rPr>
          <w:rFonts w:ascii="Times New Roman" w:hAnsi="Times New Roman" w:cs="Times New Roman"/>
          <w:sz w:val="24"/>
          <w:szCs w:val="24"/>
        </w:rPr>
      </w:pPr>
    </w:p>
    <w:p w14:paraId="7454D039" w14:textId="5CA10536" w:rsidR="00A86AD7" w:rsidRPr="007033E6" w:rsidRDefault="00A86AD7" w:rsidP="008533D3">
      <w:p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Centrum Onkologii Ziemi Lubelskiej im. Św. Jana z Dukli, ul. Dr K. Jaczewskiego 7, 20-090 Lublin, wpisanym do rejestru stowarzyszeń, innych organizacji społecznych </w:t>
      </w:r>
      <w:r w:rsidR="00125586" w:rsidRPr="007033E6">
        <w:rPr>
          <w:rFonts w:ascii="Times New Roman" w:hAnsi="Times New Roman" w:cs="Times New Roman"/>
          <w:sz w:val="24"/>
          <w:szCs w:val="24"/>
        </w:rPr>
        <w:br/>
      </w:r>
      <w:r w:rsidRPr="007033E6">
        <w:rPr>
          <w:rFonts w:ascii="Times New Roman" w:hAnsi="Times New Roman" w:cs="Times New Roman"/>
          <w:sz w:val="24"/>
          <w:szCs w:val="24"/>
        </w:rPr>
        <w:t xml:space="preserve">i zawodowych, fundacji oraz samodzielnych publicznych zakładów opieki zdrowotnej pod nr KRS 0000013477 w Sądzie Rejonowym Lublin-Wschód w Lublinie z siedzibą w Świdniku, VI Wydział Gospodarczy Krajowego Rejestru Sądowego w Lublinie </w:t>
      </w:r>
    </w:p>
    <w:p w14:paraId="7E9341D7" w14:textId="48DCD1DB" w:rsidR="00EA6E3D" w:rsidRPr="007033E6" w:rsidRDefault="00A86AD7" w:rsidP="008533D3">
      <w:p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reprezentowanym przez: </w:t>
      </w:r>
    </w:p>
    <w:p w14:paraId="0A60AE7E" w14:textId="65051509" w:rsidR="00EA6E3D" w:rsidRPr="007033E6" w:rsidRDefault="00FE41D0" w:rsidP="008533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Prof. dr hab. n. med. Elżbietę </w:t>
      </w:r>
      <w:proofErr w:type="spellStart"/>
      <w:r>
        <w:rPr>
          <w:rFonts w:ascii="Times New Roman" w:hAnsi="Times New Roman" w:cs="Times New Roman"/>
          <w:sz w:val="24"/>
          <w:szCs w:val="24"/>
        </w:rPr>
        <w:t>Starosławską</w:t>
      </w:r>
      <w:proofErr w:type="spellEnd"/>
      <w:r>
        <w:rPr>
          <w:rFonts w:ascii="Times New Roman" w:hAnsi="Times New Roman" w:cs="Times New Roman"/>
          <w:sz w:val="24"/>
          <w:szCs w:val="24"/>
        </w:rPr>
        <w:t xml:space="preserve"> – Dyrektora COZL</w:t>
      </w:r>
    </w:p>
    <w:p w14:paraId="1183A893" w14:textId="0F42A27F" w:rsidR="000F2B43" w:rsidRDefault="00CE10F9" w:rsidP="008533D3">
      <w:p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zwaną</w:t>
      </w:r>
      <w:r w:rsidR="00AC45DE" w:rsidRPr="007033E6">
        <w:rPr>
          <w:rFonts w:ascii="Times New Roman" w:hAnsi="Times New Roman" w:cs="Times New Roman"/>
          <w:sz w:val="24"/>
          <w:szCs w:val="24"/>
        </w:rPr>
        <w:t xml:space="preserve"> dalej Zleceniodawcą lub Stroną, </w:t>
      </w:r>
    </w:p>
    <w:p w14:paraId="438F1F17" w14:textId="77777777" w:rsidR="001B7D4F" w:rsidRPr="007033E6" w:rsidRDefault="001B7D4F" w:rsidP="008533D3">
      <w:pPr>
        <w:spacing w:after="0" w:line="360" w:lineRule="auto"/>
        <w:jc w:val="both"/>
        <w:rPr>
          <w:rFonts w:ascii="Times New Roman" w:hAnsi="Times New Roman" w:cs="Times New Roman"/>
          <w:sz w:val="24"/>
          <w:szCs w:val="24"/>
        </w:rPr>
      </w:pPr>
    </w:p>
    <w:p w14:paraId="02E6C0A2" w14:textId="77777777" w:rsidR="000F2B43" w:rsidRDefault="000F2B43" w:rsidP="008533D3">
      <w:pPr>
        <w:pStyle w:val="Bezodstpw"/>
        <w:spacing w:line="360" w:lineRule="auto"/>
        <w:jc w:val="both"/>
        <w:rPr>
          <w:rFonts w:ascii="Times New Roman" w:hAnsi="Times New Roman" w:cs="Times New Roman"/>
          <w:sz w:val="24"/>
          <w:szCs w:val="24"/>
        </w:rPr>
      </w:pPr>
      <w:r w:rsidRPr="007033E6">
        <w:rPr>
          <w:rFonts w:ascii="Times New Roman" w:hAnsi="Times New Roman" w:cs="Times New Roman"/>
          <w:sz w:val="24"/>
          <w:szCs w:val="24"/>
        </w:rPr>
        <w:t>a</w:t>
      </w:r>
    </w:p>
    <w:p w14:paraId="6B85891B" w14:textId="77777777" w:rsidR="008533D3" w:rsidRPr="007033E6" w:rsidRDefault="008533D3" w:rsidP="008533D3">
      <w:pPr>
        <w:pStyle w:val="Bezodstpw"/>
        <w:spacing w:line="360" w:lineRule="auto"/>
        <w:jc w:val="both"/>
        <w:rPr>
          <w:rFonts w:ascii="Times New Roman" w:hAnsi="Times New Roman" w:cs="Times New Roman"/>
          <w:sz w:val="24"/>
          <w:szCs w:val="24"/>
        </w:rPr>
      </w:pPr>
    </w:p>
    <w:p w14:paraId="5B7EC5E8" w14:textId="2DB9B9C7" w:rsidR="00B60647" w:rsidRDefault="00B60647" w:rsidP="008533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98243D1" w14:textId="5AE8A297" w:rsidR="008E5E8A" w:rsidRPr="007033E6" w:rsidRDefault="00B60647" w:rsidP="008533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FE41D0">
        <w:rPr>
          <w:rFonts w:ascii="Times New Roman" w:hAnsi="Times New Roman" w:cs="Times New Roman"/>
          <w:sz w:val="24"/>
          <w:szCs w:val="24"/>
        </w:rPr>
        <w:t>waną</w:t>
      </w:r>
      <w:r>
        <w:rPr>
          <w:rFonts w:ascii="Times New Roman" w:hAnsi="Times New Roman" w:cs="Times New Roman"/>
          <w:sz w:val="24"/>
          <w:szCs w:val="24"/>
        </w:rPr>
        <w:t>/</w:t>
      </w:r>
      <w:proofErr w:type="spellStart"/>
      <w:r>
        <w:rPr>
          <w:rFonts w:ascii="Times New Roman" w:hAnsi="Times New Roman" w:cs="Times New Roman"/>
          <w:sz w:val="24"/>
          <w:szCs w:val="24"/>
        </w:rPr>
        <w:t>ym</w:t>
      </w:r>
      <w:proofErr w:type="spellEnd"/>
      <w:r w:rsidR="00FE41D0">
        <w:rPr>
          <w:rFonts w:ascii="Times New Roman" w:hAnsi="Times New Roman" w:cs="Times New Roman"/>
          <w:sz w:val="24"/>
          <w:szCs w:val="24"/>
        </w:rPr>
        <w:t xml:space="preserve"> dalej Zleceniobiorcą lub Stroną, zwanymi dalej łącznie Stronami, o następującej treści:</w:t>
      </w:r>
    </w:p>
    <w:p w14:paraId="64A8A020" w14:textId="77777777" w:rsidR="001B7D4F" w:rsidRDefault="001B7D4F" w:rsidP="008533D3">
      <w:pPr>
        <w:spacing w:after="0" w:line="360" w:lineRule="auto"/>
        <w:jc w:val="center"/>
        <w:rPr>
          <w:rFonts w:ascii="Times New Roman" w:hAnsi="Times New Roman" w:cs="Times New Roman"/>
          <w:i/>
          <w:sz w:val="24"/>
          <w:szCs w:val="24"/>
        </w:rPr>
      </w:pPr>
    </w:p>
    <w:p w14:paraId="757082E9" w14:textId="77777777" w:rsidR="00AC45DE" w:rsidRPr="008533D3" w:rsidRDefault="00AC45DE" w:rsidP="008533D3">
      <w:pPr>
        <w:spacing w:after="0" w:line="360" w:lineRule="auto"/>
        <w:jc w:val="center"/>
        <w:rPr>
          <w:rFonts w:ascii="Times New Roman" w:hAnsi="Times New Roman" w:cs="Times New Roman"/>
          <w:b/>
          <w:i/>
          <w:sz w:val="24"/>
          <w:szCs w:val="24"/>
        </w:rPr>
      </w:pPr>
      <w:r w:rsidRPr="008533D3">
        <w:rPr>
          <w:rFonts w:ascii="Times New Roman" w:hAnsi="Times New Roman" w:cs="Times New Roman"/>
          <w:b/>
          <w:i/>
          <w:sz w:val="24"/>
          <w:szCs w:val="24"/>
        </w:rPr>
        <w:t>Preambuła</w:t>
      </w:r>
    </w:p>
    <w:p w14:paraId="1DD8BDB6" w14:textId="1EF2ADE9" w:rsidR="007033E6" w:rsidRPr="007033E6" w:rsidRDefault="008D1E72" w:rsidP="008533D3">
      <w:p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Mając </w:t>
      </w:r>
      <w:r w:rsidR="00C422CF" w:rsidRPr="007033E6">
        <w:rPr>
          <w:rFonts w:ascii="Times New Roman" w:hAnsi="Times New Roman" w:cs="Times New Roman"/>
          <w:sz w:val="24"/>
          <w:szCs w:val="24"/>
        </w:rPr>
        <w:t>na względzie</w:t>
      </w:r>
      <w:r w:rsidR="005C0B45" w:rsidRPr="007033E6">
        <w:rPr>
          <w:rFonts w:ascii="Times New Roman" w:hAnsi="Times New Roman" w:cs="Times New Roman"/>
          <w:sz w:val="24"/>
          <w:szCs w:val="24"/>
        </w:rPr>
        <w:t xml:space="preserve"> obowiązek</w:t>
      </w:r>
      <w:r w:rsidR="007D7A29" w:rsidRPr="007033E6">
        <w:rPr>
          <w:rFonts w:ascii="Times New Roman" w:hAnsi="Times New Roman" w:cs="Times New Roman"/>
          <w:sz w:val="24"/>
          <w:szCs w:val="24"/>
        </w:rPr>
        <w:t xml:space="preserve"> podnoszenia</w:t>
      </w:r>
      <w:r w:rsidR="00C422CF" w:rsidRPr="007033E6">
        <w:rPr>
          <w:rFonts w:ascii="Times New Roman" w:hAnsi="Times New Roman" w:cs="Times New Roman"/>
          <w:sz w:val="24"/>
          <w:szCs w:val="24"/>
        </w:rPr>
        <w:t xml:space="preserve"> jakości</w:t>
      </w:r>
      <w:r w:rsidRPr="007033E6">
        <w:rPr>
          <w:rFonts w:ascii="Times New Roman" w:hAnsi="Times New Roman" w:cs="Times New Roman"/>
          <w:sz w:val="24"/>
          <w:szCs w:val="24"/>
        </w:rPr>
        <w:t xml:space="preserve"> u</w:t>
      </w:r>
      <w:r w:rsidR="005C0B45" w:rsidRPr="007033E6">
        <w:rPr>
          <w:rFonts w:ascii="Times New Roman" w:hAnsi="Times New Roman" w:cs="Times New Roman"/>
          <w:sz w:val="24"/>
          <w:szCs w:val="24"/>
        </w:rPr>
        <w:t xml:space="preserve">dzielanych świadczeń </w:t>
      </w:r>
      <w:r w:rsidR="00125586" w:rsidRPr="007033E6">
        <w:rPr>
          <w:rFonts w:ascii="Times New Roman" w:hAnsi="Times New Roman" w:cs="Times New Roman"/>
          <w:sz w:val="24"/>
          <w:szCs w:val="24"/>
        </w:rPr>
        <w:br/>
      </w:r>
      <w:r w:rsidR="00C422CF" w:rsidRPr="007033E6">
        <w:rPr>
          <w:rFonts w:ascii="Times New Roman" w:hAnsi="Times New Roman" w:cs="Times New Roman"/>
          <w:sz w:val="24"/>
          <w:szCs w:val="24"/>
        </w:rPr>
        <w:t>w podmiocie leczniczym Zleceniodawcy,</w:t>
      </w:r>
      <w:r w:rsidR="005C0B45" w:rsidRPr="007033E6">
        <w:rPr>
          <w:rFonts w:ascii="Times New Roman" w:hAnsi="Times New Roman" w:cs="Times New Roman"/>
          <w:sz w:val="24"/>
          <w:szCs w:val="24"/>
        </w:rPr>
        <w:t xml:space="preserve"> respektowanie praw pacjentów</w:t>
      </w:r>
      <w:r w:rsidR="00C422CF" w:rsidRPr="007033E6">
        <w:rPr>
          <w:rFonts w:ascii="Times New Roman" w:hAnsi="Times New Roman" w:cs="Times New Roman"/>
          <w:sz w:val="24"/>
          <w:szCs w:val="24"/>
        </w:rPr>
        <w:t xml:space="preserve"> a także</w:t>
      </w:r>
      <w:r w:rsidR="005C0B45" w:rsidRPr="007033E6">
        <w:rPr>
          <w:rFonts w:ascii="Times New Roman" w:hAnsi="Times New Roman" w:cs="Times New Roman"/>
          <w:sz w:val="24"/>
          <w:szCs w:val="24"/>
        </w:rPr>
        <w:t xml:space="preserve"> ich</w:t>
      </w:r>
      <w:r w:rsidR="00C422CF" w:rsidRPr="007033E6">
        <w:rPr>
          <w:rFonts w:ascii="Times New Roman" w:hAnsi="Times New Roman" w:cs="Times New Roman"/>
          <w:sz w:val="24"/>
          <w:szCs w:val="24"/>
        </w:rPr>
        <w:t xml:space="preserve"> bezpieczeństwo zdrowotne oraz </w:t>
      </w:r>
      <w:r w:rsidR="005C0B45" w:rsidRPr="007033E6">
        <w:rPr>
          <w:rFonts w:ascii="Times New Roman" w:hAnsi="Times New Roman" w:cs="Times New Roman"/>
          <w:sz w:val="24"/>
          <w:szCs w:val="24"/>
        </w:rPr>
        <w:t>konieczność monitorowania</w:t>
      </w:r>
      <w:r w:rsidR="00C422CF" w:rsidRPr="007033E6">
        <w:rPr>
          <w:rFonts w:ascii="Times New Roman" w:hAnsi="Times New Roman" w:cs="Times New Roman"/>
          <w:sz w:val="24"/>
          <w:szCs w:val="24"/>
        </w:rPr>
        <w:t xml:space="preserve"> czynników warunkujących stan zdrowia, Strony postanawiają podjąć wzajemną współpracę w zakresie doradztwa zarządczego oraz kontrolnego w działaniach Zleceniodawcy służących zachowaniu, ratowaniu, przywracaniu lub poprawie zdrowia oraz innych działań medycznych, organizacyjnych i administracyjnych wynikających z procesu leczenia i funkcjonowania podmiotu leczniczego Zleceniodawcy lub przepisów obowiązującego prawa regulujących zasady ich wykonywania.  </w:t>
      </w:r>
    </w:p>
    <w:p w14:paraId="2A326CD2" w14:textId="77777777" w:rsidR="008533D3" w:rsidRDefault="008533D3" w:rsidP="008533D3">
      <w:pPr>
        <w:spacing w:after="0" w:line="360" w:lineRule="auto"/>
        <w:jc w:val="center"/>
        <w:rPr>
          <w:rFonts w:ascii="Times New Roman" w:hAnsi="Times New Roman" w:cs="Times New Roman"/>
          <w:sz w:val="24"/>
          <w:szCs w:val="24"/>
        </w:rPr>
      </w:pPr>
    </w:p>
    <w:p w14:paraId="5C7EC08B" w14:textId="77777777" w:rsidR="008E5E8A" w:rsidRPr="008533D3" w:rsidRDefault="008E5E8A" w:rsidP="008533D3">
      <w:pPr>
        <w:spacing w:after="0" w:line="360" w:lineRule="auto"/>
        <w:jc w:val="center"/>
        <w:rPr>
          <w:rFonts w:ascii="Times New Roman" w:hAnsi="Times New Roman" w:cs="Times New Roman"/>
          <w:b/>
          <w:sz w:val="24"/>
          <w:szCs w:val="24"/>
        </w:rPr>
      </w:pPr>
      <w:r w:rsidRPr="008533D3">
        <w:rPr>
          <w:rFonts w:ascii="Times New Roman" w:hAnsi="Times New Roman" w:cs="Times New Roman"/>
          <w:b/>
          <w:sz w:val="24"/>
          <w:szCs w:val="24"/>
        </w:rPr>
        <w:lastRenderedPageBreak/>
        <w:t>Art. 1</w:t>
      </w:r>
    </w:p>
    <w:p w14:paraId="05AD89EA" w14:textId="77777777" w:rsidR="00227229" w:rsidRPr="007033E6" w:rsidRDefault="00227229" w:rsidP="008533D3">
      <w:pPr>
        <w:spacing w:after="0" w:line="360" w:lineRule="auto"/>
        <w:jc w:val="center"/>
        <w:rPr>
          <w:rFonts w:ascii="Times New Roman" w:hAnsi="Times New Roman" w:cs="Times New Roman"/>
          <w:sz w:val="24"/>
          <w:szCs w:val="24"/>
        </w:rPr>
      </w:pPr>
      <w:r w:rsidRPr="007033E6">
        <w:rPr>
          <w:rFonts w:ascii="Times New Roman" w:hAnsi="Times New Roman" w:cs="Times New Roman"/>
          <w:sz w:val="24"/>
          <w:szCs w:val="24"/>
        </w:rPr>
        <w:t>Przedmiot umowy, postanowienia ogólne</w:t>
      </w:r>
    </w:p>
    <w:p w14:paraId="6093E859" w14:textId="77777777" w:rsidR="00D40EDB" w:rsidRDefault="00D40EDB" w:rsidP="00D40EDB">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Przedmiotem umowy jest świadczenie przez Zleceniobiorcę na rzecz i dobro Zleceniodawcy usług doradztwa w zakresie prawidłowego funkcjonowania podmiotu leczniczego Zleceniodawcy.</w:t>
      </w:r>
    </w:p>
    <w:p w14:paraId="5AD7E429" w14:textId="59A5B9B6" w:rsidR="00227229" w:rsidRPr="007033E6" w:rsidRDefault="00EB5943" w:rsidP="008533D3">
      <w:pPr>
        <w:pStyle w:val="Akapitzlist"/>
        <w:numPr>
          <w:ilvl w:val="0"/>
          <w:numId w:val="2"/>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Przedmiot umowy, o którym mowa w ust.1 realizowany będzie w szczególności poprzez doradztwo i kontrolę funkcjonowania podmiotu leczniczego</w:t>
      </w:r>
      <w:r w:rsidR="00735809" w:rsidRPr="007033E6">
        <w:rPr>
          <w:rFonts w:ascii="Times New Roman" w:hAnsi="Times New Roman" w:cs="Times New Roman"/>
          <w:sz w:val="24"/>
          <w:szCs w:val="24"/>
        </w:rPr>
        <w:t xml:space="preserve"> w zakresie</w:t>
      </w:r>
      <w:r w:rsidR="005C0B45" w:rsidRPr="007033E6">
        <w:rPr>
          <w:rFonts w:ascii="Times New Roman" w:hAnsi="Times New Roman" w:cs="Times New Roman"/>
          <w:sz w:val="24"/>
          <w:szCs w:val="24"/>
        </w:rPr>
        <w:t xml:space="preserve"> działalności</w:t>
      </w:r>
      <w:r w:rsidR="001B7D4F">
        <w:rPr>
          <w:rFonts w:ascii="Times New Roman" w:hAnsi="Times New Roman" w:cs="Times New Roman"/>
          <w:sz w:val="24"/>
          <w:szCs w:val="24"/>
        </w:rPr>
        <w:t xml:space="preserve"> poszczególnych </w:t>
      </w:r>
      <w:r w:rsidR="00735809" w:rsidRPr="007033E6">
        <w:rPr>
          <w:rFonts w:ascii="Times New Roman" w:hAnsi="Times New Roman" w:cs="Times New Roman"/>
          <w:sz w:val="24"/>
          <w:szCs w:val="24"/>
        </w:rPr>
        <w:t>jednostek organizacyjnych</w:t>
      </w:r>
      <w:r w:rsidRPr="007033E6">
        <w:rPr>
          <w:rFonts w:ascii="Times New Roman" w:hAnsi="Times New Roman" w:cs="Times New Roman"/>
          <w:sz w:val="24"/>
          <w:szCs w:val="24"/>
        </w:rPr>
        <w:t xml:space="preserve"> Zleceniodawcy, w szczególności w sferze:</w:t>
      </w:r>
      <w:r w:rsidR="00497298" w:rsidRPr="007033E6">
        <w:rPr>
          <w:rFonts w:ascii="Times New Roman" w:hAnsi="Times New Roman" w:cs="Times New Roman"/>
          <w:sz w:val="24"/>
          <w:szCs w:val="24"/>
        </w:rPr>
        <w:t xml:space="preserve"> </w:t>
      </w:r>
      <w:r w:rsidRPr="007033E6">
        <w:rPr>
          <w:rFonts w:ascii="Times New Roman" w:hAnsi="Times New Roman" w:cs="Times New Roman"/>
          <w:sz w:val="24"/>
          <w:szCs w:val="24"/>
        </w:rPr>
        <w:t>dzi</w:t>
      </w:r>
      <w:r w:rsidR="00497298" w:rsidRPr="007033E6">
        <w:rPr>
          <w:rFonts w:ascii="Times New Roman" w:hAnsi="Times New Roman" w:cs="Times New Roman"/>
          <w:sz w:val="24"/>
          <w:szCs w:val="24"/>
        </w:rPr>
        <w:t xml:space="preserve">ałalności leczniczej, </w:t>
      </w:r>
      <w:r w:rsidR="005C0B45" w:rsidRPr="007033E6">
        <w:rPr>
          <w:rFonts w:ascii="Times New Roman" w:hAnsi="Times New Roman" w:cs="Times New Roman"/>
          <w:sz w:val="24"/>
          <w:szCs w:val="24"/>
        </w:rPr>
        <w:t xml:space="preserve">udzielania </w:t>
      </w:r>
      <w:r w:rsidRPr="007033E6">
        <w:rPr>
          <w:rFonts w:ascii="Times New Roman" w:hAnsi="Times New Roman" w:cs="Times New Roman"/>
          <w:sz w:val="24"/>
          <w:szCs w:val="24"/>
        </w:rPr>
        <w:t xml:space="preserve">świadczeń gwarantowanych i innych świadczeń finansowanych z budżetu państwa, </w:t>
      </w:r>
      <w:r w:rsidR="00637213" w:rsidRPr="007033E6">
        <w:rPr>
          <w:rFonts w:ascii="Times New Roman" w:hAnsi="Times New Roman" w:cs="Times New Roman"/>
          <w:sz w:val="24"/>
          <w:szCs w:val="24"/>
        </w:rPr>
        <w:t xml:space="preserve">tworzenia, przetwarzania oraz dostępu do informacji o pacjencie oraz jego </w:t>
      </w:r>
      <w:r w:rsidR="00E45F49" w:rsidRPr="007033E6">
        <w:rPr>
          <w:rFonts w:ascii="Times New Roman" w:hAnsi="Times New Roman" w:cs="Times New Roman"/>
          <w:sz w:val="24"/>
          <w:szCs w:val="24"/>
        </w:rPr>
        <w:t xml:space="preserve">dokumentacji medycznej, </w:t>
      </w:r>
      <w:r w:rsidR="00227229" w:rsidRPr="007033E6">
        <w:rPr>
          <w:rFonts w:ascii="Times New Roman" w:hAnsi="Times New Roman" w:cs="Times New Roman"/>
          <w:sz w:val="24"/>
          <w:szCs w:val="24"/>
        </w:rPr>
        <w:t xml:space="preserve">rozliczeń świadczeń zdrowotnych, określonych w zarządzeniach Prezesa Narodowego Funduszu Zdrowia, </w:t>
      </w:r>
      <w:r w:rsidR="00497298" w:rsidRPr="007033E6">
        <w:rPr>
          <w:rFonts w:ascii="Times New Roman" w:hAnsi="Times New Roman" w:cs="Times New Roman"/>
          <w:sz w:val="24"/>
          <w:szCs w:val="24"/>
        </w:rPr>
        <w:t>gospodarki lekowej.</w:t>
      </w:r>
    </w:p>
    <w:p w14:paraId="1A4CA95E" w14:textId="77777777" w:rsidR="00A00FE1" w:rsidRDefault="00A00FE1" w:rsidP="008533D3">
      <w:pPr>
        <w:spacing w:after="0" w:line="360" w:lineRule="auto"/>
        <w:jc w:val="center"/>
        <w:rPr>
          <w:rFonts w:ascii="Times New Roman" w:hAnsi="Times New Roman" w:cs="Times New Roman"/>
          <w:b/>
          <w:sz w:val="24"/>
          <w:szCs w:val="24"/>
        </w:rPr>
      </w:pPr>
    </w:p>
    <w:p w14:paraId="2758DDFA" w14:textId="77777777" w:rsidR="00227229" w:rsidRPr="008533D3" w:rsidRDefault="00227229" w:rsidP="008533D3">
      <w:pPr>
        <w:spacing w:after="0" w:line="360" w:lineRule="auto"/>
        <w:jc w:val="center"/>
        <w:rPr>
          <w:rFonts w:ascii="Times New Roman" w:hAnsi="Times New Roman" w:cs="Times New Roman"/>
          <w:b/>
          <w:sz w:val="24"/>
          <w:szCs w:val="24"/>
        </w:rPr>
      </w:pPr>
      <w:r w:rsidRPr="008533D3">
        <w:rPr>
          <w:rFonts w:ascii="Times New Roman" w:hAnsi="Times New Roman" w:cs="Times New Roman"/>
          <w:b/>
          <w:sz w:val="24"/>
          <w:szCs w:val="24"/>
        </w:rPr>
        <w:t>Art. 2</w:t>
      </w:r>
    </w:p>
    <w:p w14:paraId="17487493" w14:textId="77777777" w:rsidR="002B75F3" w:rsidRPr="007033E6" w:rsidRDefault="002B75F3" w:rsidP="008533D3">
      <w:pPr>
        <w:pStyle w:val="Akapitzlist"/>
        <w:numPr>
          <w:ilvl w:val="0"/>
          <w:numId w:val="13"/>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Strony ustalają, że przedmiot umowy będzie wykonywany przy niezbędnej pomocy udzielonej przez Zleceniodawcę.</w:t>
      </w:r>
    </w:p>
    <w:p w14:paraId="51ACDA15" w14:textId="77777777" w:rsidR="00BC7CCF" w:rsidRPr="007033E6" w:rsidRDefault="00BC7CCF" w:rsidP="008533D3">
      <w:pPr>
        <w:pStyle w:val="Akapitzlist"/>
        <w:numPr>
          <w:ilvl w:val="0"/>
          <w:numId w:val="13"/>
        </w:numPr>
        <w:spacing w:after="0" w:line="360" w:lineRule="auto"/>
        <w:rPr>
          <w:rFonts w:ascii="Times New Roman" w:hAnsi="Times New Roman" w:cs="Times New Roman"/>
          <w:sz w:val="24"/>
          <w:szCs w:val="24"/>
        </w:rPr>
      </w:pPr>
      <w:r w:rsidRPr="007033E6">
        <w:rPr>
          <w:rFonts w:ascii="Times New Roman" w:hAnsi="Times New Roman" w:cs="Times New Roman"/>
          <w:sz w:val="24"/>
          <w:szCs w:val="24"/>
        </w:rPr>
        <w:t xml:space="preserve">Przedmiot umowy nie będzie wykonywany pod kierownictwem Zleceniodawcy.  </w:t>
      </w:r>
    </w:p>
    <w:p w14:paraId="0A0A3A04" w14:textId="77777777" w:rsidR="00A00FE1" w:rsidRDefault="00A00FE1" w:rsidP="008533D3">
      <w:pPr>
        <w:spacing w:after="0" w:line="360" w:lineRule="auto"/>
        <w:jc w:val="center"/>
        <w:rPr>
          <w:rFonts w:ascii="Times New Roman" w:hAnsi="Times New Roman" w:cs="Times New Roman"/>
          <w:b/>
          <w:sz w:val="24"/>
          <w:szCs w:val="24"/>
        </w:rPr>
      </w:pPr>
    </w:p>
    <w:p w14:paraId="6F3737AF" w14:textId="77777777" w:rsidR="002B75F3" w:rsidRPr="008533D3" w:rsidRDefault="002B75F3" w:rsidP="008533D3">
      <w:pPr>
        <w:spacing w:after="0" w:line="360" w:lineRule="auto"/>
        <w:jc w:val="center"/>
        <w:rPr>
          <w:rFonts w:ascii="Times New Roman" w:hAnsi="Times New Roman" w:cs="Times New Roman"/>
          <w:b/>
          <w:sz w:val="24"/>
          <w:szCs w:val="24"/>
        </w:rPr>
      </w:pPr>
      <w:r w:rsidRPr="008533D3">
        <w:rPr>
          <w:rFonts w:ascii="Times New Roman" w:hAnsi="Times New Roman" w:cs="Times New Roman"/>
          <w:b/>
          <w:sz w:val="24"/>
          <w:szCs w:val="24"/>
        </w:rPr>
        <w:t>Art. 3</w:t>
      </w:r>
    </w:p>
    <w:p w14:paraId="34602F88" w14:textId="7B0FF730" w:rsidR="00BC7CCF" w:rsidRPr="007033E6" w:rsidRDefault="00BC7CCF" w:rsidP="008533D3">
      <w:pPr>
        <w:pStyle w:val="Akapitzlist"/>
        <w:numPr>
          <w:ilvl w:val="0"/>
          <w:numId w:val="14"/>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Strony ustaliły, że przedmiot umowy będzie mógł być wykonywany przez </w:t>
      </w:r>
      <w:r w:rsidR="000E7401" w:rsidRPr="007033E6">
        <w:rPr>
          <w:rFonts w:ascii="Times New Roman" w:hAnsi="Times New Roman" w:cs="Times New Roman"/>
          <w:sz w:val="24"/>
          <w:szCs w:val="24"/>
        </w:rPr>
        <w:t xml:space="preserve">wysoko wykwalifikowanych </w:t>
      </w:r>
      <w:r w:rsidRPr="007033E6">
        <w:rPr>
          <w:rFonts w:ascii="Times New Roman" w:hAnsi="Times New Roman" w:cs="Times New Roman"/>
          <w:sz w:val="24"/>
          <w:szCs w:val="24"/>
        </w:rPr>
        <w:t xml:space="preserve">pracowników zatrudnionych przez Zleceniobiorcę, a także przez osoby przez niego wskazane współpracujące na podstawie umowy cywilnoprawnej będące w stałym zleceniu. Osoby realizujące przedmiot umowy </w:t>
      </w:r>
      <w:r w:rsidR="001B7D4F">
        <w:rPr>
          <w:rFonts w:ascii="Times New Roman" w:hAnsi="Times New Roman" w:cs="Times New Roman"/>
          <w:sz w:val="24"/>
          <w:szCs w:val="24"/>
        </w:rPr>
        <w:t xml:space="preserve"> </w:t>
      </w:r>
      <w:r w:rsidRPr="007033E6">
        <w:rPr>
          <w:rFonts w:ascii="Times New Roman" w:hAnsi="Times New Roman" w:cs="Times New Roman"/>
          <w:sz w:val="24"/>
          <w:szCs w:val="24"/>
        </w:rPr>
        <w:t>w imieniu Zleceniobiorcy stanowią zespół specjalistów, doradców</w:t>
      </w:r>
      <w:r w:rsidR="006C1520" w:rsidRPr="007033E6">
        <w:rPr>
          <w:rFonts w:ascii="Times New Roman" w:hAnsi="Times New Roman" w:cs="Times New Roman"/>
          <w:sz w:val="24"/>
          <w:szCs w:val="24"/>
        </w:rPr>
        <w:t xml:space="preserve"> i ekspertów z zakresu organizacji ochrony zdrowia posiadający wykształcenie i przygotowanie zawodowe medyczne, prawnicze oraz administracyjne. </w:t>
      </w:r>
      <w:r w:rsidRPr="007033E6">
        <w:rPr>
          <w:rFonts w:ascii="Times New Roman" w:hAnsi="Times New Roman" w:cs="Times New Roman"/>
          <w:sz w:val="24"/>
          <w:szCs w:val="24"/>
        </w:rPr>
        <w:t xml:space="preserve">  </w:t>
      </w:r>
    </w:p>
    <w:p w14:paraId="690C5117" w14:textId="77777777" w:rsidR="00ED0947" w:rsidRPr="007033E6" w:rsidRDefault="00BC7CCF" w:rsidP="008533D3">
      <w:pPr>
        <w:pStyle w:val="Akapitzlist"/>
        <w:numPr>
          <w:ilvl w:val="0"/>
          <w:numId w:val="14"/>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Zleceniobiorca ponosi pełną odpowiedzialność merytoryczną oraz formalno-prawną za wykonanie lub brak należytego wykonania przedmiotu umowy przez osoby wskazane w ust. 1, w taki sposób jak za działania i zaniechania własne. </w:t>
      </w:r>
    </w:p>
    <w:p w14:paraId="45606E24" w14:textId="77777777" w:rsidR="00A00FE1" w:rsidRDefault="00A00FE1" w:rsidP="008533D3">
      <w:pPr>
        <w:spacing w:after="0" w:line="360" w:lineRule="auto"/>
        <w:jc w:val="center"/>
        <w:rPr>
          <w:rFonts w:ascii="Times New Roman" w:hAnsi="Times New Roman" w:cs="Times New Roman"/>
          <w:b/>
          <w:sz w:val="24"/>
          <w:szCs w:val="24"/>
        </w:rPr>
      </w:pPr>
    </w:p>
    <w:p w14:paraId="188FD3A6" w14:textId="77777777" w:rsidR="002B75F3" w:rsidRPr="008533D3" w:rsidRDefault="002B75F3" w:rsidP="008533D3">
      <w:pPr>
        <w:spacing w:after="0" w:line="360" w:lineRule="auto"/>
        <w:jc w:val="center"/>
        <w:rPr>
          <w:rFonts w:ascii="Times New Roman" w:hAnsi="Times New Roman" w:cs="Times New Roman"/>
          <w:b/>
          <w:sz w:val="24"/>
          <w:szCs w:val="24"/>
        </w:rPr>
      </w:pPr>
      <w:r w:rsidRPr="008533D3">
        <w:rPr>
          <w:rFonts w:ascii="Times New Roman" w:hAnsi="Times New Roman" w:cs="Times New Roman"/>
          <w:b/>
          <w:sz w:val="24"/>
          <w:szCs w:val="24"/>
        </w:rPr>
        <w:t>Art. 4</w:t>
      </w:r>
    </w:p>
    <w:p w14:paraId="60B7372F" w14:textId="29B25E49" w:rsidR="002B75F3" w:rsidRPr="007033E6" w:rsidRDefault="002B75F3" w:rsidP="008533D3">
      <w:pPr>
        <w:pStyle w:val="Akapitzlist"/>
        <w:numPr>
          <w:ilvl w:val="0"/>
          <w:numId w:val="3"/>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Strony ustalają, że przedmiot umowy będzie wykonywany w siedzibie Zleceniodawcy</w:t>
      </w:r>
      <w:r w:rsidR="00B60647">
        <w:rPr>
          <w:rFonts w:ascii="Times New Roman" w:hAnsi="Times New Roman" w:cs="Times New Roman"/>
          <w:sz w:val="24"/>
          <w:szCs w:val="24"/>
        </w:rPr>
        <w:t>,</w:t>
      </w:r>
      <w:r w:rsidRPr="007033E6">
        <w:rPr>
          <w:rFonts w:ascii="Times New Roman" w:hAnsi="Times New Roman" w:cs="Times New Roman"/>
          <w:sz w:val="24"/>
          <w:szCs w:val="24"/>
        </w:rPr>
        <w:t xml:space="preserve"> w siedzibie Zleceniobiorcy lub w innych miejscach wspólnie zaakceptowanych przez Strony. </w:t>
      </w:r>
      <w:r w:rsidR="00D632D1" w:rsidRPr="007033E6">
        <w:rPr>
          <w:rFonts w:ascii="Times New Roman" w:hAnsi="Times New Roman" w:cs="Times New Roman"/>
          <w:sz w:val="24"/>
          <w:szCs w:val="24"/>
        </w:rPr>
        <w:t>W siedzibie Zleceniodawcy</w:t>
      </w:r>
      <w:r w:rsidR="00497298" w:rsidRPr="007033E6">
        <w:rPr>
          <w:rFonts w:ascii="Times New Roman" w:hAnsi="Times New Roman" w:cs="Times New Roman"/>
          <w:sz w:val="24"/>
          <w:szCs w:val="24"/>
        </w:rPr>
        <w:t xml:space="preserve"> przedmiot umowy wykonywany będzie </w:t>
      </w:r>
      <w:r w:rsidR="00D632D1" w:rsidRPr="007033E6">
        <w:rPr>
          <w:rFonts w:ascii="Times New Roman" w:hAnsi="Times New Roman" w:cs="Times New Roman"/>
          <w:sz w:val="24"/>
          <w:szCs w:val="24"/>
        </w:rPr>
        <w:t xml:space="preserve">przez co najmniej 2 doradców delegowanych przez Zleceniobiorcę </w:t>
      </w:r>
      <w:r w:rsidR="008202E0" w:rsidRPr="007033E6">
        <w:rPr>
          <w:rFonts w:ascii="Times New Roman" w:hAnsi="Times New Roman" w:cs="Times New Roman"/>
          <w:sz w:val="24"/>
          <w:szCs w:val="24"/>
        </w:rPr>
        <w:t>trzy</w:t>
      </w:r>
      <w:r w:rsidR="00497298" w:rsidRPr="007033E6">
        <w:rPr>
          <w:rFonts w:ascii="Times New Roman" w:hAnsi="Times New Roman" w:cs="Times New Roman"/>
          <w:sz w:val="24"/>
          <w:szCs w:val="24"/>
        </w:rPr>
        <w:t xml:space="preserve"> razy w miesiącu </w:t>
      </w:r>
      <w:r w:rsidR="00D632D1" w:rsidRPr="007033E6">
        <w:rPr>
          <w:rFonts w:ascii="Times New Roman" w:hAnsi="Times New Roman" w:cs="Times New Roman"/>
          <w:sz w:val="24"/>
          <w:szCs w:val="24"/>
        </w:rPr>
        <w:t xml:space="preserve">po </w:t>
      </w:r>
      <w:r w:rsidR="00497298" w:rsidRPr="007033E6">
        <w:rPr>
          <w:rFonts w:ascii="Times New Roman" w:hAnsi="Times New Roman" w:cs="Times New Roman"/>
          <w:sz w:val="24"/>
          <w:szCs w:val="24"/>
        </w:rPr>
        <w:t>6 godzin dziennie.</w:t>
      </w:r>
      <w:r w:rsidR="003B36AC" w:rsidRPr="007033E6">
        <w:rPr>
          <w:rFonts w:ascii="Times New Roman" w:hAnsi="Times New Roman" w:cs="Times New Roman"/>
          <w:sz w:val="24"/>
          <w:szCs w:val="24"/>
        </w:rPr>
        <w:t xml:space="preserve"> W przypadku wizyty obejmującej audyt dokumentów Zleceniobiorca zapewnia 3 doradców do wykonywania usług na miejscu w siedzibie Zleceniodawcy.</w:t>
      </w:r>
    </w:p>
    <w:p w14:paraId="6FCCE288" w14:textId="77777777" w:rsidR="002B75F3" w:rsidRPr="007033E6" w:rsidRDefault="002B75F3" w:rsidP="008533D3">
      <w:pPr>
        <w:pStyle w:val="Akapitzlist"/>
        <w:numPr>
          <w:ilvl w:val="0"/>
          <w:numId w:val="3"/>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lastRenderedPageBreak/>
        <w:t>Poprzez wspólne miejsca wykonywania przedmiotu umowy, należy rozumieć miejsca wykładów, konferencji, warsztatów organizowanych przez Zleceniobiorcę, w których będzie uczestniczył Zleceniodawca.</w:t>
      </w:r>
    </w:p>
    <w:p w14:paraId="1F6E27E2" w14:textId="77777777" w:rsidR="00A00FE1" w:rsidRDefault="00A00FE1" w:rsidP="008533D3">
      <w:pPr>
        <w:spacing w:after="0" w:line="360" w:lineRule="auto"/>
        <w:jc w:val="center"/>
        <w:rPr>
          <w:rFonts w:ascii="Times New Roman" w:hAnsi="Times New Roman" w:cs="Times New Roman"/>
          <w:b/>
          <w:sz w:val="24"/>
          <w:szCs w:val="24"/>
        </w:rPr>
      </w:pPr>
    </w:p>
    <w:p w14:paraId="221B8128" w14:textId="77777777" w:rsidR="00000514" w:rsidRPr="008533D3" w:rsidRDefault="00256122" w:rsidP="008533D3">
      <w:pPr>
        <w:spacing w:after="0" w:line="360" w:lineRule="auto"/>
        <w:jc w:val="center"/>
        <w:rPr>
          <w:rFonts w:ascii="Times New Roman" w:hAnsi="Times New Roman" w:cs="Times New Roman"/>
          <w:b/>
          <w:sz w:val="24"/>
          <w:szCs w:val="24"/>
        </w:rPr>
      </w:pPr>
      <w:r w:rsidRPr="008533D3">
        <w:rPr>
          <w:rFonts w:ascii="Times New Roman" w:hAnsi="Times New Roman" w:cs="Times New Roman"/>
          <w:b/>
          <w:sz w:val="24"/>
          <w:szCs w:val="24"/>
        </w:rPr>
        <w:t>Art. 5</w:t>
      </w:r>
    </w:p>
    <w:p w14:paraId="143697DA" w14:textId="77777777" w:rsidR="00000514" w:rsidRPr="007033E6" w:rsidRDefault="00680585" w:rsidP="008533D3">
      <w:pPr>
        <w:spacing w:after="0" w:line="360" w:lineRule="auto"/>
        <w:jc w:val="center"/>
        <w:rPr>
          <w:rFonts w:ascii="Times New Roman" w:hAnsi="Times New Roman" w:cs="Times New Roman"/>
          <w:sz w:val="24"/>
          <w:szCs w:val="24"/>
        </w:rPr>
      </w:pPr>
      <w:r w:rsidRPr="007033E6">
        <w:rPr>
          <w:rFonts w:ascii="Times New Roman" w:hAnsi="Times New Roman" w:cs="Times New Roman"/>
          <w:sz w:val="24"/>
          <w:szCs w:val="24"/>
        </w:rPr>
        <w:t xml:space="preserve">Obowiązki Stron </w:t>
      </w:r>
    </w:p>
    <w:p w14:paraId="57B2000C" w14:textId="7F8AE8BE" w:rsidR="00331243" w:rsidRPr="007033E6" w:rsidRDefault="00D752C5" w:rsidP="008533D3">
      <w:p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W ramach wykonania przedmiotu umowy Zleceniobiorca zobowiązuje się do:</w:t>
      </w:r>
    </w:p>
    <w:p w14:paraId="56CA8E91" w14:textId="48385938" w:rsidR="00D752C5" w:rsidRPr="007033E6" w:rsidRDefault="00D92D9D" w:rsidP="008533D3">
      <w:pPr>
        <w:pStyle w:val="Akapitzlist"/>
        <w:numPr>
          <w:ilvl w:val="1"/>
          <w:numId w:val="5"/>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kontroli prawidłowości prowadzenia rozliczeń świadczeń opieki zdrowotnej</w:t>
      </w:r>
      <w:r w:rsidR="00DB03FE" w:rsidRPr="007033E6">
        <w:rPr>
          <w:rFonts w:ascii="Times New Roman" w:hAnsi="Times New Roman" w:cs="Times New Roman"/>
          <w:sz w:val="24"/>
          <w:szCs w:val="24"/>
        </w:rPr>
        <w:t xml:space="preserve"> z</w:t>
      </w:r>
      <w:r w:rsidR="00AE2468" w:rsidRPr="007033E6">
        <w:rPr>
          <w:rFonts w:ascii="Times New Roman" w:hAnsi="Times New Roman" w:cs="Times New Roman"/>
          <w:sz w:val="24"/>
          <w:szCs w:val="24"/>
        </w:rPr>
        <w:t> </w:t>
      </w:r>
      <w:r w:rsidR="004C5426" w:rsidRPr="007033E6">
        <w:rPr>
          <w:rFonts w:ascii="Times New Roman" w:hAnsi="Times New Roman" w:cs="Times New Roman"/>
          <w:sz w:val="24"/>
          <w:szCs w:val="24"/>
        </w:rPr>
        <w:t>Narodowym Funduszem Zdrowia w kontekście najbardziej racjonalnych i</w:t>
      </w:r>
      <w:r w:rsidR="00AE2468" w:rsidRPr="007033E6">
        <w:rPr>
          <w:rFonts w:ascii="Times New Roman" w:hAnsi="Times New Roman" w:cs="Times New Roman"/>
          <w:sz w:val="24"/>
          <w:szCs w:val="24"/>
        </w:rPr>
        <w:t> </w:t>
      </w:r>
      <w:r w:rsidR="004C5426" w:rsidRPr="007033E6">
        <w:rPr>
          <w:rFonts w:ascii="Times New Roman" w:hAnsi="Times New Roman" w:cs="Times New Roman"/>
          <w:sz w:val="24"/>
          <w:szCs w:val="24"/>
        </w:rPr>
        <w:t xml:space="preserve">ekonomicznych rozwiązań dla Zleceniodawcy, a także </w:t>
      </w:r>
      <w:r w:rsidR="00D752C5" w:rsidRPr="007033E6">
        <w:rPr>
          <w:rFonts w:ascii="Times New Roman" w:hAnsi="Times New Roman" w:cs="Times New Roman"/>
          <w:sz w:val="24"/>
          <w:szCs w:val="24"/>
        </w:rPr>
        <w:t>udzielania odpowiedzi na pytania związane z zasadami rozliczania świadczeń opieki zdrowotnej oraz organizacji udzielania świadczeń. Odpowiedzi na pytania udzielane będą za pomocy poczty elektronicznej po wcześniejszym przesłaniu przez Zleceniodawcę zapytania na adres email dedykowanego do współpracy eksperta. Zleceniobiorca</w:t>
      </w:r>
      <w:r w:rsidR="00D752C5" w:rsidRPr="007033E6">
        <w:rPr>
          <w:rFonts w:ascii="Times New Roman" w:hAnsi="Times New Roman" w:cs="Times New Roman"/>
          <w:b/>
          <w:sz w:val="24"/>
          <w:szCs w:val="24"/>
        </w:rPr>
        <w:t xml:space="preserve"> </w:t>
      </w:r>
      <w:r w:rsidR="00D752C5" w:rsidRPr="007033E6">
        <w:rPr>
          <w:rFonts w:ascii="Times New Roman" w:hAnsi="Times New Roman" w:cs="Times New Roman"/>
          <w:sz w:val="24"/>
          <w:szCs w:val="24"/>
        </w:rPr>
        <w:t>zobowiązuje się</w:t>
      </w:r>
      <w:r w:rsidR="00D752C5" w:rsidRPr="007033E6">
        <w:rPr>
          <w:rFonts w:ascii="Times New Roman" w:hAnsi="Times New Roman" w:cs="Times New Roman"/>
          <w:b/>
          <w:sz w:val="24"/>
          <w:szCs w:val="24"/>
        </w:rPr>
        <w:t xml:space="preserve"> </w:t>
      </w:r>
      <w:r w:rsidR="00D752C5" w:rsidRPr="007033E6">
        <w:rPr>
          <w:rFonts w:ascii="Times New Roman" w:hAnsi="Times New Roman" w:cs="Times New Roman"/>
          <w:sz w:val="24"/>
          <w:szCs w:val="24"/>
        </w:rPr>
        <w:t>do udzielenia odpowiedzi w terminie do 10 dni roboczych od dnia otrzymania zapytania</w:t>
      </w:r>
      <w:r w:rsidR="00331243" w:rsidRPr="007033E6">
        <w:rPr>
          <w:rFonts w:ascii="Times New Roman" w:hAnsi="Times New Roman" w:cs="Times New Roman"/>
          <w:sz w:val="24"/>
          <w:szCs w:val="24"/>
        </w:rPr>
        <w:t>, oraz bieżącego informowania Zleceniodawcy</w:t>
      </w:r>
      <w:r w:rsidR="00331243" w:rsidRPr="007033E6">
        <w:rPr>
          <w:rFonts w:ascii="Times New Roman" w:hAnsi="Times New Roman" w:cs="Times New Roman"/>
          <w:b/>
          <w:sz w:val="24"/>
          <w:szCs w:val="24"/>
        </w:rPr>
        <w:t xml:space="preserve"> </w:t>
      </w:r>
      <w:r w:rsidR="00331243" w:rsidRPr="007033E6">
        <w:rPr>
          <w:rFonts w:ascii="Times New Roman" w:hAnsi="Times New Roman" w:cs="Times New Roman"/>
          <w:sz w:val="24"/>
          <w:szCs w:val="24"/>
        </w:rPr>
        <w:t>o istotnych zmi</w:t>
      </w:r>
      <w:r w:rsidR="001B7D4F">
        <w:rPr>
          <w:rFonts w:ascii="Times New Roman" w:hAnsi="Times New Roman" w:cs="Times New Roman"/>
          <w:sz w:val="24"/>
          <w:szCs w:val="24"/>
        </w:rPr>
        <w:t xml:space="preserve">anach w regulacjach dotyczących </w:t>
      </w:r>
      <w:r w:rsidR="00331243" w:rsidRPr="007033E6">
        <w:rPr>
          <w:rFonts w:ascii="Times New Roman" w:hAnsi="Times New Roman" w:cs="Times New Roman"/>
          <w:sz w:val="24"/>
          <w:szCs w:val="24"/>
        </w:rPr>
        <w:t>rozliczeń z NFZ. Informacje przekazywane będą w formie pełnych tekstów aktów prawnych lub ich projektów, ze wskazaniem zmian oraz ich znaczenia dla funkcjonowania podmiotu, na wskazany przez Zleceniodawcę adres email;</w:t>
      </w:r>
    </w:p>
    <w:p w14:paraId="33CC22E0" w14:textId="77777777" w:rsidR="00D752C5" w:rsidRPr="007033E6" w:rsidRDefault="00D752C5" w:rsidP="008533D3">
      <w:pPr>
        <w:pStyle w:val="Akapitzlist"/>
        <w:numPr>
          <w:ilvl w:val="1"/>
          <w:numId w:val="5"/>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przeprowadzenia analizy dokumentacji medycznych lub konsultacji </w:t>
      </w:r>
      <w:r w:rsidR="00497298" w:rsidRPr="007033E6">
        <w:rPr>
          <w:rFonts w:ascii="Times New Roman" w:hAnsi="Times New Roman" w:cs="Times New Roman"/>
          <w:sz w:val="24"/>
          <w:szCs w:val="24"/>
        </w:rPr>
        <w:t xml:space="preserve">w siedzibie Zleceniodawcy. </w:t>
      </w:r>
      <w:r w:rsidRPr="007033E6">
        <w:rPr>
          <w:rFonts w:ascii="Times New Roman" w:hAnsi="Times New Roman" w:cs="Times New Roman"/>
          <w:sz w:val="24"/>
          <w:szCs w:val="24"/>
        </w:rPr>
        <w:t>Zakresem wizyt w każdym miesiącu trwania umowy są dwie usługi spośród wskazanych poniżej:</w:t>
      </w:r>
    </w:p>
    <w:p w14:paraId="3962A8D1" w14:textId="77777777" w:rsidR="00335B82" w:rsidRPr="007033E6" w:rsidRDefault="00497298" w:rsidP="008533D3">
      <w:pPr>
        <w:pStyle w:val="Akapitzlist"/>
        <w:numPr>
          <w:ilvl w:val="2"/>
          <w:numId w:val="5"/>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przeprowadzenie audytu</w:t>
      </w:r>
      <w:r w:rsidR="00D752C5" w:rsidRPr="007033E6">
        <w:rPr>
          <w:rFonts w:ascii="Times New Roman" w:hAnsi="Times New Roman" w:cs="Times New Roman"/>
          <w:sz w:val="24"/>
          <w:szCs w:val="24"/>
        </w:rPr>
        <w:t xml:space="preserve"> </w:t>
      </w:r>
      <w:r w:rsidR="00335B82" w:rsidRPr="007033E6">
        <w:rPr>
          <w:rFonts w:ascii="Times New Roman" w:hAnsi="Times New Roman" w:cs="Times New Roman"/>
          <w:sz w:val="24"/>
          <w:szCs w:val="24"/>
        </w:rPr>
        <w:t>przedstawionej, wyselekcjonowanej przez Zleceniodawcę dokumentacji medycznej dotyczącej ambulatoryjnej opieki specjalistycznej lub świadczeń szpitalnych,</w:t>
      </w:r>
    </w:p>
    <w:p w14:paraId="18F331AB" w14:textId="77777777" w:rsidR="00D752C5" w:rsidRPr="007033E6" w:rsidRDefault="00D752C5" w:rsidP="008533D3">
      <w:pPr>
        <w:pStyle w:val="Akapitzlist"/>
        <w:numPr>
          <w:ilvl w:val="2"/>
          <w:numId w:val="5"/>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konsultacje na podstawie</w:t>
      </w:r>
      <w:r w:rsidR="00335B82" w:rsidRPr="007033E6">
        <w:rPr>
          <w:rFonts w:ascii="Times New Roman" w:hAnsi="Times New Roman" w:cs="Times New Roman"/>
          <w:sz w:val="24"/>
          <w:szCs w:val="24"/>
        </w:rPr>
        <w:t xml:space="preserve"> wniosków z</w:t>
      </w:r>
      <w:r w:rsidRPr="007033E6">
        <w:rPr>
          <w:rFonts w:ascii="Times New Roman" w:hAnsi="Times New Roman" w:cs="Times New Roman"/>
          <w:sz w:val="24"/>
          <w:szCs w:val="24"/>
        </w:rPr>
        <w:t xml:space="preserve"> przeprowadzonej analizy,</w:t>
      </w:r>
    </w:p>
    <w:p w14:paraId="44C53B7F" w14:textId="4C8DD3C8" w:rsidR="00D752C5" w:rsidRPr="007033E6" w:rsidRDefault="00D752C5" w:rsidP="008533D3">
      <w:pPr>
        <w:pStyle w:val="Akapitzlist"/>
        <w:numPr>
          <w:ilvl w:val="2"/>
          <w:numId w:val="5"/>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konsultacje</w:t>
      </w:r>
      <w:r w:rsidR="00335B82" w:rsidRPr="007033E6">
        <w:rPr>
          <w:rFonts w:ascii="Times New Roman" w:hAnsi="Times New Roman" w:cs="Times New Roman"/>
          <w:sz w:val="24"/>
          <w:szCs w:val="24"/>
        </w:rPr>
        <w:t xml:space="preserve"> objaśniające</w:t>
      </w:r>
      <w:r w:rsidRPr="007033E6">
        <w:rPr>
          <w:rFonts w:ascii="Times New Roman" w:hAnsi="Times New Roman" w:cs="Times New Roman"/>
          <w:sz w:val="24"/>
          <w:szCs w:val="24"/>
        </w:rPr>
        <w:t> zasad</w:t>
      </w:r>
      <w:r w:rsidR="00335B82" w:rsidRPr="007033E6">
        <w:rPr>
          <w:rFonts w:ascii="Times New Roman" w:hAnsi="Times New Roman" w:cs="Times New Roman"/>
          <w:sz w:val="24"/>
          <w:szCs w:val="24"/>
        </w:rPr>
        <w:t>y</w:t>
      </w:r>
      <w:r w:rsidRPr="007033E6">
        <w:rPr>
          <w:rFonts w:ascii="Times New Roman" w:hAnsi="Times New Roman" w:cs="Times New Roman"/>
          <w:sz w:val="24"/>
          <w:szCs w:val="24"/>
        </w:rPr>
        <w:t xml:space="preserve"> </w:t>
      </w:r>
      <w:r w:rsidR="0029445D" w:rsidRPr="007033E6">
        <w:rPr>
          <w:rFonts w:ascii="Times New Roman" w:hAnsi="Times New Roman" w:cs="Times New Roman"/>
          <w:sz w:val="24"/>
          <w:szCs w:val="24"/>
        </w:rPr>
        <w:t>prawidłowego</w:t>
      </w:r>
      <w:r w:rsidR="001B7D4F">
        <w:rPr>
          <w:rFonts w:ascii="Times New Roman" w:hAnsi="Times New Roman" w:cs="Times New Roman"/>
          <w:sz w:val="24"/>
          <w:szCs w:val="24"/>
        </w:rPr>
        <w:t xml:space="preserve"> dokumentowania </w:t>
      </w:r>
      <w:r w:rsidR="005C0B45" w:rsidRPr="007033E6">
        <w:rPr>
          <w:rFonts w:ascii="Times New Roman" w:hAnsi="Times New Roman" w:cs="Times New Roman"/>
          <w:sz w:val="24"/>
          <w:szCs w:val="24"/>
        </w:rPr>
        <w:t>i</w:t>
      </w:r>
      <w:r w:rsidR="0029445D" w:rsidRPr="007033E6">
        <w:rPr>
          <w:rFonts w:ascii="Times New Roman" w:hAnsi="Times New Roman" w:cs="Times New Roman"/>
          <w:sz w:val="24"/>
          <w:szCs w:val="24"/>
        </w:rPr>
        <w:t xml:space="preserve"> </w:t>
      </w:r>
      <w:r w:rsidRPr="007033E6">
        <w:rPr>
          <w:rFonts w:ascii="Times New Roman" w:hAnsi="Times New Roman" w:cs="Times New Roman"/>
          <w:sz w:val="24"/>
          <w:szCs w:val="24"/>
        </w:rPr>
        <w:t>rozliczania świadczeń</w:t>
      </w:r>
      <w:r w:rsidR="00335B82" w:rsidRPr="007033E6">
        <w:rPr>
          <w:rFonts w:ascii="Times New Roman" w:hAnsi="Times New Roman" w:cs="Times New Roman"/>
          <w:sz w:val="24"/>
          <w:szCs w:val="24"/>
        </w:rPr>
        <w:t xml:space="preserve"> zdrowotnych</w:t>
      </w:r>
      <w:r w:rsidRPr="007033E6">
        <w:rPr>
          <w:rFonts w:ascii="Times New Roman" w:hAnsi="Times New Roman" w:cs="Times New Roman"/>
          <w:sz w:val="24"/>
          <w:szCs w:val="24"/>
        </w:rPr>
        <w:t xml:space="preserve"> w ramach umów z N</w:t>
      </w:r>
      <w:r w:rsidR="00335B82" w:rsidRPr="007033E6">
        <w:rPr>
          <w:rFonts w:ascii="Times New Roman" w:hAnsi="Times New Roman" w:cs="Times New Roman"/>
          <w:sz w:val="24"/>
          <w:szCs w:val="24"/>
        </w:rPr>
        <w:t xml:space="preserve">arodowym </w:t>
      </w:r>
      <w:r w:rsidRPr="007033E6">
        <w:rPr>
          <w:rFonts w:ascii="Times New Roman" w:hAnsi="Times New Roman" w:cs="Times New Roman"/>
          <w:sz w:val="24"/>
          <w:szCs w:val="24"/>
        </w:rPr>
        <w:t>F</w:t>
      </w:r>
      <w:r w:rsidR="00335B82" w:rsidRPr="007033E6">
        <w:rPr>
          <w:rFonts w:ascii="Times New Roman" w:hAnsi="Times New Roman" w:cs="Times New Roman"/>
          <w:sz w:val="24"/>
          <w:szCs w:val="24"/>
        </w:rPr>
        <w:t xml:space="preserve">unduszem </w:t>
      </w:r>
      <w:r w:rsidRPr="007033E6">
        <w:rPr>
          <w:rFonts w:ascii="Times New Roman" w:hAnsi="Times New Roman" w:cs="Times New Roman"/>
          <w:sz w:val="24"/>
          <w:szCs w:val="24"/>
        </w:rPr>
        <w:t>Z</w:t>
      </w:r>
      <w:r w:rsidR="00335B82" w:rsidRPr="007033E6">
        <w:rPr>
          <w:rFonts w:ascii="Times New Roman" w:hAnsi="Times New Roman" w:cs="Times New Roman"/>
          <w:sz w:val="24"/>
          <w:szCs w:val="24"/>
        </w:rPr>
        <w:t>drowia</w:t>
      </w:r>
      <w:r w:rsidRPr="007033E6">
        <w:rPr>
          <w:rFonts w:ascii="Times New Roman" w:hAnsi="Times New Roman" w:cs="Times New Roman"/>
          <w:sz w:val="24"/>
          <w:szCs w:val="24"/>
        </w:rPr>
        <w:t>,</w:t>
      </w:r>
    </w:p>
    <w:p w14:paraId="5D8850D3" w14:textId="77777777" w:rsidR="00D752C5" w:rsidRPr="007033E6" w:rsidRDefault="00D752C5" w:rsidP="008533D3">
      <w:pPr>
        <w:pStyle w:val="Akapitzlist"/>
        <w:numPr>
          <w:ilvl w:val="2"/>
          <w:numId w:val="5"/>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konsultacje </w:t>
      </w:r>
      <w:r w:rsidR="00335B82" w:rsidRPr="007033E6">
        <w:rPr>
          <w:rFonts w:ascii="Times New Roman" w:hAnsi="Times New Roman" w:cs="Times New Roman"/>
          <w:sz w:val="24"/>
          <w:szCs w:val="24"/>
        </w:rPr>
        <w:t xml:space="preserve">w zakresie </w:t>
      </w:r>
      <w:r w:rsidR="0029445D" w:rsidRPr="007033E6">
        <w:rPr>
          <w:rFonts w:ascii="Times New Roman" w:hAnsi="Times New Roman" w:cs="Times New Roman"/>
          <w:sz w:val="24"/>
          <w:szCs w:val="24"/>
        </w:rPr>
        <w:t xml:space="preserve">prawidłowego </w:t>
      </w:r>
      <w:r w:rsidRPr="007033E6">
        <w:rPr>
          <w:rFonts w:ascii="Times New Roman" w:hAnsi="Times New Roman" w:cs="Times New Roman"/>
          <w:sz w:val="24"/>
          <w:szCs w:val="24"/>
        </w:rPr>
        <w:t>prowadzenia listy oczekujących</w:t>
      </w:r>
      <w:r w:rsidR="0029445D" w:rsidRPr="007033E6">
        <w:rPr>
          <w:rFonts w:ascii="Times New Roman" w:hAnsi="Times New Roman" w:cs="Times New Roman"/>
          <w:sz w:val="24"/>
          <w:szCs w:val="24"/>
        </w:rPr>
        <w:t xml:space="preserve"> pacjentów</w:t>
      </w:r>
      <w:r w:rsidRPr="007033E6">
        <w:rPr>
          <w:rFonts w:ascii="Times New Roman" w:hAnsi="Times New Roman" w:cs="Times New Roman"/>
          <w:sz w:val="24"/>
          <w:szCs w:val="24"/>
        </w:rPr>
        <w:t>,</w:t>
      </w:r>
    </w:p>
    <w:p w14:paraId="519198C0" w14:textId="77777777" w:rsidR="00D752C5" w:rsidRPr="007033E6" w:rsidRDefault="00497298" w:rsidP="008533D3">
      <w:pPr>
        <w:pStyle w:val="Akapitzlist"/>
        <w:numPr>
          <w:ilvl w:val="2"/>
          <w:numId w:val="5"/>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przeprowadzenie szkoleń</w:t>
      </w:r>
      <w:r w:rsidR="00D752C5" w:rsidRPr="007033E6">
        <w:rPr>
          <w:rFonts w:ascii="Times New Roman" w:hAnsi="Times New Roman" w:cs="Times New Roman"/>
          <w:sz w:val="24"/>
          <w:szCs w:val="24"/>
        </w:rPr>
        <w:t xml:space="preserve"> w zakresie organizacji udzielania świadczeń</w:t>
      </w:r>
      <w:r w:rsidR="00AC48AA" w:rsidRPr="007033E6">
        <w:rPr>
          <w:rFonts w:ascii="Times New Roman" w:hAnsi="Times New Roman" w:cs="Times New Roman"/>
          <w:sz w:val="24"/>
          <w:szCs w:val="24"/>
        </w:rPr>
        <w:t xml:space="preserve"> zdrowotnych,</w:t>
      </w:r>
    </w:p>
    <w:p w14:paraId="599DDF61" w14:textId="77777777" w:rsidR="00D752C5" w:rsidRPr="007033E6" w:rsidRDefault="00D752C5" w:rsidP="008533D3">
      <w:pPr>
        <w:pStyle w:val="Akapitzlist"/>
        <w:numPr>
          <w:ilvl w:val="2"/>
          <w:numId w:val="5"/>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konsultacje w zakresie gospodarki </w:t>
      </w:r>
      <w:r w:rsidR="00BF7716" w:rsidRPr="007033E6">
        <w:rPr>
          <w:rFonts w:ascii="Times New Roman" w:hAnsi="Times New Roman" w:cs="Times New Roman"/>
          <w:sz w:val="24"/>
          <w:szCs w:val="24"/>
        </w:rPr>
        <w:t>lekowej podmiotu leczniczego Zleceniodawcy</w:t>
      </w:r>
      <w:r w:rsidRPr="007033E6">
        <w:rPr>
          <w:rFonts w:ascii="Times New Roman" w:hAnsi="Times New Roman" w:cs="Times New Roman"/>
          <w:sz w:val="24"/>
          <w:szCs w:val="24"/>
        </w:rPr>
        <w:t>,</w:t>
      </w:r>
      <w:r w:rsidR="002F379F" w:rsidRPr="007033E6">
        <w:rPr>
          <w:rFonts w:ascii="Times New Roman" w:hAnsi="Times New Roman" w:cs="Times New Roman"/>
          <w:sz w:val="24"/>
          <w:szCs w:val="24"/>
        </w:rPr>
        <w:t xml:space="preserve"> w szczególności opiniowania receptariusza szpitalnego oraz proponowanych zmian do niego,</w:t>
      </w:r>
    </w:p>
    <w:p w14:paraId="188F8015" w14:textId="05B08FA8" w:rsidR="00E263E4" w:rsidRPr="007033E6" w:rsidRDefault="00E263E4" w:rsidP="008533D3">
      <w:pPr>
        <w:pStyle w:val="Akapitzlist"/>
        <w:numPr>
          <w:ilvl w:val="2"/>
          <w:numId w:val="5"/>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konsultacje w zakresie organizacji i zarządzania podmiotem leczniczym</w:t>
      </w:r>
      <w:r w:rsidR="00F419A5" w:rsidRPr="007033E6">
        <w:rPr>
          <w:rFonts w:ascii="Times New Roman" w:hAnsi="Times New Roman" w:cs="Times New Roman"/>
          <w:sz w:val="24"/>
          <w:szCs w:val="24"/>
        </w:rPr>
        <w:t>,</w:t>
      </w:r>
      <w:r w:rsidR="00F419A5" w:rsidRPr="007033E6">
        <w:rPr>
          <w:rFonts w:ascii="Times New Roman" w:hAnsi="Times New Roman" w:cs="Times New Roman"/>
          <w:sz w:val="24"/>
          <w:szCs w:val="24"/>
        </w:rPr>
        <w:br/>
      </w:r>
      <w:r w:rsidRPr="007033E6">
        <w:rPr>
          <w:rFonts w:ascii="Times New Roman" w:hAnsi="Times New Roman" w:cs="Times New Roman"/>
          <w:sz w:val="24"/>
          <w:szCs w:val="24"/>
        </w:rPr>
        <w:t xml:space="preserve"> a w tym rozliczania świadczeń z NFZ. </w:t>
      </w:r>
    </w:p>
    <w:p w14:paraId="5431520F" w14:textId="78028555" w:rsidR="00BF2F55" w:rsidRPr="007033E6" w:rsidRDefault="00AC48AA" w:rsidP="008533D3">
      <w:pPr>
        <w:pStyle w:val="Akapitzlist"/>
        <w:numPr>
          <w:ilvl w:val="2"/>
          <w:numId w:val="5"/>
        </w:numPr>
        <w:spacing w:after="0" w:line="360" w:lineRule="auto"/>
        <w:ind w:left="1077" w:hanging="357"/>
        <w:jc w:val="both"/>
        <w:rPr>
          <w:rFonts w:ascii="Times New Roman" w:hAnsi="Times New Roman" w:cs="Times New Roman"/>
          <w:sz w:val="24"/>
          <w:szCs w:val="24"/>
        </w:rPr>
      </w:pPr>
      <w:r w:rsidRPr="007033E6">
        <w:rPr>
          <w:rFonts w:ascii="Times New Roman" w:hAnsi="Times New Roman" w:cs="Times New Roman"/>
          <w:sz w:val="24"/>
          <w:szCs w:val="24"/>
        </w:rPr>
        <w:lastRenderedPageBreak/>
        <w:t>przepro</w:t>
      </w:r>
      <w:r w:rsidR="00497298" w:rsidRPr="007033E6">
        <w:rPr>
          <w:rFonts w:ascii="Times New Roman" w:hAnsi="Times New Roman" w:cs="Times New Roman"/>
          <w:sz w:val="24"/>
          <w:szCs w:val="24"/>
        </w:rPr>
        <w:t>wadzenie audytu</w:t>
      </w:r>
      <w:r w:rsidR="00D752C5" w:rsidRPr="007033E6">
        <w:rPr>
          <w:rFonts w:ascii="Times New Roman" w:hAnsi="Times New Roman" w:cs="Times New Roman"/>
          <w:sz w:val="24"/>
          <w:szCs w:val="24"/>
        </w:rPr>
        <w:t xml:space="preserve"> zgodności funkcjonowania podmiotu z obowiązującymi przepisami (</w:t>
      </w:r>
      <w:r w:rsidR="00BF7716" w:rsidRPr="007033E6">
        <w:rPr>
          <w:rFonts w:ascii="Times New Roman" w:hAnsi="Times New Roman" w:cs="Times New Roman"/>
          <w:sz w:val="24"/>
          <w:szCs w:val="24"/>
        </w:rPr>
        <w:t xml:space="preserve">tzw. </w:t>
      </w:r>
      <w:r w:rsidR="00497298" w:rsidRPr="007033E6">
        <w:rPr>
          <w:rFonts w:ascii="Times New Roman" w:hAnsi="Times New Roman" w:cs="Times New Roman"/>
          <w:sz w:val="24"/>
          <w:szCs w:val="24"/>
        </w:rPr>
        <w:t>audyt organizacyjny)</w:t>
      </w:r>
      <w:r w:rsidR="00BF2F55" w:rsidRPr="007033E6">
        <w:rPr>
          <w:rFonts w:ascii="Times New Roman" w:hAnsi="Times New Roman" w:cs="Times New Roman"/>
          <w:sz w:val="24"/>
          <w:szCs w:val="24"/>
        </w:rPr>
        <w:t>,</w:t>
      </w:r>
    </w:p>
    <w:p w14:paraId="07FC9E13" w14:textId="2E436B44" w:rsidR="00BF2F55" w:rsidRPr="007033E6" w:rsidRDefault="00BF2F55" w:rsidP="008533D3">
      <w:pPr>
        <w:pStyle w:val="Akapitzlist"/>
        <w:numPr>
          <w:ilvl w:val="2"/>
          <w:numId w:val="5"/>
        </w:numPr>
        <w:spacing w:after="0" w:line="360" w:lineRule="auto"/>
        <w:ind w:left="1077" w:hanging="357"/>
        <w:jc w:val="both"/>
        <w:rPr>
          <w:rFonts w:ascii="Times New Roman" w:hAnsi="Times New Roman" w:cs="Times New Roman"/>
          <w:sz w:val="24"/>
          <w:szCs w:val="24"/>
        </w:rPr>
      </w:pPr>
      <w:r w:rsidRPr="007033E6">
        <w:rPr>
          <w:rFonts w:ascii="Times New Roman" w:hAnsi="Times New Roman" w:cs="Times New Roman"/>
          <w:sz w:val="24"/>
          <w:szCs w:val="24"/>
        </w:rPr>
        <w:t>przeprowadzanie audytu gospodarki lekowej</w:t>
      </w:r>
      <w:r w:rsidR="00497298" w:rsidRPr="007033E6">
        <w:rPr>
          <w:rFonts w:ascii="Times New Roman" w:hAnsi="Times New Roman" w:cs="Times New Roman"/>
          <w:sz w:val="24"/>
          <w:szCs w:val="24"/>
        </w:rPr>
        <w:t>.</w:t>
      </w:r>
    </w:p>
    <w:p w14:paraId="5FFCC38B" w14:textId="77777777" w:rsidR="00A00FE1" w:rsidRDefault="00A00FE1" w:rsidP="008533D3">
      <w:pPr>
        <w:spacing w:after="0" w:line="360" w:lineRule="auto"/>
        <w:jc w:val="center"/>
        <w:rPr>
          <w:rFonts w:ascii="Times New Roman" w:hAnsi="Times New Roman" w:cs="Times New Roman"/>
          <w:b/>
          <w:sz w:val="24"/>
          <w:szCs w:val="24"/>
        </w:rPr>
      </w:pPr>
    </w:p>
    <w:p w14:paraId="0148ED10" w14:textId="77777777" w:rsidR="00D752C5" w:rsidRPr="008533D3" w:rsidRDefault="00256122" w:rsidP="008533D3">
      <w:pPr>
        <w:spacing w:after="0" w:line="360" w:lineRule="auto"/>
        <w:jc w:val="center"/>
        <w:rPr>
          <w:rFonts w:ascii="Times New Roman" w:hAnsi="Times New Roman" w:cs="Times New Roman"/>
          <w:b/>
          <w:sz w:val="24"/>
          <w:szCs w:val="24"/>
        </w:rPr>
      </w:pPr>
      <w:r w:rsidRPr="008533D3">
        <w:rPr>
          <w:rFonts w:ascii="Times New Roman" w:hAnsi="Times New Roman" w:cs="Times New Roman"/>
          <w:b/>
          <w:sz w:val="24"/>
          <w:szCs w:val="24"/>
        </w:rPr>
        <w:t>Art. 6</w:t>
      </w:r>
    </w:p>
    <w:p w14:paraId="65BB2E17" w14:textId="77777777" w:rsidR="00256122" w:rsidRPr="007033E6" w:rsidRDefault="00C8641E" w:rsidP="008533D3">
      <w:pPr>
        <w:pStyle w:val="Akapitzlist"/>
        <w:spacing w:after="0" w:line="360" w:lineRule="auto"/>
        <w:ind w:left="0"/>
        <w:jc w:val="both"/>
        <w:rPr>
          <w:rFonts w:ascii="Times New Roman" w:hAnsi="Times New Roman" w:cs="Times New Roman"/>
          <w:sz w:val="24"/>
          <w:szCs w:val="24"/>
        </w:rPr>
      </w:pPr>
      <w:r w:rsidRPr="007033E6">
        <w:rPr>
          <w:rFonts w:ascii="Times New Roman" w:hAnsi="Times New Roman" w:cs="Times New Roman"/>
          <w:sz w:val="24"/>
          <w:szCs w:val="24"/>
        </w:rPr>
        <w:t>Brak wykonania</w:t>
      </w:r>
      <w:r w:rsidR="00256122" w:rsidRPr="007033E6">
        <w:rPr>
          <w:rFonts w:ascii="Times New Roman" w:hAnsi="Times New Roman" w:cs="Times New Roman"/>
          <w:sz w:val="24"/>
          <w:szCs w:val="24"/>
        </w:rPr>
        <w:t xml:space="preserve"> usługi z winy Zleceniodawcy, a w szczególności odwołanie przez Zleceniodawcę wykonania usługi w </w:t>
      </w:r>
      <w:r w:rsidRPr="007033E6">
        <w:rPr>
          <w:rFonts w:ascii="Times New Roman" w:hAnsi="Times New Roman" w:cs="Times New Roman"/>
          <w:sz w:val="24"/>
          <w:szCs w:val="24"/>
        </w:rPr>
        <w:t xml:space="preserve">ustalonym </w:t>
      </w:r>
      <w:r w:rsidR="00256122" w:rsidRPr="007033E6">
        <w:rPr>
          <w:rFonts w:ascii="Times New Roman" w:hAnsi="Times New Roman" w:cs="Times New Roman"/>
          <w:sz w:val="24"/>
          <w:szCs w:val="24"/>
        </w:rPr>
        <w:t>terminie</w:t>
      </w:r>
      <w:r w:rsidRPr="007033E6">
        <w:rPr>
          <w:rFonts w:ascii="Times New Roman" w:hAnsi="Times New Roman" w:cs="Times New Roman"/>
          <w:sz w:val="24"/>
          <w:szCs w:val="24"/>
        </w:rPr>
        <w:t>,</w:t>
      </w:r>
      <w:r w:rsidR="00256122" w:rsidRPr="007033E6">
        <w:rPr>
          <w:rFonts w:ascii="Times New Roman" w:hAnsi="Times New Roman" w:cs="Times New Roman"/>
          <w:sz w:val="24"/>
          <w:szCs w:val="24"/>
        </w:rPr>
        <w:t xml:space="preserve"> lub nieudostępnienie dokumentacji</w:t>
      </w:r>
      <w:r w:rsidR="00C428BF" w:rsidRPr="007033E6">
        <w:rPr>
          <w:rFonts w:ascii="Times New Roman" w:hAnsi="Times New Roman" w:cs="Times New Roman"/>
          <w:sz w:val="24"/>
          <w:szCs w:val="24"/>
        </w:rPr>
        <w:t xml:space="preserve"> w</w:t>
      </w:r>
      <w:r w:rsidR="00256122" w:rsidRPr="007033E6">
        <w:rPr>
          <w:rFonts w:ascii="Times New Roman" w:hAnsi="Times New Roman" w:cs="Times New Roman"/>
          <w:sz w:val="24"/>
          <w:szCs w:val="24"/>
        </w:rPr>
        <w:t xml:space="preserve"> dniu ustalonym jako dzień wykonania usługi po stawieniu się przedstawiciela lub pracownika Zleceniobiorcy w siedzibie Zleceniodawcy</w:t>
      </w:r>
      <w:r w:rsidR="00256122" w:rsidRPr="007033E6">
        <w:rPr>
          <w:rFonts w:ascii="Times New Roman" w:hAnsi="Times New Roman" w:cs="Times New Roman"/>
          <w:b/>
          <w:sz w:val="24"/>
          <w:szCs w:val="24"/>
        </w:rPr>
        <w:t xml:space="preserve"> </w:t>
      </w:r>
      <w:r w:rsidR="00256122" w:rsidRPr="007033E6">
        <w:rPr>
          <w:rFonts w:ascii="Times New Roman" w:hAnsi="Times New Roman" w:cs="Times New Roman"/>
          <w:sz w:val="24"/>
          <w:szCs w:val="24"/>
        </w:rPr>
        <w:t>nie zwalnia Zleceniodawcy z obowiązku zapłaty określonego niniejszą umową wynagrodzenia należnego Zleceniobiorcy.</w:t>
      </w:r>
    </w:p>
    <w:p w14:paraId="7EE69F68" w14:textId="77777777" w:rsidR="00A00FE1" w:rsidRDefault="00A00FE1" w:rsidP="008533D3">
      <w:pPr>
        <w:spacing w:after="0" w:line="360" w:lineRule="auto"/>
        <w:jc w:val="center"/>
        <w:rPr>
          <w:rFonts w:ascii="Times New Roman" w:hAnsi="Times New Roman" w:cs="Times New Roman"/>
          <w:b/>
          <w:sz w:val="24"/>
          <w:szCs w:val="24"/>
        </w:rPr>
      </w:pPr>
    </w:p>
    <w:p w14:paraId="58E419CC" w14:textId="77777777" w:rsidR="00C428BF" w:rsidRPr="008533D3" w:rsidRDefault="00C428BF" w:rsidP="008533D3">
      <w:pPr>
        <w:spacing w:after="0" w:line="360" w:lineRule="auto"/>
        <w:jc w:val="center"/>
        <w:rPr>
          <w:rFonts w:ascii="Times New Roman" w:hAnsi="Times New Roman" w:cs="Times New Roman"/>
          <w:b/>
          <w:sz w:val="24"/>
          <w:szCs w:val="24"/>
        </w:rPr>
      </w:pPr>
      <w:r w:rsidRPr="008533D3">
        <w:rPr>
          <w:rFonts w:ascii="Times New Roman" w:hAnsi="Times New Roman" w:cs="Times New Roman"/>
          <w:b/>
          <w:sz w:val="24"/>
          <w:szCs w:val="24"/>
        </w:rPr>
        <w:t>Art. 7</w:t>
      </w:r>
    </w:p>
    <w:p w14:paraId="4BC1B101" w14:textId="7EA09D51" w:rsidR="007033E6" w:rsidRDefault="00C428BF" w:rsidP="008533D3">
      <w:p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Zleceniobiorca zapewnia, że objęte przedmiotem niniejszej umowy usługi wykonywać będzie z należytą starannością,</w:t>
      </w:r>
      <w:r w:rsidR="00996274" w:rsidRPr="007033E6">
        <w:rPr>
          <w:rFonts w:ascii="Times New Roman" w:hAnsi="Times New Roman" w:cs="Times New Roman"/>
          <w:sz w:val="24"/>
          <w:szCs w:val="24"/>
        </w:rPr>
        <w:t xml:space="preserve"> kompletnie i rzetelnie,</w:t>
      </w:r>
      <w:r w:rsidRPr="007033E6">
        <w:rPr>
          <w:rFonts w:ascii="Times New Roman" w:hAnsi="Times New Roman" w:cs="Times New Roman"/>
          <w:sz w:val="24"/>
          <w:szCs w:val="24"/>
        </w:rPr>
        <w:t xml:space="preserve"> zgodnie z </w:t>
      </w:r>
      <w:r w:rsidR="00996274" w:rsidRPr="007033E6">
        <w:rPr>
          <w:rFonts w:ascii="Times New Roman" w:hAnsi="Times New Roman" w:cs="Times New Roman"/>
          <w:sz w:val="24"/>
          <w:szCs w:val="24"/>
        </w:rPr>
        <w:t>posiadaną</w:t>
      </w:r>
      <w:r w:rsidRPr="007033E6">
        <w:rPr>
          <w:rFonts w:ascii="Times New Roman" w:hAnsi="Times New Roman" w:cs="Times New Roman"/>
          <w:sz w:val="24"/>
          <w:szCs w:val="24"/>
        </w:rPr>
        <w:t xml:space="preserve"> wiedzą, wykorzy</w:t>
      </w:r>
      <w:r w:rsidR="00996274" w:rsidRPr="007033E6">
        <w:rPr>
          <w:rFonts w:ascii="Times New Roman" w:hAnsi="Times New Roman" w:cs="Times New Roman"/>
          <w:sz w:val="24"/>
          <w:szCs w:val="24"/>
        </w:rPr>
        <w:t>stując przy tym dostępny postęp</w:t>
      </w:r>
      <w:r w:rsidRPr="007033E6">
        <w:rPr>
          <w:rFonts w:ascii="Times New Roman" w:hAnsi="Times New Roman" w:cs="Times New Roman"/>
          <w:sz w:val="24"/>
          <w:szCs w:val="24"/>
        </w:rPr>
        <w:t xml:space="preserve"> nauki i praktyki, jak również własne doświadczenie tak, aby </w:t>
      </w:r>
      <w:r w:rsidR="00996274" w:rsidRPr="007033E6">
        <w:rPr>
          <w:rFonts w:ascii="Times New Roman" w:hAnsi="Times New Roman" w:cs="Times New Roman"/>
          <w:sz w:val="24"/>
          <w:szCs w:val="24"/>
        </w:rPr>
        <w:t xml:space="preserve">znajdowały się na </w:t>
      </w:r>
      <w:r w:rsidRPr="007033E6">
        <w:rPr>
          <w:rFonts w:ascii="Times New Roman" w:hAnsi="Times New Roman" w:cs="Times New Roman"/>
          <w:sz w:val="24"/>
          <w:szCs w:val="24"/>
        </w:rPr>
        <w:t>najwyższym poziomie wśród usług tego rodzaju.</w:t>
      </w:r>
    </w:p>
    <w:p w14:paraId="707E58E8" w14:textId="77777777" w:rsidR="00A00FE1" w:rsidRDefault="00A00FE1" w:rsidP="008533D3">
      <w:pPr>
        <w:spacing w:after="0" w:line="360" w:lineRule="auto"/>
        <w:jc w:val="center"/>
        <w:rPr>
          <w:rFonts w:ascii="Times New Roman" w:hAnsi="Times New Roman" w:cs="Times New Roman"/>
          <w:b/>
          <w:sz w:val="24"/>
          <w:szCs w:val="24"/>
        </w:rPr>
      </w:pPr>
    </w:p>
    <w:p w14:paraId="462347E7" w14:textId="77777777" w:rsidR="00BC7CCF" w:rsidRPr="008533D3" w:rsidRDefault="00BC7CCF" w:rsidP="008533D3">
      <w:pPr>
        <w:spacing w:after="0" w:line="360" w:lineRule="auto"/>
        <w:jc w:val="center"/>
        <w:rPr>
          <w:rFonts w:ascii="Times New Roman" w:hAnsi="Times New Roman" w:cs="Times New Roman"/>
          <w:b/>
          <w:sz w:val="24"/>
          <w:szCs w:val="24"/>
        </w:rPr>
      </w:pPr>
      <w:r w:rsidRPr="008533D3">
        <w:rPr>
          <w:rFonts w:ascii="Times New Roman" w:hAnsi="Times New Roman" w:cs="Times New Roman"/>
          <w:b/>
          <w:sz w:val="24"/>
          <w:szCs w:val="24"/>
        </w:rPr>
        <w:t>Art. 8</w:t>
      </w:r>
    </w:p>
    <w:p w14:paraId="528A4FB8" w14:textId="77777777" w:rsidR="006E4EE7" w:rsidRPr="007033E6" w:rsidRDefault="006E4EE7" w:rsidP="008533D3">
      <w:pPr>
        <w:spacing w:after="0" w:line="360" w:lineRule="auto"/>
        <w:jc w:val="center"/>
        <w:rPr>
          <w:rFonts w:ascii="Times New Roman" w:hAnsi="Times New Roman" w:cs="Times New Roman"/>
          <w:sz w:val="24"/>
          <w:szCs w:val="24"/>
        </w:rPr>
      </w:pPr>
      <w:r w:rsidRPr="007033E6">
        <w:rPr>
          <w:rFonts w:ascii="Times New Roman" w:hAnsi="Times New Roman" w:cs="Times New Roman"/>
          <w:sz w:val="24"/>
          <w:szCs w:val="24"/>
        </w:rPr>
        <w:t>Tajemnica przedsiębiorstwa</w:t>
      </w:r>
    </w:p>
    <w:p w14:paraId="1F2127C7" w14:textId="77777777" w:rsidR="006E4EE7" w:rsidRPr="007033E6" w:rsidRDefault="006E4EE7" w:rsidP="008533D3">
      <w:pPr>
        <w:pStyle w:val="Bezodstpw"/>
        <w:numPr>
          <w:ilvl w:val="0"/>
          <w:numId w:val="15"/>
        </w:numPr>
        <w:spacing w:line="360" w:lineRule="auto"/>
        <w:ind w:left="357" w:hanging="357"/>
        <w:jc w:val="both"/>
        <w:rPr>
          <w:rFonts w:ascii="Times New Roman" w:hAnsi="Times New Roman" w:cs="Times New Roman"/>
          <w:sz w:val="24"/>
          <w:szCs w:val="24"/>
        </w:rPr>
      </w:pPr>
      <w:r w:rsidRPr="007033E6">
        <w:rPr>
          <w:rFonts w:ascii="Times New Roman" w:hAnsi="Times New Roman" w:cs="Times New Roman"/>
          <w:sz w:val="24"/>
          <w:szCs w:val="24"/>
        </w:rPr>
        <w:t xml:space="preserve">Zleceniobiorca zobowiązuje się do niewykorzystywania, nieujawniania, nieprzekazywania innym osobom fizycznym lub prawnym, informacji stanowiących tajemnicę przedsiębiorstwa Zleceniodawcy mogących zagrażać lub naruszać interes Zleceniodawcy. </w:t>
      </w:r>
    </w:p>
    <w:p w14:paraId="55FFC047" w14:textId="13AF0F51" w:rsidR="006E4EE7" w:rsidRPr="007033E6" w:rsidRDefault="006E4EE7" w:rsidP="008533D3">
      <w:pPr>
        <w:pStyle w:val="Bezodstpw"/>
        <w:numPr>
          <w:ilvl w:val="0"/>
          <w:numId w:val="15"/>
        </w:numPr>
        <w:spacing w:line="360" w:lineRule="auto"/>
        <w:ind w:left="357" w:hanging="357"/>
        <w:jc w:val="both"/>
        <w:rPr>
          <w:rFonts w:ascii="Times New Roman" w:hAnsi="Times New Roman" w:cs="Times New Roman"/>
          <w:sz w:val="24"/>
          <w:szCs w:val="24"/>
        </w:rPr>
      </w:pPr>
      <w:r w:rsidRPr="007033E6">
        <w:rPr>
          <w:rFonts w:ascii="Times New Roman" w:hAnsi="Times New Roman" w:cs="Times New Roman"/>
          <w:sz w:val="24"/>
          <w:szCs w:val="24"/>
        </w:rPr>
        <w:t>Strony za tajemnicę przedsiębiorstwa uważają nieujawnione do wiadomości publicznej informacje</w:t>
      </w:r>
      <w:r w:rsidR="000E7401" w:rsidRPr="007033E6">
        <w:rPr>
          <w:rFonts w:ascii="Times New Roman" w:hAnsi="Times New Roman" w:cs="Times New Roman"/>
          <w:sz w:val="24"/>
          <w:szCs w:val="24"/>
        </w:rPr>
        <w:t xml:space="preserve"> w formie ustnej, pisemnej, zakodowanej, graficznej lub innej formie rzeczowej, łącznie z formą elektroniczną lub magnetyczną oraz inne informacje</w:t>
      </w:r>
      <w:r w:rsidRPr="007033E6">
        <w:rPr>
          <w:rFonts w:ascii="Times New Roman" w:hAnsi="Times New Roman" w:cs="Times New Roman"/>
          <w:sz w:val="24"/>
          <w:szCs w:val="24"/>
        </w:rPr>
        <w:t xml:space="preserve"> techniczne, technologiczne, organizacyjne</w:t>
      </w:r>
      <w:r w:rsidR="000E7401" w:rsidRPr="007033E6">
        <w:rPr>
          <w:rFonts w:ascii="Times New Roman" w:hAnsi="Times New Roman" w:cs="Times New Roman"/>
          <w:sz w:val="24"/>
          <w:szCs w:val="24"/>
        </w:rPr>
        <w:t>,</w:t>
      </w:r>
      <w:r w:rsidR="00C33C17" w:rsidRPr="007033E6">
        <w:rPr>
          <w:rFonts w:ascii="Times New Roman" w:hAnsi="Times New Roman" w:cs="Times New Roman"/>
          <w:sz w:val="24"/>
          <w:szCs w:val="24"/>
        </w:rPr>
        <w:t xml:space="preserve"> administracyjne</w:t>
      </w:r>
      <w:r w:rsidR="000E7401" w:rsidRPr="007033E6">
        <w:rPr>
          <w:rFonts w:ascii="Times New Roman" w:hAnsi="Times New Roman" w:cs="Times New Roman"/>
          <w:sz w:val="24"/>
          <w:szCs w:val="24"/>
        </w:rPr>
        <w:t xml:space="preserve"> handlowe i finansowe</w:t>
      </w:r>
      <w:r w:rsidRPr="007033E6">
        <w:rPr>
          <w:rFonts w:ascii="Times New Roman" w:hAnsi="Times New Roman" w:cs="Times New Roman"/>
          <w:sz w:val="24"/>
          <w:szCs w:val="24"/>
        </w:rPr>
        <w:t xml:space="preserve"> przedsiębiorstwa Zleceniodawcy</w:t>
      </w:r>
      <w:r w:rsidR="000E7401" w:rsidRPr="007033E6">
        <w:rPr>
          <w:rFonts w:ascii="Times New Roman" w:hAnsi="Times New Roman" w:cs="Times New Roman"/>
          <w:sz w:val="24"/>
          <w:szCs w:val="24"/>
        </w:rPr>
        <w:t>,</w:t>
      </w:r>
      <w:r w:rsidRPr="007033E6">
        <w:rPr>
          <w:rFonts w:ascii="Times New Roman" w:hAnsi="Times New Roman" w:cs="Times New Roman"/>
          <w:sz w:val="24"/>
          <w:szCs w:val="24"/>
        </w:rPr>
        <w:t xml:space="preserve"> lub inne informacje posiadające wartość gospodarczą, co do których Zleceniodawca podjął niezbędne działania w celu zachowania ich poufności.</w:t>
      </w:r>
    </w:p>
    <w:p w14:paraId="4F804C78" w14:textId="77777777" w:rsidR="006E4EE7" w:rsidRPr="007033E6" w:rsidRDefault="006E4EE7" w:rsidP="008533D3">
      <w:pPr>
        <w:pStyle w:val="Bezodstpw"/>
        <w:numPr>
          <w:ilvl w:val="0"/>
          <w:numId w:val="15"/>
        </w:numPr>
        <w:spacing w:line="360" w:lineRule="auto"/>
        <w:ind w:left="357" w:hanging="357"/>
        <w:jc w:val="both"/>
        <w:rPr>
          <w:rFonts w:ascii="Times New Roman" w:hAnsi="Times New Roman" w:cs="Times New Roman"/>
          <w:sz w:val="24"/>
          <w:szCs w:val="24"/>
        </w:rPr>
      </w:pPr>
      <w:r w:rsidRPr="007033E6">
        <w:rPr>
          <w:rFonts w:ascii="Times New Roman" w:hAnsi="Times New Roman" w:cs="Times New Roman"/>
          <w:sz w:val="24"/>
          <w:szCs w:val="24"/>
        </w:rPr>
        <w:t>Strony ustalają, iż tajemnica przedsiębiorstwa Zleceniodawcy, obowiązywać będzie Zleceniobiorcę przez cały czas trwania umowy oraz przez okres trzech lat po rozwiązaniu umowy.</w:t>
      </w:r>
    </w:p>
    <w:p w14:paraId="76796104" w14:textId="0D01CCA7" w:rsidR="000E18FC" w:rsidRPr="007033E6" w:rsidRDefault="006E4EE7" w:rsidP="008533D3">
      <w:pPr>
        <w:pStyle w:val="Bezodstpw"/>
        <w:numPr>
          <w:ilvl w:val="0"/>
          <w:numId w:val="15"/>
        </w:numPr>
        <w:spacing w:line="360" w:lineRule="auto"/>
        <w:ind w:left="357" w:hanging="357"/>
        <w:jc w:val="both"/>
        <w:rPr>
          <w:rFonts w:ascii="Times New Roman" w:hAnsi="Times New Roman" w:cs="Times New Roman"/>
          <w:sz w:val="24"/>
          <w:szCs w:val="24"/>
        </w:rPr>
      </w:pPr>
      <w:r w:rsidRPr="007033E6">
        <w:rPr>
          <w:rFonts w:ascii="Times New Roman" w:hAnsi="Times New Roman" w:cs="Times New Roman"/>
          <w:sz w:val="24"/>
          <w:szCs w:val="24"/>
        </w:rPr>
        <w:t xml:space="preserve">Zleceniobiorca oświadcza, że znane mu są przepisy o odpowiedzialności cywilnej </w:t>
      </w:r>
      <w:r w:rsidRPr="007033E6">
        <w:rPr>
          <w:rFonts w:ascii="Times New Roman" w:hAnsi="Times New Roman" w:cs="Times New Roman"/>
          <w:sz w:val="24"/>
          <w:szCs w:val="24"/>
        </w:rPr>
        <w:br/>
        <w:t xml:space="preserve">i karnej określone w ustawie z dnia 16 kwietnia 1993 r. o zwalczaniu nieuczciwej konkurencji (tj. Dz. U. z 2013 r. Nr 153, poz. 1503 z </w:t>
      </w:r>
      <w:proofErr w:type="spellStart"/>
      <w:r w:rsidRPr="007033E6">
        <w:rPr>
          <w:rFonts w:ascii="Times New Roman" w:hAnsi="Times New Roman" w:cs="Times New Roman"/>
          <w:sz w:val="24"/>
          <w:szCs w:val="24"/>
        </w:rPr>
        <w:t>późn</w:t>
      </w:r>
      <w:proofErr w:type="spellEnd"/>
      <w:r w:rsidRPr="007033E6">
        <w:rPr>
          <w:rFonts w:ascii="Times New Roman" w:hAnsi="Times New Roman" w:cs="Times New Roman"/>
          <w:sz w:val="24"/>
          <w:szCs w:val="24"/>
        </w:rPr>
        <w:t xml:space="preserve">. zm.), a także z art. 266 ustawy z dnia 6 czerwca 1997 r. kodeks karny (tj. Dz. U. z 2017 r., poz. 2204).  </w:t>
      </w:r>
    </w:p>
    <w:p w14:paraId="3A25AD80" w14:textId="77777777" w:rsidR="00A00FE1" w:rsidRDefault="00A00FE1" w:rsidP="008533D3">
      <w:pPr>
        <w:pStyle w:val="Akapitzlist"/>
        <w:spacing w:after="0" w:line="360" w:lineRule="auto"/>
        <w:ind w:left="0"/>
        <w:jc w:val="center"/>
        <w:rPr>
          <w:rFonts w:ascii="Times New Roman" w:hAnsi="Times New Roman" w:cs="Times New Roman"/>
          <w:b/>
          <w:sz w:val="24"/>
          <w:szCs w:val="24"/>
        </w:rPr>
      </w:pPr>
    </w:p>
    <w:p w14:paraId="298BBB75" w14:textId="77777777" w:rsidR="00BB2CE4" w:rsidRPr="008533D3" w:rsidRDefault="003B36AC" w:rsidP="008533D3">
      <w:pPr>
        <w:pStyle w:val="Akapitzlist"/>
        <w:spacing w:after="0" w:line="360" w:lineRule="auto"/>
        <w:ind w:left="0"/>
        <w:jc w:val="center"/>
        <w:rPr>
          <w:rFonts w:ascii="Times New Roman" w:hAnsi="Times New Roman" w:cs="Times New Roman"/>
          <w:b/>
          <w:sz w:val="24"/>
          <w:szCs w:val="24"/>
        </w:rPr>
      </w:pPr>
      <w:r w:rsidRPr="008533D3">
        <w:rPr>
          <w:rFonts w:ascii="Times New Roman" w:hAnsi="Times New Roman" w:cs="Times New Roman"/>
          <w:b/>
          <w:sz w:val="24"/>
          <w:szCs w:val="24"/>
        </w:rPr>
        <w:t>Art. 9</w:t>
      </w:r>
    </w:p>
    <w:p w14:paraId="70A34BA5" w14:textId="77777777" w:rsidR="00680585" w:rsidRPr="007033E6" w:rsidRDefault="00BB2CE4" w:rsidP="008533D3">
      <w:pPr>
        <w:pStyle w:val="Akapitzlist"/>
        <w:numPr>
          <w:ilvl w:val="0"/>
          <w:numId w:val="17"/>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Wykonanie przedmiotu umowy przez Zleceniobiorcę odbywać będzie </w:t>
      </w:r>
      <w:r w:rsidR="000E7401" w:rsidRPr="007033E6">
        <w:rPr>
          <w:rFonts w:ascii="Times New Roman" w:hAnsi="Times New Roman" w:cs="Times New Roman"/>
          <w:sz w:val="24"/>
          <w:szCs w:val="24"/>
        </w:rPr>
        <w:t xml:space="preserve">się </w:t>
      </w:r>
      <w:r w:rsidRPr="007033E6">
        <w:rPr>
          <w:rFonts w:ascii="Times New Roman" w:hAnsi="Times New Roman" w:cs="Times New Roman"/>
          <w:sz w:val="24"/>
          <w:szCs w:val="24"/>
        </w:rPr>
        <w:t xml:space="preserve">bez zbędnej zwłoki, uwzględniając racjonalny czas konieczny do realizacji każdego </w:t>
      </w:r>
      <w:r w:rsidR="00680585" w:rsidRPr="007033E6">
        <w:rPr>
          <w:rFonts w:ascii="Times New Roman" w:hAnsi="Times New Roman" w:cs="Times New Roman"/>
          <w:sz w:val="24"/>
          <w:szCs w:val="24"/>
        </w:rPr>
        <w:t xml:space="preserve">zadania. </w:t>
      </w:r>
    </w:p>
    <w:p w14:paraId="04DDF36E" w14:textId="3DDEACF1" w:rsidR="003B36AC" w:rsidRPr="007033E6" w:rsidRDefault="00680585" w:rsidP="008533D3">
      <w:pPr>
        <w:pStyle w:val="Akapitzlist"/>
        <w:numPr>
          <w:ilvl w:val="0"/>
          <w:numId w:val="17"/>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lastRenderedPageBreak/>
        <w:t xml:space="preserve">Zleceniodawca zachowa należytą staranność w zakresie udzielenia informacji, przekazania lub udostępnienia dokumentacji, które stanowią istotne warunki dla Zleceniobiorcy do prawidłowej realizacji przedmiotu umowy.  </w:t>
      </w:r>
      <w:r w:rsidR="00BB2CE4" w:rsidRPr="007033E6">
        <w:rPr>
          <w:rFonts w:ascii="Times New Roman" w:hAnsi="Times New Roman" w:cs="Times New Roman"/>
          <w:sz w:val="24"/>
          <w:szCs w:val="24"/>
        </w:rPr>
        <w:t xml:space="preserve"> </w:t>
      </w:r>
    </w:p>
    <w:p w14:paraId="527DCCA8" w14:textId="77777777" w:rsidR="00A00FE1" w:rsidRDefault="00A00FE1" w:rsidP="008533D3">
      <w:pPr>
        <w:spacing w:after="0" w:line="360" w:lineRule="auto"/>
        <w:jc w:val="center"/>
        <w:rPr>
          <w:rFonts w:ascii="Times New Roman" w:hAnsi="Times New Roman" w:cs="Times New Roman"/>
          <w:b/>
          <w:sz w:val="24"/>
          <w:szCs w:val="24"/>
        </w:rPr>
      </w:pPr>
    </w:p>
    <w:p w14:paraId="51D082A6" w14:textId="77777777" w:rsidR="00A60B98" w:rsidRPr="008533D3" w:rsidRDefault="00A60B98" w:rsidP="008533D3">
      <w:pPr>
        <w:spacing w:after="0" w:line="360" w:lineRule="auto"/>
        <w:jc w:val="center"/>
        <w:rPr>
          <w:rFonts w:ascii="Times New Roman" w:hAnsi="Times New Roman" w:cs="Times New Roman"/>
          <w:b/>
          <w:sz w:val="24"/>
          <w:szCs w:val="24"/>
        </w:rPr>
      </w:pPr>
      <w:r w:rsidRPr="008533D3">
        <w:rPr>
          <w:rFonts w:ascii="Times New Roman" w:hAnsi="Times New Roman" w:cs="Times New Roman"/>
          <w:b/>
          <w:sz w:val="24"/>
          <w:szCs w:val="24"/>
        </w:rPr>
        <w:t>Art.</w:t>
      </w:r>
      <w:r w:rsidR="003B36AC" w:rsidRPr="008533D3">
        <w:rPr>
          <w:rFonts w:ascii="Times New Roman" w:hAnsi="Times New Roman" w:cs="Times New Roman"/>
          <w:b/>
          <w:sz w:val="24"/>
          <w:szCs w:val="24"/>
        </w:rPr>
        <w:t xml:space="preserve"> 10</w:t>
      </w:r>
    </w:p>
    <w:p w14:paraId="47310347" w14:textId="77777777" w:rsidR="00A60B98" w:rsidRPr="007033E6" w:rsidRDefault="00A60B98" w:rsidP="008533D3">
      <w:pPr>
        <w:spacing w:after="0" w:line="360" w:lineRule="auto"/>
        <w:jc w:val="center"/>
        <w:rPr>
          <w:rFonts w:ascii="Times New Roman" w:hAnsi="Times New Roman" w:cs="Times New Roman"/>
          <w:sz w:val="24"/>
          <w:szCs w:val="24"/>
        </w:rPr>
      </w:pPr>
      <w:r w:rsidRPr="007033E6">
        <w:rPr>
          <w:rFonts w:ascii="Times New Roman" w:hAnsi="Times New Roman" w:cs="Times New Roman"/>
          <w:sz w:val="24"/>
          <w:szCs w:val="24"/>
        </w:rPr>
        <w:t>Wynagrodzenie, rozliczenie wzajemne należności</w:t>
      </w:r>
    </w:p>
    <w:p w14:paraId="3E57A6FD" w14:textId="4323EC1A" w:rsidR="006E4EE7" w:rsidRPr="007033E6" w:rsidRDefault="00A60B98" w:rsidP="008533D3">
      <w:pPr>
        <w:pStyle w:val="Akapitzlist"/>
        <w:numPr>
          <w:ilvl w:val="0"/>
          <w:numId w:val="18"/>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Za wykonanie przedmiotu umowy, Zleceniobiorcy przysługuje wynagro</w:t>
      </w:r>
      <w:r w:rsidR="00CA7F3A">
        <w:rPr>
          <w:rFonts w:ascii="Times New Roman" w:hAnsi="Times New Roman" w:cs="Times New Roman"/>
          <w:sz w:val="24"/>
          <w:szCs w:val="24"/>
        </w:rPr>
        <w:t xml:space="preserve">dzenie ryczałtowe w wysokości </w:t>
      </w:r>
      <w:r w:rsidR="00FE57FD">
        <w:rPr>
          <w:rFonts w:ascii="Times New Roman" w:hAnsi="Times New Roman" w:cs="Times New Roman"/>
          <w:b/>
          <w:sz w:val="24"/>
          <w:szCs w:val="24"/>
        </w:rPr>
        <w:t>…………………… PLN</w:t>
      </w:r>
      <w:r w:rsidRPr="007033E6">
        <w:rPr>
          <w:rFonts w:ascii="Times New Roman" w:hAnsi="Times New Roman" w:cs="Times New Roman"/>
          <w:sz w:val="24"/>
          <w:szCs w:val="24"/>
        </w:rPr>
        <w:t xml:space="preserve"> netto (słownie: </w:t>
      </w:r>
      <w:r w:rsidR="00FE57FD">
        <w:rPr>
          <w:rFonts w:ascii="Times New Roman" w:hAnsi="Times New Roman" w:cs="Times New Roman"/>
          <w:sz w:val="24"/>
          <w:szCs w:val="24"/>
        </w:rPr>
        <w:t>…………………………… złotych</w:t>
      </w:r>
      <w:r w:rsidRPr="007033E6">
        <w:rPr>
          <w:rFonts w:ascii="Times New Roman" w:hAnsi="Times New Roman" w:cs="Times New Roman"/>
          <w:sz w:val="24"/>
          <w:szCs w:val="24"/>
        </w:rPr>
        <w:t xml:space="preserve">), powiększone o należny podatek VAT zgodnie z obowiązującymi stawkami. </w:t>
      </w:r>
    </w:p>
    <w:p w14:paraId="3B907471" w14:textId="54B94932" w:rsidR="00A60B98" w:rsidRPr="007033E6" w:rsidRDefault="00E0201C" w:rsidP="008533D3">
      <w:pPr>
        <w:pStyle w:val="Akapitzlist"/>
        <w:numPr>
          <w:ilvl w:val="0"/>
          <w:numId w:val="18"/>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Zleceniodawca dokona zapłaty wynagrodzenia Zleceniobiorcy do 7 dnia miesiąca po miesią</w:t>
      </w:r>
      <w:r w:rsidR="009A3E15" w:rsidRPr="007033E6">
        <w:rPr>
          <w:rFonts w:ascii="Times New Roman" w:hAnsi="Times New Roman" w:cs="Times New Roman"/>
          <w:sz w:val="24"/>
          <w:szCs w:val="24"/>
        </w:rPr>
        <w:t xml:space="preserve">cu rozliczanym (płatność z dołu), przelewem na rachunek bankowy prowadzony dla Zleceniobiorcy o numerze </w:t>
      </w:r>
      <w:r w:rsidR="00FF62E2">
        <w:rPr>
          <w:rFonts w:ascii="Times New Roman" w:hAnsi="Times New Roman" w:cs="Times New Roman"/>
          <w:sz w:val="24"/>
          <w:szCs w:val="24"/>
        </w:rPr>
        <w:t>…………………………………..</w:t>
      </w:r>
      <w:r w:rsidR="00855CFC">
        <w:rPr>
          <w:rFonts w:ascii="Times New Roman" w:hAnsi="Times New Roman" w:cs="Times New Roman"/>
          <w:sz w:val="24"/>
          <w:szCs w:val="24"/>
        </w:rPr>
        <w:t xml:space="preserve">. </w:t>
      </w:r>
      <w:r w:rsidR="009A3E15" w:rsidRPr="007033E6">
        <w:rPr>
          <w:rFonts w:ascii="Times New Roman" w:hAnsi="Times New Roman" w:cs="Times New Roman"/>
          <w:sz w:val="24"/>
          <w:szCs w:val="24"/>
        </w:rPr>
        <w:t xml:space="preserve">Za dzień dokonania zapłaty Strony uważać będą dzień wpływu wynagrodzenia na rachunek Zleceniobiorcy. </w:t>
      </w:r>
      <w:r w:rsidR="003B36AC" w:rsidRPr="007033E6">
        <w:rPr>
          <w:rFonts w:ascii="Times New Roman" w:hAnsi="Times New Roman" w:cs="Times New Roman"/>
          <w:sz w:val="24"/>
          <w:szCs w:val="24"/>
        </w:rPr>
        <w:t xml:space="preserve">Zapłata następować będzie na podstawie faktury VAT i pisemnego raportu Zleceniobiorcy obejmującego spis czynności Zleceniobiorcy i dat ich wykonywania. </w:t>
      </w:r>
    </w:p>
    <w:p w14:paraId="2FCFF25C" w14:textId="77777777" w:rsidR="009A3E15" w:rsidRPr="007033E6" w:rsidRDefault="009A3E15" w:rsidP="008533D3">
      <w:pPr>
        <w:pStyle w:val="Akapitzlist"/>
        <w:numPr>
          <w:ilvl w:val="0"/>
          <w:numId w:val="18"/>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Zleceniodawca upoważnia Zleceniobiorcę do wystawienia faktury VAT bez podpisu osoby upoważnionej po stronie Zleceniodawcy. </w:t>
      </w:r>
    </w:p>
    <w:p w14:paraId="4A8D02C3" w14:textId="0D139BE6" w:rsidR="007033E6" w:rsidRDefault="002E40F1" w:rsidP="008533D3">
      <w:pPr>
        <w:pStyle w:val="Akapitzlist"/>
        <w:numPr>
          <w:ilvl w:val="0"/>
          <w:numId w:val="18"/>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W przypadku braku zapłaty wynagrodzenia lub opóźnienia terminu zapłaty, Zleceniobiorcy przysługuję naliczenie odsetek w ustawowej wysokości. </w:t>
      </w:r>
    </w:p>
    <w:p w14:paraId="3F213BF9" w14:textId="77777777" w:rsidR="00A00FE1" w:rsidRDefault="00A00FE1" w:rsidP="008533D3">
      <w:pPr>
        <w:spacing w:after="0" w:line="360" w:lineRule="auto"/>
        <w:jc w:val="center"/>
        <w:rPr>
          <w:rFonts w:ascii="Times New Roman" w:hAnsi="Times New Roman" w:cs="Times New Roman"/>
          <w:b/>
          <w:sz w:val="24"/>
          <w:szCs w:val="24"/>
        </w:rPr>
      </w:pPr>
    </w:p>
    <w:p w14:paraId="062A11E9" w14:textId="77777777" w:rsidR="002E40F1" w:rsidRPr="008533D3" w:rsidRDefault="002E40F1" w:rsidP="008533D3">
      <w:pPr>
        <w:spacing w:after="0" w:line="360" w:lineRule="auto"/>
        <w:jc w:val="center"/>
        <w:rPr>
          <w:rFonts w:ascii="Times New Roman" w:hAnsi="Times New Roman" w:cs="Times New Roman"/>
          <w:b/>
          <w:sz w:val="24"/>
          <w:szCs w:val="24"/>
        </w:rPr>
      </w:pPr>
      <w:r w:rsidRPr="008533D3">
        <w:rPr>
          <w:rFonts w:ascii="Times New Roman" w:hAnsi="Times New Roman" w:cs="Times New Roman"/>
          <w:b/>
          <w:sz w:val="24"/>
          <w:szCs w:val="24"/>
        </w:rPr>
        <w:t>Art.</w:t>
      </w:r>
      <w:r w:rsidR="00BF2F55" w:rsidRPr="008533D3">
        <w:rPr>
          <w:rFonts w:ascii="Times New Roman" w:hAnsi="Times New Roman" w:cs="Times New Roman"/>
          <w:b/>
          <w:sz w:val="24"/>
          <w:szCs w:val="24"/>
        </w:rPr>
        <w:t xml:space="preserve"> 11</w:t>
      </w:r>
    </w:p>
    <w:p w14:paraId="16FDDADC" w14:textId="53983FEA" w:rsidR="002E40F1" w:rsidRPr="007033E6" w:rsidRDefault="002E40F1" w:rsidP="008533D3">
      <w:pPr>
        <w:pStyle w:val="Akapitzlist"/>
        <w:numPr>
          <w:ilvl w:val="0"/>
          <w:numId w:val="19"/>
        </w:numPr>
        <w:spacing w:after="0" w:line="360" w:lineRule="auto"/>
        <w:rPr>
          <w:rFonts w:ascii="Times New Roman" w:hAnsi="Times New Roman" w:cs="Times New Roman"/>
          <w:sz w:val="24"/>
          <w:szCs w:val="24"/>
        </w:rPr>
      </w:pPr>
      <w:r w:rsidRPr="007033E6">
        <w:rPr>
          <w:rFonts w:ascii="Times New Roman" w:hAnsi="Times New Roman" w:cs="Times New Roman"/>
          <w:sz w:val="24"/>
          <w:szCs w:val="24"/>
        </w:rPr>
        <w:t>Do kontaktów w realizacji przedmiotu umowy Zleceniodawca wskazuje :</w:t>
      </w:r>
    </w:p>
    <w:p w14:paraId="12D8E6A7" w14:textId="3277D4BF" w:rsidR="00331243" w:rsidRPr="007033E6" w:rsidRDefault="00331243" w:rsidP="008533D3">
      <w:pPr>
        <w:pStyle w:val="Akapitzlist"/>
        <w:spacing w:after="0" w:line="360" w:lineRule="auto"/>
        <w:ind w:left="360"/>
        <w:rPr>
          <w:rFonts w:ascii="Times New Roman" w:hAnsi="Times New Roman" w:cs="Times New Roman"/>
          <w:sz w:val="24"/>
          <w:szCs w:val="24"/>
        </w:rPr>
      </w:pPr>
    </w:p>
    <w:p w14:paraId="23C1DAC7" w14:textId="7801E711" w:rsidR="002E40F1" w:rsidRPr="007033E6" w:rsidRDefault="00AD674B" w:rsidP="008533D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Ilona Tkaczuk</w:t>
      </w:r>
      <w:r w:rsidR="00CB089B" w:rsidRPr="007033E6">
        <w:rPr>
          <w:rFonts w:ascii="Times New Roman" w:hAnsi="Times New Roman" w:cs="Times New Roman"/>
          <w:sz w:val="24"/>
          <w:szCs w:val="24"/>
        </w:rPr>
        <w:t xml:space="preserve"> tel. </w:t>
      </w:r>
      <w:r w:rsidR="00D25C21">
        <w:rPr>
          <w:rFonts w:ascii="Times New Roman" w:hAnsi="Times New Roman" w:cs="Times New Roman"/>
          <w:sz w:val="24"/>
          <w:szCs w:val="24"/>
        </w:rPr>
        <w:t xml:space="preserve"> 81 454 17 35</w:t>
      </w:r>
      <w:r w:rsidR="00CB089B" w:rsidRPr="007033E6">
        <w:rPr>
          <w:rFonts w:ascii="Times New Roman" w:hAnsi="Times New Roman" w:cs="Times New Roman"/>
          <w:sz w:val="24"/>
          <w:szCs w:val="24"/>
        </w:rPr>
        <w:t xml:space="preserve">, </w:t>
      </w:r>
      <w:r w:rsidR="004B1111">
        <w:rPr>
          <w:rFonts w:ascii="Times New Roman" w:hAnsi="Times New Roman" w:cs="Times New Roman"/>
          <w:sz w:val="24"/>
          <w:szCs w:val="24"/>
        </w:rPr>
        <w:t>email</w:t>
      </w:r>
      <w:r w:rsidR="00073A82">
        <w:rPr>
          <w:rFonts w:ascii="Times New Roman" w:hAnsi="Times New Roman" w:cs="Times New Roman"/>
          <w:sz w:val="24"/>
          <w:szCs w:val="24"/>
        </w:rPr>
        <w:t xml:space="preserve"> </w:t>
      </w:r>
      <w:r>
        <w:rPr>
          <w:rFonts w:ascii="Times New Roman" w:hAnsi="Times New Roman" w:cs="Times New Roman"/>
          <w:sz w:val="24"/>
          <w:szCs w:val="24"/>
        </w:rPr>
        <w:t>itkaczuk</w:t>
      </w:r>
      <w:r w:rsidR="00073A82">
        <w:rPr>
          <w:rFonts w:ascii="Times New Roman" w:hAnsi="Times New Roman" w:cs="Times New Roman"/>
          <w:sz w:val="24"/>
          <w:szCs w:val="24"/>
        </w:rPr>
        <w:t>@cozl.pl</w:t>
      </w:r>
    </w:p>
    <w:p w14:paraId="5970A70E" w14:textId="77777777" w:rsidR="00A769FC" w:rsidRPr="007033E6" w:rsidRDefault="00A769FC" w:rsidP="008533D3">
      <w:pPr>
        <w:spacing w:after="0" w:line="360" w:lineRule="auto"/>
        <w:rPr>
          <w:rFonts w:ascii="Times New Roman" w:hAnsi="Times New Roman" w:cs="Times New Roman"/>
          <w:sz w:val="24"/>
          <w:szCs w:val="24"/>
        </w:rPr>
      </w:pPr>
    </w:p>
    <w:p w14:paraId="51C5AEB5" w14:textId="6FD34BB1" w:rsidR="00F370B5" w:rsidRPr="007033E6" w:rsidRDefault="007033E6" w:rsidP="008533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F370B5" w:rsidRPr="007033E6">
        <w:rPr>
          <w:rFonts w:ascii="Times New Roman" w:hAnsi="Times New Roman" w:cs="Times New Roman"/>
          <w:sz w:val="24"/>
          <w:szCs w:val="24"/>
        </w:rPr>
        <w:t>Do kontaktów w realizacji przedmiotu umowy Zleceniobiorca wskazuje :</w:t>
      </w:r>
    </w:p>
    <w:p w14:paraId="27CC41CD" w14:textId="77777777" w:rsidR="00F370B5" w:rsidRPr="007033E6" w:rsidRDefault="00F370B5" w:rsidP="008533D3">
      <w:pPr>
        <w:pStyle w:val="Akapitzlist"/>
        <w:spacing w:after="0" w:line="360" w:lineRule="auto"/>
        <w:ind w:left="360"/>
        <w:rPr>
          <w:rFonts w:ascii="Times New Roman" w:hAnsi="Times New Roman" w:cs="Times New Roman"/>
          <w:sz w:val="24"/>
          <w:szCs w:val="24"/>
        </w:rPr>
      </w:pPr>
    </w:p>
    <w:p w14:paraId="62052C76" w14:textId="20ECBD82" w:rsidR="00F370B5" w:rsidRPr="007033E6" w:rsidRDefault="00F370B5" w:rsidP="008533D3">
      <w:pPr>
        <w:pStyle w:val="Akapitzlist"/>
        <w:spacing w:after="0" w:line="360" w:lineRule="auto"/>
        <w:ind w:left="360"/>
        <w:rPr>
          <w:rFonts w:ascii="Times New Roman" w:hAnsi="Times New Roman" w:cs="Times New Roman"/>
          <w:sz w:val="24"/>
          <w:szCs w:val="24"/>
          <w:vertAlign w:val="superscript"/>
        </w:rPr>
      </w:pPr>
      <w:r w:rsidRPr="007033E6">
        <w:rPr>
          <w:rFonts w:ascii="Times New Roman" w:hAnsi="Times New Roman" w:cs="Times New Roman"/>
          <w:sz w:val="24"/>
          <w:szCs w:val="24"/>
        </w:rPr>
        <w:tab/>
      </w:r>
      <w:r w:rsidRPr="007033E6">
        <w:rPr>
          <w:rFonts w:ascii="Times New Roman" w:hAnsi="Times New Roman" w:cs="Times New Roman"/>
          <w:sz w:val="24"/>
          <w:szCs w:val="24"/>
        </w:rPr>
        <w:tab/>
      </w:r>
      <w:r w:rsidRPr="007033E6">
        <w:rPr>
          <w:rFonts w:ascii="Times New Roman" w:hAnsi="Times New Roman" w:cs="Times New Roman"/>
          <w:sz w:val="24"/>
          <w:szCs w:val="24"/>
          <w:vertAlign w:val="superscript"/>
        </w:rPr>
        <w:t>imię i nazwisko</w:t>
      </w:r>
      <w:r w:rsidRPr="007033E6">
        <w:rPr>
          <w:rFonts w:ascii="Times New Roman" w:hAnsi="Times New Roman" w:cs="Times New Roman"/>
          <w:sz w:val="24"/>
          <w:szCs w:val="24"/>
          <w:vertAlign w:val="superscript"/>
        </w:rPr>
        <w:tab/>
      </w:r>
      <w:r w:rsidRPr="007033E6">
        <w:rPr>
          <w:rFonts w:ascii="Times New Roman" w:hAnsi="Times New Roman" w:cs="Times New Roman"/>
          <w:sz w:val="24"/>
          <w:szCs w:val="24"/>
          <w:vertAlign w:val="superscript"/>
        </w:rPr>
        <w:tab/>
      </w:r>
      <w:r w:rsidRPr="007033E6">
        <w:rPr>
          <w:rFonts w:ascii="Times New Roman" w:hAnsi="Times New Roman" w:cs="Times New Roman"/>
          <w:sz w:val="24"/>
          <w:szCs w:val="24"/>
          <w:vertAlign w:val="superscript"/>
        </w:rPr>
        <w:tab/>
        <w:t xml:space="preserve"> numer telefonu </w:t>
      </w:r>
      <w:r w:rsidRPr="007033E6">
        <w:rPr>
          <w:rFonts w:ascii="Times New Roman" w:hAnsi="Times New Roman" w:cs="Times New Roman"/>
          <w:sz w:val="24"/>
          <w:szCs w:val="24"/>
          <w:vertAlign w:val="superscript"/>
        </w:rPr>
        <w:tab/>
      </w:r>
      <w:r w:rsidRPr="007033E6">
        <w:rPr>
          <w:rFonts w:ascii="Times New Roman" w:hAnsi="Times New Roman" w:cs="Times New Roman"/>
          <w:sz w:val="24"/>
          <w:szCs w:val="24"/>
          <w:vertAlign w:val="superscript"/>
        </w:rPr>
        <w:tab/>
      </w:r>
      <w:r w:rsidRPr="007033E6">
        <w:rPr>
          <w:rFonts w:ascii="Times New Roman" w:hAnsi="Times New Roman" w:cs="Times New Roman"/>
          <w:sz w:val="24"/>
          <w:szCs w:val="24"/>
          <w:vertAlign w:val="superscript"/>
        </w:rPr>
        <w:tab/>
        <w:t xml:space="preserve">adres email </w:t>
      </w:r>
    </w:p>
    <w:p w14:paraId="7B87A6A5" w14:textId="06DA82AE" w:rsidR="006E4EE7" w:rsidRPr="007033E6" w:rsidRDefault="00AD674B" w:rsidP="008533D3">
      <w:pPr>
        <w:pStyle w:val="Akapitzlist"/>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79068B5B" w14:textId="77777777" w:rsidR="00A00FE1" w:rsidRDefault="00A00FE1" w:rsidP="008533D3">
      <w:pPr>
        <w:spacing w:after="0" w:line="360" w:lineRule="auto"/>
        <w:jc w:val="center"/>
        <w:rPr>
          <w:rFonts w:ascii="Times New Roman" w:hAnsi="Times New Roman" w:cs="Times New Roman"/>
          <w:b/>
          <w:sz w:val="24"/>
          <w:szCs w:val="24"/>
        </w:rPr>
      </w:pPr>
    </w:p>
    <w:p w14:paraId="1E110AD8" w14:textId="77777777" w:rsidR="00F370B5" w:rsidRPr="008533D3" w:rsidRDefault="00F370B5" w:rsidP="008533D3">
      <w:pPr>
        <w:spacing w:after="0" w:line="360" w:lineRule="auto"/>
        <w:jc w:val="center"/>
        <w:rPr>
          <w:rFonts w:ascii="Times New Roman" w:hAnsi="Times New Roman" w:cs="Times New Roman"/>
          <w:b/>
          <w:sz w:val="24"/>
          <w:szCs w:val="24"/>
        </w:rPr>
      </w:pPr>
      <w:r w:rsidRPr="008533D3">
        <w:rPr>
          <w:rFonts w:ascii="Times New Roman" w:hAnsi="Times New Roman" w:cs="Times New Roman"/>
          <w:b/>
          <w:sz w:val="24"/>
          <w:szCs w:val="24"/>
        </w:rPr>
        <w:t>Art.</w:t>
      </w:r>
      <w:r w:rsidR="00BF2F55" w:rsidRPr="008533D3">
        <w:rPr>
          <w:rFonts w:ascii="Times New Roman" w:hAnsi="Times New Roman" w:cs="Times New Roman"/>
          <w:b/>
          <w:sz w:val="24"/>
          <w:szCs w:val="24"/>
        </w:rPr>
        <w:t xml:space="preserve"> 12</w:t>
      </w:r>
    </w:p>
    <w:p w14:paraId="0ED9C089" w14:textId="54832A27" w:rsidR="00F370B5" w:rsidRPr="007033E6" w:rsidRDefault="00F370B5" w:rsidP="008533D3">
      <w:pPr>
        <w:pStyle w:val="Akapitzlist"/>
        <w:numPr>
          <w:ilvl w:val="0"/>
          <w:numId w:val="20"/>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Umowa zostaje zawarta na czas </w:t>
      </w:r>
      <w:r w:rsidR="00B5036C" w:rsidRPr="007033E6">
        <w:rPr>
          <w:rFonts w:ascii="Times New Roman" w:hAnsi="Times New Roman" w:cs="Times New Roman"/>
          <w:sz w:val="24"/>
          <w:szCs w:val="24"/>
        </w:rPr>
        <w:t>określony</w:t>
      </w:r>
      <w:r w:rsidRPr="007033E6">
        <w:rPr>
          <w:rFonts w:ascii="Times New Roman" w:hAnsi="Times New Roman" w:cs="Times New Roman"/>
          <w:sz w:val="24"/>
          <w:szCs w:val="24"/>
        </w:rPr>
        <w:t xml:space="preserve">, </w:t>
      </w:r>
      <w:r w:rsidR="00B5036C" w:rsidRPr="007033E6">
        <w:rPr>
          <w:rFonts w:ascii="Times New Roman" w:hAnsi="Times New Roman" w:cs="Times New Roman"/>
          <w:sz w:val="24"/>
          <w:szCs w:val="24"/>
        </w:rPr>
        <w:t xml:space="preserve">tj. od dnia </w:t>
      </w:r>
      <w:r w:rsidR="00AD674B">
        <w:rPr>
          <w:rFonts w:ascii="Times New Roman" w:hAnsi="Times New Roman" w:cs="Times New Roman"/>
          <w:sz w:val="24"/>
          <w:szCs w:val="24"/>
        </w:rPr>
        <w:t>01.01.2024</w:t>
      </w:r>
      <w:r w:rsidR="00125586" w:rsidRPr="007033E6">
        <w:rPr>
          <w:rFonts w:ascii="Times New Roman" w:hAnsi="Times New Roman" w:cs="Times New Roman"/>
          <w:sz w:val="24"/>
          <w:szCs w:val="24"/>
        </w:rPr>
        <w:t xml:space="preserve"> </w:t>
      </w:r>
      <w:r w:rsidR="003B36AC" w:rsidRPr="007033E6">
        <w:rPr>
          <w:rFonts w:ascii="Times New Roman" w:hAnsi="Times New Roman" w:cs="Times New Roman"/>
          <w:sz w:val="24"/>
          <w:szCs w:val="24"/>
        </w:rPr>
        <w:t>do dnia</w:t>
      </w:r>
      <w:r w:rsidR="00331243" w:rsidRPr="007033E6">
        <w:rPr>
          <w:rFonts w:ascii="Times New Roman" w:hAnsi="Times New Roman" w:cs="Times New Roman"/>
          <w:sz w:val="24"/>
          <w:szCs w:val="24"/>
        </w:rPr>
        <w:t xml:space="preserve"> </w:t>
      </w:r>
      <w:r w:rsidR="00125586" w:rsidRPr="007033E6">
        <w:rPr>
          <w:rFonts w:ascii="Times New Roman" w:hAnsi="Times New Roman" w:cs="Times New Roman"/>
          <w:sz w:val="24"/>
          <w:szCs w:val="24"/>
        </w:rPr>
        <w:t>31.12.202</w:t>
      </w:r>
      <w:r w:rsidR="00AD674B">
        <w:rPr>
          <w:rFonts w:ascii="Times New Roman" w:hAnsi="Times New Roman" w:cs="Times New Roman"/>
          <w:sz w:val="24"/>
          <w:szCs w:val="24"/>
        </w:rPr>
        <w:t>4</w:t>
      </w:r>
      <w:r w:rsidR="00125586" w:rsidRPr="007033E6">
        <w:rPr>
          <w:rFonts w:ascii="Times New Roman" w:hAnsi="Times New Roman" w:cs="Times New Roman"/>
          <w:sz w:val="24"/>
          <w:szCs w:val="24"/>
        </w:rPr>
        <w:t>.</w:t>
      </w:r>
      <w:r w:rsidR="003B36AC" w:rsidRPr="007033E6">
        <w:rPr>
          <w:rFonts w:ascii="Times New Roman" w:hAnsi="Times New Roman" w:cs="Times New Roman"/>
          <w:sz w:val="24"/>
          <w:szCs w:val="24"/>
        </w:rPr>
        <w:t xml:space="preserve"> </w:t>
      </w:r>
    </w:p>
    <w:p w14:paraId="52BC06DC" w14:textId="77777777" w:rsidR="00F370B5" w:rsidRPr="007033E6" w:rsidRDefault="00F370B5" w:rsidP="008533D3">
      <w:pPr>
        <w:pStyle w:val="Akapitzlist"/>
        <w:numPr>
          <w:ilvl w:val="0"/>
          <w:numId w:val="20"/>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Każdej ze stron przysługuje prawo wypowiedzenia umowy </w:t>
      </w:r>
      <w:r w:rsidR="00937E9A" w:rsidRPr="007033E6">
        <w:rPr>
          <w:rFonts w:ascii="Times New Roman" w:hAnsi="Times New Roman" w:cs="Times New Roman"/>
          <w:sz w:val="24"/>
          <w:szCs w:val="24"/>
        </w:rPr>
        <w:t>bez</w:t>
      </w:r>
      <w:r w:rsidRPr="007033E6">
        <w:rPr>
          <w:rFonts w:ascii="Times New Roman" w:hAnsi="Times New Roman" w:cs="Times New Roman"/>
          <w:sz w:val="24"/>
          <w:szCs w:val="24"/>
        </w:rPr>
        <w:t xml:space="preserve"> okresu wypowiedzenia ze skutkiem na koniec miesiąca kalendarzowego.</w:t>
      </w:r>
    </w:p>
    <w:p w14:paraId="125FFD84" w14:textId="77777777" w:rsidR="00F370B5" w:rsidRPr="007033E6" w:rsidRDefault="00F370B5" w:rsidP="008533D3">
      <w:pPr>
        <w:pStyle w:val="Akapitzlist"/>
        <w:numPr>
          <w:ilvl w:val="0"/>
          <w:numId w:val="20"/>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Strony mogą rozwiązać umowę za obustronną dobrowolną zgodą w każdym czasie.</w:t>
      </w:r>
    </w:p>
    <w:p w14:paraId="078D7165" w14:textId="77777777" w:rsidR="00F370B5" w:rsidRPr="007033E6" w:rsidRDefault="002B4A63" w:rsidP="008533D3">
      <w:pPr>
        <w:pStyle w:val="Akapitzlist"/>
        <w:numPr>
          <w:ilvl w:val="0"/>
          <w:numId w:val="20"/>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Wypowiedzenie umowy musi być dokonane w formie pisemnej. </w:t>
      </w:r>
      <w:r w:rsidR="00F370B5" w:rsidRPr="007033E6">
        <w:rPr>
          <w:rFonts w:ascii="Times New Roman" w:hAnsi="Times New Roman" w:cs="Times New Roman"/>
          <w:sz w:val="24"/>
          <w:szCs w:val="24"/>
        </w:rPr>
        <w:t xml:space="preserve"> </w:t>
      </w:r>
    </w:p>
    <w:p w14:paraId="0B1D2257" w14:textId="77777777" w:rsidR="00A00FE1" w:rsidRDefault="00A00FE1" w:rsidP="008533D3">
      <w:pPr>
        <w:spacing w:after="0" w:line="360" w:lineRule="auto"/>
        <w:jc w:val="center"/>
        <w:rPr>
          <w:rFonts w:ascii="Times New Roman" w:hAnsi="Times New Roman" w:cs="Times New Roman"/>
          <w:b/>
          <w:sz w:val="24"/>
          <w:szCs w:val="24"/>
        </w:rPr>
      </w:pPr>
    </w:p>
    <w:p w14:paraId="5843EB42" w14:textId="77777777" w:rsidR="0069148C" w:rsidRPr="008533D3" w:rsidRDefault="002B4A63" w:rsidP="008533D3">
      <w:pPr>
        <w:spacing w:after="0" w:line="360" w:lineRule="auto"/>
        <w:jc w:val="center"/>
        <w:rPr>
          <w:rFonts w:ascii="Times New Roman" w:hAnsi="Times New Roman" w:cs="Times New Roman"/>
          <w:b/>
          <w:sz w:val="24"/>
          <w:szCs w:val="24"/>
        </w:rPr>
      </w:pPr>
      <w:r w:rsidRPr="008533D3">
        <w:rPr>
          <w:rFonts w:ascii="Times New Roman" w:hAnsi="Times New Roman" w:cs="Times New Roman"/>
          <w:b/>
          <w:sz w:val="24"/>
          <w:szCs w:val="24"/>
        </w:rPr>
        <w:t>Art.</w:t>
      </w:r>
      <w:r w:rsidR="00BF2F55" w:rsidRPr="008533D3">
        <w:rPr>
          <w:rFonts w:ascii="Times New Roman" w:hAnsi="Times New Roman" w:cs="Times New Roman"/>
          <w:b/>
          <w:sz w:val="24"/>
          <w:szCs w:val="24"/>
        </w:rPr>
        <w:t xml:space="preserve"> 13</w:t>
      </w:r>
    </w:p>
    <w:p w14:paraId="40A52C53" w14:textId="77777777" w:rsidR="0069148C" w:rsidRPr="007033E6" w:rsidRDefault="0069148C" w:rsidP="008533D3">
      <w:pPr>
        <w:pStyle w:val="Akapitzlist"/>
        <w:numPr>
          <w:ilvl w:val="0"/>
          <w:numId w:val="23"/>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lastRenderedPageBreak/>
        <w:t xml:space="preserve">Każda ze Stron może rozwiązać umowę w trybie natychmiastowym ze względu na rażące niewywiązywanie się z przyjętych postanowień niniejszej umowy. Rozwiązanie musi być uzasadnione pisemnie. </w:t>
      </w:r>
    </w:p>
    <w:p w14:paraId="1BA254D4" w14:textId="77777777" w:rsidR="0087623E" w:rsidRPr="007033E6" w:rsidRDefault="0087623E" w:rsidP="008533D3">
      <w:pPr>
        <w:pStyle w:val="Akapitzlist"/>
        <w:numPr>
          <w:ilvl w:val="0"/>
          <w:numId w:val="23"/>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Rozwiązanie umowy musi być dokonane </w:t>
      </w:r>
      <w:r w:rsidR="0069148C" w:rsidRPr="007033E6">
        <w:rPr>
          <w:rFonts w:ascii="Times New Roman" w:hAnsi="Times New Roman" w:cs="Times New Roman"/>
          <w:sz w:val="24"/>
          <w:szCs w:val="24"/>
        </w:rPr>
        <w:t>w formie pisemnej</w:t>
      </w:r>
      <w:r w:rsidRPr="007033E6">
        <w:rPr>
          <w:rFonts w:ascii="Times New Roman" w:hAnsi="Times New Roman" w:cs="Times New Roman"/>
          <w:sz w:val="24"/>
          <w:szCs w:val="24"/>
        </w:rPr>
        <w:t xml:space="preserve"> z  podaniem przyczyny rozwiązania umowy oraz dostarczone pocztą za potwierdzeniem o</w:t>
      </w:r>
      <w:r w:rsidR="0069148C" w:rsidRPr="007033E6">
        <w:rPr>
          <w:rFonts w:ascii="Times New Roman" w:hAnsi="Times New Roman" w:cs="Times New Roman"/>
          <w:sz w:val="24"/>
          <w:szCs w:val="24"/>
        </w:rPr>
        <w:t>dbioru na adres wskazany w komparycji umowy</w:t>
      </w:r>
      <w:r w:rsidRPr="007033E6">
        <w:rPr>
          <w:rFonts w:ascii="Times New Roman" w:hAnsi="Times New Roman" w:cs="Times New Roman"/>
          <w:sz w:val="24"/>
          <w:szCs w:val="24"/>
        </w:rPr>
        <w:t>.</w:t>
      </w:r>
    </w:p>
    <w:p w14:paraId="3D9D1957" w14:textId="77777777" w:rsidR="0087623E" w:rsidRPr="007033E6" w:rsidRDefault="0087623E" w:rsidP="008533D3">
      <w:pPr>
        <w:pStyle w:val="Akapitzlist"/>
        <w:numPr>
          <w:ilvl w:val="0"/>
          <w:numId w:val="23"/>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Rozwiązanie umowy nie zwalnia Zleceniodawcy od uregulowania zobowiązań wobec Zleceniobiorcy. </w:t>
      </w:r>
    </w:p>
    <w:p w14:paraId="77BB15E1" w14:textId="77777777" w:rsidR="00A00FE1" w:rsidRDefault="00A00FE1" w:rsidP="008533D3">
      <w:pPr>
        <w:spacing w:after="0" w:line="360" w:lineRule="auto"/>
        <w:jc w:val="center"/>
        <w:rPr>
          <w:rFonts w:ascii="Times New Roman" w:hAnsi="Times New Roman" w:cs="Times New Roman"/>
          <w:b/>
          <w:sz w:val="24"/>
          <w:szCs w:val="24"/>
        </w:rPr>
      </w:pPr>
    </w:p>
    <w:p w14:paraId="4EE1EDA7" w14:textId="77777777" w:rsidR="0002301D" w:rsidRPr="008533D3" w:rsidRDefault="00BF2F55" w:rsidP="008533D3">
      <w:pPr>
        <w:spacing w:after="0" w:line="360" w:lineRule="auto"/>
        <w:jc w:val="center"/>
        <w:rPr>
          <w:rFonts w:ascii="Times New Roman" w:hAnsi="Times New Roman" w:cs="Times New Roman"/>
          <w:b/>
          <w:sz w:val="24"/>
          <w:szCs w:val="24"/>
        </w:rPr>
      </w:pPr>
      <w:r w:rsidRPr="008533D3">
        <w:rPr>
          <w:rFonts w:ascii="Times New Roman" w:hAnsi="Times New Roman" w:cs="Times New Roman"/>
          <w:b/>
          <w:sz w:val="24"/>
          <w:szCs w:val="24"/>
        </w:rPr>
        <w:t>Art. 14</w:t>
      </w:r>
    </w:p>
    <w:p w14:paraId="4C6711B5" w14:textId="77777777" w:rsidR="0002301D" w:rsidRPr="007033E6" w:rsidRDefault="0002301D" w:rsidP="008533D3">
      <w:pPr>
        <w:pStyle w:val="Akapitzlist"/>
        <w:numPr>
          <w:ilvl w:val="0"/>
          <w:numId w:val="24"/>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Wszelkie zmiany niniejszej umowy wymagają dla swej ważności zachowania formy pisemnej.</w:t>
      </w:r>
    </w:p>
    <w:p w14:paraId="291F3821" w14:textId="77777777" w:rsidR="0002301D" w:rsidRPr="007033E6" w:rsidRDefault="0002301D" w:rsidP="008533D3">
      <w:pPr>
        <w:pStyle w:val="Akapitzlist"/>
        <w:numPr>
          <w:ilvl w:val="0"/>
          <w:numId w:val="24"/>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W sprawach nieuregulowanych niniejszą umową odpowiednie zastosowanie mają przepisy kodeksu cywilnego.</w:t>
      </w:r>
    </w:p>
    <w:p w14:paraId="2DB908A1" w14:textId="77777777" w:rsidR="0002301D" w:rsidRPr="007033E6" w:rsidRDefault="0002301D" w:rsidP="008533D3">
      <w:pPr>
        <w:pStyle w:val="Akapitzlist"/>
        <w:numPr>
          <w:ilvl w:val="0"/>
          <w:numId w:val="24"/>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Ewentualne spory mogące wynikać z realizacji niniejszej umowy, rozstrzygane będą przez Sąd właściwy rzeczowo według miejsca siedziby Zleceniobiorcy.</w:t>
      </w:r>
    </w:p>
    <w:p w14:paraId="2E8CDCA2" w14:textId="77777777" w:rsidR="0002301D" w:rsidRPr="007033E6" w:rsidRDefault="0002301D" w:rsidP="008533D3">
      <w:pPr>
        <w:pStyle w:val="Akapitzlist"/>
        <w:numPr>
          <w:ilvl w:val="0"/>
          <w:numId w:val="24"/>
        </w:num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Umowę sporządzono w dwóch jednobrzmiących egzemplarzach, po jednym dla każdej ze stron.</w:t>
      </w:r>
    </w:p>
    <w:p w14:paraId="6CF90C04" w14:textId="77777777" w:rsidR="00F370B5" w:rsidRPr="007033E6" w:rsidRDefault="00F370B5" w:rsidP="008533D3">
      <w:pPr>
        <w:pStyle w:val="Akapitzlist"/>
        <w:spacing w:after="0" w:line="360" w:lineRule="auto"/>
        <w:ind w:left="360"/>
        <w:jc w:val="both"/>
        <w:rPr>
          <w:rFonts w:ascii="Times New Roman" w:hAnsi="Times New Roman" w:cs="Times New Roman"/>
          <w:sz w:val="24"/>
          <w:szCs w:val="24"/>
        </w:rPr>
      </w:pPr>
    </w:p>
    <w:p w14:paraId="294ED523" w14:textId="77777777" w:rsidR="00F370B5" w:rsidRDefault="00F370B5" w:rsidP="008533D3">
      <w:pPr>
        <w:spacing w:after="0" w:line="360" w:lineRule="auto"/>
        <w:rPr>
          <w:rFonts w:ascii="Times New Roman" w:hAnsi="Times New Roman" w:cs="Times New Roman"/>
          <w:sz w:val="24"/>
          <w:szCs w:val="24"/>
        </w:rPr>
      </w:pPr>
    </w:p>
    <w:p w14:paraId="1EAFD6A6" w14:textId="77777777" w:rsidR="007033E6" w:rsidRDefault="007033E6" w:rsidP="008533D3">
      <w:pPr>
        <w:spacing w:after="0" w:line="360" w:lineRule="auto"/>
        <w:rPr>
          <w:rFonts w:ascii="Times New Roman" w:hAnsi="Times New Roman" w:cs="Times New Roman"/>
          <w:sz w:val="24"/>
          <w:szCs w:val="24"/>
        </w:rPr>
      </w:pPr>
    </w:p>
    <w:p w14:paraId="1E5FBAF4" w14:textId="77777777" w:rsidR="007033E6" w:rsidRDefault="007033E6" w:rsidP="008533D3">
      <w:pPr>
        <w:spacing w:after="0" w:line="360" w:lineRule="auto"/>
        <w:rPr>
          <w:rFonts w:ascii="Times New Roman" w:hAnsi="Times New Roman" w:cs="Times New Roman"/>
          <w:sz w:val="24"/>
          <w:szCs w:val="24"/>
        </w:rPr>
      </w:pPr>
    </w:p>
    <w:p w14:paraId="5F43545E" w14:textId="77777777" w:rsidR="00A00FE1" w:rsidRDefault="00A00FE1" w:rsidP="008533D3">
      <w:pPr>
        <w:spacing w:after="0" w:line="360" w:lineRule="auto"/>
        <w:rPr>
          <w:rFonts w:ascii="Times New Roman" w:hAnsi="Times New Roman" w:cs="Times New Roman"/>
          <w:sz w:val="24"/>
          <w:szCs w:val="24"/>
        </w:rPr>
      </w:pPr>
    </w:p>
    <w:p w14:paraId="35088F43" w14:textId="77777777" w:rsidR="00A00FE1" w:rsidRPr="007033E6" w:rsidRDefault="00A00FE1" w:rsidP="008533D3">
      <w:pPr>
        <w:spacing w:after="0" w:line="360" w:lineRule="auto"/>
        <w:rPr>
          <w:rFonts w:ascii="Times New Roman" w:hAnsi="Times New Roman" w:cs="Times New Roman"/>
          <w:sz w:val="24"/>
          <w:szCs w:val="24"/>
        </w:rPr>
      </w:pPr>
      <w:bookmarkStart w:id="0" w:name="_GoBack"/>
      <w:bookmarkEnd w:id="0"/>
    </w:p>
    <w:p w14:paraId="505377E8" w14:textId="77777777" w:rsidR="006E4EE7" w:rsidRPr="007033E6" w:rsidRDefault="006E4EE7" w:rsidP="008533D3">
      <w:pPr>
        <w:spacing w:after="0" w:line="360" w:lineRule="auto"/>
        <w:jc w:val="center"/>
        <w:rPr>
          <w:rFonts w:ascii="Times New Roman" w:hAnsi="Times New Roman" w:cs="Times New Roman"/>
          <w:sz w:val="24"/>
          <w:szCs w:val="24"/>
        </w:rPr>
      </w:pPr>
    </w:p>
    <w:p w14:paraId="2D2BD11B" w14:textId="77777777" w:rsidR="006E4EE7" w:rsidRPr="007033E6" w:rsidRDefault="0002301D" w:rsidP="008533D3">
      <w:p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___________________________</w:t>
      </w:r>
      <w:r w:rsidRPr="007033E6">
        <w:rPr>
          <w:rFonts w:ascii="Times New Roman" w:hAnsi="Times New Roman" w:cs="Times New Roman"/>
          <w:sz w:val="24"/>
          <w:szCs w:val="24"/>
        </w:rPr>
        <w:tab/>
      </w:r>
      <w:r w:rsidRPr="007033E6">
        <w:rPr>
          <w:rFonts w:ascii="Times New Roman" w:hAnsi="Times New Roman" w:cs="Times New Roman"/>
          <w:sz w:val="24"/>
          <w:szCs w:val="24"/>
        </w:rPr>
        <w:tab/>
      </w:r>
      <w:r w:rsidRPr="007033E6">
        <w:rPr>
          <w:rFonts w:ascii="Times New Roman" w:hAnsi="Times New Roman" w:cs="Times New Roman"/>
          <w:sz w:val="24"/>
          <w:szCs w:val="24"/>
        </w:rPr>
        <w:tab/>
      </w:r>
      <w:r w:rsidRPr="007033E6">
        <w:rPr>
          <w:rFonts w:ascii="Times New Roman" w:hAnsi="Times New Roman" w:cs="Times New Roman"/>
          <w:sz w:val="24"/>
          <w:szCs w:val="24"/>
        </w:rPr>
        <w:tab/>
        <w:t>________________________</w:t>
      </w:r>
    </w:p>
    <w:p w14:paraId="0501B9C6" w14:textId="229D7F15" w:rsidR="00EB5943" w:rsidRPr="007033E6" w:rsidRDefault="0002301D" w:rsidP="008533D3">
      <w:pPr>
        <w:spacing w:after="0" w:line="360" w:lineRule="auto"/>
        <w:jc w:val="both"/>
        <w:rPr>
          <w:rFonts w:ascii="Times New Roman" w:hAnsi="Times New Roman" w:cs="Times New Roman"/>
          <w:sz w:val="24"/>
          <w:szCs w:val="24"/>
        </w:rPr>
      </w:pPr>
      <w:r w:rsidRPr="007033E6">
        <w:rPr>
          <w:rFonts w:ascii="Times New Roman" w:hAnsi="Times New Roman" w:cs="Times New Roman"/>
          <w:sz w:val="24"/>
          <w:szCs w:val="24"/>
        </w:rPr>
        <w:t xml:space="preserve">ZLECENIODAWCA </w:t>
      </w:r>
      <w:r w:rsidRPr="007033E6">
        <w:rPr>
          <w:rFonts w:ascii="Times New Roman" w:hAnsi="Times New Roman" w:cs="Times New Roman"/>
          <w:sz w:val="24"/>
          <w:szCs w:val="24"/>
        </w:rPr>
        <w:tab/>
      </w:r>
      <w:r w:rsidRPr="007033E6">
        <w:rPr>
          <w:rFonts w:ascii="Times New Roman" w:hAnsi="Times New Roman" w:cs="Times New Roman"/>
          <w:sz w:val="24"/>
          <w:szCs w:val="24"/>
        </w:rPr>
        <w:tab/>
      </w:r>
      <w:r w:rsidRPr="007033E6">
        <w:rPr>
          <w:rFonts w:ascii="Times New Roman" w:hAnsi="Times New Roman" w:cs="Times New Roman"/>
          <w:sz w:val="24"/>
          <w:szCs w:val="24"/>
        </w:rPr>
        <w:tab/>
      </w:r>
      <w:r w:rsidRPr="007033E6">
        <w:rPr>
          <w:rFonts w:ascii="Times New Roman" w:hAnsi="Times New Roman" w:cs="Times New Roman"/>
          <w:sz w:val="24"/>
          <w:szCs w:val="24"/>
        </w:rPr>
        <w:tab/>
      </w:r>
      <w:r w:rsidRPr="007033E6">
        <w:rPr>
          <w:rFonts w:ascii="Times New Roman" w:hAnsi="Times New Roman" w:cs="Times New Roman"/>
          <w:sz w:val="24"/>
          <w:szCs w:val="24"/>
        </w:rPr>
        <w:tab/>
        <w:t xml:space="preserve">ZLECENIOBIORCA </w:t>
      </w:r>
    </w:p>
    <w:sectPr w:rsidR="00EB5943" w:rsidRPr="007033E6" w:rsidSect="00266E72">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0CB"/>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132E45"/>
    <w:multiLevelType w:val="hybridMultilevel"/>
    <w:tmpl w:val="76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31989"/>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432BED"/>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5135B5"/>
    <w:multiLevelType w:val="hybridMultilevel"/>
    <w:tmpl w:val="3C46BC7A"/>
    <w:lvl w:ilvl="0" w:tplc="21041D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C400C"/>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3512EF"/>
    <w:multiLevelType w:val="hybridMultilevel"/>
    <w:tmpl w:val="A1A4A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A77A1"/>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1784F"/>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6B261F"/>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2E3A3B"/>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CE5FA0"/>
    <w:multiLevelType w:val="multilevel"/>
    <w:tmpl w:val="E7DEDA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ourier New" w:hAnsi="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051B3A"/>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A50A54"/>
    <w:multiLevelType w:val="hybridMultilevel"/>
    <w:tmpl w:val="F248531A"/>
    <w:lvl w:ilvl="0" w:tplc="0415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F6562E"/>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5D6713"/>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5012E8E"/>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972037E"/>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6343DD"/>
    <w:multiLevelType w:val="hybridMultilevel"/>
    <w:tmpl w:val="6220EB3C"/>
    <w:lvl w:ilvl="0" w:tplc="04150011">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9" w15:restartNumberingAfterBreak="0">
    <w:nsid w:val="71E37350"/>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41C22E1"/>
    <w:multiLevelType w:val="hybridMultilevel"/>
    <w:tmpl w:val="453A10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8175A92"/>
    <w:multiLevelType w:val="hybridMultilevel"/>
    <w:tmpl w:val="E9E816C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586677"/>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B50022E"/>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C232D1C"/>
    <w:multiLevelType w:val="multilevel"/>
    <w:tmpl w:val="2544EA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9"/>
  </w:num>
  <w:num w:numId="3">
    <w:abstractNumId w:val="0"/>
  </w:num>
  <w:num w:numId="4">
    <w:abstractNumId w:val="2"/>
  </w:num>
  <w:num w:numId="5">
    <w:abstractNumId w:val="12"/>
  </w:num>
  <w:num w:numId="6">
    <w:abstractNumId w:val="6"/>
  </w:num>
  <w:num w:numId="7">
    <w:abstractNumId w:val="18"/>
  </w:num>
  <w:num w:numId="8">
    <w:abstractNumId w:val="21"/>
  </w:num>
  <w:num w:numId="9">
    <w:abstractNumId w:val="24"/>
  </w:num>
  <w:num w:numId="10">
    <w:abstractNumId w:val="4"/>
  </w:num>
  <w:num w:numId="11">
    <w:abstractNumId w:val="13"/>
  </w:num>
  <w:num w:numId="12">
    <w:abstractNumId w:val="23"/>
  </w:num>
  <w:num w:numId="13">
    <w:abstractNumId w:val="16"/>
  </w:num>
  <w:num w:numId="14">
    <w:abstractNumId w:val="3"/>
  </w:num>
  <w:num w:numId="15">
    <w:abstractNumId w:val="11"/>
  </w:num>
  <w:num w:numId="16">
    <w:abstractNumId w:val="10"/>
  </w:num>
  <w:num w:numId="17">
    <w:abstractNumId w:val="7"/>
  </w:num>
  <w:num w:numId="18">
    <w:abstractNumId w:val="15"/>
  </w:num>
  <w:num w:numId="19">
    <w:abstractNumId w:val="17"/>
  </w:num>
  <w:num w:numId="20">
    <w:abstractNumId w:val="19"/>
  </w:num>
  <w:num w:numId="21">
    <w:abstractNumId w:val="22"/>
  </w:num>
  <w:num w:numId="22">
    <w:abstractNumId w:val="1"/>
  </w:num>
  <w:num w:numId="23">
    <w:abstractNumId w:val="14"/>
  </w:num>
  <w:num w:numId="24">
    <w:abstractNumId w:val="5"/>
  </w:num>
  <w:num w:numId="25">
    <w:abstractNumId w:val="20"/>
  </w:num>
  <w:num w:numId="2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93"/>
    <w:rsid w:val="00000514"/>
    <w:rsid w:val="0002301D"/>
    <w:rsid w:val="0003589A"/>
    <w:rsid w:val="00041F3B"/>
    <w:rsid w:val="000670A6"/>
    <w:rsid w:val="00073A82"/>
    <w:rsid w:val="000E18FC"/>
    <w:rsid w:val="000E7401"/>
    <w:rsid w:val="000F2B43"/>
    <w:rsid w:val="00125586"/>
    <w:rsid w:val="00127ABA"/>
    <w:rsid w:val="0014133D"/>
    <w:rsid w:val="00153010"/>
    <w:rsid w:val="00176CF7"/>
    <w:rsid w:val="001B7D4F"/>
    <w:rsid w:val="001D46A7"/>
    <w:rsid w:val="001E0465"/>
    <w:rsid w:val="00216280"/>
    <w:rsid w:val="00227229"/>
    <w:rsid w:val="00232C81"/>
    <w:rsid w:val="002402A5"/>
    <w:rsid w:val="00256122"/>
    <w:rsid w:val="00266E72"/>
    <w:rsid w:val="00286606"/>
    <w:rsid w:val="00293C79"/>
    <w:rsid w:val="0029445D"/>
    <w:rsid w:val="002B4A63"/>
    <w:rsid w:val="002B75F3"/>
    <w:rsid w:val="002E40F1"/>
    <w:rsid w:val="002F379F"/>
    <w:rsid w:val="00331243"/>
    <w:rsid w:val="00335B82"/>
    <w:rsid w:val="00353165"/>
    <w:rsid w:val="00393990"/>
    <w:rsid w:val="003966B3"/>
    <w:rsid w:val="003B36AC"/>
    <w:rsid w:val="003C046D"/>
    <w:rsid w:val="00416F1A"/>
    <w:rsid w:val="004502CF"/>
    <w:rsid w:val="00481A84"/>
    <w:rsid w:val="00497298"/>
    <w:rsid w:val="004B1111"/>
    <w:rsid w:val="004C5426"/>
    <w:rsid w:val="004D0868"/>
    <w:rsid w:val="004E17A3"/>
    <w:rsid w:val="004E21F4"/>
    <w:rsid w:val="00517F33"/>
    <w:rsid w:val="005242D6"/>
    <w:rsid w:val="005312CE"/>
    <w:rsid w:val="00536729"/>
    <w:rsid w:val="00572461"/>
    <w:rsid w:val="00577A48"/>
    <w:rsid w:val="005C0B45"/>
    <w:rsid w:val="005E6FA8"/>
    <w:rsid w:val="005F39F5"/>
    <w:rsid w:val="00603F8F"/>
    <w:rsid w:val="006143CB"/>
    <w:rsid w:val="00637213"/>
    <w:rsid w:val="00641F4D"/>
    <w:rsid w:val="00642163"/>
    <w:rsid w:val="00644F2F"/>
    <w:rsid w:val="00663E10"/>
    <w:rsid w:val="00680585"/>
    <w:rsid w:val="0069148C"/>
    <w:rsid w:val="006A1909"/>
    <w:rsid w:val="006A1BB4"/>
    <w:rsid w:val="006C1520"/>
    <w:rsid w:val="006E4EE7"/>
    <w:rsid w:val="007033E6"/>
    <w:rsid w:val="007316CB"/>
    <w:rsid w:val="00735809"/>
    <w:rsid w:val="0076473A"/>
    <w:rsid w:val="0077039B"/>
    <w:rsid w:val="0078738A"/>
    <w:rsid w:val="00791023"/>
    <w:rsid w:val="007B4F09"/>
    <w:rsid w:val="007D78B0"/>
    <w:rsid w:val="007D7A29"/>
    <w:rsid w:val="00806D90"/>
    <w:rsid w:val="008202E0"/>
    <w:rsid w:val="00850637"/>
    <w:rsid w:val="008533D3"/>
    <w:rsid w:val="00855CFC"/>
    <w:rsid w:val="0087623E"/>
    <w:rsid w:val="00894E93"/>
    <w:rsid w:val="008D1E72"/>
    <w:rsid w:val="008E1941"/>
    <w:rsid w:val="008E5E8A"/>
    <w:rsid w:val="008F767C"/>
    <w:rsid w:val="00937E9A"/>
    <w:rsid w:val="00937FC5"/>
    <w:rsid w:val="00996274"/>
    <w:rsid w:val="009A3E15"/>
    <w:rsid w:val="00A00FE1"/>
    <w:rsid w:val="00A60B98"/>
    <w:rsid w:val="00A769FC"/>
    <w:rsid w:val="00A86AD7"/>
    <w:rsid w:val="00AA20C2"/>
    <w:rsid w:val="00AB6D0E"/>
    <w:rsid w:val="00AC45DE"/>
    <w:rsid w:val="00AC48AA"/>
    <w:rsid w:val="00AD674B"/>
    <w:rsid w:val="00AE1CE2"/>
    <w:rsid w:val="00AE2468"/>
    <w:rsid w:val="00AE4137"/>
    <w:rsid w:val="00AF7101"/>
    <w:rsid w:val="00B017F3"/>
    <w:rsid w:val="00B212CF"/>
    <w:rsid w:val="00B27EAD"/>
    <w:rsid w:val="00B5036C"/>
    <w:rsid w:val="00B60647"/>
    <w:rsid w:val="00B908C1"/>
    <w:rsid w:val="00BB2CE4"/>
    <w:rsid w:val="00BC7CCF"/>
    <w:rsid w:val="00BF2F55"/>
    <w:rsid w:val="00BF7716"/>
    <w:rsid w:val="00C33C17"/>
    <w:rsid w:val="00C422CF"/>
    <w:rsid w:val="00C428BF"/>
    <w:rsid w:val="00C65BC1"/>
    <w:rsid w:val="00C8641E"/>
    <w:rsid w:val="00CA7F3A"/>
    <w:rsid w:val="00CB089B"/>
    <w:rsid w:val="00CE10F9"/>
    <w:rsid w:val="00D17940"/>
    <w:rsid w:val="00D20575"/>
    <w:rsid w:val="00D25C21"/>
    <w:rsid w:val="00D40EDB"/>
    <w:rsid w:val="00D47539"/>
    <w:rsid w:val="00D632D1"/>
    <w:rsid w:val="00D752C5"/>
    <w:rsid w:val="00D92D9D"/>
    <w:rsid w:val="00D9379A"/>
    <w:rsid w:val="00DB03FE"/>
    <w:rsid w:val="00DB51C7"/>
    <w:rsid w:val="00E0201C"/>
    <w:rsid w:val="00E046AA"/>
    <w:rsid w:val="00E10B8B"/>
    <w:rsid w:val="00E263E4"/>
    <w:rsid w:val="00E37264"/>
    <w:rsid w:val="00E45D20"/>
    <w:rsid w:val="00E45F49"/>
    <w:rsid w:val="00E547D4"/>
    <w:rsid w:val="00E64F1C"/>
    <w:rsid w:val="00EA098A"/>
    <w:rsid w:val="00EA6E3D"/>
    <w:rsid w:val="00EB5943"/>
    <w:rsid w:val="00ED0947"/>
    <w:rsid w:val="00ED4AF9"/>
    <w:rsid w:val="00F07463"/>
    <w:rsid w:val="00F11016"/>
    <w:rsid w:val="00F370B5"/>
    <w:rsid w:val="00F419A5"/>
    <w:rsid w:val="00F43512"/>
    <w:rsid w:val="00FB31E5"/>
    <w:rsid w:val="00FE41D0"/>
    <w:rsid w:val="00FE57FD"/>
    <w:rsid w:val="00FF6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2B84"/>
  <w15:docId w15:val="{3522CC7E-0CE4-4BFD-8B91-9F3DC926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4E93"/>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94E93"/>
    <w:pPr>
      <w:spacing w:after="0" w:line="240" w:lineRule="auto"/>
    </w:pPr>
  </w:style>
  <w:style w:type="paragraph" w:styleId="Akapitzlist">
    <w:name w:val="List Paragraph"/>
    <w:basedOn w:val="Normalny"/>
    <w:uiPriority w:val="34"/>
    <w:qFormat/>
    <w:rsid w:val="008E5E8A"/>
    <w:pPr>
      <w:ind w:left="720"/>
      <w:contextualSpacing/>
    </w:pPr>
  </w:style>
  <w:style w:type="character" w:styleId="Odwoaniedokomentarza">
    <w:name w:val="annotation reference"/>
    <w:basedOn w:val="Domylnaczcionkaakapitu"/>
    <w:uiPriority w:val="99"/>
    <w:semiHidden/>
    <w:unhideWhenUsed/>
    <w:rsid w:val="00B212CF"/>
    <w:rPr>
      <w:sz w:val="16"/>
      <w:szCs w:val="16"/>
    </w:rPr>
  </w:style>
  <w:style w:type="paragraph" w:styleId="Tekstkomentarza">
    <w:name w:val="annotation text"/>
    <w:basedOn w:val="Normalny"/>
    <w:link w:val="TekstkomentarzaZnak"/>
    <w:uiPriority w:val="99"/>
    <w:semiHidden/>
    <w:unhideWhenUsed/>
    <w:rsid w:val="00B212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12CF"/>
    <w:rPr>
      <w:sz w:val="20"/>
      <w:szCs w:val="20"/>
    </w:rPr>
  </w:style>
  <w:style w:type="paragraph" w:styleId="Tematkomentarza">
    <w:name w:val="annotation subject"/>
    <w:basedOn w:val="Tekstkomentarza"/>
    <w:next w:val="Tekstkomentarza"/>
    <w:link w:val="TematkomentarzaZnak"/>
    <w:uiPriority w:val="99"/>
    <w:semiHidden/>
    <w:unhideWhenUsed/>
    <w:rsid w:val="00B212CF"/>
    <w:rPr>
      <w:b/>
      <w:bCs/>
    </w:rPr>
  </w:style>
  <w:style w:type="character" w:customStyle="1" w:styleId="TematkomentarzaZnak">
    <w:name w:val="Temat komentarza Znak"/>
    <w:basedOn w:val="TekstkomentarzaZnak"/>
    <w:link w:val="Tematkomentarza"/>
    <w:uiPriority w:val="99"/>
    <w:semiHidden/>
    <w:rsid w:val="00B212CF"/>
    <w:rPr>
      <w:b/>
      <w:bCs/>
      <w:sz w:val="20"/>
      <w:szCs w:val="20"/>
    </w:rPr>
  </w:style>
  <w:style w:type="paragraph" w:styleId="Tekstdymka">
    <w:name w:val="Balloon Text"/>
    <w:basedOn w:val="Normalny"/>
    <w:link w:val="TekstdymkaZnak"/>
    <w:uiPriority w:val="99"/>
    <w:semiHidden/>
    <w:unhideWhenUsed/>
    <w:rsid w:val="00B212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76232">
      <w:bodyDiv w:val="1"/>
      <w:marLeft w:val="0"/>
      <w:marRight w:val="0"/>
      <w:marTop w:val="0"/>
      <w:marBottom w:val="0"/>
      <w:divBdr>
        <w:top w:val="none" w:sz="0" w:space="0" w:color="auto"/>
        <w:left w:val="none" w:sz="0" w:space="0" w:color="auto"/>
        <w:bottom w:val="none" w:sz="0" w:space="0" w:color="auto"/>
        <w:right w:val="none" w:sz="0" w:space="0" w:color="auto"/>
      </w:divBdr>
    </w:div>
    <w:div w:id="88402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337B2-BAE1-4782-8E9A-5F14762B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1611</Words>
  <Characters>9666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umowa o współpracy</vt:lpstr>
    </vt:vector>
  </TitlesOfParts>
  <Company/>
  <LinksUpToDate>false</LinksUpToDate>
  <CharactersWithSpaces>11255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współpracy</dc:title>
  <dc:subject>świadczenie usług doradczych</dc:subject>
  <dc:creator>Jacek Michał Rusinowski</dc:creator>
  <dc:description>KANCELARIA DORADCZA Rafał Piotr Janiszewski 
www.kancelariajaniszewski.pl</dc:description>
  <cp:lastModifiedBy>bbator</cp:lastModifiedBy>
  <cp:revision>13</cp:revision>
  <cp:lastPrinted>2023-12-13T09:10:00Z</cp:lastPrinted>
  <dcterms:created xsi:type="dcterms:W3CDTF">2023-12-13T07:59:00Z</dcterms:created>
  <dcterms:modified xsi:type="dcterms:W3CDTF">2023-12-13T09:11:00Z</dcterms:modified>
</cp:coreProperties>
</file>