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727435" w14:paraId="3ADB135B" w14:textId="77777777" w:rsidTr="008E33B4">
        <w:tc>
          <w:tcPr>
            <w:tcW w:w="2689" w:type="dxa"/>
            <w:shd w:val="clear" w:color="auto" w:fill="auto"/>
          </w:tcPr>
          <w:p w14:paraId="5F294B4D" w14:textId="31CBAFD6" w:rsidR="000137E2" w:rsidRPr="00727435" w:rsidRDefault="005E0BD0" w:rsidP="00AC4895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14:paraId="4E3AA50F" w14:textId="18545477" w:rsidR="000137E2" w:rsidRPr="00727435" w:rsidRDefault="008E33B4" w:rsidP="00D80BBA">
            <w:pPr>
              <w:rPr>
                <w:rFonts w:cstheme="minorHAnsi"/>
                <w:color w:val="000000"/>
              </w:rPr>
            </w:pPr>
            <w:r w:rsidRPr="008B3A8C">
              <w:rPr>
                <w:rFonts w:ascii="Calibri" w:eastAsia="Calibri" w:hAnsi="Calibri" w:cs="Calibri"/>
                <w:b/>
              </w:rPr>
              <w:t>Sukcesywna dostawa gazów technicznych, specjalistycznych, mieszanek kalibracyjnych oraz ciekłego azotu wraz z dzierżawą butli dla jednostek organizacyjnych Uniwersytetu Przyrodniczego w Poznaniu</w:t>
            </w:r>
          </w:p>
        </w:tc>
      </w:tr>
      <w:tr w:rsidR="000137E2" w:rsidRPr="00727435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727435" w:rsidRDefault="000137E2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7777777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zamówień publicznych (Dz.U. z 2022 poz. 1710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0D62D0BF" w:rsidR="007222BE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2EEF659" w14:textId="77777777" w:rsidR="008E33B4" w:rsidRPr="009D1AEF" w:rsidRDefault="008E33B4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E9C505A" w:rsidR="00FF7F52" w:rsidRPr="00612619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612619">
        <w:rPr>
          <w:rFonts w:cstheme="minorHAnsi"/>
        </w:rPr>
        <w:t xml:space="preserve">Oświadczam, </w:t>
      </w:r>
      <w:r w:rsidR="00C83C17" w:rsidRPr="00612619">
        <w:rPr>
          <w:rFonts w:cstheme="minorHAnsi"/>
        </w:rPr>
        <w:t>że nie podlegam wykluczeniu z postępowania na podstawie</w:t>
      </w:r>
      <w:r w:rsidR="00D12F5A" w:rsidRPr="00612619">
        <w:rPr>
          <w:rFonts w:cstheme="minorHAnsi"/>
        </w:rPr>
        <w:t xml:space="preserve"> </w:t>
      </w:r>
      <w:r w:rsidR="00C83C17" w:rsidRPr="00612619">
        <w:rPr>
          <w:rFonts w:cstheme="minorHAnsi"/>
        </w:rPr>
        <w:t>art. 108 ust. 1 ustawy Pzp.</w:t>
      </w:r>
    </w:p>
    <w:p w14:paraId="32C37919" w14:textId="2F8364A5" w:rsidR="003761EE" w:rsidRPr="00612619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612619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612619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6126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612619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="00D12F5A" w:rsidRPr="00F604CA">
        <w:rPr>
          <w:rFonts w:asciiTheme="minorHAnsi" w:hAnsiTheme="minorHAnsi" w:cstheme="minorHAnsi"/>
          <w:sz w:val="22"/>
          <w:szCs w:val="22"/>
        </w:rPr>
        <w:t>narodowego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F604C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EDEE19" w14:textId="213A1B49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…………………………………</w:t>
      </w:r>
      <w:r w:rsidR="003761EE" w:rsidRPr="00B93416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95346D6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F695373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1FF26752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473A92E9" w14:textId="641F4DA4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lastRenderedPageBreak/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086F" w14:textId="77777777" w:rsidR="00B4009F" w:rsidRDefault="00B4009F" w:rsidP="0038231F">
      <w:pPr>
        <w:spacing w:after="0" w:line="240" w:lineRule="auto"/>
      </w:pPr>
      <w:r>
        <w:separator/>
      </w:r>
    </w:p>
  </w:endnote>
  <w:endnote w:type="continuationSeparator" w:id="0">
    <w:p w14:paraId="0EF86BF3" w14:textId="77777777" w:rsidR="00B4009F" w:rsidRDefault="00B40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A6BA" w14:textId="77777777" w:rsidR="00FD0DFE" w:rsidRDefault="00FD0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98275"/>
      <w:docPartObj>
        <w:docPartGallery w:val="Page Numbers (Bottom of Page)"/>
        <w:docPartUnique/>
      </w:docPartObj>
    </w:sdtPr>
    <w:sdtEndPr/>
    <w:sdtContent>
      <w:p w14:paraId="72475BCF" w14:textId="47CC6AF8" w:rsidR="008E33B4" w:rsidRDefault="008E3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F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98BA" w14:textId="77777777" w:rsidR="00FD0DFE" w:rsidRDefault="00FD0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1845" w14:textId="77777777" w:rsidR="00B4009F" w:rsidRDefault="00B4009F" w:rsidP="0038231F">
      <w:pPr>
        <w:spacing w:after="0" w:line="240" w:lineRule="auto"/>
      </w:pPr>
      <w:r>
        <w:separator/>
      </w:r>
    </w:p>
  </w:footnote>
  <w:footnote w:type="continuationSeparator" w:id="0">
    <w:p w14:paraId="26A4F5D0" w14:textId="77777777" w:rsidR="00B4009F" w:rsidRDefault="00B4009F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6418" w14:textId="77777777" w:rsidR="00FD0DFE" w:rsidRDefault="00FD0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234" w14:textId="77777777" w:rsidR="00F26496" w:rsidRDefault="00F26496" w:rsidP="00F26496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5F79AFE5" w14:textId="77777777" w:rsidR="00F26496" w:rsidRDefault="00F26496" w:rsidP="00F26496">
    <w:pPr>
      <w:pStyle w:val="Nagwek"/>
      <w:jc w:val="right"/>
      <w:rPr>
        <w:rFonts w:ascii="Calibri" w:eastAsia="Calibri" w:hAnsi="Calibri" w:cs="Calibri"/>
      </w:rPr>
    </w:pPr>
  </w:p>
  <w:p w14:paraId="0D6C8FAE" w14:textId="5DB25EF8" w:rsidR="00C83524" w:rsidRDefault="00FD0DFE" w:rsidP="00F26496">
    <w:pPr>
      <w:pStyle w:val="Nagwek"/>
      <w:jc w:val="right"/>
      <w:rPr>
        <w:lang w:eastAsia="pl-PL"/>
      </w:rPr>
    </w:pPr>
    <w:r>
      <w:rPr>
        <w:rFonts w:ascii="Calibri" w:eastAsia="Calibri" w:hAnsi="Calibri" w:cs="Calibri"/>
      </w:rPr>
      <w:t>2804A</w:t>
    </w:r>
    <w:bookmarkStart w:id="0" w:name="_GoBack"/>
    <w:bookmarkEnd w:id="0"/>
    <w:r w:rsidR="00C77A63" w:rsidRPr="00C77A63">
      <w:rPr>
        <w:rFonts w:ascii="Calibri" w:eastAsia="Calibri" w:hAnsi="Calibri" w:cs="Calibri"/>
        <w:lang w:eastAsia="pl-PL"/>
      </w:rPr>
      <w:t>/AZ/262/2023</w:t>
    </w:r>
  </w:p>
  <w:p w14:paraId="3364CE25" w14:textId="124EFF8A" w:rsidR="00AC4895" w:rsidRPr="005E0BD0" w:rsidRDefault="00A407F9" w:rsidP="00A407F9">
    <w:pPr>
      <w:pStyle w:val="Nagwek"/>
      <w:tabs>
        <w:tab w:val="left" w:pos="6922"/>
      </w:tabs>
      <w:rPr>
        <w:rFonts w:cstheme="minorHAnsi"/>
        <w:lang w:eastAsia="pl-PL"/>
      </w:rPr>
    </w:pP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 w:rsidR="00AC4895" w:rsidRPr="005E0BD0">
      <w:rPr>
        <w:rFonts w:cstheme="minorHAnsi"/>
        <w:lang w:eastAsia="pl-PL"/>
      </w:rPr>
      <w:t xml:space="preserve">Załącznik nr </w:t>
    </w:r>
    <w:r w:rsidR="00D80BBA" w:rsidRPr="005E0BD0">
      <w:rPr>
        <w:rFonts w:cstheme="minorHAnsi"/>
        <w:lang w:eastAsia="pl-PL"/>
      </w:rPr>
      <w:t>7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F8B0" w14:textId="77777777" w:rsidR="00FD0DFE" w:rsidRDefault="00FD0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97B68"/>
    <w:rsid w:val="000A6057"/>
    <w:rsid w:val="000B1025"/>
    <w:rsid w:val="000B2EC1"/>
    <w:rsid w:val="000B54D1"/>
    <w:rsid w:val="000B6AE1"/>
    <w:rsid w:val="000C021E"/>
    <w:rsid w:val="000C18AF"/>
    <w:rsid w:val="000C5FC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77E18"/>
    <w:rsid w:val="001902D2"/>
    <w:rsid w:val="001A5299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4764B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27435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33B4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7F9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4009F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77A63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0839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B7A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6496"/>
    <w:rsid w:val="00F365F2"/>
    <w:rsid w:val="00F41DC5"/>
    <w:rsid w:val="00F43919"/>
    <w:rsid w:val="00F45223"/>
    <w:rsid w:val="00F533EF"/>
    <w:rsid w:val="00F53D6B"/>
    <w:rsid w:val="00F55578"/>
    <w:rsid w:val="00F604CA"/>
    <w:rsid w:val="00FA4945"/>
    <w:rsid w:val="00FB1A2B"/>
    <w:rsid w:val="00FC0317"/>
    <w:rsid w:val="00FD0DFE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paragraph" w:customStyle="1" w:styleId="pkt">
    <w:name w:val="pkt"/>
    <w:basedOn w:val="Normalny"/>
    <w:rsid w:val="00F26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0E83-B46B-4247-8748-4A1DFEA6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6</cp:revision>
  <cp:lastPrinted>2022-12-13T08:42:00Z</cp:lastPrinted>
  <dcterms:created xsi:type="dcterms:W3CDTF">2023-07-03T10:35:00Z</dcterms:created>
  <dcterms:modified xsi:type="dcterms:W3CDTF">2023-07-26T12:02:00Z</dcterms:modified>
</cp:coreProperties>
</file>