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A665" w14:textId="77777777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719252D8" w14:textId="6BC453A3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D76CF">
        <w:rPr>
          <w:rFonts w:ascii="Arial" w:hAnsi="Arial"/>
        </w:rPr>
        <w:t>1</w:t>
      </w:r>
      <w:r w:rsidR="00217518">
        <w:rPr>
          <w:rFonts w:ascii="Arial" w:hAnsi="Arial"/>
        </w:rPr>
        <w:t>9</w:t>
      </w:r>
      <w:r w:rsidRPr="00DD2C4D">
        <w:rPr>
          <w:rFonts w:ascii="Arial" w:hAnsi="Arial"/>
        </w:rPr>
        <w:t>/</w:t>
      </w:r>
      <w:r>
        <w:rPr>
          <w:rFonts w:ascii="Arial" w:hAnsi="Arial"/>
        </w:rPr>
        <w:t>Z-3</w:t>
      </w:r>
      <w:r w:rsidR="009D76CF">
        <w:rPr>
          <w:rFonts w:ascii="Arial" w:hAnsi="Arial"/>
        </w:rPr>
        <w:t>6</w:t>
      </w:r>
      <w:r>
        <w:rPr>
          <w:rFonts w:ascii="Arial" w:hAnsi="Arial"/>
        </w:rPr>
        <w:t>/</w:t>
      </w:r>
      <w:r w:rsidR="009D76CF">
        <w:rPr>
          <w:rFonts w:ascii="Arial" w:hAnsi="Arial"/>
        </w:rPr>
        <w:t>7200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14:paraId="158126E0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16BD2356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1016A6A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E5C4BFB" w14:textId="77777777" w:rsidR="007E2FC1" w:rsidRDefault="007E2FC1">
      <w:pPr>
        <w:rPr>
          <w:rFonts w:ascii="Arial" w:hAnsi="Arial"/>
          <w:sz w:val="22"/>
        </w:rPr>
      </w:pPr>
    </w:p>
    <w:p w14:paraId="15DBD68B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DC25DBA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14926A23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FFE71B8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F5D71BD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6EE14DF4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547871DD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2BB51E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5E63C253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422D5D3" w14:textId="77777777"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3771DA2B" w14:textId="13FCA45F"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217518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217518">
        <w:rPr>
          <w:rFonts w:ascii="Arial" w:hAnsi="Arial" w:cs="Arial"/>
          <w:b/>
          <w:sz w:val="22"/>
          <w:szCs w:val="22"/>
        </w:rPr>
        <w:t>1129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217518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14:paraId="25CB6749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6B5503E2" w14:textId="12465BE5" w:rsidR="00217518" w:rsidRPr="00217518" w:rsidRDefault="00BD4611" w:rsidP="00217518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217518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do siedziby Zamawiającego fabrycznie nowych, </w:t>
      </w:r>
      <w:r w:rsidR="00217518">
        <w:rPr>
          <w:rFonts w:ascii="Arial" w:hAnsi="Arial" w:cs="Arial"/>
          <w:i/>
          <w:iCs/>
          <w:sz w:val="22"/>
          <w:szCs w:val="22"/>
        </w:rPr>
        <w:t>nieużywanych przetwornic napięcia DC/DC tj.</w:t>
      </w:r>
    </w:p>
    <w:p w14:paraId="3782D3E3" w14:textId="77777777" w:rsidR="00217518" w:rsidRDefault="00217518" w:rsidP="00217518">
      <w:pPr>
        <w:pStyle w:val="Tekstpodstawowy2"/>
        <w:tabs>
          <w:tab w:val="left" w:pos="142"/>
          <w:tab w:val="left" w:pos="851"/>
        </w:tabs>
        <w:spacing w:after="0" w:line="240" w:lineRule="auto"/>
        <w:ind w:left="851" w:hanging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a)</w:t>
      </w:r>
      <w:r>
        <w:rPr>
          <w:rFonts w:ascii="Arial" w:hAnsi="Arial" w:cs="Arial"/>
          <w:i/>
          <w:iCs/>
          <w:sz w:val="22"/>
          <w:szCs w:val="22"/>
        </w:rPr>
        <w:tab/>
        <w:t>Liniowych modułów kondycjonujących do rozszerzenia napięcia wejściowego dla przetwornic DC/DC (np. typu LCM 120) – 20 szt.</w:t>
      </w:r>
    </w:p>
    <w:p w14:paraId="31077CC3" w14:textId="77777777" w:rsidR="00217518" w:rsidRDefault="00217518" w:rsidP="00217518">
      <w:pPr>
        <w:pStyle w:val="Tekstpodstawowy2"/>
        <w:tabs>
          <w:tab w:val="left" w:pos="142"/>
          <w:tab w:val="left" w:pos="851"/>
        </w:tabs>
        <w:spacing w:after="0" w:line="240" w:lineRule="auto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b)</w:t>
      </w:r>
      <w:r>
        <w:rPr>
          <w:rFonts w:ascii="Arial" w:hAnsi="Arial" w:cs="Arial"/>
          <w:i/>
          <w:iCs/>
          <w:sz w:val="22"/>
          <w:szCs w:val="22"/>
        </w:rPr>
        <w:tab/>
        <w:t>Przetwornic napięcia DC/DC (np. typu MHF+2812SF) – 20 szt.</w:t>
      </w:r>
    </w:p>
    <w:p w14:paraId="2D3022E3" w14:textId="394D26BB" w:rsidR="009D76CF" w:rsidRPr="00217518" w:rsidRDefault="00217518" w:rsidP="00217518">
      <w:pPr>
        <w:pStyle w:val="Tekstpodstawowy2"/>
        <w:tabs>
          <w:tab w:val="left" w:pos="142"/>
          <w:tab w:val="left" w:pos="851"/>
        </w:tabs>
        <w:spacing w:line="240" w:lineRule="auto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c)</w:t>
      </w:r>
      <w:r>
        <w:rPr>
          <w:rFonts w:ascii="Arial" w:hAnsi="Arial" w:cs="Arial"/>
          <w:i/>
          <w:iCs/>
          <w:sz w:val="22"/>
          <w:szCs w:val="22"/>
        </w:rPr>
        <w:tab/>
        <w:t>Potrójnych przetwornic napięcia DC/DC (np. typu MHF+28515TF) – 20 szt.”</w:t>
      </w:r>
      <w:r w:rsidR="009D76C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B730D0" w14:textId="77777777"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14:paraId="50D866F1" w14:textId="77777777"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18F1FB0D" w14:textId="77777777"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638F0DA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217C877B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41663A92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9E1D86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838517F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639B39B2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5014338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C7CA83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454E1CE6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60B77201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789D7105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7885E79E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44138FD6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D81CCE6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379E6A53" w14:textId="77777777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5361B2AA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6100CA8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10C26E43" w14:textId="77777777"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B579" w14:textId="77777777" w:rsidR="00786F6A" w:rsidRDefault="00786F6A">
      <w:r>
        <w:separator/>
      </w:r>
    </w:p>
  </w:endnote>
  <w:endnote w:type="continuationSeparator" w:id="0">
    <w:p w14:paraId="5F754700" w14:textId="77777777" w:rsidR="00786F6A" w:rsidRDefault="0078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16FB" w14:textId="77777777" w:rsidR="007E2FC1" w:rsidRDefault="00600B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B418B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C8B3" w14:textId="77777777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600B92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600B92" w:rsidRPr="009845C3">
      <w:rPr>
        <w:rStyle w:val="Numerstrony"/>
        <w:rFonts w:ascii="Arial" w:hAnsi="Arial" w:cs="Arial"/>
      </w:rPr>
      <w:fldChar w:fldCharType="separate"/>
    </w:r>
    <w:r w:rsidR="00BA680F">
      <w:rPr>
        <w:rStyle w:val="Numerstrony"/>
        <w:rFonts w:ascii="Arial" w:hAnsi="Arial" w:cs="Arial"/>
        <w:noProof/>
      </w:rPr>
      <w:t>1</w:t>
    </w:r>
    <w:r w:rsidR="00600B92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6EBC71C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3CCE" w14:textId="77777777" w:rsidR="00786F6A" w:rsidRDefault="00786F6A">
      <w:r>
        <w:separator/>
      </w:r>
    </w:p>
  </w:footnote>
  <w:footnote w:type="continuationSeparator" w:id="0">
    <w:p w14:paraId="7E440549" w14:textId="77777777" w:rsidR="00786F6A" w:rsidRDefault="0078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26078"/>
  <w15:docId w15:val="{0765EB55-94B2-45DB-B367-0E193AB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31</cp:revision>
  <cp:lastPrinted>2021-06-16T09:50:00Z</cp:lastPrinted>
  <dcterms:created xsi:type="dcterms:W3CDTF">2020-01-21T08:44:00Z</dcterms:created>
  <dcterms:modified xsi:type="dcterms:W3CDTF">2021-08-10T17:45:00Z</dcterms:modified>
</cp:coreProperties>
</file>