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5E493A">
        <w:rPr>
          <w:rFonts w:ascii="Cambria" w:hAnsi="Cambria"/>
          <w:b/>
          <w:sz w:val="20"/>
          <w:szCs w:val="20"/>
          <w:lang w:eastAsia="zh-CN"/>
        </w:rPr>
        <w:t>69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722F0E" w:rsidRDefault="00722F0E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:rsidR="004458C8" w:rsidRPr="004458C8" w:rsidRDefault="004458C8" w:rsidP="00BF26E1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722F0E" w:rsidRPr="004458C8" w:rsidRDefault="005E493A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:rsidR="00722F0E" w:rsidRPr="004458C8" w:rsidRDefault="00F45DE2" w:rsidP="009C487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……………..…………</w:t>
      </w:r>
      <w:r w:rsidR="00722F0E" w:rsidRPr="004458C8">
        <w:rPr>
          <w:rFonts w:ascii="Cambria" w:hAnsi="Cambria"/>
          <w:b/>
          <w:sz w:val="20"/>
          <w:szCs w:val="20"/>
          <w:lang w:val="en-GB"/>
        </w:rPr>
        <w:t>...........………………………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……………………………………………</w:t>
      </w:r>
      <w:r w:rsidR="004458C8">
        <w:rPr>
          <w:rFonts w:ascii="Cambria" w:hAnsi="Cambria"/>
          <w:b/>
          <w:sz w:val="20"/>
          <w:szCs w:val="20"/>
          <w:lang w:val="en-GB"/>
        </w:rPr>
        <w:t>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…………………..…………</w:t>
      </w:r>
      <w:r w:rsidR="00510DF5" w:rsidRPr="004458C8">
        <w:rPr>
          <w:rFonts w:ascii="Cambria" w:hAnsi="Cambria"/>
          <w:b/>
          <w:sz w:val="20"/>
          <w:szCs w:val="20"/>
          <w:lang w:val="en-GB"/>
        </w:rPr>
        <w:t>….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5E493A" w:rsidRPr="00B5242E">
        <w:rPr>
          <w:rFonts w:ascii="Cambria" w:eastAsia="Calibri" w:hAnsi="Cambria" w:cs="Cambria"/>
          <w:b/>
          <w:color w:val="000000"/>
          <w:sz w:val="20"/>
          <w:szCs w:val="20"/>
          <w:lang w:eastAsia="pl-PL"/>
        </w:rPr>
        <w:t>Instalacja klimatyzacji w wybranych pomieszczeniach Politechniki Lubelskiej w trybie zaprojektuj i wybuduj</w:t>
      </w:r>
      <w:r w:rsidR="009E07CA" w:rsidRPr="004458C8">
        <w:rPr>
          <w:rFonts w:ascii="Cambria" w:hAnsi="Cambria"/>
          <w:b/>
          <w:sz w:val="20"/>
          <w:szCs w:val="20"/>
        </w:rPr>
        <w:t>,</w:t>
      </w:r>
      <w:r w:rsidRPr="004458C8">
        <w:rPr>
          <w:rFonts w:ascii="Cambria" w:hAnsi="Cambria"/>
          <w:sz w:val="20"/>
          <w:szCs w:val="20"/>
        </w:rPr>
        <w:t xml:space="preserve"> 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:rsidR="0087356E" w:rsidRPr="004458C8" w:rsidRDefault="00511EAB" w:rsidP="005E493A">
      <w:pPr>
        <w:numPr>
          <w:ilvl w:val="0"/>
          <w:numId w:val="74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:rsidR="0087356E" w:rsidRDefault="004458C8" w:rsidP="005E493A">
      <w:pPr>
        <w:numPr>
          <w:ilvl w:val="0"/>
          <w:numId w:val="75"/>
        </w:numPr>
        <w:spacing w:line="276" w:lineRule="auto"/>
        <w:ind w:left="567" w:hanging="283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Całkowit</w:t>
      </w:r>
      <w:r w:rsidR="006D5685">
        <w:rPr>
          <w:rFonts w:ascii="Cambria" w:hAnsi="Cambria"/>
          <w:b/>
          <w:sz w:val="20"/>
          <w:szCs w:val="20"/>
          <w:u w:val="single"/>
        </w:rPr>
        <w:t>e wynagrodzenie za wykonanie</w:t>
      </w:r>
      <w:r w:rsidRPr="004458C8">
        <w:rPr>
          <w:rFonts w:ascii="Cambria" w:hAnsi="Cambria"/>
          <w:b/>
          <w:sz w:val="20"/>
          <w:szCs w:val="20"/>
          <w:u w:val="single"/>
        </w:rPr>
        <w:t xml:space="preserve"> przedmiotu umowy ma charakter ryczałtowy i wynosi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>:</w:t>
      </w:r>
      <w:r w:rsidR="0087356E" w:rsidRPr="004458C8">
        <w:rPr>
          <w:rFonts w:ascii="Cambria" w:hAnsi="Cambria"/>
          <w:sz w:val="20"/>
          <w:szCs w:val="20"/>
        </w:rPr>
        <w:t xml:space="preserve"> </w:t>
      </w:r>
      <w:r w:rsidR="006D5685">
        <w:rPr>
          <w:rFonts w:ascii="Cambria" w:hAnsi="Cambria"/>
          <w:sz w:val="20"/>
          <w:szCs w:val="20"/>
        </w:rPr>
        <w:br/>
        <w:t xml:space="preserve">brutto: </w:t>
      </w:r>
      <w:r w:rsidR="0087356E" w:rsidRPr="004458C8">
        <w:rPr>
          <w:rFonts w:ascii="Cambria" w:hAnsi="Cambria"/>
          <w:sz w:val="20"/>
          <w:szCs w:val="20"/>
        </w:rPr>
        <w:t>………………………………………………....……….….. zł</w:t>
      </w:r>
      <w:r w:rsidR="005E493A">
        <w:rPr>
          <w:rFonts w:ascii="Cambria" w:hAnsi="Cambria"/>
          <w:sz w:val="20"/>
          <w:szCs w:val="20"/>
        </w:rPr>
        <w:t xml:space="preserve"> </w:t>
      </w:r>
      <w:r w:rsidR="0087356E" w:rsidRPr="005E493A">
        <w:rPr>
          <w:rFonts w:ascii="Cambria" w:hAnsi="Cambria"/>
          <w:sz w:val="20"/>
          <w:szCs w:val="20"/>
        </w:rPr>
        <w:t>(</w:t>
      </w:r>
      <w:r w:rsidR="0087356E" w:rsidRPr="005E493A">
        <w:rPr>
          <w:rFonts w:ascii="Cambria" w:hAnsi="Cambria"/>
          <w:i/>
          <w:sz w:val="20"/>
          <w:szCs w:val="20"/>
        </w:rPr>
        <w:t>słownie:</w:t>
      </w:r>
      <w:r w:rsidR="0087356E" w:rsidRPr="005E493A">
        <w:rPr>
          <w:rFonts w:ascii="Cambria" w:hAnsi="Cambria"/>
          <w:sz w:val="20"/>
          <w:szCs w:val="20"/>
        </w:rPr>
        <w:t xml:space="preserve"> ..................................................................................</w:t>
      </w:r>
      <w:r w:rsidR="006D5685" w:rsidRPr="005E493A">
        <w:rPr>
          <w:rFonts w:ascii="Cambria" w:hAnsi="Cambria"/>
          <w:sz w:val="20"/>
          <w:szCs w:val="20"/>
        </w:rPr>
        <w:t>.</w:t>
      </w:r>
      <w:r w:rsidR="0087356E" w:rsidRPr="005E493A">
        <w:rPr>
          <w:rFonts w:ascii="Cambria" w:hAnsi="Cambria"/>
          <w:sz w:val="20"/>
          <w:szCs w:val="20"/>
        </w:rPr>
        <w:t xml:space="preserve"> zł)</w:t>
      </w:r>
      <w:r w:rsidR="005E493A">
        <w:rPr>
          <w:rFonts w:ascii="Cambria" w:hAnsi="Cambria"/>
          <w:sz w:val="20"/>
          <w:szCs w:val="20"/>
        </w:rPr>
        <w:t>, w tym: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5E493A" w:rsidRPr="003A217E" w:rsidTr="005E493A">
        <w:trPr>
          <w:trHeight w:val="348"/>
        </w:trPr>
        <w:tc>
          <w:tcPr>
            <w:tcW w:w="567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  <w:r w:rsidRPr="003A217E">
              <w:rPr>
                <w:rFonts w:ascii="Cambria" w:hAnsi="Cambria" w:cs="Ebrima"/>
                <w:sz w:val="22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5E493A" w:rsidRPr="003A217E" w:rsidRDefault="005E493A" w:rsidP="00D931BC">
            <w:pPr>
              <w:snapToGrid w:val="0"/>
              <w:rPr>
                <w:rFonts w:ascii="Cambria" w:hAnsi="Cambria" w:cs="Ebrim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Ebrima"/>
                <w:sz w:val="22"/>
                <w:szCs w:val="22"/>
              </w:rPr>
              <w:t>VAT (stawka)</w:t>
            </w:r>
          </w:p>
        </w:tc>
        <w:tc>
          <w:tcPr>
            <w:tcW w:w="2409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Ebrima"/>
                <w:sz w:val="22"/>
                <w:szCs w:val="22"/>
              </w:rPr>
              <w:t>Kwota brutto</w:t>
            </w:r>
          </w:p>
        </w:tc>
      </w:tr>
      <w:tr w:rsidR="005E493A" w:rsidRPr="003A217E" w:rsidTr="005E493A">
        <w:tc>
          <w:tcPr>
            <w:tcW w:w="567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  <w:r w:rsidRPr="003A217E">
              <w:rPr>
                <w:rFonts w:ascii="Cambria" w:hAnsi="Cambria" w:cs="Ebrima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E493A" w:rsidRPr="003A217E" w:rsidRDefault="005E493A" w:rsidP="00D931BC">
            <w:pPr>
              <w:snapToGrid w:val="0"/>
              <w:rPr>
                <w:rFonts w:ascii="Cambria" w:hAnsi="Cambria" w:cs="Ebrima"/>
                <w:sz w:val="22"/>
                <w:szCs w:val="22"/>
              </w:rPr>
            </w:pPr>
            <w:r w:rsidRPr="003A217E">
              <w:rPr>
                <w:rFonts w:ascii="Cambria" w:hAnsi="Cambria" w:cs="Ebrima"/>
                <w:sz w:val="22"/>
                <w:szCs w:val="22"/>
              </w:rPr>
              <w:t xml:space="preserve">Prace projektowe wraz z uzyskaniem ostatecznej decyzji o pozwoleniu na budowę (jeśli wymagane) </w:t>
            </w:r>
          </w:p>
        </w:tc>
        <w:tc>
          <w:tcPr>
            <w:tcW w:w="1560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E493A" w:rsidRPr="003A217E" w:rsidRDefault="005E493A" w:rsidP="00D931BC">
            <w:pPr>
              <w:snapToGrid w:val="0"/>
              <w:rPr>
                <w:rFonts w:ascii="Cambria" w:hAnsi="Cambria" w:cs="Ebrima"/>
                <w:sz w:val="22"/>
                <w:szCs w:val="22"/>
              </w:rPr>
            </w:pPr>
          </w:p>
        </w:tc>
      </w:tr>
      <w:tr w:rsidR="005E493A" w:rsidRPr="003A217E" w:rsidTr="005E493A">
        <w:tc>
          <w:tcPr>
            <w:tcW w:w="567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  <w:r w:rsidRPr="003A217E">
              <w:rPr>
                <w:rFonts w:ascii="Cambria" w:hAnsi="Cambria" w:cs="Ebrima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E493A" w:rsidRPr="003A217E" w:rsidRDefault="005E493A" w:rsidP="00D931BC">
            <w:pPr>
              <w:snapToGrid w:val="0"/>
              <w:rPr>
                <w:rFonts w:ascii="Cambria" w:hAnsi="Cambria" w:cs="Ebrima"/>
                <w:sz w:val="22"/>
                <w:szCs w:val="22"/>
              </w:rPr>
            </w:pPr>
            <w:r w:rsidRPr="003A217E">
              <w:rPr>
                <w:rFonts w:ascii="Cambria" w:hAnsi="Cambria" w:cs="Ebrima"/>
                <w:sz w:val="22"/>
                <w:szCs w:val="22"/>
              </w:rPr>
              <w:t xml:space="preserve">Roboty budowlane </w:t>
            </w:r>
          </w:p>
        </w:tc>
        <w:tc>
          <w:tcPr>
            <w:tcW w:w="1560" w:type="dxa"/>
            <w:shd w:val="clear" w:color="auto" w:fill="auto"/>
          </w:tcPr>
          <w:p w:rsidR="005E493A" w:rsidRPr="003A217E" w:rsidRDefault="005E493A" w:rsidP="00D931B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E493A" w:rsidRPr="003A217E" w:rsidRDefault="005E493A" w:rsidP="00D931BC">
            <w:pPr>
              <w:snapToGrid w:val="0"/>
              <w:rPr>
                <w:rFonts w:ascii="Cambria" w:hAnsi="Cambria" w:cs="Ebrima"/>
                <w:sz w:val="22"/>
                <w:szCs w:val="22"/>
              </w:rPr>
            </w:pPr>
          </w:p>
        </w:tc>
      </w:tr>
    </w:tbl>
    <w:p w:rsidR="005E493A" w:rsidRPr="005E493A" w:rsidRDefault="005E493A" w:rsidP="005E493A">
      <w:pPr>
        <w:spacing w:line="276" w:lineRule="auto"/>
        <w:ind w:left="567"/>
        <w:rPr>
          <w:rFonts w:ascii="Cambria" w:hAnsi="Cambria"/>
          <w:sz w:val="20"/>
          <w:szCs w:val="20"/>
        </w:rPr>
      </w:pPr>
    </w:p>
    <w:p w:rsidR="00497E72" w:rsidRPr="004458C8" w:rsidRDefault="0087356E" w:rsidP="004458C8">
      <w:pPr>
        <w:numPr>
          <w:ilvl w:val="0"/>
          <w:numId w:val="75"/>
        </w:numPr>
        <w:spacing w:line="276" w:lineRule="auto"/>
        <w:ind w:left="567" w:hanging="283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Oferowany okres gwarancji</w:t>
      </w:r>
      <w:r w:rsidRPr="004458C8">
        <w:rPr>
          <w:rFonts w:ascii="Cambria" w:hAnsi="Cambria"/>
          <w:b/>
          <w:sz w:val="20"/>
          <w:szCs w:val="20"/>
        </w:rPr>
        <w:t xml:space="preserve"> na wykonany</w:t>
      </w:r>
      <w:r w:rsidR="00497E72" w:rsidRPr="004458C8">
        <w:rPr>
          <w:rFonts w:ascii="Cambria" w:hAnsi="Cambria"/>
          <w:b/>
          <w:sz w:val="20"/>
          <w:szCs w:val="20"/>
        </w:rPr>
        <w:t xml:space="preserve"> przedmiot zamówienia wynosi: …</w:t>
      </w:r>
      <w:r w:rsidRPr="004458C8">
        <w:rPr>
          <w:rFonts w:ascii="Cambria" w:hAnsi="Cambria"/>
          <w:b/>
          <w:sz w:val="20"/>
          <w:szCs w:val="20"/>
        </w:rPr>
        <w:t xml:space="preserve"> lat</w:t>
      </w:r>
      <w:r w:rsidR="00A27085">
        <w:rPr>
          <w:rFonts w:ascii="Cambria" w:hAnsi="Cambria"/>
          <w:b/>
          <w:sz w:val="20"/>
          <w:szCs w:val="20"/>
        </w:rPr>
        <w:t xml:space="preserve"> (dopuszczalny zakres: </w:t>
      </w:r>
      <w:r w:rsidR="00A27085">
        <w:rPr>
          <w:rFonts w:ascii="Cambria" w:hAnsi="Cambria"/>
          <w:b/>
          <w:sz w:val="20"/>
          <w:szCs w:val="20"/>
        </w:rPr>
        <w:br/>
      </w:r>
      <w:r w:rsidR="00A27085" w:rsidRPr="00A27085">
        <w:rPr>
          <w:rFonts w:ascii="Cambria" w:hAnsi="Cambria"/>
          <w:b/>
          <w:i/>
          <w:sz w:val="20"/>
          <w:szCs w:val="20"/>
        </w:rPr>
        <w:t>3, 4, 5, 6, lat</w:t>
      </w:r>
      <w:r w:rsidR="005E493A">
        <w:rPr>
          <w:rStyle w:val="Odwoanieprzypisudolnego"/>
          <w:rFonts w:ascii="Cambria" w:hAnsi="Cambria"/>
          <w:b/>
          <w:i/>
          <w:sz w:val="20"/>
          <w:szCs w:val="20"/>
        </w:rPr>
        <w:footnoteReference w:id="2"/>
      </w:r>
      <w:r w:rsidR="00A27085">
        <w:rPr>
          <w:rFonts w:ascii="Cambria" w:hAnsi="Cambria"/>
          <w:b/>
          <w:i/>
          <w:sz w:val="20"/>
          <w:szCs w:val="20"/>
        </w:rPr>
        <w:t>)</w:t>
      </w:r>
      <w:r w:rsidRPr="004458C8">
        <w:rPr>
          <w:rFonts w:ascii="Cambria" w:hAnsi="Cambria"/>
          <w:b/>
          <w:sz w:val="20"/>
          <w:szCs w:val="20"/>
        </w:rPr>
        <w:t>, począwszy od terminu odbioru końcowego.</w:t>
      </w: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szczegółowy opis przedmiotu zamówienia </w:t>
      </w:r>
      <w:r w:rsidR="005E493A">
        <w:rPr>
          <w:rFonts w:ascii="Cambria" w:hAnsi="Cambria"/>
          <w:sz w:val="20"/>
          <w:szCs w:val="20"/>
        </w:rPr>
        <w:t xml:space="preserve">/ dokumentację techniczną </w:t>
      </w:r>
      <w:r w:rsidRPr="004458C8">
        <w:rPr>
          <w:rFonts w:ascii="Cambria" w:hAnsi="Cambria"/>
          <w:sz w:val="20"/>
          <w:szCs w:val="20"/>
        </w:rPr>
        <w:t xml:space="preserve">stanowiący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87356E" w:rsidRPr="004458C8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:rsidR="00E72F8A" w:rsidRDefault="0087356E" w:rsidP="005E493A">
      <w:pPr>
        <w:numPr>
          <w:ilvl w:val="0"/>
          <w:numId w:val="36"/>
        </w:numPr>
        <w:suppressAutoHyphens w:val="0"/>
        <w:autoSpaceDE w:val="0"/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zadań*:</w:t>
      </w:r>
    </w:p>
    <w:p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2264"/>
        <w:gridCol w:w="3821"/>
        <w:gridCol w:w="3615"/>
      </w:tblGrid>
      <w:tr w:rsidR="0087356E" w:rsidRPr="004458C8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  <w:r w:rsidR="004458C8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3"/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72F8A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7356E" w:rsidRPr="004458C8" w:rsidRDefault="0087356E" w:rsidP="005E493A">
      <w:pPr>
        <w:numPr>
          <w:ilvl w:val="0"/>
          <w:numId w:val="37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Uważamy się za związanych niniejszą ofertą </w:t>
      </w:r>
      <w:r w:rsidR="00897EFA" w:rsidRPr="00897EFA">
        <w:rPr>
          <w:rFonts w:ascii="Cambria" w:hAnsi="Cambria"/>
          <w:sz w:val="20"/>
          <w:szCs w:val="20"/>
          <w:u w:val="single"/>
        </w:rPr>
        <w:t>przez okres 30 dni od terminu składania ofert.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7356E" w:rsidRPr="004458C8" w:rsidRDefault="0087356E" w:rsidP="005E493A">
      <w:pPr>
        <w:pStyle w:val="NormalnyWeb"/>
        <w:numPr>
          <w:ilvl w:val="0"/>
          <w:numId w:val="37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:rsidR="0087356E" w:rsidRPr="004458C8" w:rsidRDefault="0087356E" w:rsidP="005E493A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Kom</w:t>
      </w:r>
      <w:bookmarkStart w:id="1" w:name="_GoBack"/>
      <w:bookmarkEnd w:id="1"/>
      <w:r w:rsidRPr="004458C8">
        <w:rPr>
          <w:rFonts w:ascii="Cambria" w:hAnsi="Cambria"/>
          <w:sz w:val="20"/>
          <w:szCs w:val="20"/>
        </w:rPr>
        <w:t>plet składanych dokumentów stanowią  następujące pozycje:</w:t>
      </w:r>
    </w:p>
    <w:p w:rsidR="00510DF5" w:rsidRPr="004458C8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87356E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Pr="004458C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5E493A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85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68" w:rsidRDefault="00272F68">
      <w:r>
        <w:separator/>
      </w:r>
    </w:p>
  </w:endnote>
  <w:endnote w:type="continuationSeparator" w:id="0">
    <w:p w:rsidR="00272F68" w:rsidRDefault="002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72" w:rsidRDefault="00497E72">
    <w:pPr>
      <w:pStyle w:val="Stopka"/>
      <w:jc w:val="right"/>
      <w:rPr>
        <w:sz w:val="20"/>
        <w:szCs w:val="20"/>
      </w:rPr>
    </w:pPr>
  </w:p>
  <w:p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:rsidR="00497E72" w:rsidRPr="009C487B" w:rsidRDefault="00497E72">
    <w:pPr>
      <w:pStyle w:val="Stopka"/>
      <w:jc w:val="right"/>
      <w:rPr>
        <w:sz w:val="20"/>
        <w:szCs w:val="20"/>
      </w:rPr>
    </w:pPr>
  </w:p>
  <w:p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68" w:rsidRDefault="00272F68">
      <w:r>
        <w:separator/>
      </w:r>
    </w:p>
  </w:footnote>
  <w:footnote w:type="continuationSeparator" w:id="0">
    <w:p w:rsidR="00272F68" w:rsidRDefault="00272F68">
      <w:r>
        <w:continuationSeparator/>
      </w:r>
    </w:p>
  </w:footnote>
  <w:footnote w:id="1">
    <w:p w:rsidR="00D87B14" w:rsidRPr="00A27085" w:rsidRDefault="00A27085" w:rsidP="00497E72">
      <w:pPr>
        <w:pStyle w:val="Tekstprzypisudolnego"/>
        <w:ind w:left="0" w:firstLine="0"/>
        <w:rPr>
          <w:rFonts w:ascii="Cambria" w:hAnsi="Cambria" w:cs="Calibri"/>
          <w:sz w:val="16"/>
          <w:szCs w:val="16"/>
          <w:lang w:val="pl-PL"/>
        </w:rPr>
      </w:pPr>
      <w:r w:rsidRPr="00A27085">
        <w:rPr>
          <w:rFonts w:ascii="Cambria" w:hAnsi="Cambria" w:cs="Calibri"/>
          <w:sz w:val="16"/>
          <w:szCs w:val="16"/>
          <w:vertAlign w:val="superscript"/>
          <w:lang w:val="pl-PL"/>
        </w:rPr>
        <w:t xml:space="preserve">1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</w:p>
  </w:footnote>
  <w:footnote w:id="2">
    <w:p w:rsidR="005E493A" w:rsidRPr="005E493A" w:rsidRDefault="005E493A" w:rsidP="005E493A">
      <w:pPr>
        <w:spacing w:line="276" w:lineRule="auto"/>
        <w:jc w:val="both"/>
        <w:rPr>
          <w:rFonts w:ascii="Cambria" w:eastAsia="Calibri" w:hAnsi="Cambria" w:cs="Calibri"/>
          <w:i/>
          <w:sz w:val="16"/>
          <w:szCs w:val="16"/>
          <w:u w:color="000000"/>
          <w:lang w:val="x-none"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5E493A">
        <w:rPr>
          <w:rFonts w:ascii="Cambria" w:eastAsia="Calibri" w:hAnsi="Cambria" w:cs="Calibri"/>
          <w:i/>
          <w:sz w:val="16"/>
          <w:szCs w:val="16"/>
          <w:u w:color="000000"/>
          <w:lang w:val="x-none" w:eastAsia="en-GB"/>
        </w:rPr>
        <w:t>W przypadku niezaznaczenia przez Wykonawcę żadnej z powyższych opcji, Zamawiający przyjmie, iż Wykonawca oferuje okres minimalny czyli 3 lata i wówczas otrzyma w powyższym kryterium 0 pkt.</w:t>
      </w:r>
    </w:p>
    <w:p w:rsidR="005E493A" w:rsidRPr="005E493A" w:rsidRDefault="005E493A">
      <w:pPr>
        <w:pStyle w:val="Tekstprzypisudolnego"/>
        <w:rPr>
          <w:lang w:val="pl-PL"/>
        </w:rPr>
      </w:pPr>
    </w:p>
  </w:footnote>
  <w:footnote w:id="3">
    <w:p w:rsidR="004458C8" w:rsidRPr="004458C8" w:rsidRDefault="004458C8">
      <w:pPr>
        <w:pStyle w:val="Tekstprzypisudolnego"/>
        <w:rPr>
          <w:sz w:val="16"/>
          <w:szCs w:val="16"/>
          <w:lang w:val="pl-PL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rFonts w:ascii="Cambria" w:hAnsi="Cambria"/>
          <w:i/>
          <w:sz w:val="16"/>
          <w:szCs w:val="16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:rsidTr="00203C18">
      <w:trPr>
        <w:trHeight w:hRule="exact" w:val="1440"/>
      </w:trPr>
      <w:tc>
        <w:tcPr>
          <w:tcW w:w="1762" w:type="dxa"/>
          <w:vAlign w:val="center"/>
        </w:tcPr>
        <w:p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7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3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7"/>
  </w:num>
  <w:num w:numId="14">
    <w:abstractNumId w:val="90"/>
  </w:num>
  <w:num w:numId="15">
    <w:abstractNumId w:val="60"/>
  </w:num>
  <w:num w:numId="16">
    <w:abstractNumId w:val="114"/>
  </w:num>
  <w:num w:numId="17">
    <w:abstractNumId w:val="69"/>
  </w:num>
  <w:num w:numId="18">
    <w:abstractNumId w:val="63"/>
  </w:num>
  <w:num w:numId="19">
    <w:abstractNumId w:val="97"/>
  </w:num>
  <w:num w:numId="20">
    <w:abstractNumId w:val="56"/>
  </w:num>
  <w:num w:numId="21">
    <w:abstractNumId w:val="75"/>
  </w:num>
  <w:num w:numId="22">
    <w:abstractNumId w:val="107"/>
  </w:num>
  <w:num w:numId="23">
    <w:abstractNumId w:val="79"/>
  </w:num>
  <w:num w:numId="24">
    <w:abstractNumId w:val="112"/>
  </w:num>
  <w:num w:numId="25">
    <w:abstractNumId w:val="52"/>
  </w:num>
  <w:num w:numId="26">
    <w:abstractNumId w:val="22"/>
  </w:num>
  <w:num w:numId="27">
    <w:abstractNumId w:val="109"/>
  </w:num>
  <w:num w:numId="28">
    <w:abstractNumId w:val="98"/>
  </w:num>
  <w:num w:numId="29">
    <w:abstractNumId w:val="49"/>
  </w:num>
  <w:num w:numId="30">
    <w:abstractNumId w:val="94"/>
  </w:num>
  <w:num w:numId="31">
    <w:abstractNumId w:val="89"/>
  </w:num>
  <w:num w:numId="32">
    <w:abstractNumId w:val="102"/>
  </w:num>
  <w:num w:numId="33">
    <w:abstractNumId w:val="105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5"/>
  </w:num>
  <w:num w:numId="41">
    <w:abstractNumId w:val="64"/>
  </w:num>
  <w:num w:numId="42">
    <w:abstractNumId w:val="106"/>
  </w:num>
  <w:num w:numId="43">
    <w:abstractNumId w:val="54"/>
  </w:num>
  <w:num w:numId="44">
    <w:abstractNumId w:val="84"/>
  </w:num>
  <w:num w:numId="45">
    <w:abstractNumId w:val="59"/>
  </w:num>
  <w:num w:numId="46">
    <w:abstractNumId w:val="83"/>
  </w:num>
  <w:num w:numId="47">
    <w:abstractNumId w:val="76"/>
  </w:num>
  <w:num w:numId="48">
    <w:abstractNumId w:val="91"/>
  </w:num>
  <w:num w:numId="49">
    <w:abstractNumId w:val="110"/>
  </w:num>
  <w:num w:numId="50">
    <w:abstractNumId w:val="96"/>
  </w:num>
  <w:num w:numId="51">
    <w:abstractNumId w:val="66"/>
  </w:num>
  <w:num w:numId="52">
    <w:abstractNumId w:val="44"/>
  </w:num>
  <w:num w:numId="53">
    <w:abstractNumId w:val="51"/>
  </w:num>
  <w:num w:numId="54">
    <w:abstractNumId w:val="113"/>
  </w:num>
  <w:num w:numId="55">
    <w:abstractNumId w:val="92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47"/>
  </w:num>
  <w:num w:numId="59">
    <w:abstractNumId w:val="71"/>
  </w:num>
  <w:num w:numId="60">
    <w:abstractNumId w:val="99"/>
  </w:num>
  <w:num w:numId="61">
    <w:abstractNumId w:val="81"/>
  </w:num>
  <w:num w:numId="62">
    <w:abstractNumId w:val="53"/>
  </w:num>
  <w:num w:numId="63">
    <w:abstractNumId w:val="20"/>
  </w:num>
  <w:num w:numId="64">
    <w:abstractNumId w:val="95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4"/>
  </w:num>
  <w:num w:numId="70">
    <w:abstractNumId w:val="111"/>
  </w:num>
  <w:num w:numId="71">
    <w:abstractNumId w:val="82"/>
  </w:num>
  <w:num w:numId="72">
    <w:abstractNumId w:val="62"/>
  </w:num>
  <w:num w:numId="73">
    <w:abstractNumId w:val="86"/>
  </w:num>
  <w:num w:numId="74">
    <w:abstractNumId w:val="108"/>
  </w:num>
  <w:num w:numId="75">
    <w:abstractNumId w:val="10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5015303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4D8D-69F2-4C61-8C98-C1517F29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5909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Monika Sołdatow-Trzewik</cp:lastModifiedBy>
  <cp:revision>2</cp:revision>
  <cp:lastPrinted>2020-01-24T09:44:00Z</cp:lastPrinted>
  <dcterms:created xsi:type="dcterms:W3CDTF">2022-09-01T13:08:00Z</dcterms:created>
  <dcterms:modified xsi:type="dcterms:W3CDTF">2022-09-01T13:08:00Z</dcterms:modified>
</cp:coreProperties>
</file>