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9A61" w14:textId="77777777" w:rsidR="00B23B46" w:rsidRPr="00F668F5" w:rsidRDefault="00B23B46" w:rsidP="00B23B46">
      <w:pPr>
        <w:spacing w:line="360" w:lineRule="auto"/>
        <w:jc w:val="center"/>
        <w:rPr>
          <w:b/>
          <w:sz w:val="22"/>
          <w:szCs w:val="22"/>
        </w:rPr>
      </w:pPr>
      <w:r w:rsidRPr="00F668F5">
        <w:rPr>
          <w:b/>
          <w:sz w:val="22"/>
          <w:szCs w:val="22"/>
        </w:rPr>
        <w:t xml:space="preserve">UMOWA nr </w:t>
      </w:r>
      <w:r w:rsidR="00F668F5" w:rsidRPr="00F668F5">
        <w:rPr>
          <w:b/>
          <w:sz w:val="22"/>
          <w:szCs w:val="22"/>
        </w:rPr>
        <w:t xml:space="preserve">    </w:t>
      </w:r>
      <w:r w:rsidR="00F81563" w:rsidRPr="00F668F5">
        <w:rPr>
          <w:b/>
          <w:sz w:val="22"/>
          <w:szCs w:val="22"/>
        </w:rPr>
        <w:t>/</w:t>
      </w:r>
      <w:r w:rsidR="00D50692" w:rsidRPr="00F668F5">
        <w:rPr>
          <w:b/>
          <w:sz w:val="22"/>
          <w:szCs w:val="22"/>
        </w:rPr>
        <w:t>2021</w:t>
      </w:r>
      <w:r w:rsidRPr="00F668F5">
        <w:rPr>
          <w:b/>
          <w:sz w:val="22"/>
          <w:szCs w:val="22"/>
        </w:rPr>
        <w:t xml:space="preserve"> (Projekt)</w:t>
      </w:r>
    </w:p>
    <w:p w14:paraId="4BCC2A4B" w14:textId="77777777" w:rsidR="00B23B46" w:rsidRPr="00D50692" w:rsidRDefault="00B23B46" w:rsidP="00EA42EE">
      <w:pPr>
        <w:pStyle w:val="Tekstpodstawowy"/>
        <w:ind w:right="-227"/>
        <w:jc w:val="both"/>
        <w:rPr>
          <w:rFonts w:ascii="Times New Roman" w:hAnsi="Times New Roman" w:cs="Times New Roman"/>
          <w:sz w:val="22"/>
          <w:szCs w:val="22"/>
        </w:rPr>
      </w:pPr>
      <w:r w:rsidRPr="00D50692">
        <w:rPr>
          <w:rFonts w:ascii="Times New Roman" w:hAnsi="Times New Roman" w:cs="Times New Roman"/>
          <w:sz w:val="22"/>
          <w:szCs w:val="22"/>
        </w:rPr>
        <w:t>zawarta w dniu ……………</w:t>
      </w:r>
      <w:r w:rsidRPr="00D50692">
        <w:rPr>
          <w:rFonts w:ascii="Times New Roman" w:hAnsi="Times New Roman" w:cs="Times New Roman"/>
          <w:b/>
          <w:bCs/>
          <w:sz w:val="22"/>
          <w:szCs w:val="22"/>
        </w:rPr>
        <w:t>2021</w:t>
      </w:r>
      <w:r w:rsidRPr="00D50692">
        <w:rPr>
          <w:rFonts w:ascii="Times New Roman" w:hAnsi="Times New Roman" w:cs="Times New Roman"/>
          <w:sz w:val="22"/>
          <w:szCs w:val="22"/>
        </w:rPr>
        <w:t xml:space="preserve"> </w:t>
      </w:r>
      <w:r w:rsidRPr="00D50692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D50692">
        <w:rPr>
          <w:rFonts w:ascii="Times New Roman" w:hAnsi="Times New Roman" w:cs="Times New Roman"/>
          <w:sz w:val="22"/>
          <w:szCs w:val="22"/>
        </w:rPr>
        <w:t>. w Łodzi pomiędzy: Miastem Łódź, ul. Piotrkowska 104, 90-926 Łódź,               NIP: 725-00-28-902, reprezentowanym przez: Zarząd Lokali Miejskich, al. T. Kościuszki 47, 90-514 Łódź,                     w imieniu którego działa:</w:t>
      </w:r>
    </w:p>
    <w:p w14:paraId="727F5BC8" w14:textId="77777777" w:rsidR="00B23B46" w:rsidRPr="00D50692" w:rsidRDefault="00B23B46" w:rsidP="00EA42EE">
      <w:pPr>
        <w:autoSpaceDN w:val="0"/>
        <w:ind w:right="-227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………………….</w:t>
      </w:r>
      <w:r w:rsidRPr="00D50692">
        <w:rPr>
          <w:sz w:val="22"/>
          <w:szCs w:val="22"/>
        </w:rPr>
        <w:tab/>
        <w:t>-</w:t>
      </w:r>
      <w:r w:rsidRPr="00D50692">
        <w:rPr>
          <w:sz w:val="22"/>
          <w:szCs w:val="22"/>
        </w:rPr>
        <w:tab/>
        <w:t>……………………………………</w:t>
      </w:r>
    </w:p>
    <w:p w14:paraId="1AF0EE03" w14:textId="77777777" w:rsidR="00B23B46" w:rsidRPr="00D50692" w:rsidRDefault="00B23B46" w:rsidP="00EA42EE">
      <w:pPr>
        <w:autoSpaceDN w:val="0"/>
        <w:ind w:right="-227"/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D50692">
        <w:rPr>
          <w:rStyle w:val="FontStyle36"/>
          <w:rFonts w:ascii="Times New Roman" w:hAnsi="Times New Roman" w:cs="Times New Roman"/>
          <w:sz w:val="22"/>
          <w:szCs w:val="22"/>
        </w:rPr>
        <w:t>zwanym dalej „Zamawiającym”</w:t>
      </w:r>
    </w:p>
    <w:p w14:paraId="27E7A15D" w14:textId="77777777" w:rsidR="00B23B46" w:rsidRPr="00D50692" w:rsidRDefault="00B23B46" w:rsidP="00EA42EE">
      <w:pPr>
        <w:ind w:right="-227"/>
        <w:jc w:val="both"/>
        <w:rPr>
          <w:rStyle w:val="FontStyle36"/>
          <w:rFonts w:ascii="Times New Roman" w:hAnsi="Times New Roman" w:cs="Times New Roman"/>
          <w:b/>
          <w:bCs/>
          <w:sz w:val="22"/>
          <w:szCs w:val="22"/>
        </w:rPr>
      </w:pPr>
      <w:r w:rsidRPr="00D50692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a</w:t>
      </w:r>
    </w:p>
    <w:p w14:paraId="7C263011" w14:textId="77777777" w:rsidR="00B23B46" w:rsidRPr="00EA42EE" w:rsidRDefault="00B23B46" w:rsidP="00EA42EE">
      <w:pPr>
        <w:pStyle w:val="Tekstpodstawowy"/>
        <w:tabs>
          <w:tab w:val="left" w:pos="360"/>
        </w:tabs>
        <w:ind w:right="-227"/>
        <w:jc w:val="both"/>
        <w:rPr>
          <w:rFonts w:ascii="Times New Roman" w:hAnsi="Times New Roman" w:cs="Times New Roman"/>
          <w:sz w:val="22"/>
          <w:szCs w:val="22"/>
        </w:rPr>
      </w:pPr>
      <w:r w:rsidRPr="00EA42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……………………………..……………………………… </w:t>
      </w:r>
      <w:r w:rsidRPr="00EA42EE">
        <w:rPr>
          <w:rStyle w:val="FontStyle36"/>
          <w:rFonts w:ascii="Times New Roman" w:hAnsi="Times New Roman" w:cs="Times New Roman"/>
          <w:sz w:val="22"/>
          <w:szCs w:val="22"/>
        </w:rPr>
        <w:t>NIP: ………………….………………. Regon: …………………..reprezentowanym przez:</w:t>
      </w:r>
      <w:r w:rsidR="008A41D8">
        <w:rPr>
          <w:rStyle w:val="FontStyle36"/>
          <w:rFonts w:ascii="Times New Roman" w:hAnsi="Times New Roman" w:cs="Times New Roman"/>
          <w:sz w:val="22"/>
          <w:szCs w:val="22"/>
        </w:rPr>
        <w:t xml:space="preserve"> </w:t>
      </w:r>
      <w:r w:rsidRPr="00EA42EE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</w:t>
      </w:r>
      <w:r w:rsidRPr="00EA42EE">
        <w:rPr>
          <w:rStyle w:val="FontStyle36"/>
          <w:rFonts w:ascii="Times New Roman" w:hAnsi="Times New Roman" w:cs="Times New Roman"/>
          <w:sz w:val="22"/>
          <w:szCs w:val="22"/>
        </w:rPr>
        <w:t xml:space="preserve">zwanym dalej </w:t>
      </w:r>
      <w:r w:rsidRPr="00EA42EE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„Wykonawcą”</w:t>
      </w:r>
      <w:r w:rsidRPr="00EA42EE">
        <w:rPr>
          <w:rStyle w:val="FontStyle36"/>
          <w:rFonts w:ascii="Times New Roman" w:hAnsi="Times New Roman" w:cs="Times New Roman"/>
          <w:sz w:val="22"/>
          <w:szCs w:val="22"/>
        </w:rPr>
        <w:t xml:space="preserve"> została zawarta umowa o następującej treści.</w:t>
      </w:r>
    </w:p>
    <w:p w14:paraId="600F00B9" w14:textId="77777777" w:rsidR="00B23B46" w:rsidRPr="00EA42EE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EA42EE">
        <w:rPr>
          <w:b/>
          <w:bCs/>
          <w:sz w:val="22"/>
          <w:szCs w:val="22"/>
        </w:rPr>
        <w:t>§ 1</w:t>
      </w:r>
    </w:p>
    <w:p w14:paraId="3A9B9F7C" w14:textId="42A98AC7" w:rsidR="003565B8" w:rsidRPr="00B47128" w:rsidRDefault="00B23B46" w:rsidP="00AB7C9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right="-227" w:hanging="426"/>
        <w:jc w:val="both"/>
        <w:rPr>
          <w:rFonts w:ascii="Times New Roman" w:hAnsi="Times New Roman" w:cs="Times New Roman"/>
          <w:b/>
          <w:bCs/>
        </w:rPr>
      </w:pPr>
      <w:r w:rsidRPr="00AB7C97">
        <w:rPr>
          <w:rFonts w:ascii="Times New Roman" w:hAnsi="Times New Roman" w:cs="Times New Roman"/>
        </w:rPr>
        <w:t xml:space="preserve">Zgodnie z wynikiem postępowania o udzielenie zamówienia publicznego </w:t>
      </w:r>
      <w:r w:rsidR="00A7615D" w:rsidRPr="00AB7C97">
        <w:rPr>
          <w:rFonts w:ascii="Times New Roman" w:hAnsi="Times New Roman" w:cs="Times New Roman"/>
        </w:rPr>
        <w:t xml:space="preserve">nr </w:t>
      </w:r>
      <w:r w:rsidR="00A7615D" w:rsidRPr="00AB7C97">
        <w:rPr>
          <w:rFonts w:ascii="Times New Roman" w:hAnsi="Times New Roman" w:cs="Times New Roman"/>
          <w:b/>
        </w:rPr>
        <w:t>DZP.26.1.</w:t>
      </w:r>
      <w:r w:rsidR="003E7E21">
        <w:rPr>
          <w:rFonts w:ascii="Times New Roman" w:hAnsi="Times New Roman" w:cs="Times New Roman"/>
          <w:b/>
        </w:rPr>
        <w:t>100</w:t>
      </w:r>
      <w:r w:rsidR="00A7615D" w:rsidRPr="00AB7C97">
        <w:rPr>
          <w:rFonts w:ascii="Times New Roman" w:hAnsi="Times New Roman" w:cs="Times New Roman"/>
          <w:b/>
        </w:rPr>
        <w:t>.2021</w:t>
      </w:r>
      <w:r w:rsidR="00A7615D" w:rsidRPr="00AB7C97">
        <w:rPr>
          <w:rFonts w:ascii="Times New Roman" w:hAnsi="Times New Roman" w:cs="Times New Roman"/>
        </w:rPr>
        <w:t xml:space="preserve"> </w:t>
      </w:r>
      <w:r w:rsidRPr="00AB7C97">
        <w:rPr>
          <w:rFonts w:ascii="Times New Roman" w:hAnsi="Times New Roman" w:cs="Times New Roman"/>
        </w:rPr>
        <w:t xml:space="preserve">prowadzonego </w:t>
      </w:r>
      <w:r w:rsidR="00E04F2A" w:rsidRPr="00AB7C97">
        <w:rPr>
          <w:rFonts w:ascii="Times New Roman" w:hAnsi="Times New Roman" w:cs="Times New Roman"/>
        </w:rPr>
        <w:t xml:space="preserve">na podstawie art. </w:t>
      </w:r>
      <w:r w:rsidR="00AB7C97" w:rsidRPr="00AB7C97">
        <w:rPr>
          <w:rFonts w:ascii="Times New Roman" w:hAnsi="Times New Roman" w:cs="Times New Roman"/>
        </w:rPr>
        <w:t>275</w:t>
      </w:r>
      <w:r w:rsidR="00E04F2A" w:rsidRPr="00AB7C97">
        <w:rPr>
          <w:rFonts w:ascii="Times New Roman" w:hAnsi="Times New Roman" w:cs="Times New Roman"/>
        </w:rPr>
        <w:t xml:space="preserve"> pkt </w:t>
      </w:r>
      <w:r w:rsidR="00AB7C97" w:rsidRPr="00AB7C97">
        <w:rPr>
          <w:rFonts w:ascii="Times New Roman" w:hAnsi="Times New Roman" w:cs="Times New Roman"/>
        </w:rPr>
        <w:t>1</w:t>
      </w:r>
      <w:r w:rsidR="00E04F2A" w:rsidRPr="00AB7C97">
        <w:rPr>
          <w:rFonts w:ascii="Times New Roman" w:hAnsi="Times New Roman" w:cs="Times New Roman"/>
        </w:rPr>
        <w:t xml:space="preserve"> </w:t>
      </w:r>
      <w:r w:rsidRPr="00AB7C97">
        <w:rPr>
          <w:rFonts w:ascii="Times New Roman" w:hAnsi="Times New Roman" w:cs="Times New Roman"/>
        </w:rPr>
        <w:t xml:space="preserve">ustawy Prawo zamówień publicznych </w:t>
      </w:r>
      <w:r w:rsidR="00AB7C97" w:rsidRPr="00AB7C97">
        <w:rPr>
          <w:rFonts w:ascii="Times New Roman" w:hAnsi="Times New Roman" w:cs="Times New Roman"/>
        </w:rPr>
        <w:t>(</w:t>
      </w:r>
      <w:r w:rsidR="00D50692" w:rsidRPr="00AB7C97">
        <w:rPr>
          <w:rFonts w:ascii="Times New Roman" w:hAnsi="Times New Roman" w:cs="Times New Roman"/>
        </w:rPr>
        <w:t>Dz. U.</w:t>
      </w:r>
      <w:r w:rsidR="007F1F8C">
        <w:rPr>
          <w:rFonts w:ascii="Times New Roman" w:hAnsi="Times New Roman" w:cs="Times New Roman"/>
        </w:rPr>
        <w:t xml:space="preserve"> </w:t>
      </w:r>
      <w:r w:rsidR="00D50692" w:rsidRPr="00AB7C97">
        <w:rPr>
          <w:rFonts w:ascii="Times New Roman" w:hAnsi="Times New Roman" w:cs="Times New Roman"/>
        </w:rPr>
        <w:t xml:space="preserve">z 2019 r. </w:t>
      </w:r>
      <w:r w:rsidR="00AB7C97" w:rsidRPr="00AB7C97">
        <w:rPr>
          <w:rFonts w:ascii="Times New Roman" w:hAnsi="Times New Roman" w:cs="Times New Roman"/>
        </w:rPr>
        <w:br/>
      </w:r>
      <w:r w:rsidR="00D50692" w:rsidRPr="00AB7C97">
        <w:rPr>
          <w:rFonts w:ascii="Times New Roman" w:hAnsi="Times New Roman" w:cs="Times New Roman"/>
        </w:rPr>
        <w:t xml:space="preserve">poz. </w:t>
      </w:r>
      <w:r w:rsidR="00D50692" w:rsidRPr="002A28AF">
        <w:rPr>
          <w:rFonts w:ascii="Times New Roman" w:hAnsi="Times New Roman" w:cs="Times New Roman"/>
        </w:rPr>
        <w:t xml:space="preserve">2019 ze zm.) </w:t>
      </w:r>
      <w:r w:rsidRPr="002A28AF">
        <w:rPr>
          <w:rFonts w:ascii="Times New Roman" w:hAnsi="Times New Roman" w:cs="Times New Roman"/>
        </w:rPr>
        <w:t>Zamawiający powierza, a Wykonawca zobowiązuje się do</w:t>
      </w:r>
      <w:r w:rsidR="00CD796C" w:rsidRPr="002A28AF">
        <w:rPr>
          <w:rFonts w:ascii="Times New Roman" w:hAnsi="Times New Roman" w:cs="Times New Roman"/>
        </w:rPr>
        <w:t xml:space="preserve"> </w:t>
      </w:r>
      <w:r w:rsidR="00CD646F" w:rsidRPr="002A28AF">
        <w:rPr>
          <w:rFonts w:ascii="Times New Roman" w:hAnsi="Times New Roman" w:cs="Times New Roman"/>
          <w:b/>
          <w:bCs/>
        </w:rPr>
        <w:t xml:space="preserve">opracowania </w:t>
      </w:r>
      <w:r w:rsidR="00EA42EE" w:rsidRPr="002A28AF">
        <w:rPr>
          <w:rFonts w:ascii="Times New Roman" w:hAnsi="Times New Roman" w:cs="Times New Roman"/>
          <w:b/>
          <w:bCs/>
        </w:rPr>
        <w:t xml:space="preserve">dokumentacji </w:t>
      </w:r>
      <w:r w:rsidR="00AB7C97" w:rsidRPr="002A28AF">
        <w:rPr>
          <w:rFonts w:ascii="Times New Roman" w:hAnsi="Times New Roman" w:cs="Times New Roman"/>
          <w:b/>
          <w:bCs/>
        </w:rPr>
        <w:t xml:space="preserve">technicznej </w:t>
      </w:r>
      <w:r w:rsidR="007F1F8C" w:rsidRPr="002A28AF">
        <w:rPr>
          <w:rFonts w:ascii="Times New Roman" w:hAnsi="Times New Roman" w:cs="Times New Roman"/>
          <w:b/>
          <w:bCs/>
        </w:rPr>
        <w:t xml:space="preserve">i projektowej </w:t>
      </w:r>
      <w:r w:rsidR="00AB7C97" w:rsidRPr="002A28AF">
        <w:rPr>
          <w:rFonts w:ascii="Times New Roman" w:hAnsi="Times New Roman" w:cs="Times New Roman"/>
          <w:b/>
          <w:bCs/>
        </w:rPr>
        <w:t>zgodnie z decyzją z dnia 21 maja 2021 r. Łódzkiego Wojewódzkiego Konserwatora Zabytków (pismo nr.WUOZ-ZN.5143</w:t>
      </w:r>
      <w:r w:rsidR="00AB7C97" w:rsidRPr="00AB7C97">
        <w:rPr>
          <w:rFonts w:ascii="Times New Roman" w:hAnsi="Times New Roman" w:cs="Times New Roman"/>
          <w:b/>
          <w:bCs/>
        </w:rPr>
        <w:t>.108.2021.MP) i w oparciu o decyzję nr 309/2021</w:t>
      </w:r>
      <w:r w:rsidR="007F1F8C">
        <w:rPr>
          <w:rFonts w:ascii="Times New Roman" w:hAnsi="Times New Roman" w:cs="Times New Roman"/>
          <w:b/>
          <w:bCs/>
        </w:rPr>
        <w:br/>
      </w:r>
      <w:r w:rsidR="00AB7C97" w:rsidRPr="00AB7C97">
        <w:rPr>
          <w:rFonts w:ascii="Times New Roman" w:hAnsi="Times New Roman" w:cs="Times New Roman"/>
          <w:b/>
          <w:bCs/>
        </w:rPr>
        <w:t>z dnia</w:t>
      </w:r>
      <w:r w:rsidR="007F1F8C">
        <w:rPr>
          <w:rFonts w:ascii="Times New Roman" w:hAnsi="Times New Roman" w:cs="Times New Roman"/>
          <w:b/>
          <w:bCs/>
        </w:rPr>
        <w:t xml:space="preserve"> </w:t>
      </w:r>
      <w:r w:rsidR="00AB7C97" w:rsidRPr="00AB7C97">
        <w:rPr>
          <w:rFonts w:ascii="Times New Roman" w:hAnsi="Times New Roman" w:cs="Times New Roman"/>
          <w:b/>
          <w:bCs/>
        </w:rPr>
        <w:t xml:space="preserve">21 maja 2021 r. Powiatowego Inspektoratu Nadzoru Budowlanego dla frontowego budynku mieszkalnego </w:t>
      </w:r>
      <w:r w:rsidR="00AB7C97" w:rsidRPr="00AB7C97">
        <w:rPr>
          <w:rFonts w:ascii="Times New Roman" w:hAnsi="Times New Roman" w:cs="Times New Roman"/>
          <w:b/>
        </w:rPr>
        <w:t xml:space="preserve">zabytkowej kamienicy  położonej w Łodzi </w:t>
      </w:r>
      <w:r w:rsidR="00AB7C97" w:rsidRPr="007F1F8C">
        <w:rPr>
          <w:rFonts w:ascii="Times New Roman" w:hAnsi="Times New Roman" w:cs="Times New Roman"/>
          <w:b/>
          <w:u w:val="single"/>
        </w:rPr>
        <w:t>przy ulicy </w:t>
      </w:r>
      <w:r w:rsidR="00AB7C97" w:rsidRPr="007F1F8C">
        <w:rPr>
          <w:rFonts w:ascii="Times New Roman" w:hAnsi="Times New Roman" w:cs="Times New Roman"/>
          <w:b/>
          <w:bCs/>
          <w:u w:val="single"/>
        </w:rPr>
        <w:t>Kilińskiego 49</w:t>
      </w:r>
      <w:r w:rsidR="00AB7C97" w:rsidRPr="00AB7C97">
        <w:rPr>
          <w:rFonts w:ascii="Times New Roman" w:hAnsi="Times New Roman" w:cs="Times New Roman"/>
          <w:b/>
          <w:bCs/>
        </w:rPr>
        <w:t xml:space="preserve">  wpisanej do rejestru </w:t>
      </w:r>
      <w:r w:rsidR="00AB7C97" w:rsidRPr="00B47128">
        <w:rPr>
          <w:rFonts w:ascii="Times New Roman" w:hAnsi="Times New Roman" w:cs="Times New Roman"/>
          <w:b/>
          <w:bCs/>
        </w:rPr>
        <w:t xml:space="preserve">zabytków nieruchomych pod nr rejestru 389 decyzją z dnia 20.06.2013 r. (działka ewidencyjna nr 517/1 w obrębie S- 1) </w:t>
      </w:r>
      <w:r w:rsidR="00EA42EE" w:rsidRPr="00B47128">
        <w:rPr>
          <w:rFonts w:ascii="Times New Roman" w:hAnsi="Times New Roman" w:cs="Times New Roman"/>
          <w:b/>
          <w:bCs/>
        </w:rPr>
        <w:t xml:space="preserve">w zakresie: </w:t>
      </w:r>
    </w:p>
    <w:p w14:paraId="7F422F8F" w14:textId="77777777" w:rsidR="00EA42EE" w:rsidRPr="00B47128" w:rsidRDefault="00EA42EE" w:rsidP="00AB7C97">
      <w:pPr>
        <w:pStyle w:val="Akapitzlist"/>
        <w:numPr>
          <w:ilvl w:val="0"/>
          <w:numId w:val="21"/>
        </w:numPr>
        <w:autoSpaceDN w:val="0"/>
        <w:spacing w:line="240" w:lineRule="auto"/>
        <w:ind w:right="-227" w:hanging="371"/>
        <w:jc w:val="both"/>
        <w:rPr>
          <w:rFonts w:ascii="Times New Roman" w:hAnsi="Times New Roman" w:cs="Times New Roman"/>
          <w:b/>
          <w:bCs/>
        </w:rPr>
      </w:pPr>
      <w:r w:rsidRPr="00B47128">
        <w:rPr>
          <w:rFonts w:ascii="Times New Roman" w:hAnsi="Times New Roman" w:cs="Times New Roman"/>
          <w:b/>
          <w:bCs/>
        </w:rPr>
        <w:t xml:space="preserve">Ekspertyzy Konstrukcyjno-Budowlanej o stanie technicznym pozostałości zabytkowej, frontowej kamienicy wraz z analizą ekonomiczną opłacalności wykonania remontu (etap </w:t>
      </w:r>
      <w:r w:rsidR="007F1F8C" w:rsidRPr="00B47128">
        <w:rPr>
          <w:rFonts w:ascii="Times New Roman" w:hAnsi="Times New Roman" w:cs="Times New Roman"/>
          <w:b/>
          <w:bCs/>
        </w:rPr>
        <w:t>I</w:t>
      </w:r>
      <w:r w:rsidRPr="00B47128">
        <w:rPr>
          <w:rFonts w:ascii="Times New Roman" w:hAnsi="Times New Roman" w:cs="Times New Roman"/>
          <w:b/>
          <w:bCs/>
        </w:rPr>
        <w:t>);</w:t>
      </w:r>
    </w:p>
    <w:p w14:paraId="29278726" w14:textId="77777777" w:rsidR="007F1F8C" w:rsidRPr="00B47128" w:rsidRDefault="00EA42EE" w:rsidP="00EA42EE">
      <w:pPr>
        <w:pStyle w:val="Akapitzlist"/>
        <w:numPr>
          <w:ilvl w:val="0"/>
          <w:numId w:val="21"/>
        </w:numPr>
        <w:autoSpaceDN w:val="0"/>
        <w:ind w:right="-227"/>
        <w:jc w:val="both"/>
        <w:rPr>
          <w:rFonts w:ascii="Times New Roman" w:hAnsi="Times New Roman" w:cs="Times New Roman"/>
          <w:b/>
          <w:bCs/>
        </w:rPr>
      </w:pPr>
      <w:r w:rsidRPr="00B47128">
        <w:rPr>
          <w:rFonts w:ascii="Times New Roman" w:hAnsi="Times New Roman" w:cs="Times New Roman"/>
          <w:b/>
          <w:bCs/>
        </w:rPr>
        <w:t xml:space="preserve">Projektu technicznego [PB+PW] zabezpieczenia pozostałości zabytkowej, frontowej kamienicy </w:t>
      </w:r>
      <w:r w:rsidR="007F1F8C" w:rsidRPr="00B47128">
        <w:rPr>
          <w:rFonts w:ascii="Times New Roman" w:hAnsi="Times New Roman" w:cs="Times New Roman"/>
          <w:b/>
          <w:bCs/>
          <w:kern w:val="3"/>
          <w:lang w:eastAsia="pl-PL" w:bidi="hi-IN"/>
        </w:rPr>
        <w:t>wraz z programem prac konserwatorskim przy zabytku (etap nr II);</w:t>
      </w:r>
    </w:p>
    <w:p w14:paraId="6C787C91" w14:textId="77777777" w:rsidR="007F1F8C" w:rsidRPr="00B47128" w:rsidRDefault="007F1F8C" w:rsidP="007F1F8C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  <w:b/>
          <w:bCs/>
          <w:kern w:val="3"/>
          <w:lang w:bidi="hi-IN"/>
        </w:rPr>
      </w:pPr>
      <w:r w:rsidRPr="00B47128">
        <w:rPr>
          <w:rFonts w:ascii="Times New Roman" w:hAnsi="Times New Roman" w:cs="Times New Roman"/>
          <w:b/>
          <w:bCs/>
        </w:rPr>
        <w:t>P</w:t>
      </w:r>
      <w:r w:rsidR="00EA42EE" w:rsidRPr="00B47128">
        <w:rPr>
          <w:rFonts w:ascii="Times New Roman" w:hAnsi="Times New Roman" w:cs="Times New Roman"/>
          <w:b/>
          <w:bCs/>
        </w:rPr>
        <w:t>rojekt</w:t>
      </w:r>
      <w:r w:rsidRPr="00B47128">
        <w:rPr>
          <w:rFonts w:ascii="Times New Roman" w:hAnsi="Times New Roman" w:cs="Times New Roman"/>
          <w:b/>
          <w:bCs/>
        </w:rPr>
        <w:t>u</w:t>
      </w:r>
      <w:r w:rsidR="00EA42EE" w:rsidRPr="00B47128">
        <w:rPr>
          <w:rFonts w:ascii="Times New Roman" w:hAnsi="Times New Roman" w:cs="Times New Roman"/>
          <w:b/>
          <w:bCs/>
        </w:rPr>
        <w:t xml:space="preserve"> </w:t>
      </w:r>
      <w:r w:rsidRPr="00B47128">
        <w:rPr>
          <w:rFonts w:ascii="Times New Roman" w:hAnsi="Times New Roman" w:cs="Times New Roman"/>
          <w:b/>
          <w:bCs/>
          <w:kern w:val="3"/>
          <w:lang w:bidi="hi-IN"/>
        </w:rPr>
        <w:t>odbudowy pozostałości zabytkowej, frontowej kamienicy wraz z programem   prac   konserwatorskim przy zabytku (etap nr III );</w:t>
      </w:r>
    </w:p>
    <w:p w14:paraId="654FB69E" w14:textId="77777777" w:rsidR="00EA42EE" w:rsidRPr="00B47128" w:rsidRDefault="00EA42EE" w:rsidP="00EA42EE">
      <w:pPr>
        <w:pStyle w:val="Akapitzlist"/>
        <w:numPr>
          <w:ilvl w:val="0"/>
          <w:numId w:val="21"/>
        </w:numPr>
        <w:autoSpaceDN w:val="0"/>
        <w:spacing w:line="240" w:lineRule="auto"/>
        <w:ind w:right="-227"/>
        <w:jc w:val="both"/>
        <w:rPr>
          <w:rFonts w:ascii="Times New Roman" w:hAnsi="Times New Roman" w:cs="Times New Roman"/>
          <w:b/>
          <w:bCs/>
        </w:rPr>
      </w:pPr>
      <w:r w:rsidRPr="00B47128">
        <w:rPr>
          <w:rFonts w:ascii="Times New Roman" w:hAnsi="Times New Roman" w:cs="Times New Roman"/>
          <w:b/>
          <w:bCs/>
        </w:rPr>
        <w:t xml:space="preserve">Specyfikacji Technicznej Wykonania i Odbioru Robót Budowlanych (etap nr </w:t>
      </w:r>
      <w:r w:rsidR="007F1F8C" w:rsidRPr="00B47128">
        <w:rPr>
          <w:rFonts w:ascii="Times New Roman" w:hAnsi="Times New Roman" w:cs="Times New Roman"/>
          <w:b/>
          <w:bCs/>
        </w:rPr>
        <w:t>II</w:t>
      </w:r>
      <w:r w:rsidRPr="00B47128">
        <w:rPr>
          <w:rFonts w:ascii="Times New Roman" w:hAnsi="Times New Roman" w:cs="Times New Roman"/>
          <w:b/>
          <w:bCs/>
        </w:rPr>
        <w:t xml:space="preserve"> i nr </w:t>
      </w:r>
      <w:r w:rsidR="007F1F8C" w:rsidRPr="00B47128">
        <w:rPr>
          <w:rFonts w:ascii="Times New Roman" w:hAnsi="Times New Roman" w:cs="Times New Roman"/>
          <w:b/>
          <w:bCs/>
        </w:rPr>
        <w:t>III</w:t>
      </w:r>
      <w:r w:rsidRPr="00B47128">
        <w:rPr>
          <w:rFonts w:ascii="Times New Roman" w:hAnsi="Times New Roman" w:cs="Times New Roman"/>
          <w:b/>
          <w:bCs/>
        </w:rPr>
        <w:t>);</w:t>
      </w:r>
    </w:p>
    <w:p w14:paraId="3E1DB3A0" w14:textId="77777777" w:rsidR="00EA42EE" w:rsidRPr="00B47128" w:rsidRDefault="00EA42EE" w:rsidP="00EA42EE">
      <w:pPr>
        <w:pStyle w:val="Akapitzlist"/>
        <w:numPr>
          <w:ilvl w:val="0"/>
          <w:numId w:val="21"/>
        </w:numPr>
        <w:autoSpaceDN w:val="0"/>
        <w:spacing w:line="240" w:lineRule="auto"/>
        <w:ind w:right="-227"/>
        <w:jc w:val="both"/>
        <w:rPr>
          <w:rFonts w:ascii="Times New Roman" w:hAnsi="Times New Roman" w:cs="Times New Roman"/>
          <w:b/>
          <w:bCs/>
        </w:rPr>
      </w:pPr>
      <w:r w:rsidRPr="00B47128">
        <w:rPr>
          <w:rFonts w:ascii="Times New Roman" w:hAnsi="Times New Roman" w:cs="Times New Roman"/>
          <w:b/>
          <w:bCs/>
        </w:rPr>
        <w:t xml:space="preserve">Kosztorysów inwestorskich wraz z przedmiarami (etap nr </w:t>
      </w:r>
      <w:r w:rsidR="007F1F8C" w:rsidRPr="00B47128">
        <w:rPr>
          <w:rFonts w:ascii="Times New Roman" w:hAnsi="Times New Roman" w:cs="Times New Roman"/>
          <w:b/>
          <w:bCs/>
        </w:rPr>
        <w:t>II</w:t>
      </w:r>
      <w:r w:rsidRPr="00B47128">
        <w:rPr>
          <w:rFonts w:ascii="Times New Roman" w:hAnsi="Times New Roman" w:cs="Times New Roman"/>
          <w:b/>
          <w:bCs/>
        </w:rPr>
        <w:t xml:space="preserve"> i nr </w:t>
      </w:r>
      <w:r w:rsidR="007F1F8C" w:rsidRPr="00B47128">
        <w:rPr>
          <w:rFonts w:ascii="Times New Roman" w:hAnsi="Times New Roman" w:cs="Times New Roman"/>
          <w:b/>
          <w:bCs/>
        </w:rPr>
        <w:t>III</w:t>
      </w:r>
      <w:r w:rsidRPr="00B47128">
        <w:rPr>
          <w:rFonts w:ascii="Times New Roman" w:hAnsi="Times New Roman" w:cs="Times New Roman"/>
          <w:b/>
          <w:bCs/>
        </w:rPr>
        <w:t>);</w:t>
      </w:r>
    </w:p>
    <w:p w14:paraId="1480CE01" w14:textId="77777777" w:rsidR="00EA42EE" w:rsidRPr="00B47128" w:rsidRDefault="00EA42EE" w:rsidP="00EA42EE">
      <w:pPr>
        <w:pStyle w:val="Akapitzlist"/>
        <w:numPr>
          <w:ilvl w:val="0"/>
          <w:numId w:val="21"/>
        </w:numPr>
        <w:autoSpaceDN w:val="0"/>
        <w:spacing w:line="240" w:lineRule="auto"/>
        <w:ind w:right="-227"/>
        <w:jc w:val="both"/>
        <w:rPr>
          <w:rFonts w:ascii="Times New Roman" w:hAnsi="Times New Roman" w:cs="Times New Roman"/>
          <w:b/>
          <w:bCs/>
        </w:rPr>
      </w:pPr>
      <w:r w:rsidRPr="00B47128">
        <w:rPr>
          <w:rFonts w:ascii="Times New Roman" w:hAnsi="Times New Roman" w:cs="Times New Roman"/>
          <w:b/>
          <w:bCs/>
        </w:rPr>
        <w:t xml:space="preserve">Wykonanie niezbędnych odkrywek (etap nr </w:t>
      </w:r>
      <w:r w:rsidR="007F1F8C" w:rsidRPr="00B47128">
        <w:rPr>
          <w:rFonts w:ascii="Times New Roman" w:hAnsi="Times New Roman" w:cs="Times New Roman"/>
          <w:b/>
          <w:bCs/>
        </w:rPr>
        <w:t>I</w:t>
      </w:r>
      <w:r w:rsidRPr="00B47128">
        <w:rPr>
          <w:rFonts w:ascii="Times New Roman" w:hAnsi="Times New Roman" w:cs="Times New Roman"/>
          <w:b/>
          <w:bCs/>
        </w:rPr>
        <w:t>);</w:t>
      </w:r>
    </w:p>
    <w:p w14:paraId="2C6BBDC7" w14:textId="7B5A3303" w:rsidR="007F1F8C" w:rsidRPr="00B47128" w:rsidRDefault="00EA42EE" w:rsidP="00EA42EE">
      <w:pPr>
        <w:pStyle w:val="Akapitzlist"/>
        <w:numPr>
          <w:ilvl w:val="0"/>
          <w:numId w:val="21"/>
        </w:numPr>
        <w:autoSpaceDN w:val="0"/>
        <w:spacing w:line="240" w:lineRule="auto"/>
        <w:ind w:right="-227"/>
        <w:jc w:val="both"/>
        <w:rPr>
          <w:rFonts w:ascii="Times New Roman" w:hAnsi="Times New Roman" w:cs="Times New Roman"/>
          <w:b/>
          <w:bCs/>
        </w:rPr>
      </w:pPr>
      <w:r w:rsidRPr="00B47128">
        <w:rPr>
          <w:rFonts w:ascii="Times New Roman" w:hAnsi="Times New Roman" w:cs="Times New Roman"/>
          <w:b/>
          <w:bCs/>
        </w:rPr>
        <w:t xml:space="preserve">Wykonanie czynności </w:t>
      </w:r>
      <w:proofErr w:type="spellStart"/>
      <w:r w:rsidRPr="00B47128">
        <w:rPr>
          <w:rFonts w:ascii="Times New Roman" w:hAnsi="Times New Roman" w:cs="Times New Roman"/>
          <w:b/>
          <w:bCs/>
        </w:rPr>
        <w:t>administracyjno</w:t>
      </w:r>
      <w:proofErr w:type="spellEnd"/>
      <w:r w:rsidRPr="00B47128">
        <w:rPr>
          <w:rFonts w:ascii="Times New Roman" w:hAnsi="Times New Roman" w:cs="Times New Roman"/>
          <w:b/>
          <w:bCs/>
        </w:rPr>
        <w:t xml:space="preserve"> – prawnych: (uzyskacie niezbędnych uzgodnień, opinii, pozwoleń, …</w:t>
      </w:r>
      <w:r w:rsidR="007F1F8C" w:rsidRPr="00B47128">
        <w:rPr>
          <w:rFonts w:ascii="Times New Roman" w:hAnsi="Times New Roman" w:cs="Times New Roman"/>
          <w:b/>
          <w:bCs/>
        </w:rPr>
        <w:t xml:space="preserve"> np. </w:t>
      </w:r>
      <w:r w:rsidR="007F1F8C" w:rsidRPr="00B47128">
        <w:rPr>
          <w:rFonts w:ascii="Times New Roman" w:hAnsi="Times New Roman" w:cs="Times New Roman"/>
          <w:b/>
          <w:bCs/>
          <w:kern w:val="3"/>
          <w:lang w:eastAsia="pl-PL" w:bidi="hi-IN"/>
        </w:rPr>
        <w:t>pozwolenie na budowę, uzgodnienia z ŁWKZ</w:t>
      </w:r>
      <w:r w:rsidRPr="00B47128">
        <w:rPr>
          <w:rFonts w:ascii="Times New Roman" w:hAnsi="Times New Roman" w:cs="Times New Roman"/>
          <w:b/>
          <w:bCs/>
        </w:rPr>
        <w:t xml:space="preserve">)- (etap nr </w:t>
      </w:r>
      <w:r w:rsidR="007F1F8C" w:rsidRPr="00B47128">
        <w:rPr>
          <w:rFonts w:ascii="Times New Roman" w:hAnsi="Times New Roman" w:cs="Times New Roman"/>
          <w:b/>
          <w:bCs/>
        </w:rPr>
        <w:t>I</w:t>
      </w:r>
      <w:r w:rsidRPr="00B47128">
        <w:rPr>
          <w:rFonts w:ascii="Times New Roman" w:hAnsi="Times New Roman" w:cs="Times New Roman"/>
          <w:b/>
          <w:bCs/>
        </w:rPr>
        <w:t xml:space="preserve">, </w:t>
      </w:r>
      <w:r w:rsidR="00B47128">
        <w:rPr>
          <w:rFonts w:ascii="Times New Roman" w:hAnsi="Times New Roman" w:cs="Times New Roman"/>
          <w:b/>
          <w:bCs/>
        </w:rPr>
        <w:br/>
      </w:r>
      <w:r w:rsidRPr="00B47128">
        <w:rPr>
          <w:rFonts w:ascii="Times New Roman" w:hAnsi="Times New Roman" w:cs="Times New Roman"/>
          <w:b/>
          <w:bCs/>
        </w:rPr>
        <w:t xml:space="preserve">nr </w:t>
      </w:r>
      <w:r w:rsidR="007F1F8C" w:rsidRPr="00B47128">
        <w:rPr>
          <w:rFonts w:ascii="Times New Roman" w:hAnsi="Times New Roman" w:cs="Times New Roman"/>
          <w:b/>
          <w:bCs/>
        </w:rPr>
        <w:t xml:space="preserve">II i </w:t>
      </w:r>
      <w:r w:rsidRPr="00B47128">
        <w:rPr>
          <w:rFonts w:ascii="Times New Roman" w:hAnsi="Times New Roman" w:cs="Times New Roman"/>
          <w:b/>
          <w:bCs/>
        </w:rPr>
        <w:t xml:space="preserve">nr </w:t>
      </w:r>
      <w:r w:rsidR="007F1F8C" w:rsidRPr="00B47128">
        <w:rPr>
          <w:rFonts w:ascii="Times New Roman" w:hAnsi="Times New Roman" w:cs="Times New Roman"/>
          <w:b/>
          <w:bCs/>
        </w:rPr>
        <w:t>III</w:t>
      </w:r>
      <w:r w:rsidRPr="00B47128">
        <w:rPr>
          <w:rFonts w:ascii="Times New Roman" w:hAnsi="Times New Roman" w:cs="Times New Roman"/>
          <w:b/>
          <w:bCs/>
        </w:rPr>
        <w:t xml:space="preserve">);   </w:t>
      </w:r>
    </w:p>
    <w:p w14:paraId="3C5C44B9" w14:textId="77777777" w:rsidR="007F1F8C" w:rsidRPr="00B47128" w:rsidRDefault="007F1F8C" w:rsidP="007F1F8C">
      <w:pPr>
        <w:tabs>
          <w:tab w:val="left" w:pos="426"/>
        </w:tabs>
        <w:autoSpaceDN w:val="0"/>
        <w:ind w:right="-227"/>
        <w:jc w:val="both"/>
        <w:rPr>
          <w:rFonts w:cs="Calibri"/>
          <w:b/>
          <w:bCs/>
          <w:kern w:val="3"/>
          <w:sz w:val="22"/>
          <w:szCs w:val="22"/>
          <w:lang w:bidi="hi-IN"/>
        </w:rPr>
      </w:pPr>
      <w:r w:rsidRPr="00B47128">
        <w:rPr>
          <w:rFonts w:cs="Calibri"/>
          <w:b/>
          <w:bCs/>
          <w:kern w:val="3"/>
          <w:sz w:val="22"/>
          <w:szCs w:val="22"/>
          <w:lang w:bidi="hi-IN"/>
        </w:rPr>
        <w:t xml:space="preserve">     </w:t>
      </w:r>
    </w:p>
    <w:p w14:paraId="3AC54759" w14:textId="77777777" w:rsidR="007F1F8C" w:rsidRPr="00B47128" w:rsidRDefault="007F1F8C" w:rsidP="007F1F8C">
      <w:pPr>
        <w:tabs>
          <w:tab w:val="left" w:pos="426"/>
        </w:tabs>
        <w:autoSpaceDN w:val="0"/>
        <w:ind w:right="-227"/>
        <w:jc w:val="both"/>
        <w:rPr>
          <w:b/>
          <w:bCs/>
          <w:sz w:val="22"/>
          <w:szCs w:val="22"/>
          <w:u w:val="single"/>
        </w:rPr>
      </w:pPr>
      <w:r w:rsidRPr="00B47128">
        <w:rPr>
          <w:rFonts w:cs="Calibri"/>
          <w:b/>
          <w:bCs/>
          <w:kern w:val="3"/>
          <w:sz w:val="22"/>
          <w:szCs w:val="22"/>
          <w:u w:val="single"/>
          <w:lang w:bidi="hi-IN"/>
        </w:rPr>
        <w:t>Kubatura obiektu – budynku frontowego : 10 830,00 m</w:t>
      </w:r>
      <w:r w:rsidRPr="00B47128">
        <w:rPr>
          <w:rFonts w:cs="Calibri"/>
          <w:b/>
          <w:bCs/>
          <w:kern w:val="3"/>
          <w:sz w:val="22"/>
          <w:szCs w:val="22"/>
          <w:u w:val="single"/>
          <w:vertAlign w:val="superscript"/>
          <w:lang w:bidi="hi-IN"/>
        </w:rPr>
        <w:t>3</w:t>
      </w:r>
      <w:r w:rsidR="00EA42EE" w:rsidRPr="00B47128">
        <w:rPr>
          <w:b/>
          <w:bCs/>
          <w:sz w:val="22"/>
          <w:szCs w:val="22"/>
          <w:u w:val="single"/>
        </w:rPr>
        <w:t xml:space="preserve"> </w:t>
      </w:r>
    </w:p>
    <w:p w14:paraId="3D4EE884" w14:textId="77777777" w:rsidR="00EA42EE" w:rsidRPr="00B47128" w:rsidRDefault="00EA42EE" w:rsidP="007F1F8C">
      <w:pPr>
        <w:autoSpaceDN w:val="0"/>
        <w:ind w:left="720" w:right="-227"/>
        <w:jc w:val="both"/>
        <w:rPr>
          <w:b/>
          <w:bCs/>
        </w:rPr>
      </w:pPr>
      <w:r w:rsidRPr="00B47128">
        <w:rPr>
          <w:b/>
          <w:bCs/>
        </w:rPr>
        <w:t xml:space="preserve"> </w:t>
      </w:r>
    </w:p>
    <w:p w14:paraId="173AD8DC" w14:textId="77777777" w:rsidR="003565B8" w:rsidRPr="00AB7C97" w:rsidRDefault="00AB7C97" w:rsidP="00AB7C97">
      <w:pPr>
        <w:ind w:left="426" w:right="-227" w:hanging="426"/>
        <w:jc w:val="both"/>
        <w:rPr>
          <w:b/>
          <w:bCs/>
        </w:rPr>
      </w:pPr>
      <w:r>
        <w:rPr>
          <w:b/>
          <w:bCs/>
        </w:rPr>
        <w:t xml:space="preserve">2.   </w:t>
      </w:r>
      <w:r w:rsidR="003565B8" w:rsidRPr="00AB7C97">
        <w:rPr>
          <w:b/>
          <w:bCs/>
        </w:rPr>
        <w:t>Szczegółowy opis przedmiotu zamówienia zawiera</w:t>
      </w:r>
      <w:r>
        <w:rPr>
          <w:b/>
          <w:bCs/>
        </w:rPr>
        <w:t>ją</w:t>
      </w:r>
      <w:r w:rsidR="003565B8" w:rsidRPr="00AB7C97">
        <w:rPr>
          <w:b/>
          <w:bCs/>
        </w:rPr>
        <w:t xml:space="preserve"> załącznik</w:t>
      </w:r>
      <w:r>
        <w:rPr>
          <w:b/>
          <w:bCs/>
        </w:rPr>
        <w:t>i</w:t>
      </w:r>
      <w:r w:rsidR="003565B8" w:rsidRPr="00AB7C97">
        <w:rPr>
          <w:b/>
          <w:bCs/>
        </w:rPr>
        <w:t xml:space="preserve"> nr </w:t>
      </w:r>
      <w:r>
        <w:rPr>
          <w:b/>
          <w:bCs/>
        </w:rPr>
        <w:t>6, 7 i 8</w:t>
      </w:r>
      <w:r w:rsidR="003565B8" w:rsidRPr="00AB7C97">
        <w:rPr>
          <w:b/>
          <w:bCs/>
        </w:rPr>
        <w:t xml:space="preserve"> do </w:t>
      </w:r>
      <w:r>
        <w:rPr>
          <w:b/>
          <w:bCs/>
        </w:rPr>
        <w:t>SWZ</w:t>
      </w:r>
      <w:r w:rsidR="003565B8" w:rsidRPr="00AB7C97">
        <w:rPr>
          <w:b/>
          <w:bCs/>
        </w:rPr>
        <w:t>/ zał</w:t>
      </w:r>
      <w:r w:rsidR="00F81563" w:rsidRPr="00AB7C97">
        <w:rPr>
          <w:b/>
          <w:bCs/>
        </w:rPr>
        <w:t>ącznik</w:t>
      </w:r>
      <w:r>
        <w:rPr>
          <w:b/>
          <w:bCs/>
        </w:rPr>
        <w:t xml:space="preserve">i nr 1, 2 i 3 </w:t>
      </w:r>
      <w:r w:rsidR="003565B8" w:rsidRPr="00AB7C97">
        <w:rPr>
          <w:b/>
          <w:bCs/>
        </w:rPr>
        <w:t>do umowy.</w:t>
      </w:r>
    </w:p>
    <w:p w14:paraId="479E3FA5" w14:textId="77777777" w:rsidR="00B23B46" w:rsidRPr="00CC0EAC" w:rsidRDefault="003565B8" w:rsidP="00EA42EE">
      <w:pPr>
        <w:autoSpaceDE w:val="0"/>
        <w:autoSpaceDN w:val="0"/>
        <w:adjustRightInd w:val="0"/>
        <w:ind w:left="360" w:right="-227"/>
        <w:jc w:val="both"/>
        <w:rPr>
          <w:sz w:val="22"/>
          <w:szCs w:val="22"/>
        </w:rPr>
      </w:pPr>
      <w:r w:rsidRPr="003565B8">
        <w:rPr>
          <w:b/>
          <w:bCs/>
          <w:sz w:val="22"/>
          <w:szCs w:val="22"/>
        </w:rPr>
        <w:t xml:space="preserve"> </w:t>
      </w:r>
      <w:bookmarkStart w:id="0" w:name="_Hlk432612"/>
    </w:p>
    <w:bookmarkEnd w:id="0"/>
    <w:p w14:paraId="1CFC80F9" w14:textId="77777777" w:rsidR="00B23B46" w:rsidRPr="00CC0EAC" w:rsidRDefault="00B23B46" w:rsidP="00EA42EE">
      <w:pPr>
        <w:spacing w:line="276" w:lineRule="auto"/>
        <w:ind w:right="-227"/>
        <w:jc w:val="center"/>
        <w:rPr>
          <w:b/>
          <w:bCs/>
          <w:sz w:val="22"/>
          <w:szCs w:val="22"/>
        </w:rPr>
      </w:pPr>
      <w:r w:rsidRPr="00CC0EAC">
        <w:rPr>
          <w:b/>
          <w:bCs/>
          <w:sz w:val="22"/>
          <w:szCs w:val="22"/>
        </w:rPr>
        <w:t>§ 2</w:t>
      </w:r>
    </w:p>
    <w:p w14:paraId="1DEC96BE" w14:textId="77777777" w:rsidR="00B23B46" w:rsidRPr="00CC0EAC" w:rsidRDefault="00B23B46" w:rsidP="00EA42EE">
      <w:pPr>
        <w:autoSpaceDE w:val="0"/>
        <w:autoSpaceDN w:val="0"/>
        <w:adjustRightInd w:val="0"/>
        <w:ind w:right="-227"/>
        <w:jc w:val="both"/>
        <w:rPr>
          <w:b/>
          <w:bCs/>
          <w:sz w:val="22"/>
          <w:szCs w:val="22"/>
          <w:u w:val="single"/>
        </w:rPr>
      </w:pPr>
      <w:r w:rsidRPr="00CC0EAC">
        <w:rPr>
          <w:b/>
          <w:bCs/>
          <w:sz w:val="22"/>
          <w:szCs w:val="22"/>
          <w:u w:val="single"/>
        </w:rPr>
        <w:t>Wykonawca zobowiązuje się do:</w:t>
      </w:r>
    </w:p>
    <w:p w14:paraId="185FB90A" w14:textId="77777777" w:rsidR="00B23B46" w:rsidRPr="00CC0EAC" w:rsidRDefault="00B23B46" w:rsidP="00EA42E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right="-227"/>
        <w:jc w:val="both"/>
        <w:rPr>
          <w:rFonts w:ascii="Times New Roman" w:hAnsi="Times New Roman" w:cs="Times New Roman"/>
        </w:rPr>
      </w:pPr>
      <w:r w:rsidRPr="00CC0EAC">
        <w:rPr>
          <w:rFonts w:ascii="Times New Roman" w:hAnsi="Times New Roman" w:cs="Times New Roman"/>
        </w:rPr>
        <w:t xml:space="preserve">Opracowania przedmiotu umowy wskazanego w § 1 wraz z niezbędnymi uzgodnieniami, opiniami, decyzjami, pozwoleniami </w:t>
      </w:r>
      <w:bookmarkStart w:id="1" w:name="_Hlk73966882"/>
      <w:r w:rsidRPr="00CC0EAC">
        <w:rPr>
          <w:rFonts w:ascii="Times New Roman" w:hAnsi="Times New Roman" w:cs="Times New Roman"/>
          <w:i/>
        </w:rPr>
        <w:t>(</w:t>
      </w:r>
      <w:bookmarkStart w:id="2" w:name="_Hlk63410324"/>
      <w:r w:rsidRPr="00CC0EAC">
        <w:rPr>
          <w:rFonts w:ascii="Times New Roman" w:hAnsi="Times New Roman" w:cs="Times New Roman"/>
          <w:i/>
        </w:rPr>
        <w:t xml:space="preserve">zgodnie z opisem przedmiotu zamówienia </w:t>
      </w:r>
      <w:r w:rsidR="00D50692" w:rsidRPr="00CC0EAC">
        <w:rPr>
          <w:rFonts w:ascii="Times New Roman" w:hAnsi="Times New Roman" w:cs="Times New Roman"/>
          <w:i/>
        </w:rPr>
        <w:t>–</w:t>
      </w:r>
      <w:r w:rsidRPr="00CC0EAC">
        <w:rPr>
          <w:rFonts w:ascii="Times New Roman" w:hAnsi="Times New Roman" w:cs="Times New Roman"/>
          <w:i/>
        </w:rPr>
        <w:t xml:space="preserve"> </w:t>
      </w:r>
      <w:r w:rsidR="00D50692" w:rsidRPr="00CC0EAC">
        <w:rPr>
          <w:rFonts w:ascii="Times New Roman" w:hAnsi="Times New Roman" w:cs="Times New Roman"/>
          <w:i/>
        </w:rPr>
        <w:t>zał</w:t>
      </w:r>
      <w:r w:rsidR="003565B8" w:rsidRPr="00CC0EAC">
        <w:rPr>
          <w:rFonts w:ascii="Times New Roman" w:hAnsi="Times New Roman" w:cs="Times New Roman"/>
          <w:i/>
        </w:rPr>
        <w:t>ącznik</w:t>
      </w:r>
      <w:r w:rsidR="00AB7C97" w:rsidRPr="00CC0EAC">
        <w:rPr>
          <w:rFonts w:ascii="Times New Roman" w:hAnsi="Times New Roman" w:cs="Times New Roman"/>
          <w:i/>
        </w:rPr>
        <w:t>i</w:t>
      </w:r>
      <w:r w:rsidR="003565B8" w:rsidRPr="00CC0EAC">
        <w:rPr>
          <w:rFonts w:ascii="Times New Roman" w:hAnsi="Times New Roman" w:cs="Times New Roman"/>
          <w:i/>
        </w:rPr>
        <w:t xml:space="preserve"> </w:t>
      </w:r>
      <w:r w:rsidR="00D50692" w:rsidRPr="00CC0EAC">
        <w:rPr>
          <w:rFonts w:ascii="Times New Roman" w:hAnsi="Times New Roman" w:cs="Times New Roman"/>
          <w:i/>
        </w:rPr>
        <w:t xml:space="preserve">nr </w:t>
      </w:r>
      <w:r w:rsidR="00AB7C97" w:rsidRPr="00CC0EAC">
        <w:rPr>
          <w:rFonts w:ascii="Times New Roman" w:hAnsi="Times New Roman" w:cs="Times New Roman"/>
          <w:i/>
        </w:rPr>
        <w:t xml:space="preserve">6, 7 i 8 </w:t>
      </w:r>
      <w:r w:rsidR="00D50692" w:rsidRPr="00CC0EAC">
        <w:rPr>
          <w:rFonts w:ascii="Times New Roman" w:hAnsi="Times New Roman" w:cs="Times New Roman"/>
          <w:i/>
        </w:rPr>
        <w:t>do</w:t>
      </w:r>
      <w:bookmarkEnd w:id="2"/>
      <w:r w:rsidR="003565B8" w:rsidRPr="00CC0EAC">
        <w:rPr>
          <w:rFonts w:ascii="Times New Roman" w:hAnsi="Times New Roman" w:cs="Times New Roman"/>
          <w:i/>
        </w:rPr>
        <w:t xml:space="preserve"> </w:t>
      </w:r>
      <w:r w:rsidR="00AB7C97" w:rsidRPr="00CC0EAC">
        <w:rPr>
          <w:rFonts w:ascii="Times New Roman" w:hAnsi="Times New Roman" w:cs="Times New Roman"/>
          <w:i/>
        </w:rPr>
        <w:t>SWZ</w:t>
      </w:r>
      <w:r w:rsidR="003565B8" w:rsidRPr="00CC0EAC">
        <w:rPr>
          <w:rFonts w:ascii="Times New Roman" w:hAnsi="Times New Roman" w:cs="Times New Roman"/>
          <w:i/>
        </w:rPr>
        <w:t>/ załącznik</w:t>
      </w:r>
      <w:r w:rsidR="00AB7C97" w:rsidRPr="00CC0EAC">
        <w:rPr>
          <w:rFonts w:ascii="Times New Roman" w:hAnsi="Times New Roman" w:cs="Times New Roman"/>
          <w:i/>
        </w:rPr>
        <w:t>i</w:t>
      </w:r>
      <w:r w:rsidR="003565B8" w:rsidRPr="00CC0EAC">
        <w:rPr>
          <w:rFonts w:ascii="Times New Roman" w:hAnsi="Times New Roman" w:cs="Times New Roman"/>
          <w:i/>
        </w:rPr>
        <w:t xml:space="preserve"> nr </w:t>
      </w:r>
      <w:r w:rsidR="00AB7C97" w:rsidRPr="00CC0EAC">
        <w:rPr>
          <w:rFonts w:ascii="Times New Roman" w:hAnsi="Times New Roman" w:cs="Times New Roman"/>
          <w:i/>
        </w:rPr>
        <w:t>1, 2 i 3</w:t>
      </w:r>
      <w:r w:rsidR="007F1F8C" w:rsidRPr="00CC0EAC">
        <w:rPr>
          <w:rFonts w:ascii="Times New Roman" w:hAnsi="Times New Roman" w:cs="Times New Roman"/>
          <w:i/>
        </w:rPr>
        <w:t xml:space="preserve"> </w:t>
      </w:r>
      <w:r w:rsidR="003565B8" w:rsidRPr="00CC0EAC">
        <w:rPr>
          <w:rFonts w:ascii="Times New Roman" w:hAnsi="Times New Roman" w:cs="Times New Roman"/>
          <w:i/>
        </w:rPr>
        <w:t>do umowy</w:t>
      </w:r>
      <w:bookmarkEnd w:id="1"/>
      <w:r w:rsidRPr="00CC0EAC">
        <w:rPr>
          <w:rFonts w:ascii="Times New Roman" w:hAnsi="Times New Roman" w:cs="Times New Roman"/>
          <w:i/>
        </w:rPr>
        <w:t>)</w:t>
      </w:r>
      <w:r w:rsidR="00EA42EE" w:rsidRPr="00CC0EAC">
        <w:rPr>
          <w:rFonts w:ascii="Times New Roman" w:hAnsi="Times New Roman" w:cs="Times New Roman"/>
          <w:i/>
        </w:rPr>
        <w:t xml:space="preserve"> </w:t>
      </w:r>
      <w:r w:rsidRPr="00CC0EAC">
        <w:rPr>
          <w:rFonts w:ascii="Times New Roman" w:hAnsi="Times New Roman" w:cs="Times New Roman"/>
        </w:rPr>
        <w:t>i sprawdzeniem rozwiązań w zakresie wynikającym z przepisów, zasadami wiedzy technicznej, obowiązującymi przepisami i normami.</w:t>
      </w:r>
    </w:p>
    <w:p w14:paraId="2B4A6916" w14:textId="77777777" w:rsidR="00B23B46" w:rsidRPr="00D50692" w:rsidRDefault="00B23B46" w:rsidP="00EA42EE">
      <w:pPr>
        <w:numPr>
          <w:ilvl w:val="0"/>
          <w:numId w:val="15"/>
        </w:numPr>
        <w:autoSpaceDE w:val="0"/>
        <w:autoSpaceDN w:val="0"/>
        <w:adjustRightInd w:val="0"/>
        <w:ind w:left="357" w:right="-227" w:hanging="357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Przekazania Zamawiającemu niezbędnych opinii i uzgodnień w oryginałach.</w:t>
      </w:r>
    </w:p>
    <w:p w14:paraId="60AE2A29" w14:textId="77777777" w:rsidR="00B23B46" w:rsidRPr="00A92682" w:rsidRDefault="00B23B46" w:rsidP="00EA42EE">
      <w:pPr>
        <w:numPr>
          <w:ilvl w:val="0"/>
          <w:numId w:val="15"/>
        </w:numPr>
        <w:autoSpaceDE w:val="0"/>
        <w:autoSpaceDN w:val="0"/>
        <w:adjustRightInd w:val="0"/>
        <w:ind w:right="-227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Zatrudnienia do wykonania przedmiotu umowy osób mających kwalifikacje i wymagane przez prawo </w:t>
      </w:r>
      <w:r w:rsidRPr="00A92682">
        <w:rPr>
          <w:sz w:val="22"/>
          <w:szCs w:val="22"/>
        </w:rPr>
        <w:t>niezbędne uprawnienia.</w:t>
      </w:r>
    </w:p>
    <w:p w14:paraId="14945771" w14:textId="77777777" w:rsidR="00B23B46" w:rsidRPr="00A92682" w:rsidRDefault="00B23B46" w:rsidP="00EA42EE">
      <w:pPr>
        <w:numPr>
          <w:ilvl w:val="0"/>
          <w:numId w:val="15"/>
        </w:numPr>
        <w:autoSpaceDE w:val="0"/>
        <w:autoSpaceDN w:val="0"/>
        <w:adjustRightInd w:val="0"/>
        <w:ind w:right="-227"/>
        <w:jc w:val="both"/>
        <w:rPr>
          <w:sz w:val="22"/>
          <w:szCs w:val="22"/>
        </w:rPr>
      </w:pPr>
      <w:r w:rsidRPr="00A92682">
        <w:rPr>
          <w:sz w:val="22"/>
          <w:szCs w:val="22"/>
        </w:rPr>
        <w:t>Uzgadniania w czasie realizacji przedmiotu zamówienia szczegółowych rozwiązań projektowych z Zamawiającym.</w:t>
      </w:r>
    </w:p>
    <w:p w14:paraId="19EB36C9" w14:textId="77777777" w:rsidR="00B23B46" w:rsidRPr="00A92682" w:rsidRDefault="00B23B46" w:rsidP="00EA42EE">
      <w:pPr>
        <w:numPr>
          <w:ilvl w:val="0"/>
          <w:numId w:val="15"/>
        </w:numPr>
        <w:autoSpaceDE w:val="0"/>
        <w:autoSpaceDN w:val="0"/>
        <w:adjustRightInd w:val="0"/>
        <w:ind w:right="-227"/>
        <w:jc w:val="both"/>
        <w:rPr>
          <w:sz w:val="22"/>
          <w:szCs w:val="22"/>
        </w:rPr>
      </w:pPr>
      <w:r w:rsidRPr="00A92682">
        <w:rPr>
          <w:sz w:val="22"/>
          <w:szCs w:val="22"/>
        </w:rPr>
        <w:t>Zgłoszenia wykonanego przedmiotu umowy do odbioru i przekazania go Zamawiającemu.</w:t>
      </w:r>
    </w:p>
    <w:p w14:paraId="6FA1815A" w14:textId="77777777" w:rsidR="00B23B46" w:rsidRPr="00A92682" w:rsidRDefault="00B23B46" w:rsidP="00EA42EE">
      <w:pPr>
        <w:numPr>
          <w:ilvl w:val="0"/>
          <w:numId w:val="15"/>
        </w:numPr>
        <w:autoSpaceDE w:val="0"/>
        <w:autoSpaceDN w:val="0"/>
        <w:adjustRightInd w:val="0"/>
        <w:ind w:right="-227"/>
        <w:jc w:val="both"/>
        <w:rPr>
          <w:sz w:val="22"/>
          <w:szCs w:val="22"/>
        </w:rPr>
      </w:pPr>
      <w:r w:rsidRPr="00A92682">
        <w:rPr>
          <w:sz w:val="22"/>
          <w:szCs w:val="22"/>
        </w:rPr>
        <w:t>Udzielania wyjaśnień na zapytania lub uwagi Zamawiającego lub Wykonawcy robót budowlanych dotyczące przedmiotu umowy, w ciągu 3 dni od daty przekazania zapytania.</w:t>
      </w:r>
    </w:p>
    <w:p w14:paraId="21EC4CB6" w14:textId="77777777" w:rsidR="00B23B46" w:rsidRPr="00CC0EAC" w:rsidRDefault="00B23B46" w:rsidP="00EA42EE">
      <w:pPr>
        <w:numPr>
          <w:ilvl w:val="0"/>
          <w:numId w:val="15"/>
        </w:numPr>
        <w:autoSpaceDE w:val="0"/>
        <w:autoSpaceDN w:val="0"/>
        <w:adjustRightInd w:val="0"/>
        <w:ind w:right="-227"/>
        <w:jc w:val="both"/>
        <w:rPr>
          <w:sz w:val="22"/>
          <w:szCs w:val="22"/>
        </w:rPr>
      </w:pPr>
      <w:r w:rsidRPr="00A92682">
        <w:rPr>
          <w:sz w:val="22"/>
          <w:szCs w:val="22"/>
        </w:rPr>
        <w:lastRenderedPageBreak/>
        <w:t>Uzupełnienia braków w przedmiocie umowy lub usunięcia jego wad w terminie określonym przez Zamawiającego.</w:t>
      </w:r>
    </w:p>
    <w:p w14:paraId="0147B511" w14:textId="77777777" w:rsidR="00B23B46" w:rsidRPr="00CC0EAC" w:rsidRDefault="00B23B46" w:rsidP="00EA42EE">
      <w:pPr>
        <w:numPr>
          <w:ilvl w:val="0"/>
          <w:numId w:val="15"/>
        </w:numPr>
        <w:autoSpaceDE w:val="0"/>
        <w:autoSpaceDN w:val="0"/>
        <w:adjustRightInd w:val="0"/>
        <w:ind w:right="-227"/>
        <w:jc w:val="both"/>
        <w:rPr>
          <w:sz w:val="22"/>
          <w:szCs w:val="22"/>
        </w:rPr>
      </w:pPr>
      <w:r w:rsidRPr="00CC0EAC">
        <w:rPr>
          <w:sz w:val="22"/>
          <w:szCs w:val="22"/>
        </w:rPr>
        <w:t xml:space="preserve">Pełnienia nadzoru autorskiego. Nadzór autorski będzie pełniony od daty wprowadzenia Wykonawcy robót na budowę w ramach i zakresie opracowanej dokumentacji. Koszt nadzoru autorskiego został wkalkulowany </w:t>
      </w:r>
      <w:r w:rsidR="00EA42EE" w:rsidRPr="00CC0EAC">
        <w:rPr>
          <w:sz w:val="22"/>
          <w:szCs w:val="22"/>
        </w:rPr>
        <w:br/>
      </w:r>
      <w:r w:rsidRPr="00CC0EAC">
        <w:rPr>
          <w:sz w:val="22"/>
          <w:szCs w:val="22"/>
        </w:rPr>
        <w:t>w wartość netto za wykonanie usługi będącej przedmiotem niniejszej umowy</w:t>
      </w:r>
      <w:r w:rsidR="00A92682" w:rsidRPr="00CC0EAC">
        <w:rPr>
          <w:i/>
          <w:sz w:val="22"/>
          <w:szCs w:val="22"/>
        </w:rPr>
        <w:t xml:space="preserve"> </w:t>
      </w:r>
      <w:r w:rsidR="00AB7C97" w:rsidRPr="00CC0EAC">
        <w:rPr>
          <w:i/>
        </w:rPr>
        <w:t>(zgodnie z opisem przedmiotu zamówienia – załączniki nr 6, 7 i 8 do SWZ/ załączniki nr 1, 2 i 3</w:t>
      </w:r>
      <w:r w:rsidR="007F1F8C" w:rsidRPr="00CC0EAC">
        <w:rPr>
          <w:i/>
        </w:rPr>
        <w:t xml:space="preserve"> </w:t>
      </w:r>
      <w:r w:rsidR="00AB7C97" w:rsidRPr="00CC0EAC">
        <w:rPr>
          <w:i/>
        </w:rPr>
        <w:t>do umowy</w:t>
      </w:r>
      <w:r w:rsidRPr="00CC0EAC">
        <w:rPr>
          <w:i/>
          <w:sz w:val="22"/>
          <w:szCs w:val="22"/>
        </w:rPr>
        <w:t>)</w:t>
      </w:r>
      <w:r w:rsidRPr="00CC0EAC">
        <w:rPr>
          <w:sz w:val="22"/>
          <w:szCs w:val="22"/>
        </w:rPr>
        <w:t>.</w:t>
      </w:r>
    </w:p>
    <w:p w14:paraId="36FA0393" w14:textId="77777777" w:rsidR="00B23B46" w:rsidRPr="00CC0EAC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C0EAC">
        <w:rPr>
          <w:sz w:val="22"/>
          <w:szCs w:val="22"/>
        </w:rPr>
        <w:t>Opracowania rozwiązań kolizji, które ewentualnie wystąpią na budowie w ciągu 7 dni od daty zgłoszenia takiej potrzeby przez Zamawiającego, z wyłączeniem przypadków awaryjnych, które będą wykonane bezzwłocznie.</w:t>
      </w:r>
    </w:p>
    <w:p w14:paraId="3067F34C" w14:textId="77777777" w:rsidR="003565B8" w:rsidRPr="00CC0EAC" w:rsidRDefault="00B23B46" w:rsidP="003565B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C0EAC">
        <w:rPr>
          <w:sz w:val="22"/>
          <w:szCs w:val="22"/>
        </w:rPr>
        <w:t xml:space="preserve">Wykonawca przekaże Zamawiającemu dokumentację w wersjach i ilości </w:t>
      </w:r>
      <w:r w:rsidR="003565B8" w:rsidRPr="00CC0EAC">
        <w:rPr>
          <w:i/>
          <w:sz w:val="22"/>
          <w:szCs w:val="22"/>
        </w:rPr>
        <w:t xml:space="preserve">zgodnie </w:t>
      </w:r>
      <w:r w:rsidR="00C10B9A" w:rsidRPr="00CC0EAC">
        <w:rPr>
          <w:i/>
        </w:rPr>
        <w:t>z opisem przedmiotu zamówienia – załączniki nr 6, 7 i 8 do SWZ/ załączniki nr 1, 2 i 3</w:t>
      </w:r>
      <w:r w:rsidR="007F1F8C" w:rsidRPr="00CC0EAC">
        <w:rPr>
          <w:i/>
        </w:rPr>
        <w:t xml:space="preserve"> </w:t>
      </w:r>
      <w:r w:rsidR="00C10B9A" w:rsidRPr="00CC0EAC">
        <w:rPr>
          <w:i/>
        </w:rPr>
        <w:t>do umowy</w:t>
      </w:r>
      <w:r w:rsidR="00A92682" w:rsidRPr="00CC0EAC">
        <w:rPr>
          <w:i/>
          <w:sz w:val="22"/>
          <w:szCs w:val="22"/>
        </w:rPr>
        <w:t>)</w:t>
      </w:r>
      <w:r w:rsidR="003565B8" w:rsidRPr="00CC0EAC">
        <w:rPr>
          <w:sz w:val="22"/>
          <w:szCs w:val="22"/>
        </w:rPr>
        <w:t>.</w:t>
      </w:r>
    </w:p>
    <w:p w14:paraId="1EED8832" w14:textId="77777777" w:rsidR="00B23B46" w:rsidRPr="00CC0EAC" w:rsidRDefault="00B23B46" w:rsidP="00B23B4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C0EAC">
        <w:rPr>
          <w:sz w:val="22"/>
          <w:szCs w:val="22"/>
        </w:rPr>
        <w:t>Wykonawca zobowiązuje się posiadać przez cały okres realizacji umowy ubezpieczenie odpowiedzialności cywilnej związanej z przedmiotem zamówienia.</w:t>
      </w:r>
    </w:p>
    <w:p w14:paraId="198EBAFC" w14:textId="77777777" w:rsidR="00B23B46" w:rsidRPr="00A9268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</w:p>
    <w:p w14:paraId="13A820B4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A92682">
        <w:rPr>
          <w:b/>
          <w:bCs/>
          <w:sz w:val="22"/>
          <w:szCs w:val="22"/>
        </w:rPr>
        <w:t>§ 3</w:t>
      </w:r>
    </w:p>
    <w:p w14:paraId="33FB53FC" w14:textId="77777777" w:rsidR="00B23B46" w:rsidRPr="00D50692" w:rsidRDefault="00B23B46" w:rsidP="00B23B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Niezbędne opinie i uzgodnienia Wykonawca przekaże Zamawiającemu w oryginałach.</w:t>
      </w:r>
    </w:p>
    <w:p w14:paraId="4BD1C609" w14:textId="77777777" w:rsidR="00B23B46" w:rsidRPr="00A92682" w:rsidRDefault="00B23B46" w:rsidP="00B23B4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2682">
        <w:rPr>
          <w:sz w:val="22"/>
          <w:szCs w:val="22"/>
        </w:rPr>
        <w:t>Wszystkie opracowania, w tym dokumentacja projektowa muszą być zaopatrzone w wykaz opracowań oraz w pisemne oświadczenie Wykonawcy, że zostały wykonane zgodnie z umową i obowiązującymi przepisami i normami oraz są w stanie kompletnym z punktu widzenia celu, któremu mają służyć oraz,</w:t>
      </w:r>
      <w:r w:rsidRPr="00A92682">
        <w:rPr>
          <w:sz w:val="22"/>
          <w:szCs w:val="22"/>
        </w:rPr>
        <w:br/>
        <w:t>że opracowania w wersji elektronicznej są zgodne z dostarczoną wersją papierową dokumentacji.</w:t>
      </w:r>
    </w:p>
    <w:p w14:paraId="49A718CB" w14:textId="77777777" w:rsidR="00B23B46" w:rsidRPr="00CC0EAC" w:rsidRDefault="00B23B46" w:rsidP="00B23B4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A92682">
        <w:rPr>
          <w:rFonts w:ascii="Times New Roman" w:hAnsi="Times New Roman" w:cs="Times New Roman"/>
          <w:lang w:eastAsia="pl-PL"/>
        </w:rPr>
        <w:t xml:space="preserve">Zakończenie procesu projektowego następuje po uzyskaniu decyzji o pozwoleniu na budowę lub opinii przez zamawiającego. Dostarczone egzemplarze dokumentacji są składane </w:t>
      </w:r>
      <w:r w:rsidRPr="00CC0EAC">
        <w:rPr>
          <w:rFonts w:ascii="Times New Roman" w:hAnsi="Times New Roman" w:cs="Times New Roman"/>
          <w:lang w:eastAsia="pl-PL"/>
        </w:rPr>
        <w:t>niezwłocznie przez Zamawiającego do odpowiednich organów. O uzyskaniu pozwoleń zamawiający zawiadamia Wykonawcę. W przypadku uwag i uzupełnień ze strony właściwych organów do złożonej dokumentacji, Zamawiający przekazuje te uwagi niezwłocznie do Wykonawcy i oczekuje ich usunięcia w uzgodnionym terminie</w:t>
      </w:r>
      <w:r w:rsidR="00D50692" w:rsidRPr="00CC0EAC">
        <w:rPr>
          <w:rFonts w:ascii="Times New Roman" w:hAnsi="Times New Roman" w:cs="Times New Roman"/>
          <w:lang w:eastAsia="pl-PL"/>
        </w:rPr>
        <w:t xml:space="preserve"> </w:t>
      </w:r>
      <w:r w:rsidR="00C10B9A" w:rsidRPr="00CC0EAC">
        <w:rPr>
          <w:rFonts w:ascii="Times New Roman" w:hAnsi="Times New Roman" w:cs="Times New Roman"/>
          <w:i/>
        </w:rPr>
        <w:t>(zgodnie z opisem przedmiotu zamówienia – załączniki nr 6, 7 i 8 do SWZ/ załączniki nr 1, 2 i 3 do umowy)</w:t>
      </w:r>
      <w:bookmarkStart w:id="3" w:name="_Hlk73964058"/>
      <w:r w:rsidR="00D210AA" w:rsidRPr="00CC0EAC">
        <w:rPr>
          <w:rFonts w:ascii="Times New Roman" w:hAnsi="Times New Roman" w:cs="Times New Roman"/>
          <w:i/>
        </w:rPr>
        <w:t>.</w:t>
      </w:r>
      <w:r w:rsidRPr="00CC0EAC">
        <w:rPr>
          <w:rFonts w:ascii="Times New Roman" w:hAnsi="Times New Roman" w:cs="Times New Roman"/>
          <w:lang w:eastAsia="pl-PL"/>
        </w:rPr>
        <w:t xml:space="preserve"> </w:t>
      </w:r>
      <w:bookmarkEnd w:id="3"/>
    </w:p>
    <w:p w14:paraId="2A6EEF33" w14:textId="77777777" w:rsidR="00B23B46" w:rsidRPr="00CC0EAC" w:rsidRDefault="00B23B46" w:rsidP="00B23B46">
      <w:pPr>
        <w:jc w:val="center"/>
        <w:rPr>
          <w:b/>
          <w:bCs/>
          <w:sz w:val="22"/>
          <w:szCs w:val="22"/>
        </w:rPr>
      </w:pPr>
    </w:p>
    <w:p w14:paraId="7CDB4DFE" w14:textId="77777777" w:rsidR="00B23B46" w:rsidRPr="00D50692" w:rsidRDefault="00B23B46" w:rsidP="00B23B46">
      <w:pPr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4</w:t>
      </w:r>
    </w:p>
    <w:p w14:paraId="044BFAA5" w14:textId="77777777" w:rsidR="00B23B46" w:rsidRPr="00D50692" w:rsidRDefault="00B23B46" w:rsidP="00B23B46">
      <w:pPr>
        <w:ind w:left="142" w:hanging="142"/>
        <w:jc w:val="both"/>
        <w:rPr>
          <w:b/>
          <w:bCs/>
          <w:sz w:val="22"/>
          <w:szCs w:val="22"/>
          <w:u w:val="single"/>
        </w:rPr>
      </w:pPr>
      <w:r w:rsidRPr="00D50692">
        <w:rPr>
          <w:b/>
          <w:bCs/>
          <w:sz w:val="22"/>
          <w:szCs w:val="22"/>
          <w:u w:val="single"/>
        </w:rPr>
        <w:t>Do obowiązków Zamawiającego należy:</w:t>
      </w:r>
    </w:p>
    <w:p w14:paraId="71DB38AC" w14:textId="77777777" w:rsidR="00B23B46" w:rsidRPr="00D506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Zawiadomienie Wykonawcy o zauważonych w trakcie odbioru lub realizacji wadach lub brakach </w:t>
      </w:r>
      <w:r w:rsidRPr="00D50692">
        <w:rPr>
          <w:sz w:val="22"/>
          <w:szCs w:val="22"/>
        </w:rPr>
        <w:br/>
        <w:t>w przedmiocie umowy</w:t>
      </w:r>
      <w:r w:rsidR="001042EB">
        <w:rPr>
          <w:sz w:val="22"/>
          <w:szCs w:val="22"/>
        </w:rPr>
        <w:t>.</w:t>
      </w:r>
    </w:p>
    <w:p w14:paraId="021A0930" w14:textId="77777777" w:rsidR="00B23B46" w:rsidRPr="00D506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Finansowanie przedmiotu umowy zgodnie z § 6 umowy</w:t>
      </w:r>
      <w:r w:rsidR="001042EB">
        <w:rPr>
          <w:sz w:val="22"/>
          <w:szCs w:val="22"/>
        </w:rPr>
        <w:t>.</w:t>
      </w:r>
    </w:p>
    <w:p w14:paraId="3BDF1CBA" w14:textId="77777777" w:rsidR="00B23B46" w:rsidRPr="00D506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Współdziałanie z Wykonawcą w celu wykonania </w:t>
      </w:r>
      <w:r w:rsidRPr="008B3E42">
        <w:rPr>
          <w:sz w:val="22"/>
          <w:szCs w:val="22"/>
        </w:rPr>
        <w:t>umowy</w:t>
      </w:r>
      <w:r w:rsidR="0054466C" w:rsidRPr="008B3E42">
        <w:rPr>
          <w:sz w:val="22"/>
          <w:szCs w:val="22"/>
        </w:rPr>
        <w:t xml:space="preserve"> i udzielani</w:t>
      </w:r>
      <w:r w:rsidR="00A7615D" w:rsidRPr="008B3E42">
        <w:rPr>
          <w:sz w:val="22"/>
          <w:szCs w:val="22"/>
        </w:rPr>
        <w:t>e</w:t>
      </w:r>
      <w:r w:rsidR="0054466C" w:rsidRPr="008B3E42">
        <w:rPr>
          <w:sz w:val="22"/>
          <w:szCs w:val="22"/>
        </w:rPr>
        <w:t xml:space="preserve"> odpowiedzi na pytania Wykonawcy w terminie </w:t>
      </w:r>
      <w:r w:rsidR="00A7615D" w:rsidRPr="008B3E42">
        <w:rPr>
          <w:sz w:val="22"/>
          <w:szCs w:val="22"/>
        </w:rPr>
        <w:t xml:space="preserve">do </w:t>
      </w:r>
      <w:r w:rsidR="0054466C" w:rsidRPr="008B3E42">
        <w:rPr>
          <w:sz w:val="22"/>
          <w:szCs w:val="22"/>
        </w:rPr>
        <w:t>3 dni roboczych</w:t>
      </w:r>
      <w:r w:rsidR="001042EB" w:rsidRPr="008B3E42">
        <w:rPr>
          <w:sz w:val="22"/>
          <w:szCs w:val="22"/>
        </w:rPr>
        <w:t>.</w:t>
      </w:r>
      <w:r w:rsidR="0054466C" w:rsidRPr="008B3E42">
        <w:rPr>
          <w:sz w:val="22"/>
          <w:szCs w:val="22"/>
        </w:rPr>
        <w:t xml:space="preserve"> </w:t>
      </w:r>
    </w:p>
    <w:p w14:paraId="795DDE71" w14:textId="77777777" w:rsidR="00B23B46" w:rsidRPr="00D50692" w:rsidRDefault="00B23B46" w:rsidP="00B23B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Odbiór wykonanego zgodnie z umową przedmiotu umowy.</w:t>
      </w:r>
    </w:p>
    <w:p w14:paraId="212B81D9" w14:textId="77777777" w:rsidR="00B23B46" w:rsidRPr="00B47128" w:rsidRDefault="00B23B46" w:rsidP="00B23B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D2131C8" w14:textId="77777777" w:rsidR="00B23B46" w:rsidRPr="00B47128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B47128">
        <w:rPr>
          <w:b/>
          <w:bCs/>
          <w:sz w:val="22"/>
          <w:szCs w:val="22"/>
        </w:rPr>
        <w:t>§ 5</w:t>
      </w:r>
    </w:p>
    <w:p w14:paraId="1D7F983B" w14:textId="77777777" w:rsidR="00065835" w:rsidRPr="00B47128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i/>
          <w:sz w:val="22"/>
          <w:szCs w:val="22"/>
        </w:rPr>
      </w:pPr>
      <w:r w:rsidRPr="00B47128">
        <w:rPr>
          <w:sz w:val="22"/>
          <w:szCs w:val="22"/>
        </w:rPr>
        <w:t xml:space="preserve">Wykonawca zobowiązuje się wykonać przedmiot </w:t>
      </w:r>
      <w:r w:rsidR="00065835" w:rsidRPr="00B47128">
        <w:rPr>
          <w:sz w:val="22"/>
          <w:szCs w:val="22"/>
        </w:rPr>
        <w:t xml:space="preserve">umowy </w:t>
      </w:r>
      <w:r w:rsidR="00804054" w:rsidRPr="00B47128">
        <w:rPr>
          <w:sz w:val="22"/>
          <w:szCs w:val="22"/>
        </w:rPr>
        <w:t xml:space="preserve">w </w:t>
      </w:r>
      <w:r w:rsidR="00065835" w:rsidRPr="00B47128">
        <w:rPr>
          <w:sz w:val="22"/>
          <w:szCs w:val="22"/>
        </w:rPr>
        <w:t xml:space="preserve">zakresie </w:t>
      </w:r>
      <w:r w:rsidR="00AE3D75" w:rsidRPr="00B47128">
        <w:rPr>
          <w:sz w:val="22"/>
          <w:szCs w:val="22"/>
        </w:rPr>
        <w:t xml:space="preserve">: </w:t>
      </w:r>
    </w:p>
    <w:p w14:paraId="42FFC95A" w14:textId="77777777" w:rsidR="007F1F8C" w:rsidRPr="00B47128" w:rsidRDefault="00065835" w:rsidP="007F1F8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B47128">
        <w:rPr>
          <w:rFonts w:ascii="Times New Roman" w:hAnsi="Times New Roman" w:cs="Times New Roman"/>
        </w:rPr>
        <w:t>I etap</w:t>
      </w:r>
      <w:r w:rsidR="00084BAD" w:rsidRPr="00B47128">
        <w:rPr>
          <w:rFonts w:ascii="Times New Roman" w:hAnsi="Times New Roman" w:cs="Times New Roman"/>
        </w:rPr>
        <w:t>u</w:t>
      </w:r>
      <w:r w:rsidRPr="00B47128">
        <w:rPr>
          <w:rFonts w:ascii="Times New Roman" w:hAnsi="Times New Roman" w:cs="Times New Roman"/>
        </w:rPr>
        <w:t xml:space="preserve"> </w:t>
      </w:r>
      <w:r w:rsidR="007F1F8C" w:rsidRPr="00B47128">
        <w:rPr>
          <w:rFonts w:ascii="Times New Roman" w:hAnsi="Times New Roman" w:cs="Times New Roman"/>
        </w:rPr>
        <w:t xml:space="preserve"> </w:t>
      </w:r>
      <w:r w:rsidR="00084BAD" w:rsidRPr="00B47128">
        <w:rPr>
          <w:rFonts w:ascii="Times New Roman" w:hAnsi="Times New Roman" w:cs="Times New Roman"/>
        </w:rPr>
        <w:t xml:space="preserve"> </w:t>
      </w:r>
      <w:r w:rsidRPr="00B47128">
        <w:rPr>
          <w:rFonts w:ascii="Times New Roman" w:hAnsi="Times New Roman" w:cs="Times New Roman"/>
        </w:rPr>
        <w:t xml:space="preserve"> </w:t>
      </w:r>
      <w:r w:rsidR="007F1F8C" w:rsidRPr="00B47128">
        <w:rPr>
          <w:rFonts w:ascii="Times New Roman" w:hAnsi="Times New Roman" w:cs="Times New Roman"/>
          <w:b/>
        </w:rPr>
        <w:t xml:space="preserve">–  30 dni od daty zawarcia umowy </w:t>
      </w:r>
    </w:p>
    <w:p w14:paraId="69DC6B31" w14:textId="77777777" w:rsidR="007F1F8C" w:rsidRPr="00B47128" w:rsidRDefault="007F1F8C" w:rsidP="007F1F8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B47128">
        <w:rPr>
          <w:rFonts w:ascii="Times New Roman" w:hAnsi="Times New Roman" w:cs="Times New Roman"/>
        </w:rPr>
        <w:t xml:space="preserve">I etapu    </w:t>
      </w:r>
      <w:r w:rsidRPr="00B47128">
        <w:rPr>
          <w:rFonts w:ascii="Times New Roman" w:hAnsi="Times New Roman" w:cs="Times New Roman"/>
          <w:b/>
        </w:rPr>
        <w:t xml:space="preserve">–  90 dni od daty zawarcia umowy </w:t>
      </w:r>
    </w:p>
    <w:p w14:paraId="48092D69" w14:textId="77777777" w:rsidR="007F1F8C" w:rsidRPr="00B47128" w:rsidRDefault="007F1F8C" w:rsidP="007F1F8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B47128">
        <w:rPr>
          <w:rFonts w:ascii="Times New Roman" w:hAnsi="Times New Roman" w:cs="Times New Roman"/>
        </w:rPr>
        <w:t xml:space="preserve">I etapu    </w:t>
      </w:r>
      <w:r w:rsidRPr="00B47128">
        <w:rPr>
          <w:rFonts w:ascii="Times New Roman" w:hAnsi="Times New Roman" w:cs="Times New Roman"/>
          <w:b/>
        </w:rPr>
        <w:t xml:space="preserve">– 130 dni od daty zawarcia umowy </w:t>
      </w:r>
    </w:p>
    <w:p w14:paraId="23200397" w14:textId="77777777" w:rsidR="00B23B46" w:rsidRPr="00CC0EAC" w:rsidRDefault="00B23B46" w:rsidP="009A0E1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:u w:val="single"/>
        </w:rPr>
      </w:pPr>
      <w:r w:rsidRPr="00D50692">
        <w:rPr>
          <w:sz w:val="22"/>
          <w:szCs w:val="22"/>
          <w:u w:val="single"/>
        </w:rPr>
        <w:t>Miejscem odbioru przedmiotu umowy będzie Wydział Utrzymania Technicznego Obiektów przy                            al. T. Kościuszki 47 w Łodzi.</w:t>
      </w:r>
    </w:p>
    <w:p w14:paraId="1E3687A8" w14:textId="77777777" w:rsidR="00B23B46" w:rsidRPr="00CC0EAC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CC0EAC">
        <w:rPr>
          <w:sz w:val="22"/>
          <w:szCs w:val="22"/>
        </w:rPr>
        <w:t>Wykonawca powiadomi pisemnie Zamawiającego o wykonaniu usługi i gotowości do odbioru przedmiotu umowy</w:t>
      </w:r>
      <w:r w:rsidR="001042EB" w:rsidRPr="00CC0EAC">
        <w:rPr>
          <w:sz w:val="22"/>
          <w:szCs w:val="22"/>
        </w:rPr>
        <w:t xml:space="preserve"> </w:t>
      </w:r>
      <w:r w:rsidRPr="00CC0EAC">
        <w:rPr>
          <w:sz w:val="22"/>
          <w:szCs w:val="22"/>
        </w:rPr>
        <w:t xml:space="preserve">(protokołem przekazania dokumentacji), składając jednocześnie wszystkie dokumenty niezbędne          do rozpoczęcia odbioru: ekspertyzy, orzeczenia, projekty, kosztorysy, specyfikacje </w:t>
      </w:r>
      <w:r w:rsidR="00C10B9A" w:rsidRPr="00CC0EAC">
        <w:rPr>
          <w:i/>
        </w:rPr>
        <w:t>(zgodnie z opisem przedmiotu zamówienia – załączniki nr 6, 7 i 8 do SWZ/ załączniki nr 1, 2 i 3 do umowy).</w:t>
      </w:r>
      <w:r w:rsidR="00C10B9A" w:rsidRPr="00CC0EAC">
        <w:t xml:space="preserve"> </w:t>
      </w:r>
      <w:bookmarkStart w:id="4" w:name="_Hlk73964154"/>
    </w:p>
    <w:p w14:paraId="2CFEFCAB" w14:textId="1A5CF61B" w:rsidR="00B23B46" w:rsidRPr="00C10B9A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bookmarkStart w:id="5" w:name="_Hlk74210588"/>
      <w:bookmarkEnd w:id="4"/>
      <w:r w:rsidRPr="00CC0EAC">
        <w:rPr>
          <w:sz w:val="22"/>
          <w:szCs w:val="22"/>
        </w:rPr>
        <w:t xml:space="preserve">Zamawiający – osoba o której mowa w § 5 ust.7 przystąpi do sprawdzenia dokumentacji pod względem </w:t>
      </w:r>
      <w:r w:rsidRPr="002A79A4">
        <w:rPr>
          <w:sz w:val="22"/>
          <w:szCs w:val="22"/>
        </w:rPr>
        <w:t xml:space="preserve">formalnym i dokona odbioru końcowego w </w:t>
      </w:r>
      <w:r w:rsidRPr="00052306">
        <w:rPr>
          <w:sz w:val="22"/>
          <w:szCs w:val="22"/>
        </w:rPr>
        <w:t xml:space="preserve">terminie </w:t>
      </w:r>
      <w:r w:rsidR="00EA42EE" w:rsidRPr="00052306">
        <w:rPr>
          <w:bCs/>
          <w:sz w:val="22"/>
          <w:szCs w:val="22"/>
        </w:rPr>
        <w:t>5</w:t>
      </w:r>
      <w:r w:rsidR="00EA42EE" w:rsidRPr="00052306">
        <w:rPr>
          <w:sz w:val="22"/>
          <w:szCs w:val="22"/>
        </w:rPr>
        <w:t xml:space="preserve"> </w:t>
      </w:r>
      <w:r w:rsidRPr="00052306">
        <w:rPr>
          <w:sz w:val="22"/>
          <w:szCs w:val="22"/>
        </w:rPr>
        <w:t>dni</w:t>
      </w:r>
      <w:r w:rsidRPr="002A79A4">
        <w:rPr>
          <w:sz w:val="22"/>
          <w:szCs w:val="22"/>
        </w:rPr>
        <w:t xml:space="preserve"> od dnia złożenia przedmiotu zamówienia, informując o </w:t>
      </w:r>
      <w:r w:rsidRPr="00C10B9A">
        <w:rPr>
          <w:sz w:val="22"/>
          <w:szCs w:val="22"/>
        </w:rPr>
        <w:t>tym Wykonawcę. Wykonawca odpowiada merytorycznie za przedmiot zamówienia.</w:t>
      </w:r>
    </w:p>
    <w:bookmarkEnd w:id="5"/>
    <w:p w14:paraId="4D2FEE48" w14:textId="77777777" w:rsidR="00B23B46" w:rsidRPr="00C10B9A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i/>
          <w:color w:val="FF0000"/>
          <w:sz w:val="22"/>
          <w:szCs w:val="22"/>
        </w:rPr>
      </w:pPr>
      <w:r w:rsidRPr="00C10B9A">
        <w:rPr>
          <w:sz w:val="22"/>
          <w:szCs w:val="22"/>
        </w:rPr>
        <w:t xml:space="preserve">Dokumentem potwierdzającym przyjęcie wykonania przedmiotu umowy jest protokół zdawczo – odbiorczy </w:t>
      </w:r>
      <w:r w:rsidR="000B44DA" w:rsidRPr="003003D1">
        <w:rPr>
          <w:b/>
          <w:sz w:val="22"/>
          <w:szCs w:val="22"/>
          <w:u w:val="single"/>
        </w:rPr>
        <w:t>za każdy etap umowy osobno</w:t>
      </w:r>
      <w:r w:rsidR="000B44DA" w:rsidRPr="00C10B9A">
        <w:rPr>
          <w:sz w:val="22"/>
          <w:szCs w:val="22"/>
        </w:rPr>
        <w:t xml:space="preserve">, </w:t>
      </w:r>
      <w:r w:rsidRPr="00C10B9A">
        <w:rPr>
          <w:sz w:val="22"/>
          <w:szCs w:val="22"/>
        </w:rPr>
        <w:t>podpisany przez obie strony umowy, którego przygotowanie leży po stronie Wykonawcy</w:t>
      </w:r>
      <w:r w:rsidR="000B44DA" w:rsidRPr="00C10B9A">
        <w:rPr>
          <w:sz w:val="22"/>
          <w:szCs w:val="22"/>
        </w:rPr>
        <w:t xml:space="preserve"> .</w:t>
      </w:r>
    </w:p>
    <w:p w14:paraId="42D528E8" w14:textId="7777777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07205">
        <w:rPr>
          <w:sz w:val="22"/>
          <w:szCs w:val="22"/>
        </w:rPr>
        <w:t>W przypadku stwierdzenia wad i usterek, Wykonawca</w:t>
      </w:r>
      <w:r w:rsidRPr="00D50692">
        <w:rPr>
          <w:sz w:val="22"/>
          <w:szCs w:val="22"/>
        </w:rPr>
        <w:t xml:space="preserve"> usunie je na własny koszt w terminie uzgodnionym z Zamawiającym, przed podpisaniem protokołu odbioru.</w:t>
      </w:r>
    </w:p>
    <w:p w14:paraId="068F2394" w14:textId="7777777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  <w:u w:val="single"/>
        </w:rPr>
        <w:lastRenderedPageBreak/>
        <w:t>W imieniu Zamawiającego</w:t>
      </w:r>
      <w:r w:rsidRPr="00D50692">
        <w:rPr>
          <w:sz w:val="22"/>
          <w:szCs w:val="22"/>
        </w:rPr>
        <w:t>, w zakresie wykonywania obowiązków wynikających z niniejszej umowy, występuje: ..................................</w:t>
      </w:r>
      <w:r w:rsidR="00713369">
        <w:rPr>
          <w:sz w:val="22"/>
          <w:szCs w:val="22"/>
        </w:rPr>
        <w:t xml:space="preserve"> tel. ………….. mail: …………..</w:t>
      </w:r>
      <w:r w:rsidRPr="00D50692">
        <w:rPr>
          <w:sz w:val="22"/>
          <w:szCs w:val="22"/>
        </w:rPr>
        <w:t xml:space="preserve"> .</w:t>
      </w:r>
      <w:r w:rsidRPr="00D50692">
        <w:rPr>
          <w:iCs/>
          <w:sz w:val="22"/>
          <w:szCs w:val="22"/>
        </w:rPr>
        <w:t xml:space="preserve">Administratorem odpowiedzialnym za udostępnienie </w:t>
      </w:r>
      <w:r w:rsidRPr="00D50692">
        <w:rPr>
          <w:b/>
          <w:iCs/>
          <w:sz w:val="22"/>
          <w:szCs w:val="22"/>
        </w:rPr>
        <w:t xml:space="preserve">książki obiektu, posiadanej dokumentacji technicznej i eksploatacyjnej (aktualne przeglądy okresowe) oraz </w:t>
      </w:r>
      <w:r w:rsidRPr="00D50692">
        <w:rPr>
          <w:iCs/>
          <w:sz w:val="22"/>
          <w:szCs w:val="22"/>
        </w:rPr>
        <w:t>nieruchomości i wszelkich pomieszczeń niezbędnych do realizacji przedmiotu umowy jest: …………….…………………</w:t>
      </w:r>
      <w:r w:rsidR="00713369" w:rsidRPr="00713369">
        <w:rPr>
          <w:sz w:val="22"/>
          <w:szCs w:val="22"/>
        </w:rPr>
        <w:t xml:space="preserve"> </w:t>
      </w:r>
      <w:r w:rsidR="00713369">
        <w:rPr>
          <w:sz w:val="22"/>
          <w:szCs w:val="22"/>
        </w:rPr>
        <w:t>tel. ………….. mail: …………..</w:t>
      </w:r>
    </w:p>
    <w:p w14:paraId="3C548955" w14:textId="77777777" w:rsidR="00B23B46" w:rsidRPr="00D50692" w:rsidRDefault="00B23B46" w:rsidP="00B23B4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  <w:u w:val="single"/>
        </w:rPr>
        <w:t>Przedstawicielem Wykonawcy</w:t>
      </w:r>
      <w:r w:rsidRPr="00D50692">
        <w:rPr>
          <w:sz w:val="22"/>
          <w:szCs w:val="22"/>
        </w:rPr>
        <w:t xml:space="preserve"> w zakresie wykonywania obowiązków wynikających z niniejszej umowy jest: …………....................</w:t>
      </w:r>
      <w:r w:rsidR="00713369">
        <w:rPr>
          <w:sz w:val="22"/>
          <w:szCs w:val="22"/>
        </w:rPr>
        <w:t xml:space="preserve"> tel. ………….. mail: …………..</w:t>
      </w:r>
      <w:r w:rsidR="00713369" w:rsidRPr="00D50692">
        <w:rPr>
          <w:sz w:val="22"/>
          <w:szCs w:val="22"/>
        </w:rPr>
        <w:t xml:space="preserve"> </w:t>
      </w:r>
      <w:r w:rsidRPr="00D50692">
        <w:rPr>
          <w:sz w:val="22"/>
          <w:szCs w:val="22"/>
        </w:rPr>
        <w:t>posiadająca uprawnienia budowlane uprawniające do wykonywania przedmiotu umowy oraz posiadająca aktualny wpis o przynależności do właściwej izby Samorządu Zawodowego.</w:t>
      </w:r>
    </w:p>
    <w:p w14:paraId="12254DEF" w14:textId="77777777" w:rsidR="00B23B46" w:rsidRPr="00D50692" w:rsidRDefault="00B23B46" w:rsidP="00B23B46">
      <w:pPr>
        <w:jc w:val="center"/>
        <w:rPr>
          <w:b/>
          <w:bCs/>
          <w:sz w:val="22"/>
          <w:szCs w:val="22"/>
        </w:rPr>
      </w:pPr>
    </w:p>
    <w:p w14:paraId="3C2B8B50" w14:textId="77777777" w:rsidR="00B23B46" w:rsidRPr="00C10B9A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C10B9A">
        <w:rPr>
          <w:b/>
          <w:bCs/>
          <w:sz w:val="22"/>
          <w:szCs w:val="22"/>
        </w:rPr>
        <w:t>§ 6</w:t>
      </w:r>
    </w:p>
    <w:p w14:paraId="6D8C4C75" w14:textId="77777777" w:rsidR="00B23B46" w:rsidRPr="00C10B9A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10B9A">
        <w:rPr>
          <w:sz w:val="22"/>
          <w:szCs w:val="22"/>
        </w:rPr>
        <w:t>Za wykonany przedmiot umowy określony w § 1 Wykonawca otrzyma wynagrodzenie:</w:t>
      </w:r>
    </w:p>
    <w:p w14:paraId="3A5E20E3" w14:textId="77777777" w:rsidR="0071670D" w:rsidRPr="00C10B9A" w:rsidRDefault="00B23B46" w:rsidP="00B23B46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C10B9A">
        <w:rPr>
          <w:sz w:val="22"/>
          <w:szCs w:val="22"/>
        </w:rPr>
        <w:t>netto w wysokości: …………zł (słownie: ………......................................................…………….…)</w:t>
      </w:r>
    </w:p>
    <w:p w14:paraId="48206C05" w14:textId="77777777" w:rsidR="00B23B46" w:rsidRPr="00C10B9A" w:rsidRDefault="0071670D" w:rsidP="0071670D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C10B9A">
        <w:rPr>
          <w:sz w:val="22"/>
          <w:szCs w:val="22"/>
        </w:rPr>
        <w:t xml:space="preserve">w tym: </w:t>
      </w:r>
    </w:p>
    <w:p w14:paraId="1EDCE791" w14:textId="77777777" w:rsidR="0071670D" w:rsidRPr="00C10B9A" w:rsidRDefault="0071670D" w:rsidP="0071670D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C10B9A">
        <w:rPr>
          <w:sz w:val="22"/>
          <w:szCs w:val="22"/>
        </w:rPr>
        <w:t>I etap       - …….... zł netto;</w:t>
      </w:r>
    </w:p>
    <w:p w14:paraId="1BAC60CC" w14:textId="77777777" w:rsidR="0071670D" w:rsidRPr="00C10B9A" w:rsidRDefault="0071670D" w:rsidP="0071670D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C10B9A">
        <w:rPr>
          <w:sz w:val="22"/>
          <w:szCs w:val="22"/>
        </w:rPr>
        <w:t>II etap     - ……</w:t>
      </w:r>
      <w:r w:rsidR="003003D1">
        <w:rPr>
          <w:sz w:val="22"/>
          <w:szCs w:val="22"/>
        </w:rPr>
        <w:t>.</w:t>
      </w:r>
      <w:r w:rsidRPr="00C10B9A">
        <w:rPr>
          <w:sz w:val="22"/>
          <w:szCs w:val="22"/>
        </w:rPr>
        <w:t xml:space="preserve">… zł netto, </w:t>
      </w:r>
    </w:p>
    <w:p w14:paraId="3F0A31A6" w14:textId="77777777" w:rsidR="0071670D" w:rsidRPr="00C10B9A" w:rsidRDefault="0071670D" w:rsidP="0071670D">
      <w:p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C10B9A">
        <w:rPr>
          <w:sz w:val="22"/>
          <w:szCs w:val="22"/>
        </w:rPr>
        <w:t>III etap   - ……</w:t>
      </w:r>
      <w:r w:rsidR="003003D1">
        <w:rPr>
          <w:sz w:val="22"/>
          <w:szCs w:val="22"/>
        </w:rPr>
        <w:t>..</w:t>
      </w:r>
      <w:r w:rsidRPr="00C10B9A">
        <w:rPr>
          <w:sz w:val="22"/>
          <w:szCs w:val="22"/>
        </w:rPr>
        <w:t>… zł netto</w:t>
      </w:r>
      <w:r w:rsidR="00615307" w:rsidRPr="00C10B9A">
        <w:rPr>
          <w:sz w:val="22"/>
          <w:szCs w:val="22"/>
        </w:rPr>
        <w:t>;</w:t>
      </w:r>
      <w:r w:rsidRPr="00C10B9A">
        <w:rPr>
          <w:sz w:val="22"/>
          <w:szCs w:val="22"/>
        </w:rPr>
        <w:t xml:space="preserve"> </w:t>
      </w:r>
    </w:p>
    <w:p w14:paraId="051F8859" w14:textId="77777777" w:rsidR="00B23B46" w:rsidRPr="00C10B9A" w:rsidRDefault="00B23B46" w:rsidP="00B23B46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C10B9A">
        <w:rPr>
          <w:sz w:val="22"/>
          <w:szCs w:val="22"/>
        </w:rPr>
        <w:t xml:space="preserve">podatek VAT </w:t>
      </w:r>
      <w:r w:rsidR="0071670D" w:rsidRPr="00C10B9A">
        <w:rPr>
          <w:b/>
          <w:sz w:val="22"/>
          <w:szCs w:val="22"/>
        </w:rPr>
        <w:t>23</w:t>
      </w:r>
      <w:r w:rsidRPr="00C10B9A">
        <w:rPr>
          <w:b/>
          <w:sz w:val="22"/>
          <w:szCs w:val="22"/>
        </w:rPr>
        <w:t xml:space="preserve"> %,</w:t>
      </w:r>
    </w:p>
    <w:p w14:paraId="25BE660C" w14:textId="77777777" w:rsidR="00F668F5" w:rsidRPr="00CC0EAC" w:rsidRDefault="00615307" w:rsidP="00F668F5">
      <w:pPr>
        <w:numPr>
          <w:ilvl w:val="0"/>
          <w:numId w:val="12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C10B9A">
        <w:rPr>
          <w:sz w:val="22"/>
          <w:szCs w:val="22"/>
        </w:rPr>
        <w:t xml:space="preserve">ogółem wartość </w:t>
      </w:r>
      <w:r w:rsidR="00B23B46" w:rsidRPr="00C10B9A">
        <w:rPr>
          <w:sz w:val="22"/>
          <w:szCs w:val="22"/>
        </w:rPr>
        <w:t xml:space="preserve">brutto </w:t>
      </w:r>
      <w:r w:rsidRPr="00C10B9A">
        <w:rPr>
          <w:sz w:val="22"/>
          <w:szCs w:val="22"/>
        </w:rPr>
        <w:t xml:space="preserve">wynagrodzenia (z podatkiem VAT) </w:t>
      </w:r>
      <w:r w:rsidR="00B23B46" w:rsidRPr="00C10B9A">
        <w:rPr>
          <w:sz w:val="22"/>
          <w:szCs w:val="22"/>
        </w:rPr>
        <w:t xml:space="preserve">w wysokości: …………. zł (słownie: </w:t>
      </w:r>
      <w:r w:rsidR="00B23B46" w:rsidRPr="00CC0EAC">
        <w:rPr>
          <w:sz w:val="22"/>
          <w:szCs w:val="22"/>
        </w:rPr>
        <w:t>............................................…...............……………).</w:t>
      </w:r>
    </w:p>
    <w:p w14:paraId="145D982E" w14:textId="77777777" w:rsidR="00F81563" w:rsidRPr="00CC0EAC" w:rsidRDefault="00B23B46" w:rsidP="00B82C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</w:rPr>
      </w:pPr>
      <w:r w:rsidRPr="00CC0EAC">
        <w:rPr>
          <w:rFonts w:ascii="Times New Roman" w:hAnsi="Times New Roman" w:cs="Times New Roman"/>
        </w:rPr>
        <w:t xml:space="preserve">Wykonawca oświadcza, że zapoznał się z terenem i obiektem, a w wynagrodzeniu, o którym mowa </w:t>
      </w:r>
      <w:r w:rsidRPr="00CC0EAC">
        <w:rPr>
          <w:rFonts w:ascii="Times New Roman" w:hAnsi="Times New Roman" w:cs="Times New Roman"/>
        </w:rPr>
        <w:br/>
        <w:t xml:space="preserve">w ust.1 uwzględnił wszelkie koszty związane z wykonaniem przedmiotu umowy, w tym koszty opinii, uzgodnień, sprawdzeń, zatwierdzeń przez uprawnione podmioty, jednostki i urzędy, zgodnie z wymogami przepisów prawa, wynagrodzenie za przeniesienia autorskich praw majątkowych i za upoważnienie </w:t>
      </w:r>
      <w:r w:rsidRPr="00CC0EAC">
        <w:rPr>
          <w:rFonts w:ascii="Times New Roman" w:hAnsi="Times New Roman" w:cs="Times New Roman"/>
        </w:rPr>
        <w:br/>
        <w:t>do wykonywania zależnych praw autorskich do przedmiotu zamówienia oraz za pełnienie nadzoru autorskiego nad projektem</w:t>
      </w:r>
      <w:r w:rsidR="001042EB" w:rsidRPr="00CC0EAC">
        <w:rPr>
          <w:rFonts w:ascii="Times New Roman" w:hAnsi="Times New Roman" w:cs="Times New Roman"/>
        </w:rPr>
        <w:t xml:space="preserve"> </w:t>
      </w:r>
      <w:r w:rsidR="00C10B9A" w:rsidRPr="00CC0EAC">
        <w:rPr>
          <w:rFonts w:ascii="Times New Roman" w:hAnsi="Times New Roman" w:cs="Times New Roman"/>
          <w:i/>
        </w:rPr>
        <w:t>(zgodnie z opisem przedmiotu zamówienia – załączniki nr 6, 7 i 8 do SWZ/ załączniki nr 1, 2 i 3 do umowy).</w:t>
      </w:r>
      <w:r w:rsidR="00C10B9A" w:rsidRPr="00CC0EAC">
        <w:rPr>
          <w:rFonts w:ascii="Times New Roman" w:hAnsi="Times New Roman" w:cs="Times New Roman"/>
        </w:rPr>
        <w:t xml:space="preserve"> </w:t>
      </w:r>
    </w:p>
    <w:p w14:paraId="65A3CA91" w14:textId="77777777" w:rsidR="00B23B46" w:rsidRPr="00C10B9A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CC0EAC">
        <w:rPr>
          <w:sz w:val="22"/>
          <w:szCs w:val="22"/>
        </w:rPr>
        <w:t xml:space="preserve">Zapłaty wynagrodzenia Zamawiający dokona </w:t>
      </w:r>
      <w:r w:rsidR="000B44DA" w:rsidRPr="00CC0EAC">
        <w:rPr>
          <w:b/>
          <w:sz w:val="22"/>
          <w:szCs w:val="22"/>
          <w:u w:val="single"/>
        </w:rPr>
        <w:t>za każdy etap osobno</w:t>
      </w:r>
      <w:r w:rsidR="000B44DA" w:rsidRPr="00CC0EAC">
        <w:rPr>
          <w:sz w:val="22"/>
          <w:szCs w:val="22"/>
        </w:rPr>
        <w:t xml:space="preserve">, </w:t>
      </w:r>
      <w:r w:rsidRPr="00CC0EAC">
        <w:rPr>
          <w:sz w:val="22"/>
          <w:szCs w:val="22"/>
        </w:rPr>
        <w:t>przelewem na rachunek wskazany przez Wykonawcę na złożon</w:t>
      </w:r>
      <w:r w:rsidR="000B44DA" w:rsidRPr="00CC0EAC">
        <w:rPr>
          <w:sz w:val="22"/>
          <w:szCs w:val="22"/>
        </w:rPr>
        <w:t>ych</w:t>
      </w:r>
      <w:r w:rsidRPr="00CC0EAC">
        <w:rPr>
          <w:sz w:val="22"/>
          <w:szCs w:val="22"/>
        </w:rPr>
        <w:t xml:space="preserve"> faktur</w:t>
      </w:r>
      <w:r w:rsidR="000B44DA" w:rsidRPr="00CC0EAC">
        <w:rPr>
          <w:sz w:val="22"/>
          <w:szCs w:val="22"/>
        </w:rPr>
        <w:t>ach</w:t>
      </w:r>
      <w:r w:rsidRPr="00CC0EAC">
        <w:rPr>
          <w:sz w:val="22"/>
          <w:szCs w:val="22"/>
        </w:rPr>
        <w:t xml:space="preserve"> w terminie </w:t>
      </w:r>
      <w:r w:rsidRPr="00CC0EAC">
        <w:rPr>
          <w:b/>
          <w:sz w:val="22"/>
          <w:szCs w:val="22"/>
        </w:rPr>
        <w:t>do 30 dni</w:t>
      </w:r>
      <w:r w:rsidRPr="00CC0EAC">
        <w:rPr>
          <w:sz w:val="22"/>
          <w:szCs w:val="22"/>
        </w:rPr>
        <w:t xml:space="preserve"> od daty wpłynięcia faktur do </w:t>
      </w:r>
      <w:r w:rsidRPr="00C10B9A">
        <w:rPr>
          <w:sz w:val="22"/>
          <w:szCs w:val="22"/>
        </w:rPr>
        <w:t>Zamawiającego, przy czym za termin realizacji zapłaty uznaje się dzień, w którym Zamawiający polecił bankowi realizację płatności.</w:t>
      </w:r>
    </w:p>
    <w:p w14:paraId="579EFCCF" w14:textId="77777777" w:rsidR="00B23B46" w:rsidRPr="00D50692" w:rsidRDefault="00B23B46" w:rsidP="00B23B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Faktury muszą zawierać następujące dane:</w:t>
      </w:r>
    </w:p>
    <w:p w14:paraId="09556CC4" w14:textId="77777777" w:rsidR="00B23B46" w:rsidRPr="00D50692" w:rsidRDefault="00B23B46" w:rsidP="00B23B46">
      <w:pPr>
        <w:pStyle w:val="Tekstpodstawowy"/>
        <w:spacing w:line="276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D50692">
        <w:rPr>
          <w:rFonts w:ascii="Times New Roman" w:hAnsi="Times New Roman" w:cs="Times New Roman"/>
          <w:b/>
          <w:sz w:val="22"/>
          <w:szCs w:val="22"/>
        </w:rPr>
        <w:t>a) Nabywca -  Miasto Łódź,  ul. Piotrkowska 104,  90-926 Łódź,  NIP 7250028902,</w:t>
      </w:r>
    </w:p>
    <w:p w14:paraId="2D3A4D55" w14:textId="77777777" w:rsidR="00B23B46" w:rsidRPr="00D50692" w:rsidRDefault="00B23B46" w:rsidP="00B23B46">
      <w:pPr>
        <w:pStyle w:val="Tekstpodstawowy"/>
        <w:spacing w:line="276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D50692">
        <w:rPr>
          <w:rFonts w:ascii="Times New Roman" w:hAnsi="Times New Roman" w:cs="Times New Roman"/>
          <w:b/>
          <w:sz w:val="22"/>
          <w:szCs w:val="22"/>
        </w:rPr>
        <w:t xml:space="preserve">b) Odbiorca faktury – Zarząd Lokali Miejskich, al. T. Kościuszki 47, 90-514 Łódź. </w:t>
      </w:r>
    </w:p>
    <w:p w14:paraId="30B57D36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 xml:space="preserve">Wykonawca ma możliwość przesłania drogą elektroniczną ustrukturyzowanej faktury elektronicznej </w:t>
      </w:r>
      <w:r w:rsidRPr="00D50692">
        <w:rPr>
          <w:rFonts w:ascii="Times New Roman" w:hAnsi="Times New Roman" w:cs="Times New Roman"/>
          <w:bCs/>
          <w:lang w:eastAsia="pl-PL"/>
        </w:rPr>
        <w:br/>
        <w:t>w rozumieniu ustawy o elektronicznym fakturowaniu.</w:t>
      </w:r>
    </w:p>
    <w:p w14:paraId="3D915776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r w:rsidRPr="00D50692">
        <w:rPr>
          <w:rFonts w:ascii="Times New Roman" w:hAnsi="Times New Roman" w:cs="Times New Roman"/>
          <w:bCs/>
          <w:u w:val="single"/>
          <w:lang w:eastAsia="pl-PL"/>
        </w:rPr>
        <w:t>https://efaktura.gov.pl</w:t>
      </w:r>
    </w:p>
    <w:p w14:paraId="0BD5115A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0807681D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przypadku, gdy Wykonawca korzysta z usług:</w:t>
      </w:r>
    </w:p>
    <w:p w14:paraId="1F31DFC7" w14:textId="77777777" w:rsidR="00B23B46" w:rsidRPr="00EA42EE" w:rsidRDefault="00B23B46" w:rsidP="00B23B46">
      <w:pPr>
        <w:pStyle w:val="Akapitzlist"/>
        <w:numPr>
          <w:ilvl w:val="2"/>
          <w:numId w:val="13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val="en-AU" w:eastAsia="pl-PL"/>
        </w:rPr>
      </w:pPr>
      <w:proofErr w:type="spellStart"/>
      <w:r w:rsidRPr="00EA42EE">
        <w:rPr>
          <w:rFonts w:ascii="Times New Roman" w:hAnsi="Times New Roman" w:cs="Times New Roman"/>
          <w:bCs/>
          <w:lang w:val="en-AU" w:eastAsia="pl-PL"/>
        </w:rPr>
        <w:t>brokera</w:t>
      </w:r>
      <w:proofErr w:type="spellEnd"/>
      <w:r w:rsidRPr="00EA42EE">
        <w:rPr>
          <w:rFonts w:ascii="Times New Roman" w:hAnsi="Times New Roman" w:cs="Times New Roman"/>
          <w:bCs/>
          <w:lang w:val="en-AU" w:eastAsia="pl-PL"/>
        </w:rPr>
        <w:t xml:space="preserve"> Infinite IT Solutions, </w:t>
      </w:r>
      <w:proofErr w:type="spellStart"/>
      <w:r w:rsidRPr="00EA42EE">
        <w:rPr>
          <w:rFonts w:ascii="Times New Roman" w:hAnsi="Times New Roman" w:cs="Times New Roman"/>
          <w:bCs/>
          <w:lang w:val="en-AU" w:eastAsia="pl-PL"/>
        </w:rPr>
        <w:t>wpisując</w:t>
      </w:r>
      <w:proofErr w:type="spellEnd"/>
      <w:r w:rsidRPr="00EA42EE">
        <w:rPr>
          <w:rFonts w:ascii="Times New Roman" w:hAnsi="Times New Roman" w:cs="Times New Roman"/>
          <w:bCs/>
          <w:lang w:val="en-AU" w:eastAsia="pl-PL"/>
        </w:rPr>
        <w:t xml:space="preserve"> </w:t>
      </w:r>
      <w:proofErr w:type="spellStart"/>
      <w:r w:rsidRPr="00EA42EE">
        <w:rPr>
          <w:rFonts w:ascii="Times New Roman" w:hAnsi="Times New Roman" w:cs="Times New Roman"/>
          <w:bCs/>
          <w:lang w:val="en-AU" w:eastAsia="pl-PL"/>
        </w:rPr>
        <w:t>dane</w:t>
      </w:r>
      <w:proofErr w:type="spellEnd"/>
      <w:r w:rsidRPr="00EA42EE">
        <w:rPr>
          <w:rFonts w:ascii="Times New Roman" w:hAnsi="Times New Roman" w:cs="Times New Roman"/>
          <w:bCs/>
          <w:lang w:val="en-AU" w:eastAsia="pl-PL"/>
        </w:rPr>
        <w:t xml:space="preserve"> </w:t>
      </w:r>
      <w:proofErr w:type="spellStart"/>
      <w:r w:rsidRPr="00EA42EE">
        <w:rPr>
          <w:rFonts w:ascii="Times New Roman" w:hAnsi="Times New Roman" w:cs="Times New Roman"/>
          <w:bCs/>
          <w:lang w:val="en-AU" w:eastAsia="pl-PL"/>
        </w:rPr>
        <w:t>nabywcy</w:t>
      </w:r>
      <w:proofErr w:type="spellEnd"/>
      <w:r w:rsidRPr="00EA42EE">
        <w:rPr>
          <w:rFonts w:ascii="Times New Roman" w:hAnsi="Times New Roman" w:cs="Times New Roman"/>
          <w:bCs/>
          <w:lang w:val="en-AU" w:eastAsia="pl-PL"/>
        </w:rPr>
        <w:t>:</w:t>
      </w:r>
    </w:p>
    <w:p w14:paraId="57629475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sekcji NIP należy wpisać NIP Miasta: 7250028902,</w:t>
      </w:r>
    </w:p>
    <w:p w14:paraId="7BE62B0F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jako typ numeru PEPPOL należy wybrać NIP,</w:t>
      </w:r>
    </w:p>
    <w:p w14:paraId="480EE77E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polu Numer PEPPOL należy wpisać NIP Zarządu Lokali Miejskich: 7252122232</w:t>
      </w:r>
    </w:p>
    <w:p w14:paraId="7ED3AF27" w14:textId="77777777" w:rsidR="00B23B46" w:rsidRPr="00D50692" w:rsidRDefault="00B23B46" w:rsidP="00B23B46">
      <w:pPr>
        <w:pStyle w:val="Akapitzlist"/>
        <w:numPr>
          <w:ilvl w:val="2"/>
          <w:numId w:val="13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 xml:space="preserve">brokera </w:t>
      </w:r>
      <w:proofErr w:type="spellStart"/>
      <w:r w:rsidRPr="00D50692">
        <w:rPr>
          <w:rFonts w:ascii="Times New Roman" w:hAnsi="Times New Roman" w:cs="Times New Roman"/>
          <w:bCs/>
          <w:lang w:eastAsia="pl-PL"/>
        </w:rPr>
        <w:t>PEFexpert</w:t>
      </w:r>
      <w:proofErr w:type="spellEnd"/>
      <w:r w:rsidRPr="00D50692">
        <w:rPr>
          <w:rFonts w:ascii="Times New Roman" w:hAnsi="Times New Roman" w:cs="Times New Roman"/>
          <w:bCs/>
          <w:lang w:eastAsia="pl-PL"/>
        </w:rPr>
        <w:t>, wpisując dane nabywcy:</w:t>
      </w:r>
    </w:p>
    <w:p w14:paraId="19F357F7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sekcji Identyfikator podatkowy należy wpisać NIP Miasta: 7250028902,</w:t>
      </w:r>
    </w:p>
    <w:p w14:paraId="27826EAE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jako Rodzaj adresu PEF należy wybrać NIP,</w:t>
      </w:r>
    </w:p>
    <w:p w14:paraId="51DCDBC8" w14:textId="77777777" w:rsidR="00B23B46" w:rsidRPr="00D50692" w:rsidRDefault="00B23B46" w:rsidP="00B23B46">
      <w:pPr>
        <w:pStyle w:val="Akapitzlist"/>
        <w:numPr>
          <w:ilvl w:val="0"/>
          <w:numId w:val="14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polu numer adresu PEF należy wpisać NIP Zarządu Lokali Miejskich: 7252122232</w:t>
      </w:r>
    </w:p>
    <w:p w14:paraId="20E867F1" w14:textId="77777777" w:rsidR="00B23B46" w:rsidRPr="00D50692" w:rsidRDefault="00B23B46" w:rsidP="00B23B46">
      <w:pPr>
        <w:pStyle w:val="Akapitzlist"/>
        <w:tabs>
          <w:tab w:val="num" w:pos="851"/>
        </w:tabs>
        <w:spacing w:line="256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>W obu w/w przypadkach sekcja Odbiorca powinna być wypełniona zgodnie z miejscem dostawy/odbioru towaru/usługi.</w:t>
      </w:r>
    </w:p>
    <w:p w14:paraId="0EE84BB1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  <w:lang w:eastAsia="pl-PL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Pr="00D50692">
          <w:rPr>
            <w:rStyle w:val="Hipercze"/>
            <w:rFonts w:ascii="Times New Roman" w:hAnsi="Times New Roman" w:cs="Times New Roman"/>
            <w:bCs/>
            <w:lang w:eastAsia="pl-PL"/>
          </w:rPr>
          <w:t>zlm@zlm.lodz.pl</w:t>
        </w:r>
      </w:hyperlink>
    </w:p>
    <w:p w14:paraId="00AC6F31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</w:rPr>
        <w:lastRenderedPageBreak/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</w:t>
      </w:r>
      <w:r w:rsidRPr="00D50692">
        <w:rPr>
          <w:rFonts w:ascii="Times New Roman" w:hAnsi="Times New Roman" w:cs="Times New Roman"/>
          <w:bCs/>
        </w:rPr>
        <w:br/>
        <w:t>do rejestru VAT, Zamawiającemu przysługuje prawo wstrzymania zapłaty wynagrodzenia do czasu uzyskania wpisu tego rachunku bankowego do przedmiotowego wykazu lub wskazania nowego rachunku bankowego ujawnionego w ww. wykazie.</w:t>
      </w:r>
    </w:p>
    <w:p w14:paraId="72324C84" w14:textId="77777777" w:rsidR="00B23B46" w:rsidRPr="00D50692" w:rsidRDefault="00B23B46" w:rsidP="00B23B46">
      <w:pPr>
        <w:pStyle w:val="Akapitzlist"/>
        <w:numPr>
          <w:ilvl w:val="0"/>
          <w:numId w:val="4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50692">
        <w:rPr>
          <w:rFonts w:ascii="Times New Roman" w:hAnsi="Times New Roman" w:cs="Times New Roman"/>
          <w:bCs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0EAE5A1F" w14:textId="77777777" w:rsidR="00B23B46" w:rsidRPr="00D50692" w:rsidRDefault="00B23B46" w:rsidP="00B23B46">
      <w:pPr>
        <w:pStyle w:val="Bezodstpw"/>
        <w:ind w:left="360"/>
        <w:rPr>
          <w:sz w:val="22"/>
          <w:szCs w:val="22"/>
        </w:rPr>
      </w:pPr>
    </w:p>
    <w:p w14:paraId="51C40125" w14:textId="77777777" w:rsidR="00B23B46" w:rsidRPr="002A79A4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2A79A4">
        <w:rPr>
          <w:b/>
          <w:bCs/>
          <w:sz w:val="22"/>
          <w:szCs w:val="22"/>
        </w:rPr>
        <w:t>§ 7</w:t>
      </w:r>
    </w:p>
    <w:p w14:paraId="676CD6E2" w14:textId="77777777" w:rsidR="00B23B46" w:rsidRPr="002A79A4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79A4">
        <w:rPr>
          <w:sz w:val="22"/>
          <w:szCs w:val="22"/>
        </w:rPr>
        <w:t>Wykonawca odpowiada za wady fizyczne i prawne przedmiotu umowy.</w:t>
      </w:r>
    </w:p>
    <w:p w14:paraId="557C9243" w14:textId="77777777" w:rsidR="00B23B46" w:rsidRPr="002A79A4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79A4">
        <w:rPr>
          <w:sz w:val="22"/>
          <w:szCs w:val="22"/>
        </w:rPr>
        <w:t xml:space="preserve">Wykonawca udziela Zamawiającemu </w:t>
      </w:r>
      <w:r w:rsidRPr="002A79A4">
        <w:rPr>
          <w:b/>
          <w:sz w:val="22"/>
          <w:szCs w:val="22"/>
        </w:rPr>
        <w:t>…...</w:t>
      </w:r>
      <w:r w:rsidRPr="002A79A4">
        <w:rPr>
          <w:b/>
          <w:bCs/>
          <w:sz w:val="22"/>
          <w:szCs w:val="22"/>
        </w:rPr>
        <w:t xml:space="preserve"> miesięcy </w:t>
      </w:r>
      <w:r w:rsidRPr="002A79A4">
        <w:rPr>
          <w:sz w:val="22"/>
          <w:szCs w:val="22"/>
        </w:rPr>
        <w:t>gwarancji na przedmiot umowy, licząc od dnia podpisania ostatecznego protokołu zdawczo – odbiorczego.</w:t>
      </w:r>
    </w:p>
    <w:p w14:paraId="2703FF57" w14:textId="77777777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79A4">
        <w:rPr>
          <w:sz w:val="22"/>
          <w:szCs w:val="22"/>
        </w:rPr>
        <w:t>W razie ujawnienia w okresie gwarancji i rękojmi wad w dokumentacji, stanowiącej przedmiot niniejszej umowy, Wykonawca zobowiązuje się do usunięcia tych wad (poprawienia do</w:t>
      </w:r>
      <w:r w:rsidRPr="00D50692">
        <w:rPr>
          <w:sz w:val="22"/>
          <w:szCs w:val="22"/>
        </w:rPr>
        <w:t xml:space="preserve">kumentacji) lub </w:t>
      </w:r>
      <w:r w:rsidRPr="00D50692">
        <w:rPr>
          <w:sz w:val="22"/>
          <w:szCs w:val="22"/>
        </w:rPr>
        <w:br/>
        <w:t xml:space="preserve">do dostarczenia nowej dokumentacji w zamian wadliwej, bezpłatnie, w terminie uzgodnionym </w:t>
      </w:r>
      <w:r w:rsidRPr="00D50692">
        <w:rPr>
          <w:sz w:val="22"/>
          <w:szCs w:val="22"/>
        </w:rPr>
        <w:br/>
        <w:t xml:space="preserve">z Zamawiającym nie dłuższym niż </w:t>
      </w:r>
      <w:r w:rsidRPr="00D50692">
        <w:rPr>
          <w:bCs/>
          <w:sz w:val="22"/>
          <w:szCs w:val="22"/>
        </w:rPr>
        <w:t xml:space="preserve">7 </w:t>
      </w:r>
      <w:r w:rsidRPr="00D50692">
        <w:rPr>
          <w:sz w:val="22"/>
          <w:szCs w:val="22"/>
        </w:rPr>
        <w:t>dni od daty zgłoszenia wady przez Zamawiającego.</w:t>
      </w:r>
    </w:p>
    <w:p w14:paraId="5F676EC4" w14:textId="77777777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1E113DF5" w14:textId="77777777" w:rsidR="00B23B46" w:rsidRPr="00D50692" w:rsidRDefault="00B23B46" w:rsidP="00B23B4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168290EF" w14:textId="77777777" w:rsidR="00D210AA" w:rsidRDefault="00D210AA" w:rsidP="00B23B46">
      <w:pPr>
        <w:spacing w:line="276" w:lineRule="auto"/>
        <w:jc w:val="center"/>
        <w:rPr>
          <w:b/>
          <w:bCs/>
          <w:sz w:val="22"/>
          <w:szCs w:val="22"/>
        </w:rPr>
      </w:pPr>
    </w:p>
    <w:p w14:paraId="29FEEBC1" w14:textId="77777777" w:rsidR="00B23B46" w:rsidRPr="00D5069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8</w:t>
      </w:r>
    </w:p>
    <w:p w14:paraId="33A7172B" w14:textId="77777777" w:rsidR="00B23B46" w:rsidRPr="00B47128" w:rsidRDefault="00B23B46" w:rsidP="00B23B46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Strony ustalają, że obowiązującą je formą odszkodowania będą kary umowne z następujących tytułów </w:t>
      </w:r>
      <w:r w:rsidRPr="00D50692">
        <w:rPr>
          <w:sz w:val="22"/>
          <w:szCs w:val="22"/>
        </w:rPr>
        <w:br/>
        <w:t xml:space="preserve">i w podanych wysokościach: </w:t>
      </w:r>
    </w:p>
    <w:p w14:paraId="2C308E1C" w14:textId="77777777" w:rsidR="00B23B46" w:rsidRPr="00B47128" w:rsidRDefault="00B23B46" w:rsidP="00B23B46">
      <w:pPr>
        <w:numPr>
          <w:ilvl w:val="2"/>
          <w:numId w:val="10"/>
        </w:numPr>
        <w:ind w:left="709" w:hanging="283"/>
        <w:jc w:val="both"/>
        <w:rPr>
          <w:sz w:val="22"/>
          <w:szCs w:val="22"/>
        </w:rPr>
      </w:pPr>
      <w:r w:rsidRPr="00B47128">
        <w:rPr>
          <w:sz w:val="22"/>
          <w:szCs w:val="22"/>
        </w:rPr>
        <w:t xml:space="preserve">za zwłokę w wykonaniu przedmiotu umowy – w wys. </w:t>
      </w:r>
      <w:r w:rsidRPr="00B47128">
        <w:rPr>
          <w:b/>
          <w:sz w:val="22"/>
          <w:szCs w:val="22"/>
        </w:rPr>
        <w:t>0,</w:t>
      </w:r>
      <w:r w:rsidR="00C10B9A" w:rsidRPr="00B47128">
        <w:rPr>
          <w:b/>
          <w:sz w:val="22"/>
          <w:szCs w:val="22"/>
        </w:rPr>
        <w:t>3</w:t>
      </w:r>
      <w:r w:rsidRPr="00B47128">
        <w:rPr>
          <w:b/>
          <w:sz w:val="22"/>
          <w:szCs w:val="22"/>
        </w:rPr>
        <w:t xml:space="preserve"> %</w:t>
      </w:r>
      <w:r w:rsidRPr="00B47128">
        <w:rPr>
          <w:sz w:val="22"/>
          <w:szCs w:val="22"/>
        </w:rPr>
        <w:t xml:space="preserve"> wynagrodzenia umownego netto, </w:t>
      </w:r>
      <w:r w:rsidRPr="00B47128">
        <w:rPr>
          <w:sz w:val="22"/>
          <w:szCs w:val="22"/>
        </w:rPr>
        <w:br/>
        <w:t>za każdy dzień zwłoki.</w:t>
      </w:r>
    </w:p>
    <w:p w14:paraId="5DC89892" w14:textId="77777777" w:rsidR="00B23B46" w:rsidRPr="00D50692" w:rsidRDefault="00B23B46" w:rsidP="00B23B46">
      <w:pPr>
        <w:numPr>
          <w:ilvl w:val="2"/>
          <w:numId w:val="10"/>
        </w:numPr>
        <w:ind w:left="709" w:hanging="283"/>
        <w:jc w:val="both"/>
        <w:rPr>
          <w:sz w:val="22"/>
          <w:szCs w:val="22"/>
        </w:rPr>
      </w:pPr>
      <w:r w:rsidRPr="00B47128">
        <w:rPr>
          <w:sz w:val="22"/>
          <w:szCs w:val="22"/>
        </w:rPr>
        <w:t>za zwłokę w usunięciu wad stwierdzonych przy odbiorze lub ujawnionych w okresie gwarancji</w:t>
      </w:r>
      <w:r w:rsidRPr="00B47128">
        <w:rPr>
          <w:sz w:val="22"/>
          <w:szCs w:val="22"/>
        </w:rPr>
        <w:br/>
        <w:t xml:space="preserve">i rękojmi o których mowa w § 7 ust. 3 – w wys. </w:t>
      </w:r>
      <w:r w:rsidRPr="00B47128">
        <w:rPr>
          <w:b/>
          <w:sz w:val="22"/>
          <w:szCs w:val="22"/>
        </w:rPr>
        <w:t>0,</w:t>
      </w:r>
      <w:r w:rsidR="00C10B9A" w:rsidRPr="00B47128">
        <w:rPr>
          <w:b/>
          <w:sz w:val="22"/>
          <w:szCs w:val="22"/>
        </w:rPr>
        <w:t>3</w:t>
      </w:r>
      <w:r w:rsidRPr="00B47128">
        <w:rPr>
          <w:b/>
          <w:sz w:val="22"/>
          <w:szCs w:val="22"/>
        </w:rPr>
        <w:t xml:space="preserve"> %</w:t>
      </w:r>
      <w:r w:rsidRPr="00B47128">
        <w:rPr>
          <w:sz w:val="22"/>
          <w:szCs w:val="22"/>
        </w:rPr>
        <w:t xml:space="preserve"> wynagrodzenia umownego netto za każdy dzień zwłoki, liczony od upływu terminu wyznaczonego na usuniecie poszczególnych wad</w:t>
      </w:r>
      <w:r w:rsidRPr="00D50692">
        <w:rPr>
          <w:sz w:val="22"/>
          <w:szCs w:val="22"/>
        </w:rPr>
        <w:t>.</w:t>
      </w:r>
    </w:p>
    <w:p w14:paraId="7391EF0E" w14:textId="77777777" w:rsidR="00B23B46" w:rsidRPr="00D50692" w:rsidRDefault="00B23B46" w:rsidP="00B23B46">
      <w:pPr>
        <w:numPr>
          <w:ilvl w:val="2"/>
          <w:numId w:val="10"/>
        </w:numPr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z tytułu odstąpienia od umowy z przyczyn niezależnych od Zamawiającego – z powodu okoliczności za które odpowiedzialność ponosi Wykonawca w wysokości </w:t>
      </w:r>
      <w:r w:rsidRPr="00D50692">
        <w:rPr>
          <w:b/>
          <w:sz w:val="22"/>
          <w:szCs w:val="22"/>
        </w:rPr>
        <w:t>30 %</w:t>
      </w:r>
      <w:r w:rsidRPr="00D50692">
        <w:rPr>
          <w:sz w:val="22"/>
          <w:szCs w:val="22"/>
        </w:rPr>
        <w:t xml:space="preserve"> wynagrodzenia umownego netto.</w:t>
      </w:r>
    </w:p>
    <w:p w14:paraId="408CDA02" w14:textId="77777777" w:rsidR="00B23B46" w:rsidRPr="00D50692" w:rsidRDefault="00B23B46" w:rsidP="00B23B46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>2.    Łączna wysokość kary, o której mowa w ust. 1 lit. b) nie może przekroczyć 50% wynagrodzenia netto.</w:t>
      </w:r>
    </w:p>
    <w:p w14:paraId="7694442F" w14:textId="77777777" w:rsidR="00B23B46" w:rsidRPr="00D50692" w:rsidRDefault="00B23B46" w:rsidP="00B23B46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3.    Kary umowne, o których mowa w ust. 1 lit. a) i lit. c) podlegają sumowaniu, jednak łączna wysokość kar </w:t>
      </w:r>
    </w:p>
    <w:p w14:paraId="3108A787" w14:textId="77777777" w:rsidR="00B23B46" w:rsidRPr="00D50692" w:rsidRDefault="00B23B46" w:rsidP="00B23B46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        nie może przekroczyć 50% wynagrodzenia ogółem netto.</w:t>
      </w:r>
    </w:p>
    <w:p w14:paraId="340FA19D" w14:textId="77777777" w:rsidR="00B23B46" w:rsidRPr="00D50692" w:rsidRDefault="00B23B46" w:rsidP="000D41C2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4.     Zamawiający zastrzega sobie prawo dochodzenia odszkodowania uzupełniającego, przewyższającego </w:t>
      </w:r>
    </w:p>
    <w:p w14:paraId="56B7C705" w14:textId="77777777" w:rsidR="00B23B46" w:rsidRPr="00D50692" w:rsidRDefault="00B23B46" w:rsidP="000D41C2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        wysokość kar umownych, o ile wartość faktycznie poniesionych szkód przekracza wysokość </w:t>
      </w:r>
    </w:p>
    <w:p w14:paraId="635AF37D" w14:textId="77777777" w:rsidR="00B23B46" w:rsidRPr="00D50692" w:rsidRDefault="00B23B46" w:rsidP="000D41C2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        zastrzeżonych kar umownych.</w:t>
      </w:r>
    </w:p>
    <w:p w14:paraId="333BF919" w14:textId="77777777" w:rsidR="00B23B46" w:rsidRPr="00D50692" w:rsidRDefault="00B23B46" w:rsidP="00B23B46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5.     Strony zgodnie ustalają, że Zamawiający ma prawo do potrącenia kar umownych z kwoty wynagrodzenia </w:t>
      </w:r>
    </w:p>
    <w:p w14:paraId="1ED00322" w14:textId="77777777" w:rsidR="00B23B46" w:rsidRPr="00D50692" w:rsidRDefault="00B23B46" w:rsidP="00B23B46">
      <w:pPr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        umownego netto należnego Wykonawcy z tytułu wykonanych w ramach niniejszej umowy prac.</w:t>
      </w:r>
    </w:p>
    <w:p w14:paraId="2D14FB08" w14:textId="77777777" w:rsidR="00B23B46" w:rsidRPr="00D50692" w:rsidRDefault="00B23B46" w:rsidP="00B23B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6.     Do podstawy naliczenia kar umownych nie wlicza się podatku VAT.</w:t>
      </w:r>
    </w:p>
    <w:p w14:paraId="18EF26EB" w14:textId="77777777" w:rsidR="00B23B46" w:rsidRPr="00D50692" w:rsidRDefault="00B23B46" w:rsidP="00B23B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B4C403" w14:textId="77777777" w:rsidR="00B23B46" w:rsidRPr="00D50692" w:rsidRDefault="00B23B46" w:rsidP="00B23B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9</w:t>
      </w:r>
    </w:p>
    <w:p w14:paraId="16D07B3D" w14:textId="77777777" w:rsidR="00B23B46" w:rsidRPr="00D506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Wykonawca przenosi na Zamawiającego autorskie prawa majątkowe do przedmiotu umowy w dniu podpisania przez obie strony ostatecznego protokołu zdawczo – odbiorczego, w ramach wynagrodzenia </w:t>
      </w:r>
      <w:r w:rsidRPr="00D50692">
        <w:rPr>
          <w:sz w:val="22"/>
          <w:szCs w:val="22"/>
        </w:rPr>
        <w:br/>
        <w:t>za przedmiot umowy określonego w § 6 ust. 1.</w:t>
      </w:r>
    </w:p>
    <w:p w14:paraId="571485F6" w14:textId="77777777" w:rsidR="00B23B46" w:rsidRPr="00D506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Wykonawca zgadza się na wykonywanie przez Zamawiającego praw zależnych do przedmiotu umowy.</w:t>
      </w:r>
    </w:p>
    <w:p w14:paraId="49640E0D" w14:textId="77777777" w:rsidR="00B23B46" w:rsidRPr="00D506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Wykonawca wyraża zgodę na dokonywanie przez Zamawiającego lub na jego zlecenie wszelkich zmian, aktualizacji i uzupełnień przedmiotu zamówienia – opracowań. Wszelkie prawa w tym zakresie (prawa do Opracowań) przysługiwać będą Zamawiającemu. Autor opracowania projektowego wyraża zgodę </w:t>
      </w:r>
      <w:r w:rsidRPr="00D50692">
        <w:rPr>
          <w:sz w:val="22"/>
          <w:szCs w:val="22"/>
        </w:rPr>
        <w:br/>
        <w:t>na rozporządzanie i korzystanie z opracowań przez Zamawiającego.</w:t>
      </w:r>
    </w:p>
    <w:p w14:paraId="1E7BE0D7" w14:textId="77777777" w:rsidR="00B23B46" w:rsidRPr="00D50692" w:rsidRDefault="00B23B46" w:rsidP="00B23B4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Autor przedmiotu zamówienia zobowiązuje się przenieść na Zamawiającego prawa autorskie </w:t>
      </w:r>
      <w:r w:rsidRPr="00D50692">
        <w:rPr>
          <w:sz w:val="22"/>
          <w:szCs w:val="22"/>
        </w:rPr>
        <w:br/>
        <w:t>do przedmiotu zamówienia na polach eksploatacji, a w szczególności:</w:t>
      </w:r>
    </w:p>
    <w:p w14:paraId="116D62F6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lastRenderedPageBreak/>
        <w:t xml:space="preserve">w zakresie utrwalenia i zwielokrotnienia przedmiotu zamówienia – wytwarzanie dowolną techniką, </w:t>
      </w:r>
      <w:r w:rsidRPr="00D50692">
        <w:rPr>
          <w:sz w:val="22"/>
          <w:szCs w:val="22"/>
        </w:rPr>
        <w:br/>
        <w:t>w tym drukarską, reprograficzną, zapisu magnetycznego oraz techniką cyfrową,</w:t>
      </w:r>
    </w:p>
    <w:p w14:paraId="2C7A3C74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686DF3BF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wprowadzania do obrotu nośników zapisów wszelkiego rodzaju, w tym np. CD, DVD, </w:t>
      </w:r>
      <w:r w:rsidRPr="00D50692">
        <w:rPr>
          <w:sz w:val="22"/>
          <w:szCs w:val="22"/>
        </w:rPr>
        <w:br/>
        <w:t>Blue-</w:t>
      </w:r>
      <w:proofErr w:type="spellStart"/>
      <w:r w:rsidRPr="00D50692">
        <w:rPr>
          <w:sz w:val="22"/>
          <w:szCs w:val="22"/>
        </w:rPr>
        <w:t>ray</w:t>
      </w:r>
      <w:proofErr w:type="spellEnd"/>
      <w:r w:rsidRPr="00D50692">
        <w:rPr>
          <w:sz w:val="22"/>
          <w:szCs w:val="22"/>
        </w:rPr>
        <w:t xml:space="preserve">, a także publikacji wydawniczych realizowanych na podstawie przedmiotu zamówienia lub </w:t>
      </w:r>
      <w:r w:rsidRPr="00D50692">
        <w:rPr>
          <w:sz w:val="22"/>
          <w:szCs w:val="22"/>
        </w:rPr>
        <w:br/>
        <w:t>z jego wykorzystaniem,</w:t>
      </w:r>
    </w:p>
    <w:p w14:paraId="5D2CDCC6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wszelkie rozpowszechnianie, w tym wprowadzania zapisów przedmiotu zamówienia do pamięci komputerów i serwerów sieci komputerowych, w tym ogólnie dostępnych w rodzaju Internet </w:t>
      </w:r>
      <w:r w:rsidRPr="00D50692">
        <w:rPr>
          <w:sz w:val="22"/>
          <w:szCs w:val="22"/>
        </w:rPr>
        <w:br/>
        <w:t>i udostępniania ich użytkownikom takich sieci,</w:t>
      </w:r>
    </w:p>
    <w:p w14:paraId="1D1E7179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przekazywania lub przesyłania zapisów przedmiotu zamówienia pomiędzy komputerami, serwerami </w:t>
      </w:r>
      <w:r w:rsidRPr="00D50692">
        <w:rPr>
          <w:sz w:val="22"/>
          <w:szCs w:val="22"/>
        </w:rPr>
        <w:br/>
        <w:t xml:space="preserve">i użytkownikami (korzystającymi), innymi odbiorcami, przy pomocy wszelkiego rodzaju środków </w:t>
      </w:r>
      <w:r w:rsidRPr="00D50692">
        <w:rPr>
          <w:sz w:val="22"/>
          <w:szCs w:val="22"/>
        </w:rPr>
        <w:br/>
        <w:t>i technik,</w:t>
      </w:r>
    </w:p>
    <w:p w14:paraId="33F3E4C2" w14:textId="77777777" w:rsidR="00B23B46" w:rsidRPr="00D50692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publiczne udostępnianie przedmiotu zamówienia, zarówno odpłatne, jak i nieodpłatne, w tym w trakcie prezentacji i konferencji oraz w taki sposób, aby każdy mógł mieć do niego dostęp w miejscu </w:t>
      </w:r>
      <w:r w:rsidRPr="00D50692">
        <w:rPr>
          <w:sz w:val="22"/>
          <w:szCs w:val="22"/>
        </w:rPr>
        <w:br/>
        <w:t xml:space="preserve">i w czasie przez siebie wybranym, w tym także w sieciach telekomunikacyjnych i komputerowych </w:t>
      </w:r>
      <w:r w:rsidRPr="00D50692">
        <w:rPr>
          <w:sz w:val="22"/>
          <w:szCs w:val="22"/>
        </w:rPr>
        <w:br/>
        <w:t>lub w związku ze świadczeniem usług telekomunikacyjnych, w tym również - z zastosowaniem w tym celu usług interaktywnych.</w:t>
      </w:r>
    </w:p>
    <w:p w14:paraId="2E9BA9FD" w14:textId="77777777" w:rsidR="00B23B46" w:rsidRPr="00BD6117" w:rsidRDefault="00B23B46" w:rsidP="00B23B46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wykorzystania przedmiotu umowy w postępowaniu o udzielenie zamówienia publicznego, którego przedmiotem </w:t>
      </w:r>
      <w:r w:rsidRPr="00BD6117">
        <w:rPr>
          <w:sz w:val="22"/>
          <w:szCs w:val="22"/>
        </w:rPr>
        <w:t xml:space="preserve">będzie wybór wykonawcy robót budowlanych, których dotyczy przedmiot umowy, </w:t>
      </w:r>
      <w:r w:rsidRPr="00BD6117">
        <w:rPr>
          <w:sz w:val="22"/>
          <w:szCs w:val="22"/>
        </w:rPr>
        <w:br/>
        <w:t>w szczególności poprzez włączenie jego części do specyfikacji warunków zamówienia oraz udostępnienie przedmiotu umowy i jego części wszystkim zainteresowanym postępowaniem.</w:t>
      </w:r>
    </w:p>
    <w:p w14:paraId="24D51BA4" w14:textId="77777777" w:rsidR="00D210AA" w:rsidRPr="00BD6117" w:rsidRDefault="00D210AA" w:rsidP="00B23B46">
      <w:pPr>
        <w:jc w:val="center"/>
        <w:rPr>
          <w:b/>
          <w:bCs/>
          <w:sz w:val="22"/>
          <w:szCs w:val="22"/>
        </w:rPr>
      </w:pPr>
    </w:p>
    <w:p w14:paraId="1E92160E" w14:textId="77777777" w:rsidR="00B23B46" w:rsidRPr="00BD6117" w:rsidRDefault="00B23B46" w:rsidP="00B23B46">
      <w:pPr>
        <w:jc w:val="center"/>
        <w:rPr>
          <w:b/>
          <w:bCs/>
          <w:sz w:val="22"/>
          <w:szCs w:val="22"/>
        </w:rPr>
      </w:pPr>
      <w:r w:rsidRPr="00BD6117">
        <w:rPr>
          <w:b/>
          <w:bCs/>
          <w:sz w:val="22"/>
          <w:szCs w:val="22"/>
        </w:rPr>
        <w:t>§ 10</w:t>
      </w:r>
    </w:p>
    <w:p w14:paraId="6564E8C1" w14:textId="32DCCE43" w:rsidR="00B23B46" w:rsidRPr="00BD6117" w:rsidRDefault="00B23B46" w:rsidP="00B23B46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bookmarkStart w:id="6" w:name="_Hlk74210720"/>
      <w:r w:rsidRPr="00BD6117">
        <w:rPr>
          <w:rFonts w:ascii="Times New Roman" w:hAnsi="Times New Roman" w:cs="Times New Roman"/>
        </w:rPr>
        <w:t xml:space="preserve">Jeżeli Wykonawca spóźnia się z wykonaniem przedmiotu umowy więcej </w:t>
      </w:r>
      <w:r w:rsidRPr="00052306">
        <w:rPr>
          <w:rFonts w:ascii="Times New Roman" w:hAnsi="Times New Roman" w:cs="Times New Roman"/>
        </w:rPr>
        <w:t xml:space="preserve">niż </w:t>
      </w:r>
      <w:r w:rsidR="00EA42EE" w:rsidRPr="00052306">
        <w:rPr>
          <w:rFonts w:ascii="Times New Roman" w:hAnsi="Times New Roman" w:cs="Times New Roman"/>
          <w:bCs/>
        </w:rPr>
        <w:t>10</w:t>
      </w:r>
      <w:r w:rsidR="00EA42EE" w:rsidRPr="00052306">
        <w:rPr>
          <w:rFonts w:ascii="Times New Roman" w:hAnsi="Times New Roman" w:cs="Times New Roman"/>
        </w:rPr>
        <w:t xml:space="preserve"> </w:t>
      </w:r>
      <w:r w:rsidR="006B61A1" w:rsidRPr="00052306">
        <w:rPr>
          <w:rFonts w:ascii="Times New Roman" w:hAnsi="Times New Roman" w:cs="Times New Roman"/>
        </w:rPr>
        <w:t xml:space="preserve"> </w:t>
      </w:r>
      <w:r w:rsidRPr="00052306">
        <w:rPr>
          <w:rFonts w:ascii="Times New Roman" w:hAnsi="Times New Roman" w:cs="Times New Roman"/>
        </w:rPr>
        <w:t xml:space="preserve">dni </w:t>
      </w:r>
      <w:r w:rsidRPr="00BD6117">
        <w:rPr>
          <w:rFonts w:ascii="Times New Roman" w:hAnsi="Times New Roman" w:cs="Times New Roman"/>
        </w:rPr>
        <w:t>od terminu określonego w § 5 ust. 1 niniejszej umowy, Zamawiający jest uprawniony do odstąpienia od umowy bez wyznaczania terminu dodatkowego.</w:t>
      </w:r>
    </w:p>
    <w:bookmarkEnd w:id="6"/>
    <w:p w14:paraId="6B4233DD" w14:textId="77777777" w:rsidR="00B23B46" w:rsidRPr="00BD6117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BD6117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65CC99DF" w14:textId="77777777" w:rsidR="00B23B46" w:rsidRPr="00BD6117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BD6117">
        <w:rPr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</w:t>
      </w:r>
      <w:r w:rsidRPr="00BD6117">
        <w:rPr>
          <w:sz w:val="22"/>
          <w:szCs w:val="22"/>
        </w:rPr>
        <w:br/>
        <w:t>i ryzyko Wykonawcy.</w:t>
      </w:r>
    </w:p>
    <w:p w14:paraId="7537F220" w14:textId="77777777" w:rsidR="00B23B46" w:rsidRPr="00BD6117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BD6117">
        <w:rPr>
          <w:sz w:val="22"/>
          <w:szCs w:val="22"/>
        </w:rPr>
        <w:t>Zamawiającemu przysługuje prawo odstąpienia od umowy:</w:t>
      </w:r>
    </w:p>
    <w:p w14:paraId="7E50A7F6" w14:textId="77777777" w:rsidR="00B23B46" w:rsidRPr="00BD6117" w:rsidRDefault="00B23B46" w:rsidP="00B23B46">
      <w:pPr>
        <w:ind w:left="709" w:hanging="283"/>
        <w:jc w:val="both"/>
        <w:rPr>
          <w:sz w:val="22"/>
          <w:szCs w:val="22"/>
        </w:rPr>
      </w:pPr>
      <w:r w:rsidRPr="00BD6117">
        <w:rPr>
          <w:sz w:val="22"/>
          <w:szCs w:val="22"/>
        </w:rPr>
        <w:t>a) gdy Wykonawca w nienależyty sposób realizuje swoje obowiązki określone w umowie,</w:t>
      </w:r>
    </w:p>
    <w:p w14:paraId="77488FC2" w14:textId="77777777" w:rsidR="00B23B46" w:rsidRPr="00BD6117" w:rsidRDefault="00B23B46" w:rsidP="00B23B46">
      <w:pPr>
        <w:ind w:left="709" w:hanging="283"/>
        <w:jc w:val="both"/>
        <w:rPr>
          <w:sz w:val="22"/>
          <w:szCs w:val="22"/>
        </w:rPr>
      </w:pPr>
      <w:r w:rsidRPr="00BD6117">
        <w:rPr>
          <w:sz w:val="22"/>
          <w:szCs w:val="22"/>
        </w:rPr>
        <w:t>b) gdy Wykonawca realizuje umowę niezgodnie z ogólnie obowiązującymi przepisami prawa.</w:t>
      </w:r>
    </w:p>
    <w:p w14:paraId="35C00E5F" w14:textId="77777777" w:rsidR="00B23B46" w:rsidRPr="00BD6117" w:rsidRDefault="00B23B46" w:rsidP="00B23B46">
      <w:pPr>
        <w:ind w:left="709" w:hanging="283"/>
        <w:jc w:val="both"/>
        <w:rPr>
          <w:sz w:val="22"/>
          <w:szCs w:val="22"/>
        </w:rPr>
      </w:pPr>
      <w:r w:rsidRPr="00BD6117">
        <w:rPr>
          <w:sz w:val="22"/>
          <w:szCs w:val="22"/>
        </w:rPr>
        <w:t>c) gdy Wykonawca realizuje umowę niezgodnie z postanowieniami umowy.</w:t>
      </w:r>
    </w:p>
    <w:p w14:paraId="23F426F5" w14:textId="77777777" w:rsidR="00B23B46" w:rsidRPr="00BD6117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</w:p>
    <w:p w14:paraId="688753AD" w14:textId="77777777" w:rsidR="00B23B46" w:rsidRPr="00BD6117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BD6117">
        <w:rPr>
          <w:b/>
          <w:bCs/>
          <w:sz w:val="22"/>
          <w:szCs w:val="22"/>
        </w:rPr>
        <w:t>§ 11</w:t>
      </w:r>
    </w:p>
    <w:p w14:paraId="2AA20969" w14:textId="77777777" w:rsidR="00B23B46" w:rsidRPr="00BD6117" w:rsidRDefault="00B23B46" w:rsidP="00B23B46">
      <w:pPr>
        <w:numPr>
          <w:ilvl w:val="0"/>
          <w:numId w:val="8"/>
        </w:numPr>
        <w:tabs>
          <w:tab w:val="left" w:pos="-1843"/>
          <w:tab w:val="left" w:pos="426"/>
        </w:tabs>
        <w:jc w:val="both"/>
        <w:rPr>
          <w:sz w:val="22"/>
          <w:szCs w:val="22"/>
        </w:rPr>
      </w:pPr>
      <w:r w:rsidRPr="00BD6117">
        <w:rPr>
          <w:sz w:val="22"/>
          <w:szCs w:val="22"/>
        </w:rPr>
        <w:t>Zmiany umowy będą mogły nastąpić w następujących okolicznościach:</w:t>
      </w:r>
    </w:p>
    <w:p w14:paraId="254FDAC3" w14:textId="77777777" w:rsidR="00B23B46" w:rsidRPr="00BD6117" w:rsidRDefault="00B23B46" w:rsidP="00B23B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BD6117">
        <w:rPr>
          <w:sz w:val="22"/>
          <w:szCs w:val="22"/>
        </w:rPr>
        <w:t>a)</w:t>
      </w:r>
      <w:r w:rsidRPr="00BD6117">
        <w:rPr>
          <w:sz w:val="22"/>
          <w:szCs w:val="22"/>
        </w:rPr>
        <w:tab/>
        <w:t xml:space="preserve">zmian podmiotowych po stronie Wykonawcy i Zamawiającego w przypadku reorganizacji zgodnie </w:t>
      </w:r>
      <w:r w:rsidRPr="00BD6117">
        <w:rPr>
          <w:sz w:val="22"/>
          <w:szCs w:val="22"/>
        </w:rPr>
        <w:br/>
        <w:t>z obowiązującymi przepisami prawa,</w:t>
      </w:r>
    </w:p>
    <w:p w14:paraId="0388279C" w14:textId="77777777" w:rsidR="00B23B46" w:rsidRPr="00BD6117" w:rsidRDefault="0014211C" w:rsidP="00B23B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BD6117">
        <w:rPr>
          <w:sz w:val="22"/>
          <w:szCs w:val="22"/>
        </w:rPr>
        <w:t>b</w:t>
      </w:r>
      <w:r w:rsidR="00B23B46" w:rsidRPr="00BD6117">
        <w:rPr>
          <w:sz w:val="22"/>
          <w:szCs w:val="22"/>
        </w:rPr>
        <w:t>)</w:t>
      </w:r>
      <w:r w:rsidR="00B82C33">
        <w:rPr>
          <w:sz w:val="22"/>
          <w:szCs w:val="22"/>
        </w:rPr>
        <w:t xml:space="preserve"> </w:t>
      </w:r>
      <w:r w:rsidR="00B23B46" w:rsidRPr="00BD6117">
        <w:rPr>
          <w:sz w:val="22"/>
          <w:szCs w:val="22"/>
        </w:rPr>
        <w:t xml:space="preserve"> Zamawiający dopuszcza zmianę terminu realizacji zamówienia z powodu przedłużających się procedur administracyjnych, urzędowych niezależnych od stron umowy tj. wydania przez uprawnione organy</w:t>
      </w:r>
      <w:r w:rsidR="003003D1">
        <w:rPr>
          <w:sz w:val="22"/>
          <w:szCs w:val="22"/>
        </w:rPr>
        <w:t xml:space="preserve">, </w:t>
      </w:r>
      <w:r w:rsidR="003003D1">
        <w:rPr>
          <w:sz w:val="22"/>
          <w:szCs w:val="22"/>
        </w:rPr>
        <w:br/>
        <w:t xml:space="preserve">a </w:t>
      </w:r>
      <w:r w:rsidR="00B82C33" w:rsidRPr="00052306">
        <w:rPr>
          <w:sz w:val="22"/>
          <w:szCs w:val="22"/>
          <w:u w:val="single"/>
        </w:rPr>
        <w:t>w szczególności</w:t>
      </w:r>
      <w:r w:rsidR="00B23B46" w:rsidRPr="00052306">
        <w:rPr>
          <w:sz w:val="22"/>
          <w:szCs w:val="22"/>
          <w:u w:val="single"/>
        </w:rPr>
        <w:t xml:space="preserve"> </w:t>
      </w:r>
      <w:r w:rsidR="00B82C33" w:rsidRPr="00052306">
        <w:rPr>
          <w:sz w:val="22"/>
          <w:szCs w:val="22"/>
          <w:u w:val="single"/>
        </w:rPr>
        <w:t>przez Łódzkiego Wojewódzkiego Konserwatora Zabytków</w:t>
      </w:r>
      <w:r w:rsidR="00B82C33" w:rsidRPr="00052306">
        <w:rPr>
          <w:sz w:val="22"/>
          <w:szCs w:val="22"/>
        </w:rPr>
        <w:t xml:space="preserve"> </w:t>
      </w:r>
      <w:r w:rsidR="00B23B46" w:rsidRPr="00BD6117">
        <w:rPr>
          <w:sz w:val="22"/>
          <w:szCs w:val="22"/>
        </w:rPr>
        <w:t>decyzji, zezwolenia, uzgodnienia, pozwolenia.</w:t>
      </w:r>
    </w:p>
    <w:p w14:paraId="19644B10" w14:textId="5BE1BD2D" w:rsidR="00B23B46" w:rsidRPr="00BD6117" w:rsidRDefault="00B23B46" w:rsidP="00B23B4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bookmarkStart w:id="7" w:name="_Hlk74210899"/>
      <w:r w:rsidRPr="00BD6117">
        <w:rPr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 w:rsidR="00EA42EE" w:rsidRPr="00052306">
        <w:rPr>
          <w:sz w:val="22"/>
          <w:szCs w:val="22"/>
        </w:rPr>
        <w:t>10</w:t>
      </w:r>
      <w:r w:rsidR="006B61A1">
        <w:rPr>
          <w:sz w:val="22"/>
          <w:szCs w:val="22"/>
        </w:rPr>
        <w:t xml:space="preserve"> </w:t>
      </w:r>
      <w:r w:rsidR="00123D2E" w:rsidRPr="006B61A1">
        <w:rPr>
          <w:b/>
          <w:color w:val="FF0000"/>
          <w:sz w:val="22"/>
          <w:szCs w:val="22"/>
        </w:rPr>
        <w:t xml:space="preserve"> </w:t>
      </w:r>
      <w:r w:rsidR="00EA42EE" w:rsidRPr="00BD6117">
        <w:rPr>
          <w:sz w:val="22"/>
          <w:szCs w:val="22"/>
        </w:rPr>
        <w:t xml:space="preserve">dni </w:t>
      </w:r>
      <w:r w:rsidRPr="00BD6117">
        <w:rPr>
          <w:sz w:val="22"/>
          <w:szCs w:val="22"/>
        </w:rPr>
        <w:t xml:space="preserve">od dnia powzięcia wiadomości </w:t>
      </w:r>
      <w:r w:rsidR="006B61A1">
        <w:rPr>
          <w:sz w:val="22"/>
          <w:szCs w:val="22"/>
        </w:rPr>
        <w:br/>
      </w:r>
      <w:r w:rsidRPr="00BD6117">
        <w:rPr>
          <w:sz w:val="22"/>
          <w:szCs w:val="22"/>
        </w:rPr>
        <w:t>o tych okolicznościach. W takim wypadku Wykonawca może żądać jedynie wynagrodzenia należnego mu z tytułu wykonania części umowy.</w:t>
      </w:r>
    </w:p>
    <w:bookmarkEnd w:id="7"/>
    <w:p w14:paraId="37A071EA" w14:textId="77777777" w:rsidR="00B23B46" w:rsidRPr="00BD6117" w:rsidRDefault="00B23B46" w:rsidP="00B23B4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BD6117">
        <w:rPr>
          <w:sz w:val="22"/>
          <w:szCs w:val="22"/>
        </w:rPr>
        <w:lastRenderedPageBreak/>
        <w:t>Poza przypadkami określonymi w paragrafach poprzedzających Zamawiający przewiduje możliwość zmiany terminu realizacji umowy w następujących przypadkach:</w:t>
      </w:r>
    </w:p>
    <w:p w14:paraId="213EF454" w14:textId="77777777" w:rsidR="00B23B46" w:rsidRPr="00BD6117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BD6117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072FF796" w14:textId="77777777" w:rsidR="00B23B46" w:rsidRPr="00D50692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BD6117">
        <w:rPr>
          <w:rFonts w:ascii="Times New Roman" w:hAnsi="Times New Roman" w:cs="Times New Roman"/>
          <w:bCs/>
        </w:rPr>
        <w:t>zmian powszechnie obowiązujących przepisów prawa w zakresie mającym</w:t>
      </w:r>
      <w:r w:rsidRPr="00D50692">
        <w:rPr>
          <w:rFonts w:ascii="Times New Roman" w:hAnsi="Times New Roman" w:cs="Times New Roman"/>
          <w:bCs/>
        </w:rPr>
        <w:t xml:space="preserve"> wpływ na realizację przedmiotu zamówienia.</w:t>
      </w:r>
    </w:p>
    <w:p w14:paraId="5639EA64" w14:textId="77777777" w:rsidR="00B23B46" w:rsidRPr="00D50692" w:rsidRDefault="00B23B46" w:rsidP="00B23B46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06E1E150" w14:textId="77777777" w:rsidR="00B23B46" w:rsidRPr="00D50692" w:rsidRDefault="00B23B46" w:rsidP="00B23B46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0692">
        <w:rPr>
          <w:rFonts w:ascii="Times New Roman" w:hAnsi="Times New Roman" w:cs="Times New Roman"/>
          <w:bCs/>
        </w:rPr>
        <w:t xml:space="preserve">W przypadku wystąpienia którejkolwiek z okoliczności wymienionych w ust. 1 lit. </w:t>
      </w:r>
      <w:r w:rsidR="0014211C">
        <w:rPr>
          <w:rFonts w:ascii="Times New Roman" w:hAnsi="Times New Roman" w:cs="Times New Roman"/>
          <w:bCs/>
        </w:rPr>
        <w:t>b</w:t>
      </w:r>
      <w:r w:rsidRPr="00D50692">
        <w:rPr>
          <w:rFonts w:ascii="Times New Roman" w:hAnsi="Times New Roman" w:cs="Times New Roman"/>
          <w:bCs/>
        </w:rPr>
        <w:t xml:space="preserve"> i ust </w:t>
      </w:r>
      <w:r w:rsidR="0014211C">
        <w:rPr>
          <w:rFonts w:ascii="Times New Roman" w:hAnsi="Times New Roman" w:cs="Times New Roman"/>
          <w:bCs/>
        </w:rPr>
        <w:t>3</w:t>
      </w:r>
      <w:r w:rsidRPr="00D50692">
        <w:rPr>
          <w:rFonts w:ascii="Times New Roman" w:hAnsi="Times New Roman" w:cs="Times New Roman"/>
          <w:bCs/>
        </w:rPr>
        <w:t xml:space="preserve"> termin realizacji umowy może ulec odpowiednio przedłużeniu, o czas niezbędny do zakończenia wykonaniu przedmiotu umowy w sposób należyty, nie dłużej jednak niż okres trwania tych okoliczności.</w:t>
      </w:r>
    </w:p>
    <w:p w14:paraId="228D6B84" w14:textId="77777777" w:rsidR="00B23B46" w:rsidRPr="00D50692" w:rsidRDefault="00B23B46" w:rsidP="00B23B46">
      <w:pPr>
        <w:jc w:val="center"/>
        <w:rPr>
          <w:sz w:val="22"/>
          <w:szCs w:val="22"/>
        </w:rPr>
      </w:pPr>
    </w:p>
    <w:p w14:paraId="26627C4C" w14:textId="77777777" w:rsidR="00B23B46" w:rsidRPr="00D50692" w:rsidRDefault="00B23B46" w:rsidP="00B23B46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D50692">
        <w:rPr>
          <w:b/>
          <w:bCs/>
          <w:sz w:val="22"/>
          <w:szCs w:val="22"/>
        </w:rPr>
        <w:t>§ 12</w:t>
      </w:r>
    </w:p>
    <w:p w14:paraId="2B47452E" w14:textId="77777777" w:rsidR="00B23B46" w:rsidRPr="00D50692" w:rsidRDefault="00B23B46" w:rsidP="00B23B46">
      <w:pPr>
        <w:numPr>
          <w:ilvl w:val="0"/>
          <w:numId w:val="1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 xml:space="preserve">W sprawach nieuregulowanych w umowie zastosowanie mają przepisy ustawy z dnia 4 lutego 1994 r. </w:t>
      </w:r>
      <w:r w:rsidRPr="00D50692">
        <w:rPr>
          <w:sz w:val="22"/>
          <w:szCs w:val="22"/>
        </w:rPr>
        <w:br/>
        <w:t>o prawie autorskim i prawach pokrewnych (</w:t>
      </w:r>
      <w:proofErr w:type="spellStart"/>
      <w:r w:rsidRPr="00D50692">
        <w:rPr>
          <w:sz w:val="22"/>
          <w:szCs w:val="22"/>
        </w:rPr>
        <w:t>t.j</w:t>
      </w:r>
      <w:proofErr w:type="spellEnd"/>
      <w:r w:rsidRPr="00D50692">
        <w:rPr>
          <w:sz w:val="22"/>
          <w:szCs w:val="22"/>
        </w:rPr>
        <w:t xml:space="preserve">. Dz. U. 2019 r., poz. 1231 ze zm.), przepisy Kodeksu cywilnego, ustawy Prawo budowlane z dnia 7 lipca 1994r. z </w:t>
      </w:r>
      <w:proofErr w:type="spellStart"/>
      <w:r w:rsidRPr="00D50692">
        <w:rPr>
          <w:sz w:val="22"/>
          <w:szCs w:val="22"/>
        </w:rPr>
        <w:t>późn</w:t>
      </w:r>
      <w:proofErr w:type="spellEnd"/>
      <w:r w:rsidRPr="00D50692">
        <w:rPr>
          <w:sz w:val="22"/>
          <w:szCs w:val="22"/>
        </w:rPr>
        <w:t xml:space="preserve">. zm., ustawy </w:t>
      </w:r>
      <w:proofErr w:type="spellStart"/>
      <w:r w:rsidRPr="00D50692">
        <w:rPr>
          <w:sz w:val="22"/>
          <w:szCs w:val="22"/>
        </w:rPr>
        <w:t>Pzp</w:t>
      </w:r>
      <w:proofErr w:type="spellEnd"/>
      <w:r w:rsidRPr="00D50692">
        <w:rPr>
          <w:sz w:val="22"/>
          <w:szCs w:val="22"/>
        </w:rPr>
        <w:t xml:space="preserve"> wraz </w:t>
      </w:r>
      <w:r w:rsidRPr="00D50692">
        <w:rPr>
          <w:sz w:val="22"/>
          <w:szCs w:val="22"/>
        </w:rPr>
        <w:br/>
        <w:t>z rozporządzeniami do ustawy, oraz innych ustaw i aktów prawnych dotyczących przedmiotu zamówienia.</w:t>
      </w:r>
    </w:p>
    <w:p w14:paraId="6835B9D2" w14:textId="77777777" w:rsidR="00B23B46" w:rsidRPr="00D50692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70268B65" w14:textId="77777777" w:rsidR="00B23B46" w:rsidRPr="00D50692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Niniejsza umowa jest jawna i podlega udostępnieniu na zasadach określonych w przepisach ustawy z dnia 6 września 2001r. o dostępie do informacji publicznej (Dz. U. 20</w:t>
      </w:r>
      <w:r w:rsidR="000D41C2">
        <w:rPr>
          <w:sz w:val="22"/>
          <w:szCs w:val="22"/>
        </w:rPr>
        <w:t>20</w:t>
      </w:r>
      <w:r w:rsidRPr="00D50692">
        <w:rPr>
          <w:sz w:val="22"/>
          <w:szCs w:val="22"/>
        </w:rPr>
        <w:t xml:space="preserve"> r. poz. </w:t>
      </w:r>
      <w:r w:rsidR="000D41C2">
        <w:rPr>
          <w:sz w:val="22"/>
          <w:szCs w:val="22"/>
        </w:rPr>
        <w:t>2176</w:t>
      </w:r>
      <w:r w:rsidRPr="00D50692">
        <w:rPr>
          <w:sz w:val="22"/>
          <w:szCs w:val="22"/>
        </w:rPr>
        <w:t xml:space="preserve"> ze zm.).</w:t>
      </w:r>
    </w:p>
    <w:p w14:paraId="11BEA74B" w14:textId="77777777" w:rsidR="00B23B46" w:rsidRPr="00D50692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Ewentualne sporne sprawy miedzy stronami będzie rozstrzygał sąd powszechny właściwy dla siedziby Zamawiającego.</w:t>
      </w:r>
    </w:p>
    <w:p w14:paraId="5A2496A0" w14:textId="77777777" w:rsidR="00B23B46" w:rsidRPr="00D50692" w:rsidRDefault="00B23B46" w:rsidP="00B23B4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D50692">
        <w:rPr>
          <w:sz w:val="22"/>
          <w:szCs w:val="22"/>
        </w:rPr>
        <w:t>Umowę sporządzono w dwóch jednobrzmiących egzemplarzach, po jednym dla każdej ze stron.</w:t>
      </w:r>
    </w:p>
    <w:p w14:paraId="48B362AC" w14:textId="77777777" w:rsidR="00B23B46" w:rsidRDefault="00B23B46" w:rsidP="00B23B46">
      <w:pPr>
        <w:rPr>
          <w:sz w:val="22"/>
          <w:szCs w:val="22"/>
        </w:rPr>
      </w:pPr>
    </w:p>
    <w:p w14:paraId="24DD4591" w14:textId="77777777" w:rsidR="00BD225E" w:rsidRPr="00BD225E" w:rsidRDefault="00BD225E" w:rsidP="00BD225E">
      <w:pPr>
        <w:ind w:left="426"/>
        <w:jc w:val="both"/>
        <w:rPr>
          <w:sz w:val="22"/>
          <w:szCs w:val="22"/>
        </w:rPr>
      </w:pPr>
      <w:r w:rsidRPr="00BD225E">
        <w:rPr>
          <w:sz w:val="22"/>
          <w:szCs w:val="22"/>
        </w:rPr>
        <w:t>Załączniki:</w:t>
      </w:r>
    </w:p>
    <w:p w14:paraId="57C2806D" w14:textId="77777777" w:rsidR="00BD225E" w:rsidRDefault="00BD225E" w:rsidP="008A41D8">
      <w:pPr>
        <w:numPr>
          <w:ilvl w:val="0"/>
          <w:numId w:val="19"/>
        </w:numPr>
        <w:tabs>
          <w:tab w:val="clear" w:pos="567"/>
        </w:tabs>
        <w:ind w:left="426" w:firstLine="0"/>
        <w:jc w:val="both"/>
        <w:rPr>
          <w:sz w:val="22"/>
          <w:szCs w:val="22"/>
        </w:rPr>
      </w:pPr>
      <w:r w:rsidRPr="00BD225E">
        <w:rPr>
          <w:sz w:val="22"/>
          <w:szCs w:val="22"/>
        </w:rPr>
        <w:t>Opis przedmiotu zamówienia.</w:t>
      </w:r>
    </w:p>
    <w:p w14:paraId="5BC5AAA4" w14:textId="77777777" w:rsidR="00AB7C97" w:rsidRDefault="00AB7C97" w:rsidP="008A41D8">
      <w:pPr>
        <w:numPr>
          <w:ilvl w:val="0"/>
          <w:numId w:val="19"/>
        </w:numPr>
        <w:tabs>
          <w:tab w:val="clear" w:pos="567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Decyzja ŁWKZ</w:t>
      </w:r>
    </w:p>
    <w:p w14:paraId="493035A3" w14:textId="77777777" w:rsidR="00AB7C97" w:rsidRDefault="00AB7C97" w:rsidP="008A41D8">
      <w:pPr>
        <w:numPr>
          <w:ilvl w:val="0"/>
          <w:numId w:val="19"/>
        </w:numPr>
        <w:tabs>
          <w:tab w:val="clear" w:pos="567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Decyzja PINB </w:t>
      </w:r>
    </w:p>
    <w:p w14:paraId="598682CF" w14:textId="77777777" w:rsidR="00AB7C97" w:rsidRPr="00BD225E" w:rsidRDefault="00AB7C97" w:rsidP="008A41D8">
      <w:pPr>
        <w:numPr>
          <w:ilvl w:val="0"/>
          <w:numId w:val="19"/>
        </w:numPr>
        <w:tabs>
          <w:tab w:val="clear" w:pos="567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SWZ</w:t>
      </w:r>
    </w:p>
    <w:p w14:paraId="18551BD0" w14:textId="77777777" w:rsidR="00BD225E" w:rsidRPr="00D50692" w:rsidRDefault="00BD225E" w:rsidP="00B23B46">
      <w:pPr>
        <w:rPr>
          <w:sz w:val="22"/>
          <w:szCs w:val="22"/>
        </w:rPr>
      </w:pPr>
    </w:p>
    <w:p w14:paraId="1418C186" w14:textId="77777777" w:rsidR="008A41D8" w:rsidRDefault="008A41D8" w:rsidP="008A41D8">
      <w:pPr>
        <w:ind w:left="426"/>
        <w:rPr>
          <w:b/>
          <w:sz w:val="22"/>
          <w:szCs w:val="22"/>
        </w:rPr>
      </w:pPr>
    </w:p>
    <w:p w14:paraId="14C4E5AF" w14:textId="77777777" w:rsidR="00B23B46" w:rsidRPr="00D50692" w:rsidRDefault="00B23B46" w:rsidP="008A41D8">
      <w:pPr>
        <w:jc w:val="center"/>
        <w:rPr>
          <w:b/>
          <w:sz w:val="22"/>
          <w:szCs w:val="22"/>
        </w:rPr>
      </w:pPr>
      <w:r w:rsidRPr="00D50692">
        <w:rPr>
          <w:b/>
          <w:sz w:val="22"/>
          <w:szCs w:val="22"/>
        </w:rPr>
        <w:t>WYKONAWCA:</w:t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</w:r>
      <w:r w:rsidRPr="00D50692">
        <w:rPr>
          <w:b/>
          <w:sz w:val="22"/>
          <w:szCs w:val="22"/>
        </w:rPr>
        <w:tab/>
        <w:t>ZAMAWIAJĄCY:</w:t>
      </w:r>
    </w:p>
    <w:p w14:paraId="60AC204C" w14:textId="77777777" w:rsidR="00CD0DE6" w:rsidRDefault="00CD0DE6"/>
    <w:p w14:paraId="465FE684" w14:textId="77777777" w:rsidR="00713369" w:rsidRDefault="00713369"/>
    <w:sectPr w:rsidR="00713369" w:rsidSect="00B91545">
      <w:headerReference w:type="default" r:id="rId9"/>
      <w:footerReference w:type="default" r:id="rId10"/>
      <w:footerReference w:type="first" r:id="rId11"/>
      <w:pgSz w:w="11906" w:h="16838" w:code="9"/>
      <w:pgMar w:top="993" w:right="991" w:bottom="85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F422" w14:textId="77777777" w:rsidR="00516B0C" w:rsidRDefault="00516B0C">
      <w:r>
        <w:separator/>
      </w:r>
    </w:p>
  </w:endnote>
  <w:endnote w:type="continuationSeparator" w:id="0">
    <w:p w14:paraId="489DC7A9" w14:textId="77777777" w:rsidR="00516B0C" w:rsidRDefault="0051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E492" w14:textId="77777777" w:rsidR="00FC41D7" w:rsidRDefault="00CC0EAC">
    <w:pPr>
      <w:pStyle w:val="Stopka"/>
      <w:jc w:val="center"/>
    </w:pPr>
  </w:p>
  <w:p w14:paraId="0CB3648C" w14:textId="77777777" w:rsidR="00FC41D7" w:rsidRDefault="00CC0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C41D7" w14:paraId="20F60B21" w14:textId="77777777" w:rsidTr="00B97046">
      <w:tc>
        <w:tcPr>
          <w:tcW w:w="1985" w:type="dxa"/>
        </w:tcPr>
        <w:p w14:paraId="7CC3244E" w14:textId="77777777" w:rsidR="00FC41D7" w:rsidRPr="00623A01" w:rsidRDefault="00CC0EAC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6554CB6E" w14:textId="77777777" w:rsidR="00FC41D7" w:rsidRPr="00623A01" w:rsidRDefault="00CC0EAC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10D27FC" w14:textId="77777777" w:rsidR="00FC41D7" w:rsidRPr="00623A01" w:rsidRDefault="00CC0EAC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0C3AD09" w14:textId="77777777" w:rsidR="00FC41D7" w:rsidRPr="00623A01" w:rsidRDefault="00CC0EAC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1DD21ED8" w14:textId="77777777" w:rsidR="00FC41D7" w:rsidRPr="00623A01" w:rsidRDefault="00CC0EAC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C41D7" w14:paraId="7AC7066B" w14:textId="77777777" w:rsidTr="00B97046">
      <w:tc>
        <w:tcPr>
          <w:tcW w:w="1985" w:type="dxa"/>
        </w:tcPr>
        <w:p w14:paraId="1A15AF7B" w14:textId="77777777" w:rsidR="00FC41D7" w:rsidRPr="00623A01" w:rsidRDefault="00CC0EAC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4CF9C7E4" w14:textId="77777777" w:rsidR="00FC41D7" w:rsidRPr="00623A01" w:rsidRDefault="00CC0EAC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576573D" w14:textId="77777777" w:rsidR="00FC41D7" w:rsidRPr="00623A01" w:rsidRDefault="00CC0EAC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7FD77BB" w14:textId="77777777" w:rsidR="00FC41D7" w:rsidRPr="001B2332" w:rsidRDefault="00CC0EAC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61E72017" w14:textId="77777777" w:rsidR="00FC41D7" w:rsidRPr="00623A01" w:rsidRDefault="00CC0EAC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404E1E92" w14:textId="77777777" w:rsidR="00FC41D7" w:rsidRDefault="00CC0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B142" w14:textId="77777777" w:rsidR="00516B0C" w:rsidRDefault="00516B0C">
      <w:r>
        <w:separator/>
      </w:r>
    </w:p>
  </w:footnote>
  <w:footnote w:type="continuationSeparator" w:id="0">
    <w:p w14:paraId="3D0F43EF" w14:textId="77777777" w:rsidR="00516B0C" w:rsidRDefault="0051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6E4A642" w14:textId="77777777" w:rsidR="00FC41D7" w:rsidRPr="00323CA6" w:rsidRDefault="00D05408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B23B46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3003D1">
          <w:rPr>
            <w:rFonts w:asciiTheme="minorHAnsi" w:hAnsiTheme="minorHAnsi"/>
            <w:noProof/>
            <w:color w:val="7030A0"/>
            <w:sz w:val="18"/>
            <w:szCs w:val="18"/>
          </w:rPr>
          <w:t>6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B23B46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CCB19E6" w14:textId="77777777" w:rsidR="00FC41D7" w:rsidRDefault="00CC0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C34"/>
    <w:multiLevelType w:val="hybridMultilevel"/>
    <w:tmpl w:val="C9381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225E6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17D12A2"/>
    <w:multiLevelType w:val="hybridMultilevel"/>
    <w:tmpl w:val="127467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F05109"/>
    <w:multiLevelType w:val="hybridMultilevel"/>
    <w:tmpl w:val="220CB102"/>
    <w:lvl w:ilvl="0" w:tplc="42A65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4EDD"/>
    <w:multiLevelType w:val="hybridMultilevel"/>
    <w:tmpl w:val="8CFAB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2AFC4938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C0E4C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10AD"/>
    <w:multiLevelType w:val="multilevel"/>
    <w:tmpl w:val="9DC62E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1"/>
        </w:tabs>
        <w:ind w:left="567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3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E096B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2624C"/>
    <w:multiLevelType w:val="multilevel"/>
    <w:tmpl w:val="8FFE80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F6BF9"/>
    <w:multiLevelType w:val="hybridMultilevel"/>
    <w:tmpl w:val="57C82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E8B2BF4"/>
    <w:multiLevelType w:val="hybridMultilevel"/>
    <w:tmpl w:val="01EC2214"/>
    <w:lvl w:ilvl="0" w:tplc="EBB28C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CFF195D"/>
    <w:multiLevelType w:val="hybridMultilevel"/>
    <w:tmpl w:val="C08AFB16"/>
    <w:lvl w:ilvl="0" w:tplc="1656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4"/>
  </w:num>
  <w:num w:numId="4">
    <w:abstractNumId w:val="5"/>
  </w:num>
  <w:num w:numId="5">
    <w:abstractNumId w:val="16"/>
  </w:num>
  <w:num w:numId="6">
    <w:abstractNumId w:val="18"/>
  </w:num>
  <w:num w:numId="7">
    <w:abstractNumId w:val="13"/>
  </w:num>
  <w:num w:numId="8">
    <w:abstractNumId w:val="2"/>
  </w:num>
  <w:num w:numId="9">
    <w:abstractNumId w:val="21"/>
  </w:num>
  <w:num w:numId="10">
    <w:abstractNumId w:val="12"/>
  </w:num>
  <w:num w:numId="11">
    <w:abstractNumId w:val="19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4"/>
  </w:num>
  <w:num w:numId="16">
    <w:abstractNumId w:val="8"/>
  </w:num>
  <w:num w:numId="17">
    <w:abstractNumId w:val="1"/>
  </w:num>
  <w:num w:numId="18">
    <w:abstractNumId w:val="17"/>
  </w:num>
  <w:num w:numId="19">
    <w:abstractNumId w:val="10"/>
  </w:num>
  <w:num w:numId="20">
    <w:abstractNumId w:val="15"/>
  </w:num>
  <w:num w:numId="21">
    <w:abstractNumId w:val="20"/>
  </w:num>
  <w:num w:numId="22">
    <w:abstractNumId w:val="23"/>
  </w:num>
  <w:num w:numId="23">
    <w:abstractNumId w:val="6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E6"/>
    <w:rsid w:val="00052306"/>
    <w:rsid w:val="00065835"/>
    <w:rsid w:val="00084BAD"/>
    <w:rsid w:val="00086878"/>
    <w:rsid w:val="000B44DA"/>
    <w:rsid w:val="000D41C2"/>
    <w:rsid w:val="001042EB"/>
    <w:rsid w:val="00123D2E"/>
    <w:rsid w:val="0014211C"/>
    <w:rsid w:val="00153427"/>
    <w:rsid w:val="00223755"/>
    <w:rsid w:val="002418C4"/>
    <w:rsid w:val="0026348C"/>
    <w:rsid w:val="002A28AF"/>
    <w:rsid w:val="002A79A4"/>
    <w:rsid w:val="002D203C"/>
    <w:rsid w:val="002E12D6"/>
    <w:rsid w:val="003003D1"/>
    <w:rsid w:val="003565B8"/>
    <w:rsid w:val="0038251F"/>
    <w:rsid w:val="003E7E21"/>
    <w:rsid w:val="00432776"/>
    <w:rsid w:val="00471013"/>
    <w:rsid w:val="004B3064"/>
    <w:rsid w:val="0050307D"/>
    <w:rsid w:val="00516B0C"/>
    <w:rsid w:val="0054466C"/>
    <w:rsid w:val="00562B4D"/>
    <w:rsid w:val="00615307"/>
    <w:rsid w:val="0063709A"/>
    <w:rsid w:val="00653EDF"/>
    <w:rsid w:val="006B61A1"/>
    <w:rsid w:val="006C3675"/>
    <w:rsid w:val="006F2551"/>
    <w:rsid w:val="006F2982"/>
    <w:rsid w:val="00713369"/>
    <w:rsid w:val="0071670D"/>
    <w:rsid w:val="00790DFF"/>
    <w:rsid w:val="00797557"/>
    <w:rsid w:val="007A2409"/>
    <w:rsid w:val="007D28DE"/>
    <w:rsid w:val="007F1F8C"/>
    <w:rsid w:val="00804054"/>
    <w:rsid w:val="00855C3B"/>
    <w:rsid w:val="008A41D8"/>
    <w:rsid w:val="008B3E42"/>
    <w:rsid w:val="00907205"/>
    <w:rsid w:val="00923C08"/>
    <w:rsid w:val="009678DC"/>
    <w:rsid w:val="009A0E16"/>
    <w:rsid w:val="009C2CDA"/>
    <w:rsid w:val="009D55FF"/>
    <w:rsid w:val="009E61CE"/>
    <w:rsid w:val="00A27F41"/>
    <w:rsid w:val="00A31B56"/>
    <w:rsid w:val="00A7615D"/>
    <w:rsid w:val="00A90B99"/>
    <w:rsid w:val="00A91D6D"/>
    <w:rsid w:val="00A92682"/>
    <w:rsid w:val="00AB7C97"/>
    <w:rsid w:val="00AD2C8B"/>
    <w:rsid w:val="00AE3D75"/>
    <w:rsid w:val="00B03ABD"/>
    <w:rsid w:val="00B21582"/>
    <w:rsid w:val="00B23B46"/>
    <w:rsid w:val="00B47128"/>
    <w:rsid w:val="00B82C33"/>
    <w:rsid w:val="00BD225E"/>
    <w:rsid w:val="00BD6117"/>
    <w:rsid w:val="00C10B9A"/>
    <w:rsid w:val="00C1752F"/>
    <w:rsid w:val="00C17D5B"/>
    <w:rsid w:val="00C3014D"/>
    <w:rsid w:val="00CC0EAC"/>
    <w:rsid w:val="00CD0DE6"/>
    <w:rsid w:val="00CD646F"/>
    <w:rsid w:val="00CD796C"/>
    <w:rsid w:val="00D05408"/>
    <w:rsid w:val="00D20D2B"/>
    <w:rsid w:val="00D210AA"/>
    <w:rsid w:val="00D50692"/>
    <w:rsid w:val="00DD2B93"/>
    <w:rsid w:val="00E04F2A"/>
    <w:rsid w:val="00EA42EE"/>
    <w:rsid w:val="00ED5556"/>
    <w:rsid w:val="00ED77AD"/>
    <w:rsid w:val="00EF5718"/>
    <w:rsid w:val="00EF7F5F"/>
    <w:rsid w:val="00F42B2B"/>
    <w:rsid w:val="00F668F5"/>
    <w:rsid w:val="00F81563"/>
    <w:rsid w:val="00F84D34"/>
    <w:rsid w:val="00FB1C4C"/>
    <w:rsid w:val="00FD249F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D08C"/>
  <w15:docId w15:val="{0791F9BB-6B67-41D7-BE91-1FF3B879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3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3B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3B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23B4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semiHidden/>
    <w:rsid w:val="00B23B4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23B46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qFormat/>
    <w:rsid w:val="00B23B4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B23B46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B23B4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1577-50D4-43D3-9C25-9A334BB9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2964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Maria Włodarczyk</cp:lastModifiedBy>
  <cp:revision>7</cp:revision>
  <cp:lastPrinted>2021-06-16T13:31:00Z</cp:lastPrinted>
  <dcterms:created xsi:type="dcterms:W3CDTF">2021-06-16T11:35:00Z</dcterms:created>
  <dcterms:modified xsi:type="dcterms:W3CDTF">2021-06-16T13:31:00Z</dcterms:modified>
</cp:coreProperties>
</file>