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61" w:rsidRDefault="005B5708" w:rsidP="00281461">
      <w:pPr>
        <w:keepNext/>
        <w:spacing w:line="276" w:lineRule="auto"/>
        <w:jc w:val="right"/>
        <w:outlineLvl w:val="1"/>
        <w:rPr>
          <w:b/>
          <w:bCs/>
          <w:sz w:val="22"/>
          <w:szCs w:val="22"/>
        </w:rPr>
      </w:pPr>
      <w:r>
        <w:rPr>
          <w:b/>
          <w:bCs/>
          <w:sz w:val="22"/>
          <w:szCs w:val="22"/>
        </w:rPr>
        <w:t>Załącznik nr 3</w:t>
      </w:r>
      <w:r w:rsidR="00281461" w:rsidRPr="00C44D12">
        <w:rPr>
          <w:b/>
          <w:bCs/>
          <w:sz w:val="22"/>
          <w:szCs w:val="22"/>
        </w:rPr>
        <w:t xml:space="preserve"> do SIWZ</w:t>
      </w:r>
    </w:p>
    <w:p w:rsidR="00281461" w:rsidRDefault="00281461" w:rsidP="00281461">
      <w:pPr>
        <w:keepNext/>
        <w:spacing w:line="276" w:lineRule="auto"/>
        <w:jc w:val="right"/>
        <w:outlineLvl w:val="1"/>
        <w:rPr>
          <w:b/>
          <w:bCs/>
          <w:sz w:val="22"/>
          <w:szCs w:val="22"/>
          <w:u w:val="single"/>
        </w:rPr>
      </w:pPr>
    </w:p>
    <w:p w:rsidR="00281461" w:rsidRDefault="00281461" w:rsidP="00281461">
      <w:pPr>
        <w:keepNext/>
        <w:spacing w:line="276" w:lineRule="auto"/>
        <w:jc w:val="center"/>
        <w:outlineLvl w:val="1"/>
        <w:rPr>
          <w:b/>
          <w:bCs/>
          <w:sz w:val="22"/>
          <w:szCs w:val="22"/>
          <w:u w:val="single"/>
        </w:rPr>
      </w:pPr>
    </w:p>
    <w:p w:rsidR="00281461" w:rsidRDefault="00281461" w:rsidP="00281461">
      <w:pPr>
        <w:keepNext/>
        <w:spacing w:line="276" w:lineRule="auto"/>
        <w:jc w:val="center"/>
        <w:outlineLvl w:val="1"/>
        <w:rPr>
          <w:b/>
          <w:bCs/>
          <w:sz w:val="22"/>
          <w:szCs w:val="22"/>
          <w:u w:val="single"/>
        </w:rPr>
      </w:pPr>
      <w:r>
        <w:rPr>
          <w:b/>
          <w:bCs/>
          <w:sz w:val="22"/>
          <w:szCs w:val="22"/>
          <w:u w:val="single"/>
        </w:rPr>
        <w:t>OGÓLNE WARUNKI UMOWY</w:t>
      </w:r>
    </w:p>
    <w:p w:rsidR="00281461" w:rsidRDefault="00281461" w:rsidP="00281461">
      <w:pPr>
        <w:keepNext/>
        <w:spacing w:line="276" w:lineRule="auto"/>
        <w:jc w:val="center"/>
        <w:outlineLvl w:val="1"/>
        <w:rPr>
          <w:b/>
          <w:bCs/>
          <w:sz w:val="22"/>
          <w:szCs w:val="22"/>
          <w:highlight w:val="yellow"/>
        </w:rPr>
      </w:pPr>
    </w:p>
    <w:p w:rsidR="00281461" w:rsidRDefault="00281461" w:rsidP="00281461">
      <w:pPr>
        <w:keepNext/>
        <w:spacing w:line="276" w:lineRule="auto"/>
        <w:jc w:val="center"/>
        <w:outlineLvl w:val="1"/>
        <w:rPr>
          <w:bCs/>
          <w:sz w:val="22"/>
          <w:szCs w:val="22"/>
        </w:rPr>
      </w:pPr>
      <w:r>
        <w:rPr>
          <w:b/>
          <w:bCs/>
          <w:sz w:val="22"/>
          <w:szCs w:val="22"/>
        </w:rPr>
        <w:t>U M O W A Nr ……………….</w:t>
      </w:r>
    </w:p>
    <w:p w:rsidR="00281461" w:rsidRDefault="00281461" w:rsidP="00281461">
      <w:pPr>
        <w:widowControl w:val="0"/>
        <w:spacing w:line="276" w:lineRule="auto"/>
        <w:jc w:val="center"/>
        <w:rPr>
          <w:snapToGrid w:val="0"/>
          <w:sz w:val="22"/>
          <w:szCs w:val="22"/>
        </w:rPr>
      </w:pPr>
      <w:r>
        <w:rPr>
          <w:snapToGrid w:val="0"/>
          <w:sz w:val="22"/>
          <w:szCs w:val="22"/>
        </w:rPr>
        <w:t xml:space="preserve">zawarta w dniu………………. </w:t>
      </w:r>
    </w:p>
    <w:p w:rsidR="00281461" w:rsidRDefault="00281461" w:rsidP="00281461">
      <w:pPr>
        <w:widowControl w:val="0"/>
        <w:spacing w:line="276" w:lineRule="auto"/>
        <w:jc w:val="center"/>
        <w:rPr>
          <w:snapToGrid w:val="0"/>
          <w:sz w:val="22"/>
          <w:szCs w:val="22"/>
        </w:rPr>
      </w:pPr>
      <w:r>
        <w:rPr>
          <w:snapToGrid w:val="0"/>
          <w:sz w:val="22"/>
          <w:szCs w:val="22"/>
        </w:rPr>
        <w:t xml:space="preserve">w rezultacie dokonania wyboru oferty w trybie przetargu nieograniczonego </w:t>
      </w:r>
    </w:p>
    <w:p w:rsidR="00281461" w:rsidRDefault="00281461" w:rsidP="00281461">
      <w:pPr>
        <w:spacing w:line="276" w:lineRule="auto"/>
        <w:jc w:val="center"/>
        <w:rPr>
          <w:sz w:val="22"/>
          <w:szCs w:val="22"/>
        </w:rPr>
      </w:pPr>
      <w:r>
        <w:rPr>
          <w:snapToGrid w:val="0"/>
          <w:sz w:val="22"/>
          <w:szCs w:val="22"/>
        </w:rPr>
        <w:t xml:space="preserve">na </w:t>
      </w:r>
      <w:r>
        <w:rPr>
          <w:sz w:val="22"/>
          <w:szCs w:val="22"/>
        </w:rPr>
        <w:t xml:space="preserve">dostawy leków </w:t>
      </w:r>
      <w:r w:rsidR="00B63BA6">
        <w:rPr>
          <w:sz w:val="22"/>
          <w:szCs w:val="22"/>
        </w:rPr>
        <w:t>różnych</w:t>
      </w:r>
    </w:p>
    <w:p w:rsidR="00281461" w:rsidRDefault="00281461" w:rsidP="00281461">
      <w:pPr>
        <w:spacing w:line="276" w:lineRule="auto"/>
        <w:jc w:val="center"/>
        <w:rPr>
          <w:snapToGrid w:val="0"/>
          <w:sz w:val="22"/>
          <w:szCs w:val="22"/>
        </w:rPr>
      </w:pPr>
      <w:r>
        <w:rPr>
          <w:sz w:val="22"/>
          <w:szCs w:val="22"/>
        </w:rPr>
        <w:t>(znak sprawy: Z/</w:t>
      </w:r>
      <w:r w:rsidR="00B63BA6">
        <w:rPr>
          <w:sz w:val="22"/>
          <w:szCs w:val="22"/>
        </w:rPr>
        <w:t>39</w:t>
      </w:r>
      <w:r>
        <w:rPr>
          <w:sz w:val="22"/>
          <w:szCs w:val="22"/>
        </w:rPr>
        <w:t>/PN/20)</w:t>
      </w:r>
      <w:r>
        <w:rPr>
          <w:snapToGrid w:val="0"/>
          <w:sz w:val="22"/>
          <w:szCs w:val="22"/>
        </w:rPr>
        <w:t xml:space="preserve">  </w:t>
      </w:r>
    </w:p>
    <w:p w:rsidR="00281461" w:rsidRDefault="00281461" w:rsidP="00281461">
      <w:pPr>
        <w:widowControl w:val="0"/>
        <w:spacing w:line="276" w:lineRule="auto"/>
        <w:rPr>
          <w:b/>
          <w:snapToGrid w:val="0"/>
          <w:sz w:val="22"/>
          <w:szCs w:val="22"/>
        </w:rPr>
      </w:pPr>
    </w:p>
    <w:p w:rsidR="00281461" w:rsidRDefault="00281461" w:rsidP="00281461">
      <w:pPr>
        <w:widowControl w:val="0"/>
        <w:spacing w:line="276" w:lineRule="auto"/>
        <w:rPr>
          <w:b/>
          <w:snapToGrid w:val="0"/>
          <w:sz w:val="22"/>
          <w:szCs w:val="22"/>
        </w:rPr>
      </w:pPr>
      <w:r>
        <w:rPr>
          <w:b/>
          <w:snapToGrid w:val="0"/>
          <w:sz w:val="22"/>
          <w:szCs w:val="22"/>
        </w:rPr>
        <w:t xml:space="preserve">pomiędzy: </w:t>
      </w:r>
    </w:p>
    <w:p w:rsidR="00281461" w:rsidRDefault="00281461" w:rsidP="00281461">
      <w:pPr>
        <w:widowControl w:val="0"/>
        <w:spacing w:line="276" w:lineRule="auto"/>
        <w:rPr>
          <w:snapToGrid w:val="0"/>
          <w:sz w:val="22"/>
          <w:szCs w:val="22"/>
        </w:rPr>
      </w:pPr>
      <w:r>
        <w:rPr>
          <w:snapToGrid w:val="0"/>
          <w:sz w:val="22"/>
          <w:szCs w:val="22"/>
        </w:rPr>
        <w:t>…………………………………………………………………………………………………………..</w:t>
      </w:r>
    </w:p>
    <w:p w:rsidR="00281461" w:rsidRDefault="00281461" w:rsidP="00281461">
      <w:pPr>
        <w:widowControl w:val="0"/>
        <w:spacing w:line="276" w:lineRule="auto"/>
        <w:rPr>
          <w:snapToGrid w:val="0"/>
          <w:sz w:val="22"/>
          <w:szCs w:val="22"/>
        </w:rPr>
      </w:pPr>
      <w:r>
        <w:rPr>
          <w:snapToGrid w:val="0"/>
          <w:sz w:val="22"/>
          <w:szCs w:val="22"/>
        </w:rPr>
        <w:t>…………………………………………………………………………………………………………..</w:t>
      </w:r>
    </w:p>
    <w:p w:rsidR="00281461" w:rsidRDefault="00281461" w:rsidP="00281461">
      <w:pPr>
        <w:widowControl w:val="0"/>
        <w:spacing w:line="276" w:lineRule="auto"/>
        <w:rPr>
          <w:snapToGrid w:val="0"/>
          <w:sz w:val="22"/>
          <w:szCs w:val="22"/>
        </w:rPr>
      </w:pPr>
      <w:r>
        <w:rPr>
          <w:snapToGrid w:val="0"/>
          <w:sz w:val="22"/>
          <w:szCs w:val="22"/>
        </w:rPr>
        <w:t>…………………………………………………………………………………………………………..</w:t>
      </w:r>
    </w:p>
    <w:p w:rsidR="007B01CE" w:rsidRDefault="006B3403" w:rsidP="007B01CE">
      <w:pPr>
        <w:widowControl w:val="0"/>
        <w:spacing w:line="276" w:lineRule="auto"/>
        <w:jc w:val="both"/>
        <w:rPr>
          <w:snapToGrid w:val="0"/>
          <w:sz w:val="22"/>
          <w:szCs w:val="22"/>
        </w:rPr>
      </w:pPr>
      <w:r>
        <w:rPr>
          <w:b/>
          <w:snapToGrid w:val="0"/>
          <w:sz w:val="22"/>
          <w:szCs w:val="22"/>
        </w:rPr>
        <w:t>KRS:</w:t>
      </w:r>
      <w:r w:rsidRPr="006B3403">
        <w:rPr>
          <w:snapToGrid w:val="0"/>
          <w:sz w:val="22"/>
          <w:szCs w:val="22"/>
        </w:rPr>
        <w:t xml:space="preserve"> ……………………….,  </w:t>
      </w:r>
      <w:r w:rsidR="007B01CE">
        <w:rPr>
          <w:b/>
          <w:snapToGrid w:val="0"/>
          <w:sz w:val="22"/>
          <w:szCs w:val="22"/>
        </w:rPr>
        <w:t>NIP:</w:t>
      </w:r>
      <w:r w:rsidR="007B01CE">
        <w:rPr>
          <w:snapToGrid w:val="0"/>
          <w:sz w:val="22"/>
          <w:szCs w:val="22"/>
        </w:rPr>
        <w:t xml:space="preserve"> ……………………</w:t>
      </w:r>
      <w:r>
        <w:rPr>
          <w:snapToGrid w:val="0"/>
          <w:sz w:val="22"/>
          <w:szCs w:val="22"/>
        </w:rPr>
        <w:t>.</w:t>
      </w:r>
      <w:r w:rsidR="007B01CE">
        <w:rPr>
          <w:snapToGrid w:val="0"/>
          <w:sz w:val="22"/>
          <w:szCs w:val="22"/>
        </w:rPr>
        <w:t xml:space="preserve">…….., </w:t>
      </w:r>
      <w:r w:rsidR="007B01CE">
        <w:rPr>
          <w:b/>
          <w:snapToGrid w:val="0"/>
          <w:sz w:val="22"/>
          <w:szCs w:val="22"/>
        </w:rPr>
        <w:t>REGON:</w:t>
      </w:r>
      <w:r w:rsidR="007B01CE">
        <w:rPr>
          <w:snapToGrid w:val="0"/>
          <w:sz w:val="22"/>
          <w:szCs w:val="22"/>
        </w:rPr>
        <w:t xml:space="preserve"> …………</w:t>
      </w:r>
      <w:r>
        <w:rPr>
          <w:snapToGrid w:val="0"/>
          <w:sz w:val="22"/>
          <w:szCs w:val="22"/>
        </w:rPr>
        <w:t>…</w:t>
      </w:r>
      <w:r w:rsidR="007B01CE">
        <w:rPr>
          <w:snapToGrid w:val="0"/>
          <w:sz w:val="22"/>
          <w:szCs w:val="22"/>
        </w:rPr>
        <w:t>……</w:t>
      </w:r>
      <w:r>
        <w:rPr>
          <w:snapToGrid w:val="0"/>
          <w:sz w:val="22"/>
          <w:szCs w:val="22"/>
        </w:rPr>
        <w:t>...</w:t>
      </w:r>
      <w:r w:rsidR="007B01CE">
        <w:rPr>
          <w:snapToGrid w:val="0"/>
          <w:sz w:val="22"/>
          <w:szCs w:val="22"/>
        </w:rPr>
        <w:t>…….</w:t>
      </w:r>
    </w:p>
    <w:p w:rsidR="00281461" w:rsidRDefault="006B3403" w:rsidP="00281461">
      <w:pPr>
        <w:widowControl w:val="0"/>
        <w:spacing w:line="276" w:lineRule="auto"/>
        <w:jc w:val="both"/>
        <w:rPr>
          <w:snapToGrid w:val="0"/>
          <w:sz w:val="22"/>
          <w:szCs w:val="22"/>
        </w:rPr>
      </w:pPr>
      <w:r>
        <w:rPr>
          <w:snapToGrid w:val="0"/>
          <w:sz w:val="22"/>
          <w:szCs w:val="22"/>
        </w:rPr>
        <w:t>reprezentowaną</w:t>
      </w:r>
      <w:r w:rsidR="00281461">
        <w:rPr>
          <w:snapToGrid w:val="0"/>
          <w:sz w:val="22"/>
          <w:szCs w:val="22"/>
        </w:rPr>
        <w:t xml:space="preserve"> przez ………………………….</w:t>
      </w:r>
    </w:p>
    <w:p w:rsidR="00281461" w:rsidRDefault="00281461" w:rsidP="00281461">
      <w:pPr>
        <w:widowControl w:val="0"/>
        <w:spacing w:line="276" w:lineRule="auto"/>
        <w:rPr>
          <w:snapToGrid w:val="0"/>
          <w:sz w:val="22"/>
          <w:szCs w:val="22"/>
        </w:rPr>
      </w:pPr>
      <w:r>
        <w:rPr>
          <w:snapToGrid w:val="0"/>
          <w:sz w:val="22"/>
          <w:szCs w:val="22"/>
        </w:rPr>
        <w:t xml:space="preserve">zwaną w Umowie </w:t>
      </w:r>
      <w:r>
        <w:rPr>
          <w:b/>
          <w:snapToGrid w:val="0"/>
          <w:sz w:val="22"/>
          <w:szCs w:val="22"/>
        </w:rPr>
        <w:t>Wykonawcą</w:t>
      </w:r>
      <w:r>
        <w:rPr>
          <w:snapToGrid w:val="0"/>
          <w:sz w:val="22"/>
          <w:szCs w:val="22"/>
        </w:rPr>
        <w:t xml:space="preserve">, </w:t>
      </w:r>
    </w:p>
    <w:p w:rsidR="00281461" w:rsidRDefault="00281461" w:rsidP="00281461">
      <w:pPr>
        <w:widowControl w:val="0"/>
        <w:spacing w:line="276" w:lineRule="auto"/>
        <w:rPr>
          <w:snapToGrid w:val="0"/>
          <w:sz w:val="22"/>
          <w:szCs w:val="22"/>
        </w:rPr>
      </w:pPr>
      <w:r>
        <w:rPr>
          <w:snapToGrid w:val="0"/>
          <w:sz w:val="22"/>
          <w:szCs w:val="22"/>
        </w:rPr>
        <w:t>a,</w:t>
      </w:r>
    </w:p>
    <w:p w:rsidR="00281461" w:rsidRDefault="00281461" w:rsidP="00281461">
      <w:pPr>
        <w:autoSpaceDE w:val="0"/>
        <w:spacing w:line="276" w:lineRule="auto"/>
        <w:jc w:val="both"/>
        <w:rPr>
          <w:sz w:val="22"/>
          <w:szCs w:val="22"/>
        </w:rPr>
      </w:pPr>
      <w:r>
        <w:rPr>
          <w:b/>
          <w:sz w:val="22"/>
          <w:szCs w:val="22"/>
        </w:rPr>
        <w:t xml:space="preserve">Regionalnym Szpitalem Specjalistycznym im. dr. Władysława Biegańskiego </w:t>
      </w:r>
      <w:r>
        <w:rPr>
          <w:b/>
          <w:sz w:val="22"/>
          <w:szCs w:val="22"/>
        </w:rPr>
        <w:br/>
        <w:t>w Grudziądzu</w:t>
      </w:r>
      <w:r>
        <w:rPr>
          <w:sz w:val="22"/>
          <w:szCs w:val="22"/>
        </w:rPr>
        <w:t xml:space="preserve">, ul. Dr. Ludwika Rydygiera 15/17, 86-300 Grudziądz, wpisanym do </w:t>
      </w:r>
      <w:r>
        <w:rPr>
          <w:bCs/>
          <w:sz w:val="22"/>
          <w:szCs w:val="22"/>
        </w:rPr>
        <w:t xml:space="preserve">Rejestru Stowarzyszeń, Innych Organizacji Społecznych i </w:t>
      </w:r>
      <w:r>
        <w:rPr>
          <w:sz w:val="22"/>
          <w:szCs w:val="22"/>
        </w:rPr>
        <w:t xml:space="preserve">Zawodowych, Fundacji oraz Samodzielnych Publicznych Zakładów Opieki Zdrowotnej pod numerem KRS 0000002976, dla którego akta rejestrowe przechowywane są w Sądzie Rejonowym w Toruniu VII Wydziale Gospodarczym Krajowego Rejestru Sądowego, NIP 8762008352, REGON 870298738, reprezentowanym przez Macieja Hoppe – Dyrektora uprawnionego do samodzielnej reprezentacji, </w:t>
      </w:r>
    </w:p>
    <w:p w:rsidR="00281461" w:rsidRDefault="00281461" w:rsidP="00281461">
      <w:pPr>
        <w:autoSpaceDE w:val="0"/>
        <w:spacing w:line="276" w:lineRule="auto"/>
        <w:jc w:val="both"/>
        <w:rPr>
          <w:sz w:val="22"/>
          <w:szCs w:val="22"/>
        </w:rPr>
      </w:pPr>
      <w:r>
        <w:rPr>
          <w:sz w:val="22"/>
          <w:szCs w:val="22"/>
        </w:rPr>
        <w:t xml:space="preserve">zwanym dalej </w:t>
      </w:r>
      <w:r>
        <w:rPr>
          <w:iCs/>
          <w:sz w:val="22"/>
          <w:szCs w:val="22"/>
        </w:rPr>
        <w:t>„</w:t>
      </w:r>
      <w:r>
        <w:rPr>
          <w:b/>
          <w:iCs/>
          <w:sz w:val="22"/>
          <w:szCs w:val="22"/>
        </w:rPr>
        <w:t>Zamawiającym</w:t>
      </w:r>
      <w:r>
        <w:rPr>
          <w:bCs/>
          <w:sz w:val="22"/>
          <w:szCs w:val="22"/>
        </w:rPr>
        <w:t>”</w:t>
      </w:r>
    </w:p>
    <w:p w:rsidR="008A3093" w:rsidRDefault="008A3093" w:rsidP="00F643F9">
      <w:pPr>
        <w:pStyle w:val="Akapitzlist"/>
        <w:spacing w:after="60"/>
        <w:ind w:left="0"/>
        <w:rPr>
          <w:b/>
          <w:bCs/>
          <w:sz w:val="22"/>
          <w:szCs w:val="22"/>
        </w:rPr>
      </w:pPr>
    </w:p>
    <w:p w:rsidR="0016423D" w:rsidRDefault="0016423D" w:rsidP="0016423D">
      <w:pPr>
        <w:pStyle w:val="Akapitzlist"/>
        <w:spacing w:after="60"/>
        <w:ind w:left="720"/>
        <w:jc w:val="center"/>
        <w:rPr>
          <w:b/>
          <w:bCs/>
          <w:sz w:val="22"/>
          <w:szCs w:val="22"/>
        </w:rPr>
      </w:pPr>
      <w:r>
        <w:rPr>
          <w:b/>
          <w:bCs/>
          <w:sz w:val="22"/>
          <w:szCs w:val="22"/>
        </w:rPr>
        <w:t xml:space="preserve">§ 1 – </w:t>
      </w:r>
      <w:r w:rsidR="00A2071A" w:rsidRPr="00A2071A">
        <w:rPr>
          <w:b/>
          <w:bCs/>
          <w:sz w:val="22"/>
          <w:szCs w:val="22"/>
        </w:rPr>
        <w:t>WYKONANIE UMOWY</w:t>
      </w:r>
    </w:p>
    <w:p w:rsidR="0016423D" w:rsidRPr="0029393A" w:rsidRDefault="0016423D" w:rsidP="0016423D">
      <w:pPr>
        <w:pStyle w:val="Akapitzlist"/>
        <w:spacing w:after="60"/>
        <w:ind w:left="720"/>
        <w:jc w:val="center"/>
        <w:rPr>
          <w:b/>
          <w:bCs/>
          <w:sz w:val="10"/>
          <w:szCs w:val="10"/>
        </w:rPr>
      </w:pPr>
    </w:p>
    <w:p w:rsidR="00281461" w:rsidRPr="00281461" w:rsidRDefault="00A2071A" w:rsidP="00281461">
      <w:pPr>
        <w:pStyle w:val="Akapitzlist"/>
        <w:widowControl w:val="0"/>
        <w:numPr>
          <w:ilvl w:val="0"/>
          <w:numId w:val="6"/>
        </w:numPr>
        <w:spacing w:line="276" w:lineRule="auto"/>
        <w:ind w:left="284" w:hanging="284"/>
        <w:jc w:val="both"/>
        <w:rPr>
          <w:sz w:val="22"/>
          <w:szCs w:val="22"/>
        </w:rPr>
      </w:pPr>
      <w:r w:rsidRPr="00A2071A">
        <w:rPr>
          <w:sz w:val="22"/>
          <w:szCs w:val="22"/>
        </w:rPr>
        <w:t>Przez wykonanie umowy r</w:t>
      </w:r>
      <w:r w:rsidR="00775725">
        <w:rPr>
          <w:sz w:val="22"/>
          <w:szCs w:val="22"/>
        </w:rPr>
        <w:t xml:space="preserve">ozumiane są dostawy sukcesywne </w:t>
      </w:r>
      <w:r w:rsidR="00BF6925">
        <w:rPr>
          <w:sz w:val="22"/>
          <w:szCs w:val="22"/>
        </w:rPr>
        <w:t>leków różnych</w:t>
      </w:r>
      <w:r w:rsidRPr="00A2071A">
        <w:rPr>
          <w:sz w:val="22"/>
          <w:szCs w:val="22"/>
        </w:rPr>
        <w:t xml:space="preserve"> </w:t>
      </w:r>
      <w:r>
        <w:rPr>
          <w:sz w:val="22"/>
          <w:szCs w:val="22"/>
        </w:rPr>
        <w:br/>
      </w:r>
      <w:r w:rsidRPr="00A2071A">
        <w:rPr>
          <w:sz w:val="22"/>
          <w:szCs w:val="22"/>
        </w:rPr>
        <w:t>w asortymentach i i</w:t>
      </w:r>
      <w:r w:rsidR="00603EAD">
        <w:rPr>
          <w:sz w:val="22"/>
          <w:szCs w:val="22"/>
        </w:rPr>
        <w:t>lościach podanych w formularzu cenowym stanowiącym</w:t>
      </w:r>
      <w:r w:rsidRPr="00A2071A">
        <w:rPr>
          <w:sz w:val="22"/>
          <w:szCs w:val="22"/>
        </w:rPr>
        <w:t xml:space="preserve">  Załącznik </w:t>
      </w:r>
      <w:r w:rsidR="004F3CED">
        <w:rPr>
          <w:sz w:val="22"/>
          <w:szCs w:val="22"/>
        </w:rPr>
        <w:t>do niniejszej umowy w okresie 24</w:t>
      </w:r>
      <w:r w:rsidRPr="00A2071A">
        <w:rPr>
          <w:sz w:val="22"/>
          <w:szCs w:val="22"/>
        </w:rPr>
        <w:t xml:space="preserve"> miesięcy</w:t>
      </w:r>
      <w:r w:rsidRPr="00A2071A">
        <w:rPr>
          <w:b/>
          <w:sz w:val="22"/>
          <w:szCs w:val="22"/>
        </w:rPr>
        <w:t xml:space="preserve"> </w:t>
      </w:r>
      <w:r w:rsidRPr="00A2071A">
        <w:rPr>
          <w:sz w:val="22"/>
          <w:szCs w:val="22"/>
        </w:rPr>
        <w:t>od daty zawarcia umowy</w:t>
      </w:r>
      <w:r w:rsidRPr="00A2071A">
        <w:rPr>
          <w:snapToGrid w:val="0"/>
          <w:sz w:val="22"/>
          <w:szCs w:val="22"/>
        </w:rPr>
        <w:t>.</w:t>
      </w:r>
    </w:p>
    <w:p w:rsidR="00281461" w:rsidRDefault="00281461" w:rsidP="00281461">
      <w:pPr>
        <w:pStyle w:val="Akapitzlist"/>
        <w:widowControl w:val="0"/>
        <w:numPr>
          <w:ilvl w:val="0"/>
          <w:numId w:val="6"/>
        </w:numPr>
        <w:spacing w:line="276" w:lineRule="auto"/>
        <w:ind w:left="284" w:hanging="284"/>
        <w:jc w:val="both"/>
        <w:rPr>
          <w:sz w:val="22"/>
          <w:szCs w:val="22"/>
        </w:rPr>
      </w:pPr>
      <w:r>
        <w:rPr>
          <w:sz w:val="22"/>
          <w:szCs w:val="22"/>
        </w:rPr>
        <w:t>Dostarczony</w:t>
      </w:r>
      <w:r w:rsidRPr="00281461">
        <w:rPr>
          <w:sz w:val="22"/>
          <w:szCs w:val="22"/>
        </w:rPr>
        <w:t xml:space="preserve"> przedmiot zamówienia powinien być fabrycznie </w:t>
      </w:r>
      <w:r w:rsidRPr="00281461">
        <w:rPr>
          <w:b/>
          <w:sz w:val="22"/>
          <w:szCs w:val="22"/>
          <w:u w:val="single"/>
        </w:rPr>
        <w:t>nowy</w:t>
      </w:r>
      <w:r w:rsidRPr="00281461">
        <w:rPr>
          <w:sz w:val="22"/>
          <w:szCs w:val="22"/>
        </w:rPr>
        <w:t xml:space="preserve">, </w:t>
      </w:r>
      <w:r w:rsidRPr="00281461">
        <w:rPr>
          <w:b/>
          <w:sz w:val="22"/>
          <w:szCs w:val="22"/>
        </w:rPr>
        <w:t>bez znamion użytkowania oraz być pełnowartościowy, kompletny, pierwszej kategorii</w:t>
      </w:r>
      <w:r w:rsidRPr="00281461">
        <w:rPr>
          <w:sz w:val="22"/>
          <w:szCs w:val="22"/>
        </w:rPr>
        <w:t>. Ponadto powinien spełniać wymagania jakościowe i właściwości określone przez Zamawiającego oraz producenta danego wyrobu oraz gwarantować funkcjonalność i niezawodność wykorzystania w zakresie swego przeznaczenia.</w:t>
      </w:r>
    </w:p>
    <w:p w:rsidR="00281461" w:rsidRPr="00C96478" w:rsidRDefault="00281461" w:rsidP="00281461">
      <w:pPr>
        <w:pStyle w:val="Akapitzlist"/>
        <w:widowControl w:val="0"/>
        <w:numPr>
          <w:ilvl w:val="0"/>
          <w:numId w:val="6"/>
        </w:numPr>
        <w:spacing w:line="276" w:lineRule="auto"/>
        <w:ind w:left="284" w:hanging="284"/>
        <w:jc w:val="both"/>
        <w:rPr>
          <w:sz w:val="22"/>
          <w:szCs w:val="22"/>
        </w:rPr>
      </w:pPr>
      <w:r w:rsidRPr="00281461">
        <w:rPr>
          <w:sz w:val="22"/>
          <w:szCs w:val="22"/>
        </w:rPr>
        <w:t xml:space="preserve">Przedmiot zamówienia musi być dostarczony w oryginalnym, nienaruszonym opakowaniu producenta danego wyrobu, w sposób zapewniający zachowanie jego właściwości i parametrów eksploatacyjnych podczas transportu i przechowywania w warunkach magazynowych (o ile </w:t>
      </w:r>
      <w:r w:rsidRPr="00C96478">
        <w:rPr>
          <w:sz w:val="22"/>
          <w:szCs w:val="22"/>
        </w:rPr>
        <w:t>dotyczy). Dostarczane asortymenty muszą posiadać informację o terminie ważności i numerze serii.</w:t>
      </w:r>
    </w:p>
    <w:p w:rsidR="00281461" w:rsidRPr="00C96478" w:rsidRDefault="00A2071A" w:rsidP="00281461">
      <w:pPr>
        <w:pStyle w:val="Akapitzlist"/>
        <w:widowControl w:val="0"/>
        <w:numPr>
          <w:ilvl w:val="0"/>
          <w:numId w:val="6"/>
        </w:numPr>
        <w:spacing w:line="276" w:lineRule="auto"/>
        <w:ind w:left="284" w:hanging="284"/>
        <w:jc w:val="both"/>
        <w:rPr>
          <w:sz w:val="22"/>
          <w:szCs w:val="22"/>
        </w:rPr>
      </w:pPr>
      <w:r w:rsidRPr="00C96478">
        <w:rPr>
          <w:sz w:val="22"/>
          <w:szCs w:val="22"/>
        </w:rPr>
        <w:t xml:space="preserve">Dostarczane </w:t>
      </w:r>
      <w:r w:rsidR="00BF6925">
        <w:rPr>
          <w:sz w:val="22"/>
          <w:szCs w:val="22"/>
        </w:rPr>
        <w:t>leki</w:t>
      </w:r>
      <w:r w:rsidRPr="00C96478">
        <w:rPr>
          <w:sz w:val="22"/>
          <w:szCs w:val="22"/>
        </w:rPr>
        <w:t xml:space="preserve"> muszą być dopuszczone do obrotu i do używania w Polsce, przy czym dopuszczenie to może mieć charakter czasowy.</w:t>
      </w:r>
      <w:r w:rsidRPr="00C96478">
        <w:rPr>
          <w:b/>
          <w:bCs/>
          <w:sz w:val="22"/>
          <w:szCs w:val="22"/>
        </w:rPr>
        <w:t xml:space="preserve"> </w:t>
      </w:r>
    </w:p>
    <w:p w:rsidR="00281461" w:rsidRPr="00BF6925" w:rsidRDefault="00281461" w:rsidP="00281461">
      <w:pPr>
        <w:pStyle w:val="Akapitzlist"/>
        <w:widowControl w:val="0"/>
        <w:numPr>
          <w:ilvl w:val="0"/>
          <w:numId w:val="6"/>
        </w:numPr>
        <w:spacing w:line="276" w:lineRule="auto"/>
        <w:ind w:left="284" w:hanging="284"/>
        <w:jc w:val="both"/>
        <w:rPr>
          <w:color w:val="000000" w:themeColor="text1"/>
          <w:sz w:val="22"/>
          <w:szCs w:val="22"/>
        </w:rPr>
      </w:pPr>
      <w:r w:rsidRPr="00BF6925">
        <w:rPr>
          <w:color w:val="000000" w:themeColor="text1"/>
          <w:sz w:val="22"/>
          <w:szCs w:val="22"/>
        </w:rPr>
        <w:t xml:space="preserve">Ceny zaoferowanych </w:t>
      </w:r>
      <w:r w:rsidR="00E85D3F" w:rsidRPr="00BF6925">
        <w:rPr>
          <w:color w:val="000000" w:themeColor="text1"/>
          <w:sz w:val="22"/>
          <w:szCs w:val="22"/>
        </w:rPr>
        <w:t>leków</w:t>
      </w:r>
      <w:r w:rsidRPr="00BF6925">
        <w:rPr>
          <w:color w:val="000000" w:themeColor="text1"/>
          <w:sz w:val="22"/>
          <w:szCs w:val="22"/>
        </w:rPr>
        <w:t xml:space="preserve"> nie mogą przekraczać wysokości limit</w:t>
      </w:r>
      <w:r w:rsidR="00E85D3F" w:rsidRPr="00BF6925">
        <w:rPr>
          <w:color w:val="000000" w:themeColor="text1"/>
          <w:sz w:val="22"/>
          <w:szCs w:val="22"/>
        </w:rPr>
        <w:t>ów ich refundacji ogłaszanych</w:t>
      </w:r>
      <w:r w:rsidR="00E85D3F" w:rsidRPr="00BF6925">
        <w:rPr>
          <w:color w:val="000000" w:themeColor="text1"/>
          <w:sz w:val="22"/>
          <w:szCs w:val="22"/>
        </w:rPr>
        <w:br/>
        <w:t xml:space="preserve">w </w:t>
      </w:r>
      <w:r w:rsidRPr="00BF6925">
        <w:rPr>
          <w:color w:val="000000" w:themeColor="text1"/>
          <w:sz w:val="22"/>
          <w:szCs w:val="22"/>
        </w:rPr>
        <w:t>o</w:t>
      </w:r>
      <w:r w:rsidR="00E85D3F" w:rsidRPr="00BF6925">
        <w:rPr>
          <w:color w:val="000000" w:themeColor="text1"/>
          <w:sz w:val="22"/>
          <w:szCs w:val="22"/>
        </w:rPr>
        <w:t xml:space="preserve">bwieszczeniach Ministra Zdrowia </w:t>
      </w:r>
      <w:r w:rsidRPr="00BF6925">
        <w:rPr>
          <w:color w:val="000000" w:themeColor="text1"/>
          <w:sz w:val="22"/>
          <w:szCs w:val="22"/>
        </w:rPr>
        <w:t>w sprawie wykazu refundowanych leków, środków spożywczych specjalnego przeznaczenia żywie</w:t>
      </w:r>
      <w:r w:rsidR="00C96478" w:rsidRPr="00BF6925">
        <w:rPr>
          <w:color w:val="000000" w:themeColor="text1"/>
          <w:sz w:val="22"/>
          <w:szCs w:val="22"/>
        </w:rPr>
        <w:t>niowego oraz wyrobów medycznych.</w:t>
      </w:r>
    </w:p>
    <w:p w:rsidR="00C96478" w:rsidRDefault="00C96478" w:rsidP="00C96478">
      <w:pPr>
        <w:pStyle w:val="Akapitzlist"/>
        <w:widowControl w:val="0"/>
        <w:numPr>
          <w:ilvl w:val="0"/>
          <w:numId w:val="6"/>
        </w:numPr>
        <w:spacing w:line="276" w:lineRule="auto"/>
        <w:ind w:left="284" w:hanging="284"/>
        <w:jc w:val="both"/>
        <w:rPr>
          <w:color w:val="000000" w:themeColor="text1"/>
          <w:sz w:val="22"/>
          <w:szCs w:val="22"/>
        </w:rPr>
      </w:pPr>
      <w:r w:rsidRPr="00BF6925">
        <w:rPr>
          <w:color w:val="000000" w:themeColor="text1"/>
          <w:sz w:val="22"/>
          <w:szCs w:val="22"/>
        </w:rPr>
        <w:t xml:space="preserve">W przypadku, gdy dany lek zostanie wykreślony z listy leków refundowanych, Wykonawca będzie zobowiązany do zaoferowania leku o tej samej nazwie międzynarodowej, dawce, postaci, </w:t>
      </w:r>
      <w:r w:rsidRPr="00BF6925">
        <w:rPr>
          <w:color w:val="000000" w:themeColor="text1"/>
          <w:sz w:val="22"/>
          <w:szCs w:val="22"/>
        </w:rPr>
        <w:lastRenderedPageBreak/>
        <w:t>wskazaniach, znajdującego się na tej liście -  po najniższej cenie spośród pozostałych leków, pod warunkiem, że cena ta nie przekroczy limitu refundacji .</w:t>
      </w:r>
    </w:p>
    <w:p w:rsidR="00A279A2" w:rsidRPr="00D60B3C" w:rsidRDefault="00A279A2" w:rsidP="00C96478">
      <w:pPr>
        <w:pStyle w:val="Akapitzlist"/>
        <w:widowControl w:val="0"/>
        <w:numPr>
          <w:ilvl w:val="0"/>
          <w:numId w:val="6"/>
        </w:numPr>
        <w:spacing w:line="276" w:lineRule="auto"/>
        <w:ind w:left="284" w:hanging="284"/>
        <w:jc w:val="both"/>
        <w:rPr>
          <w:b/>
          <w:i/>
          <w:color w:val="FF0000"/>
          <w:sz w:val="22"/>
          <w:szCs w:val="22"/>
        </w:rPr>
      </w:pPr>
      <w:r w:rsidRPr="00D60B3C">
        <w:rPr>
          <w:b/>
          <w:bCs/>
          <w:i/>
          <w:color w:val="FF0000"/>
          <w:sz w:val="22"/>
          <w:szCs w:val="22"/>
        </w:rPr>
        <w:t>Wykonawca zobowiązany jest do bezpłatnego oddania w używanie na czas trwania umowy pomp do podania podskórnego w ilości 3 sztuk. Wykonawca zobowiązany jest dostarczyć pompy w terminie do 3 dni od daty zawarcia umowy.</w:t>
      </w:r>
    </w:p>
    <w:p w:rsidR="00A2071A" w:rsidRPr="00C96478" w:rsidRDefault="00A2071A" w:rsidP="00A2071A">
      <w:pPr>
        <w:spacing w:line="276" w:lineRule="auto"/>
        <w:jc w:val="both"/>
      </w:pPr>
    </w:p>
    <w:p w:rsidR="00A2071A" w:rsidRPr="00C96478" w:rsidRDefault="00B30A31" w:rsidP="00A2071A">
      <w:pPr>
        <w:pStyle w:val="Akapitzlist"/>
        <w:spacing w:after="60"/>
        <w:ind w:left="720"/>
        <w:jc w:val="center"/>
        <w:rPr>
          <w:b/>
          <w:bCs/>
          <w:sz w:val="22"/>
          <w:szCs w:val="22"/>
        </w:rPr>
      </w:pPr>
      <w:r w:rsidRPr="00C96478">
        <w:rPr>
          <w:b/>
          <w:bCs/>
          <w:sz w:val="22"/>
          <w:szCs w:val="22"/>
        </w:rPr>
        <w:t>§ 2</w:t>
      </w:r>
      <w:r w:rsidR="00A2071A" w:rsidRPr="00C96478">
        <w:rPr>
          <w:b/>
          <w:bCs/>
          <w:sz w:val="22"/>
          <w:szCs w:val="22"/>
        </w:rPr>
        <w:t xml:space="preserve"> – </w:t>
      </w:r>
      <w:r w:rsidRPr="00C96478">
        <w:rPr>
          <w:b/>
          <w:bCs/>
          <w:sz w:val="22"/>
          <w:szCs w:val="22"/>
        </w:rPr>
        <w:t>WARUNKI DOSTAWY</w:t>
      </w:r>
    </w:p>
    <w:p w:rsidR="00A2071A" w:rsidRPr="00C96478" w:rsidRDefault="00A2071A" w:rsidP="00A2071A">
      <w:pPr>
        <w:spacing w:line="276" w:lineRule="auto"/>
        <w:jc w:val="both"/>
        <w:rPr>
          <w:sz w:val="10"/>
          <w:szCs w:val="10"/>
        </w:rPr>
      </w:pPr>
    </w:p>
    <w:p w:rsidR="00B30A31" w:rsidRPr="00C96478" w:rsidRDefault="00A2071A" w:rsidP="0029393A">
      <w:pPr>
        <w:pStyle w:val="Akapitzlist"/>
        <w:widowControl w:val="0"/>
        <w:numPr>
          <w:ilvl w:val="0"/>
          <w:numId w:val="7"/>
        </w:numPr>
        <w:spacing w:line="276" w:lineRule="auto"/>
        <w:ind w:left="284" w:hanging="284"/>
        <w:jc w:val="both"/>
        <w:rPr>
          <w:snapToGrid w:val="0"/>
          <w:sz w:val="22"/>
          <w:szCs w:val="22"/>
        </w:rPr>
      </w:pPr>
      <w:r w:rsidRPr="00C96478">
        <w:rPr>
          <w:snapToGrid w:val="0"/>
          <w:sz w:val="22"/>
          <w:szCs w:val="22"/>
        </w:rPr>
        <w:t xml:space="preserve">Wykonawca zobowiązany jest dostarczać towar na swój koszt i ryzyko. </w:t>
      </w:r>
    </w:p>
    <w:p w:rsidR="00281461" w:rsidRPr="00C96478" w:rsidRDefault="00A2071A" w:rsidP="00281461">
      <w:pPr>
        <w:pStyle w:val="Akapitzlist"/>
        <w:widowControl w:val="0"/>
        <w:numPr>
          <w:ilvl w:val="0"/>
          <w:numId w:val="7"/>
        </w:numPr>
        <w:spacing w:line="276" w:lineRule="auto"/>
        <w:ind w:left="284" w:hanging="284"/>
        <w:jc w:val="both"/>
        <w:rPr>
          <w:snapToGrid w:val="0"/>
          <w:sz w:val="22"/>
          <w:szCs w:val="22"/>
        </w:rPr>
      </w:pPr>
      <w:r w:rsidRPr="00C96478">
        <w:rPr>
          <w:snapToGrid w:val="0"/>
          <w:sz w:val="22"/>
          <w:szCs w:val="22"/>
        </w:rPr>
        <w:t xml:space="preserve">Wydanie towaru nastąpi: </w:t>
      </w:r>
      <w:r w:rsidRPr="00C96478">
        <w:rPr>
          <w:sz w:val="22"/>
          <w:szCs w:val="22"/>
        </w:rPr>
        <w:t>magazyn apteki szpitalnej ul. Rydygiera 15/17 w Grudziądzu.</w:t>
      </w:r>
    </w:p>
    <w:p w:rsidR="00281461" w:rsidRPr="00C96478" w:rsidRDefault="00281461" w:rsidP="00281461">
      <w:pPr>
        <w:pStyle w:val="Akapitzlist"/>
        <w:widowControl w:val="0"/>
        <w:numPr>
          <w:ilvl w:val="0"/>
          <w:numId w:val="7"/>
        </w:numPr>
        <w:spacing w:line="276" w:lineRule="auto"/>
        <w:ind w:left="284" w:hanging="284"/>
        <w:jc w:val="both"/>
        <w:rPr>
          <w:snapToGrid w:val="0"/>
          <w:sz w:val="22"/>
          <w:szCs w:val="22"/>
        </w:rPr>
      </w:pPr>
      <w:r w:rsidRPr="00C96478">
        <w:rPr>
          <w:bCs/>
          <w:snapToGrid w:val="0"/>
          <w:sz w:val="22"/>
          <w:szCs w:val="22"/>
        </w:rPr>
        <w:t>Wykonawca na żądanie Zamawiającego dostarczy karty charakterystyki produktu  leczniczego</w:t>
      </w:r>
      <w:r w:rsidR="00C96478" w:rsidRPr="00C96478">
        <w:rPr>
          <w:bCs/>
          <w:snapToGrid w:val="0"/>
          <w:sz w:val="22"/>
          <w:szCs w:val="22"/>
        </w:rPr>
        <w:t>.</w:t>
      </w:r>
    </w:p>
    <w:p w:rsidR="00B30A31"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z w:val="22"/>
          <w:szCs w:val="22"/>
        </w:rPr>
        <w:t>Wykonawca wraz z pierwszą dostawą leków dostarczy Zamawiającemu opis procedur warunków transportu leków stosowanych u Wykonawcy, zabezpieczających wymaganą przez producenta obniżon</w:t>
      </w:r>
      <w:r w:rsidR="00603EAD">
        <w:rPr>
          <w:sz w:val="22"/>
          <w:szCs w:val="22"/>
        </w:rPr>
        <w:t>ą temperaturę transportu.</w:t>
      </w:r>
    </w:p>
    <w:p w:rsidR="00B30A31"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napToGrid w:val="0"/>
          <w:sz w:val="22"/>
          <w:szCs w:val="22"/>
        </w:rPr>
        <w:t>Dostawy leków muszą odbywać się transportem w warunkach dla nich odpowiednich, przy czym Wykonawca powinien stworzyć Zamawiającemu przy odbiorze, możliwość kontroli warunków transportu w zakresie temperatury przewozu leków, przy pomocy rejestratora temperatur</w:t>
      </w:r>
      <w:r w:rsidRPr="00B30A31">
        <w:rPr>
          <w:b/>
          <w:sz w:val="22"/>
          <w:szCs w:val="22"/>
        </w:rPr>
        <w:t>.</w:t>
      </w:r>
    </w:p>
    <w:p w:rsidR="00B30A31"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z w:val="22"/>
          <w:szCs w:val="22"/>
        </w:rPr>
        <w:t xml:space="preserve">Dostarczane asortymenty muszą posiadać co najmniej </w:t>
      </w:r>
      <w:r w:rsidR="00C96478">
        <w:rPr>
          <w:sz w:val="22"/>
          <w:szCs w:val="22"/>
        </w:rPr>
        <w:t>6</w:t>
      </w:r>
      <w:r w:rsidRPr="00B30A31">
        <w:rPr>
          <w:sz w:val="22"/>
          <w:szCs w:val="22"/>
        </w:rPr>
        <w:t xml:space="preserve"> miesięczny termin ważności licząc od daty każdorazowej dostawy. W przypadku gdy termin ważności jest krótszy Wykonawca będzie zobowiązany uzyskać zgodę Zamawiającego na dostawę tego asortymentu z krótszym niż </w:t>
      </w:r>
      <w:r w:rsidR="00C96478">
        <w:rPr>
          <w:sz w:val="22"/>
          <w:szCs w:val="22"/>
        </w:rPr>
        <w:t>6</w:t>
      </w:r>
      <w:r w:rsidRPr="00B30A31">
        <w:rPr>
          <w:sz w:val="22"/>
          <w:szCs w:val="22"/>
        </w:rPr>
        <w:t xml:space="preserve"> - miesięczny termin ważności</w:t>
      </w:r>
      <w:r w:rsidRPr="00B30A31">
        <w:rPr>
          <w:b/>
          <w:sz w:val="22"/>
          <w:szCs w:val="22"/>
        </w:rPr>
        <w:t>.</w:t>
      </w:r>
    </w:p>
    <w:p w:rsidR="00B30A31"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z w:val="22"/>
          <w:szCs w:val="22"/>
        </w:rPr>
        <w:t>Częstotliwość, wielkość i asortyment p</w:t>
      </w:r>
      <w:bookmarkStart w:id="0" w:name="_GoBack"/>
      <w:bookmarkEnd w:id="0"/>
      <w:r w:rsidRPr="00B30A31">
        <w:rPr>
          <w:sz w:val="22"/>
          <w:szCs w:val="22"/>
        </w:rPr>
        <w:t>oszczególnych dostaw będą uzgadniane z kierownictwem apteki szpitalnej Zamawiającego.</w:t>
      </w:r>
    </w:p>
    <w:p w:rsidR="00A2071A" w:rsidRPr="00D60B3C" w:rsidRDefault="00A2071A" w:rsidP="00D60B3C">
      <w:pPr>
        <w:pStyle w:val="Akapitzlist"/>
        <w:widowControl w:val="0"/>
        <w:numPr>
          <w:ilvl w:val="0"/>
          <w:numId w:val="7"/>
        </w:numPr>
        <w:spacing w:line="276" w:lineRule="auto"/>
        <w:ind w:left="284" w:hanging="284"/>
        <w:jc w:val="both"/>
        <w:rPr>
          <w:color w:val="FF0000"/>
          <w:sz w:val="22"/>
          <w:szCs w:val="22"/>
        </w:rPr>
      </w:pPr>
      <w:r w:rsidRPr="00D60B3C">
        <w:rPr>
          <w:color w:val="FF0000"/>
          <w:sz w:val="22"/>
          <w:szCs w:val="22"/>
        </w:rPr>
        <w:t xml:space="preserve">Termin poszczególnych dostaw sukcesywnych  wynosi  </w:t>
      </w:r>
      <w:r w:rsidRPr="00D60B3C">
        <w:rPr>
          <w:b/>
          <w:bCs/>
          <w:color w:val="FF0000"/>
          <w:sz w:val="22"/>
          <w:szCs w:val="22"/>
          <w:u w:val="single"/>
        </w:rPr>
        <w:t>1 dzień  roboczy</w:t>
      </w:r>
      <w:r w:rsidRPr="00D60B3C">
        <w:rPr>
          <w:color w:val="FF0000"/>
          <w:sz w:val="22"/>
          <w:szCs w:val="22"/>
        </w:rPr>
        <w:t xml:space="preserve"> od daty złożenia</w:t>
      </w:r>
      <w:r w:rsidR="00D60B3C" w:rsidRPr="00D60B3C">
        <w:rPr>
          <w:color w:val="FF0000"/>
          <w:sz w:val="22"/>
          <w:szCs w:val="22"/>
        </w:rPr>
        <w:t xml:space="preserve"> zamówienia – nie dotyczy Pakietu 4 poz. 48 (Gardenal) oraz Pakietu 52 poz. 1 (Gardenal). Termin  dostaw leków w Pakiecie 4 poz. 48 (Gardenal) i Pakiecie 52  poz. 1 (Gardenal) wynosi do 6 tygodni od daty złożenia zamówienia. </w:t>
      </w:r>
      <w:r w:rsidRPr="00D60B3C">
        <w:rPr>
          <w:color w:val="FF0000"/>
          <w:sz w:val="22"/>
          <w:szCs w:val="22"/>
        </w:rPr>
        <w:t>Wykonawca zobowiązuje się  jednocześnie do:</w:t>
      </w:r>
    </w:p>
    <w:p w:rsidR="00D77EDF" w:rsidRPr="00D60B3C" w:rsidRDefault="00A2071A" w:rsidP="00D77EDF">
      <w:pPr>
        <w:pStyle w:val="Zwykytekst1"/>
        <w:spacing w:line="276" w:lineRule="auto"/>
        <w:ind w:left="567" w:hanging="283"/>
        <w:jc w:val="both"/>
        <w:rPr>
          <w:rFonts w:ascii="Times New Roman" w:hAnsi="Times New Roman"/>
          <w:color w:val="FF0000"/>
          <w:sz w:val="22"/>
          <w:szCs w:val="22"/>
        </w:rPr>
      </w:pPr>
      <w:r w:rsidRPr="00D60B3C">
        <w:rPr>
          <w:rFonts w:ascii="Times New Roman" w:hAnsi="Times New Roman"/>
          <w:color w:val="FF0000"/>
          <w:sz w:val="22"/>
          <w:szCs w:val="22"/>
        </w:rPr>
        <w:t>-</w:t>
      </w:r>
      <w:r w:rsidR="00D77EDF" w:rsidRPr="00D60B3C">
        <w:rPr>
          <w:rFonts w:ascii="Times New Roman" w:hAnsi="Times New Roman"/>
          <w:color w:val="FF0000"/>
          <w:sz w:val="22"/>
          <w:szCs w:val="22"/>
        </w:rPr>
        <w:t xml:space="preserve"> natychmiastowych dostaw, w czasie nie przekraczającym 12 godzin, asortymentów zapotrzebowanych w trybie „cito”. Wykonawca jest zobowiązany zadeklarować natychmiast, lecz nie później niż w ciągu 1 godziny, w formie e:mail czy zrealizuje dostawę „cito” </w:t>
      </w:r>
      <w:r w:rsidR="00D77EDF" w:rsidRPr="00D60B3C">
        <w:rPr>
          <w:rFonts w:ascii="Times New Roman" w:hAnsi="Times New Roman"/>
          <w:color w:val="FF0000"/>
          <w:sz w:val="22"/>
          <w:szCs w:val="22"/>
        </w:rPr>
        <w:br/>
        <w:t>w umownym terminie, czy też jej nie zrealizuje. Brak natychmiastowego potwierdzenia oznacza odmowę dostawy „cito”, co będzie traktowane jako wykonanie lub nienależyte wykonanie umowy,</w:t>
      </w:r>
      <w:r w:rsidR="00D60B3C" w:rsidRPr="00D60B3C">
        <w:rPr>
          <w:rFonts w:ascii="Times New Roman" w:hAnsi="Times New Roman"/>
          <w:color w:val="FF0000"/>
          <w:sz w:val="22"/>
          <w:szCs w:val="22"/>
        </w:rPr>
        <w:t xml:space="preserve"> </w:t>
      </w:r>
    </w:p>
    <w:p w:rsidR="00D77EDF" w:rsidRPr="00D60B3C" w:rsidRDefault="00D77EDF" w:rsidP="00D77EDF">
      <w:pPr>
        <w:pStyle w:val="Zwykytekst1"/>
        <w:spacing w:line="276" w:lineRule="auto"/>
        <w:ind w:left="567" w:hanging="283"/>
        <w:jc w:val="both"/>
        <w:rPr>
          <w:rFonts w:ascii="Times New Roman" w:hAnsi="Times New Roman"/>
          <w:color w:val="FF0000"/>
          <w:sz w:val="22"/>
          <w:szCs w:val="22"/>
        </w:rPr>
      </w:pPr>
      <w:r w:rsidRPr="00D60B3C">
        <w:rPr>
          <w:rFonts w:ascii="Times New Roman" w:hAnsi="Times New Roman"/>
          <w:color w:val="FF0000"/>
          <w:sz w:val="22"/>
          <w:szCs w:val="22"/>
        </w:rPr>
        <w:t xml:space="preserve">-  elastycznego reagowania na zmniejszenie potrzeb Zamawiającego w stosunku do danego asortymentu.  </w:t>
      </w:r>
    </w:p>
    <w:p w:rsidR="00D77EDF" w:rsidRDefault="00A2071A" w:rsidP="00D77EDF">
      <w:pPr>
        <w:pStyle w:val="Zwykytekst1"/>
        <w:numPr>
          <w:ilvl w:val="0"/>
          <w:numId w:val="7"/>
        </w:numPr>
        <w:spacing w:line="276" w:lineRule="auto"/>
        <w:ind w:left="284" w:hanging="284"/>
        <w:jc w:val="both"/>
        <w:rPr>
          <w:rFonts w:ascii="Times New Roman" w:hAnsi="Times New Roman"/>
          <w:sz w:val="22"/>
          <w:szCs w:val="22"/>
        </w:rPr>
      </w:pPr>
      <w:r w:rsidRPr="00704819">
        <w:rPr>
          <w:rFonts w:ascii="Times New Roman" w:hAnsi="Times New Roman"/>
          <w:sz w:val="22"/>
          <w:szCs w:val="22"/>
        </w:rPr>
        <w:t xml:space="preserve">W przypadku okresowego braku w sprzedaży </w:t>
      </w:r>
      <w:r>
        <w:rPr>
          <w:rFonts w:ascii="Times New Roman" w:hAnsi="Times New Roman"/>
          <w:sz w:val="22"/>
          <w:szCs w:val="22"/>
        </w:rPr>
        <w:t xml:space="preserve">pozycji </w:t>
      </w:r>
      <w:r w:rsidRPr="00704819">
        <w:rPr>
          <w:rFonts w:ascii="Times New Roman" w:hAnsi="Times New Roman"/>
          <w:sz w:val="22"/>
          <w:szCs w:val="22"/>
        </w:rPr>
        <w:t>asortyment</w:t>
      </w:r>
      <w:r>
        <w:rPr>
          <w:rFonts w:ascii="Times New Roman" w:hAnsi="Times New Roman"/>
          <w:sz w:val="22"/>
          <w:szCs w:val="22"/>
        </w:rPr>
        <w:t>owej</w:t>
      </w:r>
      <w:r w:rsidRPr="00704819">
        <w:rPr>
          <w:rFonts w:ascii="Times New Roman" w:hAnsi="Times New Roman"/>
          <w:sz w:val="22"/>
          <w:szCs w:val="22"/>
        </w:rPr>
        <w:t xml:space="preserve"> będące</w:t>
      </w:r>
      <w:r>
        <w:rPr>
          <w:rFonts w:ascii="Times New Roman" w:hAnsi="Times New Roman"/>
          <w:sz w:val="22"/>
          <w:szCs w:val="22"/>
        </w:rPr>
        <w:t>j przedmiotem umowy,</w:t>
      </w:r>
      <w:r w:rsidR="00B30A31">
        <w:rPr>
          <w:rFonts w:ascii="Times New Roman" w:hAnsi="Times New Roman"/>
          <w:sz w:val="22"/>
          <w:szCs w:val="22"/>
        </w:rPr>
        <w:t xml:space="preserve"> </w:t>
      </w:r>
      <w:r w:rsidRPr="00B30A31">
        <w:rPr>
          <w:rFonts w:ascii="Times New Roman" w:hAnsi="Times New Roman"/>
          <w:sz w:val="22"/>
          <w:szCs w:val="22"/>
        </w:rPr>
        <w:t xml:space="preserve">Wykonawca zobowiązany jest poinformować o tym niezwłocznie Zamawiającego </w:t>
      </w:r>
      <w:r w:rsidR="00D77EDF">
        <w:rPr>
          <w:rFonts w:ascii="Times New Roman" w:hAnsi="Times New Roman"/>
          <w:sz w:val="22"/>
          <w:szCs w:val="22"/>
        </w:rPr>
        <w:br/>
      </w:r>
      <w:r w:rsidRPr="00B30A31">
        <w:rPr>
          <w:rFonts w:ascii="Times New Roman" w:hAnsi="Times New Roman"/>
          <w:sz w:val="22"/>
          <w:szCs w:val="22"/>
        </w:rPr>
        <w:t>i zapewnić dostawę produktu  równoważnego w rozumieniu Prawa farmaceutycznego po tej samej cenie.</w:t>
      </w:r>
      <w:r w:rsidR="00B30A31">
        <w:rPr>
          <w:rFonts w:ascii="Times New Roman" w:hAnsi="Times New Roman"/>
          <w:sz w:val="22"/>
          <w:szCs w:val="22"/>
        </w:rPr>
        <w:t xml:space="preserve"> </w:t>
      </w:r>
    </w:p>
    <w:p w:rsidR="00E26BB3" w:rsidRDefault="00E26BB3" w:rsidP="00D77EDF">
      <w:pPr>
        <w:pStyle w:val="Zwykytekst1"/>
        <w:numPr>
          <w:ilvl w:val="0"/>
          <w:numId w:val="7"/>
        </w:numPr>
        <w:spacing w:line="276" w:lineRule="auto"/>
        <w:ind w:left="284" w:hanging="284"/>
        <w:jc w:val="both"/>
        <w:rPr>
          <w:rFonts w:ascii="Times New Roman" w:hAnsi="Times New Roman"/>
          <w:sz w:val="22"/>
          <w:szCs w:val="22"/>
        </w:rPr>
      </w:pPr>
      <w:r>
        <w:rPr>
          <w:rFonts w:ascii="Times New Roman" w:hAnsi="Times New Roman"/>
          <w:sz w:val="22"/>
          <w:szCs w:val="22"/>
        </w:rPr>
        <w:t xml:space="preserve"> Wykonawca udziela Zamawiającemu gwarancji i rękojmi na dostarczony towar na zasadach wynikającyc</w:t>
      </w:r>
      <w:r w:rsidR="00D60B3C">
        <w:rPr>
          <w:rFonts w:ascii="Times New Roman" w:hAnsi="Times New Roman"/>
          <w:sz w:val="22"/>
          <w:szCs w:val="22"/>
        </w:rPr>
        <w:t xml:space="preserve">h z Kodeksu cywilnego na okres </w:t>
      </w:r>
      <w:r w:rsidR="00D60B3C" w:rsidRPr="00D60B3C">
        <w:rPr>
          <w:rFonts w:ascii="Times New Roman" w:hAnsi="Times New Roman"/>
          <w:color w:val="FF0000"/>
          <w:sz w:val="22"/>
          <w:szCs w:val="22"/>
        </w:rPr>
        <w:t>12</w:t>
      </w:r>
      <w:r w:rsidRPr="00D60B3C">
        <w:rPr>
          <w:rFonts w:ascii="Times New Roman" w:hAnsi="Times New Roman"/>
          <w:color w:val="FF0000"/>
          <w:sz w:val="22"/>
          <w:szCs w:val="22"/>
        </w:rPr>
        <w:t xml:space="preserve"> </w:t>
      </w:r>
      <w:r>
        <w:rPr>
          <w:rFonts w:ascii="Times New Roman" w:hAnsi="Times New Roman"/>
          <w:sz w:val="22"/>
          <w:szCs w:val="22"/>
        </w:rPr>
        <w:t>miesięcy od daty dostarczenia danego towaru.</w:t>
      </w:r>
    </w:p>
    <w:p w:rsidR="00D77EDF" w:rsidRPr="00E53F2B" w:rsidRDefault="00D77EDF" w:rsidP="00D77EDF">
      <w:pPr>
        <w:pStyle w:val="Zwykytekst1"/>
        <w:numPr>
          <w:ilvl w:val="0"/>
          <w:numId w:val="7"/>
        </w:numPr>
        <w:spacing w:line="276" w:lineRule="auto"/>
        <w:ind w:left="284" w:hanging="284"/>
        <w:jc w:val="both"/>
        <w:rPr>
          <w:rFonts w:ascii="Times New Roman" w:hAnsi="Times New Roman"/>
          <w:sz w:val="22"/>
          <w:szCs w:val="22"/>
        </w:rPr>
      </w:pPr>
      <w:r w:rsidRPr="00B30A31">
        <w:rPr>
          <w:rFonts w:ascii="Times New Roman" w:hAnsi="Times New Roman"/>
          <w:snapToGrid w:val="0"/>
          <w:sz w:val="22"/>
          <w:szCs w:val="22"/>
        </w:rPr>
        <w:t>W przypadku stwierdzenia wad</w:t>
      </w:r>
      <w:r w:rsidR="00E26BB3">
        <w:rPr>
          <w:rFonts w:ascii="Times New Roman" w:hAnsi="Times New Roman"/>
          <w:snapToGrid w:val="0"/>
          <w:sz w:val="22"/>
          <w:szCs w:val="22"/>
        </w:rPr>
        <w:t>, uszkodzeń, usterek, braków</w:t>
      </w:r>
      <w:r w:rsidRPr="00B30A31">
        <w:rPr>
          <w:rFonts w:ascii="Times New Roman" w:hAnsi="Times New Roman"/>
          <w:snapToGrid w:val="0"/>
          <w:sz w:val="22"/>
          <w:szCs w:val="22"/>
        </w:rPr>
        <w:t xml:space="preserve"> w dostarczonym towarze, Zamawiający wyśle do Wykonawcy zawiadomienie o </w:t>
      </w:r>
      <w:r w:rsidR="00E26BB3">
        <w:rPr>
          <w:rFonts w:ascii="Times New Roman" w:hAnsi="Times New Roman"/>
          <w:snapToGrid w:val="0"/>
          <w:sz w:val="22"/>
          <w:szCs w:val="22"/>
        </w:rPr>
        <w:t>takiej okoliczności</w:t>
      </w:r>
      <w:r w:rsidRPr="00B30A31">
        <w:rPr>
          <w:rFonts w:ascii="Times New Roman" w:hAnsi="Times New Roman"/>
          <w:snapToGrid w:val="0"/>
          <w:sz w:val="22"/>
          <w:szCs w:val="22"/>
        </w:rPr>
        <w:t>,</w:t>
      </w:r>
      <w:r>
        <w:rPr>
          <w:rFonts w:ascii="Times New Roman" w:hAnsi="Times New Roman"/>
          <w:snapToGrid w:val="0"/>
          <w:sz w:val="22"/>
          <w:szCs w:val="22"/>
        </w:rPr>
        <w:t xml:space="preserve"> </w:t>
      </w:r>
      <w:r w:rsidRPr="00B30A31">
        <w:rPr>
          <w:rFonts w:ascii="Times New Roman" w:hAnsi="Times New Roman"/>
          <w:snapToGrid w:val="0"/>
          <w:sz w:val="22"/>
          <w:szCs w:val="22"/>
        </w:rPr>
        <w:t>a Wykonawca wymieni bezzwłocznie</w:t>
      </w:r>
      <w:r w:rsidRPr="00B30A31">
        <w:rPr>
          <w:rFonts w:ascii="Times New Roman" w:hAnsi="Times New Roman"/>
          <w:snapToGrid w:val="0"/>
          <w:sz w:val="24"/>
          <w:szCs w:val="24"/>
        </w:rPr>
        <w:t xml:space="preserve"> </w:t>
      </w:r>
      <w:r w:rsidRPr="00B30A31">
        <w:rPr>
          <w:rFonts w:ascii="Times New Roman" w:hAnsi="Times New Roman"/>
          <w:snapToGrid w:val="0"/>
          <w:sz w:val="22"/>
          <w:szCs w:val="22"/>
        </w:rPr>
        <w:t>towar na pełnowartościowy</w:t>
      </w:r>
      <w:r w:rsidR="00E26BB3">
        <w:rPr>
          <w:rFonts w:ascii="Times New Roman" w:hAnsi="Times New Roman"/>
          <w:snapToGrid w:val="0"/>
          <w:sz w:val="22"/>
          <w:szCs w:val="22"/>
        </w:rPr>
        <w:t xml:space="preserve"> lub uzupełni braki</w:t>
      </w:r>
      <w:r w:rsidRPr="00B30A31">
        <w:rPr>
          <w:rFonts w:ascii="Times New Roman" w:hAnsi="Times New Roman"/>
          <w:snapToGrid w:val="0"/>
          <w:sz w:val="22"/>
          <w:szCs w:val="22"/>
        </w:rPr>
        <w:t>.</w:t>
      </w:r>
    </w:p>
    <w:p w:rsidR="00D77EDF" w:rsidRPr="004152C4" w:rsidRDefault="00D77EDF" w:rsidP="00D77EDF">
      <w:pPr>
        <w:pStyle w:val="Zwykytekst1"/>
        <w:numPr>
          <w:ilvl w:val="0"/>
          <w:numId w:val="7"/>
        </w:numPr>
        <w:spacing w:line="276" w:lineRule="auto"/>
        <w:ind w:left="284" w:hanging="284"/>
        <w:jc w:val="both"/>
        <w:rPr>
          <w:rFonts w:ascii="Times New Roman" w:hAnsi="Times New Roman"/>
          <w:sz w:val="22"/>
          <w:szCs w:val="22"/>
        </w:rPr>
      </w:pPr>
      <w:r>
        <w:rPr>
          <w:rFonts w:ascii="Times New Roman" w:hAnsi="Times New Roman"/>
          <w:snapToGrid w:val="0"/>
          <w:sz w:val="22"/>
          <w:szCs w:val="22"/>
        </w:rPr>
        <w:t xml:space="preserve">W przypadku deklaracji o niezrealizowaniu zapotrzebowania lub braku deklaracji Zamawiający może zlecić wykonanie danego zapotrzebowania w trybie „cito” innemu podmiotowi na koszt </w:t>
      </w:r>
      <w:r>
        <w:rPr>
          <w:rFonts w:ascii="Times New Roman" w:hAnsi="Times New Roman"/>
          <w:snapToGrid w:val="0"/>
          <w:sz w:val="22"/>
          <w:szCs w:val="22"/>
        </w:rPr>
        <w:br/>
        <w:t>i ryzyko Wykonawcy, bez konieczności uzyskiwania zgody Wykonawcy.</w:t>
      </w:r>
    </w:p>
    <w:p w:rsidR="00D77EDF" w:rsidRPr="0029393A" w:rsidRDefault="00D77EDF" w:rsidP="00D77EDF">
      <w:pPr>
        <w:pStyle w:val="Zwykytekst1"/>
        <w:spacing w:line="276" w:lineRule="auto"/>
        <w:ind w:left="284"/>
        <w:jc w:val="both"/>
        <w:rPr>
          <w:rFonts w:ascii="Times New Roman" w:hAnsi="Times New Roman"/>
          <w:sz w:val="22"/>
          <w:szCs w:val="22"/>
        </w:rPr>
      </w:pPr>
    </w:p>
    <w:p w:rsidR="00B30A31" w:rsidRDefault="00B30A31" w:rsidP="00B30A31">
      <w:pPr>
        <w:widowControl w:val="0"/>
        <w:spacing w:line="276" w:lineRule="auto"/>
        <w:jc w:val="center"/>
        <w:rPr>
          <w:b/>
          <w:bCs/>
          <w:sz w:val="22"/>
          <w:szCs w:val="22"/>
        </w:rPr>
      </w:pPr>
      <w:r>
        <w:rPr>
          <w:b/>
          <w:bCs/>
          <w:sz w:val="22"/>
          <w:szCs w:val="22"/>
        </w:rPr>
        <w:t xml:space="preserve">§ 3 – </w:t>
      </w:r>
      <w:r w:rsidRPr="00B30A31">
        <w:rPr>
          <w:b/>
          <w:bCs/>
          <w:sz w:val="22"/>
          <w:szCs w:val="22"/>
        </w:rPr>
        <w:t>WARUNKI PŁATNOŚCI</w:t>
      </w:r>
    </w:p>
    <w:p w:rsidR="00B30A31" w:rsidRPr="0029393A" w:rsidRDefault="00B30A31" w:rsidP="00A2071A">
      <w:pPr>
        <w:widowControl w:val="0"/>
        <w:spacing w:line="276" w:lineRule="auto"/>
        <w:jc w:val="both"/>
        <w:rPr>
          <w:b/>
          <w:bCs/>
          <w:sz w:val="10"/>
          <w:szCs w:val="10"/>
        </w:rPr>
      </w:pPr>
    </w:p>
    <w:p w:rsidR="00E85D3F" w:rsidRDefault="00E85D3F" w:rsidP="00E85D3F">
      <w:pPr>
        <w:pStyle w:val="Akapitzlist"/>
        <w:widowControl w:val="0"/>
        <w:numPr>
          <w:ilvl w:val="0"/>
          <w:numId w:val="37"/>
        </w:numPr>
        <w:tabs>
          <w:tab w:val="left" w:pos="993"/>
        </w:tabs>
        <w:spacing w:line="276" w:lineRule="auto"/>
        <w:ind w:left="426" w:hanging="426"/>
        <w:jc w:val="both"/>
        <w:rPr>
          <w:color w:val="000000"/>
          <w:sz w:val="22"/>
          <w:szCs w:val="22"/>
        </w:rPr>
      </w:pPr>
      <w:r>
        <w:rPr>
          <w:color w:val="000000"/>
          <w:sz w:val="22"/>
          <w:szCs w:val="22"/>
        </w:rPr>
        <w:lastRenderedPageBreak/>
        <w:t>Całkowita wartość umowy wynosi:</w:t>
      </w:r>
    </w:p>
    <w:p w:rsidR="00E85D3F" w:rsidRDefault="00E85D3F" w:rsidP="00E85D3F">
      <w:pPr>
        <w:numPr>
          <w:ilvl w:val="0"/>
          <w:numId w:val="38"/>
        </w:numPr>
        <w:spacing w:line="276" w:lineRule="auto"/>
        <w:ind w:left="993" w:hanging="284"/>
        <w:jc w:val="both"/>
        <w:rPr>
          <w:color w:val="000000"/>
          <w:sz w:val="22"/>
          <w:szCs w:val="22"/>
        </w:rPr>
      </w:pPr>
      <w:r>
        <w:rPr>
          <w:color w:val="000000"/>
          <w:sz w:val="22"/>
          <w:szCs w:val="22"/>
        </w:rPr>
        <w:t xml:space="preserve">wartość netto ogółem …………………. (słownie: …………………..), </w:t>
      </w:r>
    </w:p>
    <w:p w:rsidR="00E85D3F" w:rsidRDefault="00E85D3F" w:rsidP="00E85D3F">
      <w:pPr>
        <w:numPr>
          <w:ilvl w:val="0"/>
          <w:numId w:val="38"/>
        </w:numPr>
        <w:spacing w:line="276" w:lineRule="auto"/>
        <w:ind w:left="993" w:hanging="284"/>
        <w:jc w:val="both"/>
        <w:rPr>
          <w:color w:val="000000"/>
          <w:sz w:val="22"/>
          <w:szCs w:val="22"/>
        </w:rPr>
      </w:pPr>
      <w:r>
        <w:rPr>
          <w:color w:val="000000"/>
          <w:sz w:val="22"/>
          <w:szCs w:val="22"/>
        </w:rPr>
        <w:t xml:space="preserve">wartość brutto ogółem ………………….(słownie: …………………...). </w:t>
      </w:r>
    </w:p>
    <w:p w:rsidR="00BF6925" w:rsidRDefault="00E85D3F" w:rsidP="00BF6925">
      <w:pPr>
        <w:pStyle w:val="Akapitzlist"/>
        <w:widowControl w:val="0"/>
        <w:numPr>
          <w:ilvl w:val="0"/>
          <w:numId w:val="37"/>
        </w:numPr>
        <w:spacing w:line="276" w:lineRule="auto"/>
        <w:ind w:left="426"/>
        <w:jc w:val="both"/>
        <w:rPr>
          <w:color w:val="000000"/>
          <w:sz w:val="22"/>
          <w:szCs w:val="22"/>
        </w:rPr>
      </w:pPr>
      <w:r w:rsidRPr="00BF6925">
        <w:rPr>
          <w:color w:val="000000"/>
          <w:sz w:val="22"/>
          <w:szCs w:val="22"/>
        </w:rPr>
        <w:t xml:space="preserve">Zamawiający zobowiązuje się zapłacić za towar według cen jednostkowych ustalonych </w:t>
      </w:r>
      <w:r w:rsidRPr="00BF6925">
        <w:rPr>
          <w:color w:val="000000"/>
          <w:sz w:val="22"/>
          <w:szCs w:val="22"/>
        </w:rPr>
        <w:br/>
        <w:t>w ofercie złożonej przez Wykonawcę i umieszczonych w formularzu cenowym stanowiącym załącznik do niniejszej umowy, które są obowiązującymi przez cały okres trwania umowy.</w:t>
      </w:r>
    </w:p>
    <w:p w:rsidR="0044147D" w:rsidRPr="00BF6925" w:rsidRDefault="00E85D3F" w:rsidP="00BF6925">
      <w:pPr>
        <w:pStyle w:val="Akapitzlist"/>
        <w:widowControl w:val="0"/>
        <w:numPr>
          <w:ilvl w:val="0"/>
          <w:numId w:val="37"/>
        </w:numPr>
        <w:spacing w:line="276" w:lineRule="auto"/>
        <w:ind w:left="426"/>
        <w:jc w:val="both"/>
        <w:rPr>
          <w:color w:val="000000"/>
          <w:sz w:val="22"/>
          <w:szCs w:val="22"/>
        </w:rPr>
      </w:pPr>
      <w:r w:rsidRPr="00BF6925">
        <w:rPr>
          <w:color w:val="000000"/>
          <w:sz w:val="22"/>
          <w:szCs w:val="22"/>
        </w:rPr>
        <w:t xml:space="preserve">Rozliczenie następować będzie miesięcznie w oparciu o </w:t>
      </w:r>
      <w:r w:rsidRPr="00BF6925">
        <w:rPr>
          <w:color w:val="000000"/>
          <w:sz w:val="22"/>
          <w:szCs w:val="22"/>
          <w:u w:val="single"/>
        </w:rPr>
        <w:t>fakturę za miesięczny okres rozliczeniowy</w:t>
      </w:r>
      <w:r w:rsidRPr="00BF6925">
        <w:rPr>
          <w:color w:val="000000"/>
          <w:sz w:val="22"/>
          <w:szCs w:val="22"/>
        </w:rPr>
        <w:t xml:space="preserve">, płatną przelewem z terminem płatności 60 dni od daty doręczenia faktury VAT. Faktura VAT winna być wystawiona nie wcześniej niż ostatniego dnia danego miesiąca kalendarzowego, po realizacji ostatniej dostawy w danym miesięcy, lecz nie później niż 7 dnia kolejnego miesiąca. </w:t>
      </w:r>
      <w:r w:rsidR="0044147D" w:rsidRPr="00BF6925">
        <w:rPr>
          <w:color w:val="000000"/>
          <w:sz w:val="22"/>
          <w:szCs w:val="22"/>
        </w:rPr>
        <w:t xml:space="preserve">Faktury oraz inne dokumenty dołączone do dostawy muszą zawierać termin ważności i numer serii dostarczonego asortymentu oraz wydruki temperatury w jakiej go transportowano (o ile dotyczy). </w:t>
      </w:r>
    </w:p>
    <w:p w:rsidR="00E85D3F" w:rsidRDefault="00E85D3F" w:rsidP="00E85D3F">
      <w:pPr>
        <w:pStyle w:val="Akapitzlist"/>
        <w:widowControl w:val="0"/>
        <w:numPr>
          <w:ilvl w:val="0"/>
          <w:numId w:val="37"/>
        </w:numPr>
        <w:tabs>
          <w:tab w:val="left" w:pos="993"/>
        </w:tabs>
        <w:spacing w:line="276" w:lineRule="auto"/>
        <w:ind w:left="426" w:hanging="426"/>
        <w:jc w:val="both"/>
        <w:rPr>
          <w:color w:val="000000"/>
          <w:sz w:val="22"/>
          <w:szCs w:val="22"/>
        </w:rPr>
      </w:pPr>
      <w:r>
        <w:rPr>
          <w:color w:val="000000"/>
          <w:sz w:val="22"/>
          <w:szCs w:val="22"/>
        </w:rPr>
        <w:t>Wykonawca wraz z każdorazową dostawą towaru dostarczy dokument WZ dostarczonego asortymentu uwzględniający informacje odnośnie terminu ważności i numeru serii dostarczonego asortymentu.</w:t>
      </w:r>
    </w:p>
    <w:p w:rsidR="00E85D3F" w:rsidRDefault="00E85D3F" w:rsidP="00E85D3F">
      <w:pPr>
        <w:pStyle w:val="Akapitzlist"/>
        <w:widowControl w:val="0"/>
        <w:numPr>
          <w:ilvl w:val="0"/>
          <w:numId w:val="37"/>
        </w:numPr>
        <w:tabs>
          <w:tab w:val="left" w:pos="993"/>
        </w:tabs>
        <w:spacing w:line="276" w:lineRule="auto"/>
        <w:ind w:left="426" w:hanging="426"/>
        <w:jc w:val="both"/>
        <w:rPr>
          <w:bCs/>
          <w:color w:val="000000"/>
          <w:sz w:val="22"/>
          <w:szCs w:val="22"/>
        </w:rPr>
      </w:pPr>
      <w:r>
        <w:rPr>
          <w:bCs/>
          <w:color w:val="000000"/>
          <w:sz w:val="22"/>
          <w:szCs w:val="22"/>
        </w:rPr>
        <w:t>W przypadku</w:t>
      </w:r>
      <w:r w:rsidR="0044147D">
        <w:rPr>
          <w:bCs/>
          <w:color w:val="000000"/>
          <w:sz w:val="22"/>
          <w:szCs w:val="22"/>
        </w:rPr>
        <w:t xml:space="preserve"> </w:t>
      </w:r>
      <w:r>
        <w:rPr>
          <w:bCs/>
          <w:color w:val="000000"/>
          <w:sz w:val="22"/>
          <w:szCs w:val="22"/>
        </w:rPr>
        <w:t xml:space="preserve"> niedopełnienia zobowiązań w zakresie prawidłowości i kompletności wymaganych treścią umowy i wystawionych przez Wykonawcę dokumentów, Zamawiający wstrzyma się od zapłaty całości należności do czasu uzupełnienia dokumentów lub ich korekty, przy czym termin zapłaty liczyć się będzie od dnia otrzymania przez Zamawiającego prawidłowych dokumentów.</w:t>
      </w:r>
    </w:p>
    <w:p w:rsidR="00E85D3F" w:rsidRDefault="00E85D3F" w:rsidP="00E85D3F">
      <w:pPr>
        <w:pStyle w:val="Akapitzlist"/>
        <w:widowControl w:val="0"/>
        <w:numPr>
          <w:ilvl w:val="0"/>
          <w:numId w:val="37"/>
        </w:numPr>
        <w:tabs>
          <w:tab w:val="left" w:pos="993"/>
        </w:tabs>
        <w:spacing w:line="276" w:lineRule="auto"/>
        <w:ind w:left="426" w:hanging="426"/>
        <w:jc w:val="both"/>
        <w:rPr>
          <w:color w:val="000000"/>
          <w:sz w:val="22"/>
          <w:szCs w:val="22"/>
        </w:rPr>
      </w:pPr>
      <w:r>
        <w:rPr>
          <w:color w:val="000000"/>
          <w:sz w:val="22"/>
          <w:szCs w:val="22"/>
        </w:rPr>
        <w:t>W przypadku zaległości płatniczych ze strony Zamawiającego Wykonawcy przysługują odsetki ustawowe. Opóźnienia w płatnościach nie mogą jednak wpływać negatywnie na realizację dostaw przez Wykonawcę.</w:t>
      </w:r>
    </w:p>
    <w:p w:rsidR="00E85D3F" w:rsidRDefault="00E85D3F" w:rsidP="00E85D3F">
      <w:pPr>
        <w:pStyle w:val="Akapitzlist"/>
        <w:widowControl w:val="0"/>
        <w:numPr>
          <w:ilvl w:val="0"/>
          <w:numId w:val="37"/>
        </w:numPr>
        <w:tabs>
          <w:tab w:val="left" w:pos="993"/>
        </w:tabs>
        <w:spacing w:line="276" w:lineRule="auto"/>
        <w:ind w:left="426" w:hanging="426"/>
        <w:jc w:val="both"/>
        <w:rPr>
          <w:color w:val="000000"/>
          <w:sz w:val="22"/>
          <w:szCs w:val="22"/>
        </w:rPr>
      </w:pPr>
      <w:r>
        <w:rPr>
          <w:color w:val="000000"/>
          <w:sz w:val="22"/>
          <w:szCs w:val="22"/>
        </w:rPr>
        <w:t xml:space="preserve">W przypadku ewentualnych opóźnień w zapłacie – wpłaty Zamawiającego będą zaliczane na  poczet należności głównej najdalej wymagalnej. </w:t>
      </w:r>
    </w:p>
    <w:p w:rsidR="00E85D3F" w:rsidRDefault="00E85D3F" w:rsidP="00E85D3F">
      <w:pPr>
        <w:pStyle w:val="Akapitzlist"/>
        <w:widowControl w:val="0"/>
        <w:numPr>
          <w:ilvl w:val="0"/>
          <w:numId w:val="37"/>
        </w:numPr>
        <w:tabs>
          <w:tab w:val="left" w:pos="993"/>
        </w:tabs>
        <w:spacing w:line="276" w:lineRule="auto"/>
        <w:ind w:left="426" w:hanging="426"/>
        <w:jc w:val="both"/>
        <w:rPr>
          <w:color w:val="000000"/>
          <w:sz w:val="22"/>
          <w:szCs w:val="22"/>
        </w:rPr>
      </w:pPr>
      <w:r>
        <w:rPr>
          <w:color w:val="000000"/>
          <w:sz w:val="22"/>
          <w:szCs w:val="22"/>
        </w:rPr>
        <w:t xml:space="preserve">Wykonawca zobowiązuje się nie dokonywać przelewu praw i obowiązków wynikających </w:t>
      </w:r>
      <w:r>
        <w:rPr>
          <w:color w:val="000000"/>
          <w:sz w:val="22"/>
          <w:szCs w:val="22"/>
        </w:rPr>
        <w:br/>
        <w:t>z niniejszej umowy jak również nie dokonywać ich przekazu oraz czynności innych podobnych zmierzających do zmiany podmiotowej uprawnień lub obowiązków po stronie Wykonawcy, wynikających z zawartej umowy pod rygorem nieważności.</w:t>
      </w:r>
    </w:p>
    <w:p w:rsidR="00E85D3F" w:rsidRDefault="00E85D3F" w:rsidP="00E85D3F">
      <w:pPr>
        <w:pStyle w:val="Akapitzlist"/>
        <w:widowControl w:val="0"/>
        <w:numPr>
          <w:ilvl w:val="0"/>
          <w:numId w:val="37"/>
        </w:numPr>
        <w:tabs>
          <w:tab w:val="left" w:pos="993"/>
        </w:tabs>
        <w:spacing w:line="276" w:lineRule="auto"/>
        <w:ind w:left="426" w:hanging="426"/>
        <w:jc w:val="both"/>
        <w:rPr>
          <w:color w:val="000000"/>
          <w:sz w:val="22"/>
          <w:szCs w:val="22"/>
        </w:rPr>
      </w:pPr>
      <w:r>
        <w:rPr>
          <w:color w:val="000000"/>
          <w:sz w:val="22"/>
          <w:szCs w:val="22"/>
        </w:rPr>
        <w:t>Wykonawca nie może korzystać z instytucji poręczenia (art. 876 – 887 Kodeksu Cywilnego) przy realizacji niniejszej umowy w trakcie jej trwania jak i po wykonaniu umowy.</w:t>
      </w:r>
    </w:p>
    <w:p w:rsidR="00B30A31" w:rsidRPr="0029393A" w:rsidRDefault="00B30A31" w:rsidP="00B30A31">
      <w:pPr>
        <w:widowControl w:val="0"/>
        <w:spacing w:line="276" w:lineRule="auto"/>
        <w:jc w:val="center"/>
        <w:rPr>
          <w:b/>
          <w:bCs/>
          <w:sz w:val="10"/>
          <w:szCs w:val="10"/>
        </w:rPr>
      </w:pPr>
    </w:p>
    <w:p w:rsidR="00A2071A" w:rsidRDefault="00B30A31" w:rsidP="00B30A31">
      <w:pPr>
        <w:widowControl w:val="0"/>
        <w:spacing w:line="276" w:lineRule="auto"/>
        <w:jc w:val="center"/>
        <w:rPr>
          <w:b/>
          <w:bCs/>
          <w:sz w:val="22"/>
          <w:szCs w:val="22"/>
        </w:rPr>
      </w:pPr>
      <w:r w:rsidRPr="00B30A31">
        <w:rPr>
          <w:b/>
          <w:bCs/>
          <w:sz w:val="22"/>
          <w:szCs w:val="22"/>
        </w:rPr>
        <w:t xml:space="preserve">§ </w:t>
      </w:r>
      <w:r>
        <w:rPr>
          <w:b/>
          <w:bCs/>
          <w:sz w:val="22"/>
          <w:szCs w:val="22"/>
        </w:rPr>
        <w:t>4</w:t>
      </w:r>
      <w:r w:rsidRPr="00B30A31">
        <w:rPr>
          <w:b/>
          <w:bCs/>
          <w:sz w:val="22"/>
          <w:szCs w:val="22"/>
        </w:rPr>
        <w:t xml:space="preserve"> – </w:t>
      </w:r>
      <w:r>
        <w:rPr>
          <w:b/>
          <w:bCs/>
          <w:sz w:val="22"/>
          <w:szCs w:val="22"/>
        </w:rPr>
        <w:t>KARY UMOWNE</w:t>
      </w:r>
    </w:p>
    <w:p w:rsidR="00A011BD" w:rsidRPr="00E85D3F" w:rsidRDefault="00A011BD" w:rsidP="00B30A31">
      <w:pPr>
        <w:widowControl w:val="0"/>
        <w:spacing w:line="276" w:lineRule="auto"/>
        <w:jc w:val="center"/>
        <w:rPr>
          <w:b/>
          <w:bCs/>
          <w:sz w:val="10"/>
          <w:szCs w:val="10"/>
        </w:rPr>
      </w:pPr>
    </w:p>
    <w:p w:rsidR="00A011BD" w:rsidRDefault="00A011BD" w:rsidP="00BF6925">
      <w:pPr>
        <w:widowControl w:val="0"/>
        <w:numPr>
          <w:ilvl w:val="0"/>
          <w:numId w:val="20"/>
        </w:numPr>
        <w:spacing w:line="276" w:lineRule="auto"/>
        <w:ind w:left="284" w:hanging="284"/>
        <w:jc w:val="both"/>
        <w:rPr>
          <w:iCs/>
          <w:noProof/>
          <w:sz w:val="22"/>
          <w:szCs w:val="22"/>
        </w:rPr>
      </w:pPr>
      <w:r>
        <w:rPr>
          <w:iCs/>
          <w:noProof/>
          <w:sz w:val="22"/>
          <w:szCs w:val="22"/>
        </w:rPr>
        <w:t>W razie niewykonania</w:t>
      </w:r>
      <w:r>
        <w:rPr>
          <w:bCs/>
          <w:iCs/>
          <w:noProof/>
          <w:sz w:val="22"/>
          <w:szCs w:val="22"/>
        </w:rPr>
        <w:t xml:space="preserve"> </w:t>
      </w:r>
      <w:r>
        <w:rPr>
          <w:iCs/>
          <w:noProof/>
          <w:sz w:val="22"/>
          <w:szCs w:val="22"/>
        </w:rPr>
        <w:t>lub nienależytego wykonania umowy</w:t>
      </w:r>
      <w:r>
        <w:rPr>
          <w:bCs/>
          <w:iCs/>
          <w:noProof/>
          <w:sz w:val="22"/>
          <w:szCs w:val="22"/>
        </w:rPr>
        <w:t xml:space="preserve"> Wykonawca </w:t>
      </w:r>
      <w:r>
        <w:rPr>
          <w:iCs/>
          <w:noProof/>
          <w:sz w:val="22"/>
          <w:szCs w:val="22"/>
        </w:rPr>
        <w:t xml:space="preserve">zapłaci </w:t>
      </w:r>
      <w:r>
        <w:rPr>
          <w:bCs/>
          <w:iCs/>
          <w:noProof/>
          <w:sz w:val="22"/>
          <w:szCs w:val="22"/>
        </w:rPr>
        <w:t>Zamawiającemu</w:t>
      </w:r>
      <w:r>
        <w:rPr>
          <w:iCs/>
          <w:noProof/>
          <w:sz w:val="22"/>
          <w:szCs w:val="22"/>
        </w:rPr>
        <w:t xml:space="preserve"> karę umowną w wysokości:</w:t>
      </w:r>
    </w:p>
    <w:p w:rsidR="0044147D" w:rsidRDefault="0044147D" w:rsidP="00BF6925">
      <w:pPr>
        <w:widowControl w:val="0"/>
        <w:numPr>
          <w:ilvl w:val="1"/>
          <w:numId w:val="21"/>
        </w:numPr>
        <w:tabs>
          <w:tab w:val="num" w:pos="567"/>
        </w:tabs>
        <w:spacing w:line="276" w:lineRule="auto"/>
        <w:ind w:left="567" w:hanging="283"/>
        <w:jc w:val="both"/>
        <w:rPr>
          <w:noProof/>
          <w:sz w:val="22"/>
          <w:szCs w:val="22"/>
        </w:rPr>
      </w:pPr>
      <w:r>
        <w:rPr>
          <w:noProof/>
          <w:sz w:val="22"/>
          <w:szCs w:val="22"/>
        </w:rPr>
        <w:t xml:space="preserve">za opóźnienie w realizacji dostawy w wysokosci 1 % wartości netto niezrealizowanej dostawy za każdy rozpoczęty dzień opóźnienia, lecz nie więcej niż 30% wartości netto umowy okreslonej w formularzu cenowym </w:t>
      </w:r>
      <w:r>
        <w:rPr>
          <w:iCs/>
          <w:noProof/>
          <w:sz w:val="22"/>
          <w:szCs w:val="22"/>
        </w:rPr>
        <w:t>będącym załącznikien do niniejszej umowy</w:t>
      </w:r>
      <w:r>
        <w:rPr>
          <w:noProof/>
          <w:sz w:val="22"/>
          <w:szCs w:val="22"/>
        </w:rPr>
        <w:t xml:space="preserve">, </w:t>
      </w:r>
      <w:r w:rsidRPr="00B30A31">
        <w:rPr>
          <w:snapToGrid w:val="0"/>
          <w:sz w:val="22"/>
          <w:szCs w:val="22"/>
        </w:rPr>
        <w:t xml:space="preserve">a w przypadku, gdy opóźnienie  w dostawie przekroczy 3 dni robocze Zamawiający jest uprawniony do zakupu u innego podmiotu, a Wykonawca zwróci Zamawiającemu różnicę pomiędzy ceną zakupu, </w:t>
      </w:r>
      <w:r>
        <w:rPr>
          <w:snapToGrid w:val="0"/>
          <w:sz w:val="22"/>
          <w:szCs w:val="22"/>
        </w:rPr>
        <w:br/>
      </w:r>
      <w:r w:rsidRPr="00B30A31">
        <w:rPr>
          <w:snapToGrid w:val="0"/>
          <w:sz w:val="22"/>
          <w:szCs w:val="22"/>
        </w:rPr>
        <w:t>a ceną wynikającą z umowy</w:t>
      </w:r>
      <w:r>
        <w:rPr>
          <w:snapToGrid w:val="0"/>
          <w:sz w:val="22"/>
          <w:szCs w:val="22"/>
        </w:rPr>
        <w:t>,</w:t>
      </w:r>
    </w:p>
    <w:p w:rsidR="0044147D" w:rsidRPr="00A011BD" w:rsidRDefault="0044147D" w:rsidP="00BF6925">
      <w:pPr>
        <w:widowControl w:val="0"/>
        <w:numPr>
          <w:ilvl w:val="1"/>
          <w:numId w:val="21"/>
        </w:numPr>
        <w:tabs>
          <w:tab w:val="num" w:pos="567"/>
        </w:tabs>
        <w:spacing w:line="276" w:lineRule="auto"/>
        <w:ind w:left="567" w:hanging="283"/>
        <w:jc w:val="both"/>
        <w:rPr>
          <w:noProof/>
          <w:sz w:val="22"/>
          <w:szCs w:val="22"/>
        </w:rPr>
      </w:pPr>
      <w:r w:rsidRPr="00A011BD">
        <w:rPr>
          <w:snapToGrid w:val="0"/>
          <w:sz w:val="22"/>
          <w:szCs w:val="22"/>
        </w:rPr>
        <w:t>w przypadku nie zrealizowania</w:t>
      </w:r>
      <w:r>
        <w:rPr>
          <w:snapToGrid w:val="0"/>
          <w:sz w:val="22"/>
          <w:szCs w:val="22"/>
        </w:rPr>
        <w:t>, zrealizowania z opóźnieniem</w:t>
      </w:r>
      <w:r w:rsidRPr="00A011BD">
        <w:rPr>
          <w:snapToGrid w:val="0"/>
          <w:sz w:val="22"/>
          <w:szCs w:val="22"/>
        </w:rPr>
        <w:t xml:space="preserve"> lub odmowy dostawy „cito” Wykonawca</w:t>
      </w:r>
      <w:r>
        <w:rPr>
          <w:snapToGrid w:val="0"/>
          <w:sz w:val="22"/>
          <w:szCs w:val="22"/>
        </w:rPr>
        <w:t xml:space="preserve"> kumulatywnie</w:t>
      </w:r>
      <w:r w:rsidRPr="00A011BD">
        <w:rPr>
          <w:snapToGrid w:val="0"/>
          <w:sz w:val="22"/>
          <w:szCs w:val="22"/>
        </w:rPr>
        <w:t>:</w:t>
      </w:r>
    </w:p>
    <w:p w:rsidR="0044147D" w:rsidRDefault="0044147D" w:rsidP="00BF6925">
      <w:pPr>
        <w:pStyle w:val="Akapitzlist"/>
        <w:widowControl w:val="0"/>
        <w:numPr>
          <w:ilvl w:val="0"/>
          <w:numId w:val="11"/>
        </w:numPr>
        <w:spacing w:line="276" w:lineRule="auto"/>
        <w:ind w:left="993" w:hanging="284"/>
        <w:jc w:val="both"/>
        <w:rPr>
          <w:snapToGrid w:val="0"/>
          <w:sz w:val="22"/>
          <w:szCs w:val="22"/>
        </w:rPr>
      </w:pPr>
      <w:r w:rsidRPr="00B30A31">
        <w:rPr>
          <w:snapToGrid w:val="0"/>
          <w:sz w:val="22"/>
          <w:szCs w:val="22"/>
        </w:rPr>
        <w:t xml:space="preserve">zapłaci karę umowną w wysokości 10% wartości niezrealizowanej dostawy  </w:t>
      </w:r>
    </w:p>
    <w:p w:rsidR="0044147D" w:rsidRDefault="0044147D" w:rsidP="00BF6925">
      <w:pPr>
        <w:pStyle w:val="Akapitzlist"/>
        <w:widowControl w:val="0"/>
        <w:numPr>
          <w:ilvl w:val="0"/>
          <w:numId w:val="11"/>
        </w:numPr>
        <w:spacing w:line="276" w:lineRule="auto"/>
        <w:ind w:left="993" w:hanging="284"/>
        <w:jc w:val="both"/>
        <w:rPr>
          <w:snapToGrid w:val="0"/>
          <w:sz w:val="22"/>
          <w:szCs w:val="22"/>
        </w:rPr>
      </w:pPr>
      <w:r w:rsidRPr="00B30A31">
        <w:rPr>
          <w:snapToGrid w:val="0"/>
          <w:sz w:val="22"/>
          <w:szCs w:val="22"/>
        </w:rPr>
        <w:t>w przypadku dokonania zakupu na „cito”  przez Zamawiającego u innego wykonawcy, Wykonawca zwróci Zamawiającemu różnicę pomiędzy ceną zakupu, a ceną</w:t>
      </w:r>
      <w:r>
        <w:rPr>
          <w:snapToGrid w:val="0"/>
          <w:sz w:val="22"/>
          <w:szCs w:val="22"/>
        </w:rPr>
        <w:t xml:space="preserve"> wynikającą                    </w:t>
      </w:r>
      <w:r w:rsidRPr="00B30A31">
        <w:rPr>
          <w:snapToGrid w:val="0"/>
          <w:sz w:val="22"/>
          <w:szCs w:val="22"/>
        </w:rPr>
        <w:t>z umowy,</w:t>
      </w:r>
    </w:p>
    <w:p w:rsidR="0044147D" w:rsidRDefault="0044147D" w:rsidP="00BF6925">
      <w:pPr>
        <w:pStyle w:val="Akapitzlist"/>
        <w:widowControl w:val="0"/>
        <w:numPr>
          <w:ilvl w:val="0"/>
          <w:numId w:val="42"/>
        </w:numPr>
        <w:spacing w:line="276" w:lineRule="auto"/>
        <w:ind w:left="567" w:hanging="283"/>
        <w:jc w:val="both"/>
        <w:rPr>
          <w:snapToGrid w:val="0"/>
          <w:sz w:val="22"/>
          <w:szCs w:val="22"/>
        </w:rPr>
      </w:pPr>
      <w:r w:rsidRPr="004152C4">
        <w:rPr>
          <w:snapToGrid w:val="0"/>
          <w:sz w:val="22"/>
          <w:szCs w:val="22"/>
        </w:rPr>
        <w:t xml:space="preserve">w przypadku 3-krotnego braku realizacji dostawy na „cito” na warunkach  umownych   Zamawiający będzie miał prawo odstąpienia od przedmiotowej umowy z winy  </w:t>
      </w:r>
      <w:r>
        <w:rPr>
          <w:snapToGrid w:val="0"/>
          <w:sz w:val="22"/>
          <w:szCs w:val="22"/>
        </w:rPr>
        <w:t>Wykonawcy.</w:t>
      </w:r>
    </w:p>
    <w:p w:rsidR="0044147D" w:rsidRPr="00420BDF" w:rsidRDefault="0044147D" w:rsidP="00BF6925">
      <w:pPr>
        <w:pStyle w:val="Akapitzlist"/>
        <w:widowControl w:val="0"/>
        <w:numPr>
          <w:ilvl w:val="0"/>
          <w:numId w:val="42"/>
        </w:numPr>
        <w:spacing w:line="276" w:lineRule="auto"/>
        <w:ind w:left="567" w:hanging="283"/>
        <w:jc w:val="both"/>
        <w:rPr>
          <w:snapToGrid w:val="0"/>
          <w:sz w:val="22"/>
          <w:szCs w:val="22"/>
        </w:rPr>
      </w:pPr>
      <w:r>
        <w:rPr>
          <w:iCs/>
          <w:noProof/>
          <w:sz w:val="22"/>
          <w:szCs w:val="22"/>
        </w:rPr>
        <w:lastRenderedPageBreak/>
        <w:t>w</w:t>
      </w:r>
      <w:r w:rsidRPr="00420BDF">
        <w:rPr>
          <w:iCs/>
          <w:noProof/>
          <w:sz w:val="22"/>
          <w:szCs w:val="22"/>
        </w:rPr>
        <w:t xml:space="preserve"> przypadku gdy Zamawiający odstąpi od umowy lub jej części z przyczyn leżących po stronie Wykonawcy, w wysokosci 30 % wartości netto umowy określonej w formularzu cenowym, będącym załącznikien do niniejszej umowy. </w:t>
      </w:r>
    </w:p>
    <w:p w:rsidR="00A011BD" w:rsidRDefault="00A011BD" w:rsidP="00BF6925">
      <w:pPr>
        <w:widowControl w:val="0"/>
        <w:numPr>
          <w:ilvl w:val="0"/>
          <w:numId w:val="23"/>
        </w:numPr>
        <w:tabs>
          <w:tab w:val="num" w:pos="284"/>
        </w:tabs>
        <w:spacing w:line="276" w:lineRule="auto"/>
        <w:ind w:left="284" w:hanging="284"/>
        <w:jc w:val="both"/>
        <w:rPr>
          <w:noProof/>
          <w:sz w:val="22"/>
          <w:szCs w:val="22"/>
        </w:rPr>
      </w:pPr>
      <w:r>
        <w:rPr>
          <w:noProof/>
          <w:sz w:val="22"/>
          <w:szCs w:val="22"/>
        </w:rPr>
        <w:t xml:space="preserve">Wykonawca nie może się uchylić od odpowiedzialności względem Zamawiającego </w:t>
      </w:r>
      <w:r>
        <w:rPr>
          <w:noProof/>
          <w:sz w:val="22"/>
          <w:szCs w:val="22"/>
        </w:rPr>
        <w:br/>
        <w:t>z powodu, że niewykonanie lub nienależyte wykonanie umowy było następstwem niewykonania lub nienależytego wykonania zobowiązań wobec Wykonawcy przez jego podwykonawców.</w:t>
      </w:r>
    </w:p>
    <w:p w:rsidR="00A011BD" w:rsidRDefault="00A011BD" w:rsidP="00BF6925">
      <w:pPr>
        <w:widowControl w:val="0"/>
        <w:numPr>
          <w:ilvl w:val="0"/>
          <w:numId w:val="23"/>
        </w:numPr>
        <w:tabs>
          <w:tab w:val="num" w:pos="284"/>
        </w:tabs>
        <w:spacing w:line="276" w:lineRule="auto"/>
        <w:ind w:left="284" w:hanging="284"/>
        <w:jc w:val="both"/>
        <w:rPr>
          <w:sz w:val="22"/>
          <w:szCs w:val="22"/>
        </w:rPr>
      </w:pPr>
      <w:r>
        <w:rPr>
          <w:sz w:val="22"/>
          <w:szCs w:val="22"/>
        </w:rPr>
        <w:t>Zamawiający ma prawo potrącenia równowartości naliczonych kar umownych z wynagrodzenia.</w:t>
      </w:r>
    </w:p>
    <w:p w:rsidR="00A011BD" w:rsidRDefault="00A011BD" w:rsidP="00BF6925">
      <w:pPr>
        <w:widowControl w:val="0"/>
        <w:numPr>
          <w:ilvl w:val="0"/>
          <w:numId w:val="23"/>
        </w:numPr>
        <w:tabs>
          <w:tab w:val="num" w:pos="284"/>
        </w:tabs>
        <w:spacing w:line="276" w:lineRule="auto"/>
        <w:ind w:left="284" w:hanging="284"/>
        <w:jc w:val="both"/>
        <w:rPr>
          <w:sz w:val="22"/>
          <w:szCs w:val="22"/>
        </w:rPr>
      </w:pPr>
      <w:r>
        <w:rPr>
          <w:sz w:val="22"/>
          <w:szCs w:val="22"/>
        </w:rPr>
        <w:t>Jeżeli szkoda spowodowana niewykonaniem lub nienależytym wykonaniem umowy przekroczy wartość zastrzeżonych kar umownych, bądź wynika z innych tytułów niż zastrzeżone, Zamawiający zastrzega sobie prawo dochodzenia odszkodowania na zasadach ogólnych.</w:t>
      </w:r>
    </w:p>
    <w:p w:rsidR="00A2071A" w:rsidRPr="0029393A" w:rsidRDefault="00A2071A" w:rsidP="00A2071A">
      <w:pPr>
        <w:widowControl w:val="0"/>
        <w:jc w:val="both"/>
        <w:rPr>
          <w:b/>
          <w:bCs/>
          <w:snapToGrid w:val="0"/>
          <w:sz w:val="10"/>
          <w:szCs w:val="10"/>
        </w:rPr>
      </w:pPr>
    </w:p>
    <w:p w:rsidR="00B30A31" w:rsidRDefault="00B30A31" w:rsidP="00B30A31">
      <w:pPr>
        <w:widowControl w:val="0"/>
        <w:spacing w:line="276" w:lineRule="auto"/>
        <w:jc w:val="center"/>
        <w:rPr>
          <w:snapToGrid w:val="0"/>
          <w:color w:val="000000"/>
          <w:sz w:val="22"/>
          <w:szCs w:val="22"/>
        </w:rPr>
      </w:pPr>
      <w:r w:rsidRPr="00B30A31">
        <w:rPr>
          <w:b/>
          <w:bCs/>
          <w:sz w:val="22"/>
          <w:szCs w:val="22"/>
        </w:rPr>
        <w:t xml:space="preserve">§ </w:t>
      </w:r>
      <w:r>
        <w:rPr>
          <w:b/>
          <w:bCs/>
          <w:sz w:val="22"/>
          <w:szCs w:val="22"/>
        </w:rPr>
        <w:t>5</w:t>
      </w:r>
      <w:r w:rsidRPr="00B30A31">
        <w:rPr>
          <w:b/>
          <w:bCs/>
          <w:sz w:val="22"/>
          <w:szCs w:val="22"/>
        </w:rPr>
        <w:t xml:space="preserve"> – </w:t>
      </w:r>
      <w:r>
        <w:rPr>
          <w:b/>
          <w:bCs/>
          <w:snapToGrid w:val="0"/>
          <w:sz w:val="22"/>
          <w:szCs w:val="22"/>
        </w:rPr>
        <w:t>ZMIANY TREŚCI UMOWY</w:t>
      </w:r>
    </w:p>
    <w:p w:rsidR="00A2071A" w:rsidRPr="0029393A" w:rsidRDefault="00A2071A" w:rsidP="00A011BD">
      <w:pPr>
        <w:widowControl w:val="0"/>
        <w:ind w:left="284" w:hanging="284"/>
        <w:jc w:val="both"/>
        <w:rPr>
          <w:b/>
          <w:bCs/>
          <w:snapToGrid w:val="0"/>
          <w:sz w:val="10"/>
          <w:szCs w:val="10"/>
        </w:rPr>
      </w:pPr>
    </w:p>
    <w:p w:rsidR="00A011BD" w:rsidRDefault="00A011BD" w:rsidP="00A011BD">
      <w:pPr>
        <w:pStyle w:val="Akapitzlist"/>
        <w:numPr>
          <w:ilvl w:val="0"/>
          <w:numId w:val="24"/>
        </w:numPr>
        <w:tabs>
          <w:tab w:val="left" w:pos="709"/>
        </w:tabs>
        <w:spacing w:line="276" w:lineRule="auto"/>
        <w:ind w:left="284" w:hanging="284"/>
        <w:jc w:val="both"/>
        <w:rPr>
          <w:sz w:val="22"/>
        </w:rPr>
      </w:pPr>
      <w:r>
        <w:rPr>
          <w:sz w:val="22"/>
        </w:rPr>
        <w:t>Wszelkie zmiany umowy wymagają zgody obu stron wyrażonej w formie pisemnej pod rygorem nieważności.</w:t>
      </w:r>
    </w:p>
    <w:p w:rsidR="00A011BD" w:rsidRDefault="00A011BD" w:rsidP="00A011BD">
      <w:pPr>
        <w:pStyle w:val="Akapitzlist"/>
        <w:numPr>
          <w:ilvl w:val="0"/>
          <w:numId w:val="24"/>
        </w:numPr>
        <w:spacing w:line="276" w:lineRule="auto"/>
        <w:ind w:left="284" w:hanging="284"/>
        <w:jc w:val="both"/>
        <w:rPr>
          <w:sz w:val="22"/>
        </w:rPr>
      </w:pPr>
      <w:r>
        <w:rPr>
          <w:sz w:val="22"/>
        </w:rPr>
        <w:t xml:space="preserve">Zmiany umowy są dopuszczalne bez ograniczeń w zakresie dozwolonym przez art. 144 ustawy Prawo Zamówień Publicznych. </w:t>
      </w:r>
    </w:p>
    <w:p w:rsidR="00A011BD" w:rsidRDefault="00A011BD" w:rsidP="00A011BD">
      <w:pPr>
        <w:pStyle w:val="Akapitzlist"/>
        <w:numPr>
          <w:ilvl w:val="0"/>
          <w:numId w:val="24"/>
        </w:numPr>
        <w:spacing w:line="276" w:lineRule="auto"/>
        <w:ind w:left="284" w:hanging="284"/>
        <w:jc w:val="both"/>
        <w:rPr>
          <w:sz w:val="22"/>
        </w:rPr>
      </w:pPr>
      <w:r>
        <w:rPr>
          <w:b/>
          <w:sz w:val="22"/>
        </w:rPr>
        <w:t>Zamawiający, zgodnie z art. 144  ust. 1 pkt. 1 Ustawy - Prawo Zamówień Publicznych przewiduje możliwość zmiany</w:t>
      </w:r>
      <w:r>
        <w:rPr>
          <w:sz w:val="22"/>
        </w:rPr>
        <w:t xml:space="preserve"> – z zastrzeżeniem formy przewidzianej w ust. 1 – postanowień niniejszej umowy w stosunku do treści oferty, na podstawie której dokonano wyboru Wykonawcy w następującym zakresie:</w:t>
      </w:r>
    </w:p>
    <w:p w:rsidR="00A011BD" w:rsidRPr="00A011BD" w:rsidRDefault="00A011BD" w:rsidP="00A011BD">
      <w:pPr>
        <w:pStyle w:val="Akapitzlist"/>
        <w:numPr>
          <w:ilvl w:val="0"/>
          <w:numId w:val="13"/>
        </w:numPr>
        <w:tabs>
          <w:tab w:val="left" w:pos="426"/>
        </w:tabs>
        <w:spacing w:line="276" w:lineRule="auto"/>
        <w:ind w:left="567" w:hanging="283"/>
        <w:jc w:val="both"/>
        <w:rPr>
          <w:b/>
          <w:snapToGrid w:val="0"/>
          <w:sz w:val="22"/>
          <w:szCs w:val="22"/>
          <w:u w:val="single"/>
        </w:rPr>
      </w:pPr>
      <w:r w:rsidRPr="00A011BD">
        <w:rPr>
          <w:b/>
          <w:snapToGrid w:val="0"/>
          <w:sz w:val="22"/>
          <w:szCs w:val="22"/>
          <w:u w:val="single"/>
        </w:rPr>
        <w:t xml:space="preserve">zmiany ceny: </w:t>
      </w:r>
    </w:p>
    <w:p w:rsidR="008D069B" w:rsidRDefault="00A011BD" w:rsidP="008D069B">
      <w:pPr>
        <w:pStyle w:val="Akapitzlist"/>
        <w:numPr>
          <w:ilvl w:val="0"/>
          <w:numId w:val="26"/>
        </w:numPr>
        <w:tabs>
          <w:tab w:val="left" w:pos="426"/>
        </w:tabs>
        <w:spacing w:line="276" w:lineRule="auto"/>
        <w:jc w:val="both"/>
        <w:rPr>
          <w:snapToGrid w:val="0"/>
          <w:sz w:val="22"/>
          <w:szCs w:val="22"/>
        </w:rPr>
      </w:pPr>
      <w:r w:rsidRPr="00A011BD">
        <w:rPr>
          <w:b/>
          <w:snapToGrid w:val="0"/>
          <w:sz w:val="22"/>
          <w:szCs w:val="22"/>
        </w:rPr>
        <w:t>w przypadku zmiany stawki podatku VAT</w:t>
      </w:r>
      <w:r w:rsidRPr="00A011BD">
        <w:rPr>
          <w:snapToGrid w:val="0"/>
          <w:sz w:val="22"/>
          <w:szCs w:val="22"/>
        </w:rPr>
        <w:t xml:space="preserve"> - w takim przypadku zmiana ceny nastąpi </w:t>
      </w:r>
      <w:r w:rsidR="007B01CE">
        <w:rPr>
          <w:snapToGrid w:val="0"/>
          <w:sz w:val="22"/>
          <w:szCs w:val="22"/>
        </w:rPr>
        <w:br/>
      </w:r>
      <w:r w:rsidRPr="00A011BD">
        <w:rPr>
          <w:snapToGrid w:val="0"/>
          <w:sz w:val="22"/>
          <w:szCs w:val="22"/>
        </w:rPr>
        <w:t>z dniem wejścia w życie aktu prawnego zmieniającego stawkę podatku VAT z zachowaniem ceny netto, która  pozostaje bez zmian.</w:t>
      </w:r>
    </w:p>
    <w:p w:rsidR="008D069B" w:rsidRPr="008D069B" w:rsidRDefault="00A011BD" w:rsidP="008D069B">
      <w:pPr>
        <w:pStyle w:val="Akapitzlist"/>
        <w:numPr>
          <w:ilvl w:val="0"/>
          <w:numId w:val="26"/>
        </w:numPr>
        <w:tabs>
          <w:tab w:val="left" w:pos="426"/>
        </w:tabs>
        <w:spacing w:line="276" w:lineRule="auto"/>
        <w:jc w:val="both"/>
        <w:rPr>
          <w:snapToGrid w:val="0"/>
          <w:sz w:val="22"/>
          <w:szCs w:val="22"/>
        </w:rPr>
      </w:pPr>
      <w:r w:rsidRPr="008D069B">
        <w:rPr>
          <w:b/>
          <w:sz w:val="22"/>
          <w:szCs w:val="22"/>
        </w:rPr>
        <w:t>w przypadku asortymentów krajowych, na które ustalane są ceny urzędowe</w:t>
      </w:r>
      <w:r w:rsidRPr="008D069B">
        <w:rPr>
          <w:sz w:val="22"/>
          <w:szCs w:val="22"/>
        </w:rPr>
        <w:t xml:space="preserve"> – wprost proporcjonalnie do zmian cen urzędowych wprowadzanych przez Ministra Finansów, z dniem wejścia w życie aktu prawnego zmieniającego cenę urzędową,</w:t>
      </w:r>
    </w:p>
    <w:p w:rsidR="008D069B" w:rsidRPr="00C96478" w:rsidRDefault="00A011BD" w:rsidP="008D069B">
      <w:pPr>
        <w:pStyle w:val="Akapitzlist"/>
        <w:numPr>
          <w:ilvl w:val="0"/>
          <w:numId w:val="26"/>
        </w:numPr>
        <w:tabs>
          <w:tab w:val="left" w:pos="426"/>
        </w:tabs>
        <w:spacing w:line="276" w:lineRule="auto"/>
        <w:jc w:val="both"/>
        <w:rPr>
          <w:snapToGrid w:val="0"/>
          <w:sz w:val="22"/>
          <w:szCs w:val="22"/>
        </w:rPr>
      </w:pPr>
      <w:r w:rsidRPr="00C96478">
        <w:rPr>
          <w:b/>
          <w:snapToGrid w:val="0"/>
          <w:sz w:val="22"/>
          <w:szCs w:val="22"/>
        </w:rPr>
        <w:t xml:space="preserve">w przypadku umieszczenia produktu farmaceutycznego w </w:t>
      </w:r>
      <w:r w:rsidRPr="00C96478">
        <w:rPr>
          <w:b/>
          <w:sz w:val="22"/>
          <w:szCs w:val="22"/>
        </w:rPr>
        <w:t xml:space="preserve">obwieszczeniu </w:t>
      </w:r>
      <w:r w:rsidRPr="00C96478">
        <w:rPr>
          <w:b/>
          <w:snapToGrid w:val="0"/>
          <w:sz w:val="22"/>
          <w:szCs w:val="22"/>
        </w:rPr>
        <w:t xml:space="preserve">Ministra Zdrowia </w:t>
      </w:r>
      <w:r w:rsidRPr="00C96478">
        <w:rPr>
          <w:b/>
          <w:sz w:val="22"/>
          <w:szCs w:val="22"/>
        </w:rPr>
        <w:t>w sprawie wykazu refundowanych leków</w:t>
      </w:r>
      <w:r w:rsidRPr="00C96478">
        <w:rPr>
          <w:sz w:val="22"/>
          <w:szCs w:val="22"/>
        </w:rPr>
        <w:t xml:space="preserve">, środków spożywczych specjalnego przeznaczenia żywieniowego oraz wyrobów medycznych – na cenę nie wyższą niż </w:t>
      </w:r>
      <w:r w:rsidR="0044147D">
        <w:rPr>
          <w:sz w:val="22"/>
          <w:szCs w:val="22"/>
        </w:rPr>
        <w:br/>
      </w:r>
      <w:r w:rsidRPr="00C96478">
        <w:rPr>
          <w:sz w:val="22"/>
          <w:szCs w:val="22"/>
        </w:rPr>
        <w:t>w wymienionej liście,</w:t>
      </w:r>
    </w:p>
    <w:p w:rsidR="00A011BD" w:rsidRPr="008D069B" w:rsidRDefault="00A011BD" w:rsidP="008D069B">
      <w:pPr>
        <w:pStyle w:val="Akapitzlist"/>
        <w:numPr>
          <w:ilvl w:val="0"/>
          <w:numId w:val="26"/>
        </w:numPr>
        <w:tabs>
          <w:tab w:val="left" w:pos="426"/>
        </w:tabs>
        <w:spacing w:line="276" w:lineRule="auto"/>
        <w:jc w:val="both"/>
        <w:rPr>
          <w:snapToGrid w:val="0"/>
          <w:color w:val="FF0000"/>
          <w:sz w:val="22"/>
          <w:szCs w:val="22"/>
        </w:rPr>
      </w:pPr>
      <w:r w:rsidRPr="00C96478">
        <w:rPr>
          <w:b/>
          <w:sz w:val="22"/>
        </w:rPr>
        <w:t>obniżenia cen jednostkowych</w:t>
      </w:r>
      <w:r w:rsidRPr="00C96478">
        <w:rPr>
          <w:sz w:val="22"/>
        </w:rPr>
        <w:t xml:space="preserve"> przedmiotu umowy, o którym mowa w formularzu cenowym stanowiącym </w:t>
      </w:r>
      <w:r w:rsidRPr="008D069B">
        <w:rPr>
          <w:sz w:val="22"/>
        </w:rPr>
        <w:t>załącznik  do umowy, w przypadku zaistnienia okoliczności, których  nie można było przewidzieć w chwili zawarcia umowy</w:t>
      </w:r>
    </w:p>
    <w:p w:rsidR="008D069B" w:rsidRDefault="008D069B" w:rsidP="008D069B">
      <w:pPr>
        <w:pStyle w:val="Akapitzlist"/>
        <w:numPr>
          <w:ilvl w:val="0"/>
          <w:numId w:val="13"/>
        </w:numPr>
        <w:spacing w:line="276" w:lineRule="auto"/>
        <w:ind w:left="567" w:hanging="283"/>
        <w:jc w:val="both"/>
        <w:rPr>
          <w:sz w:val="22"/>
          <w:szCs w:val="22"/>
        </w:rPr>
      </w:pPr>
      <w:r w:rsidRPr="008D069B">
        <w:rPr>
          <w:b/>
          <w:sz w:val="22"/>
          <w:szCs w:val="22"/>
        </w:rPr>
        <w:t>zastąpienia leku dotychczas dostarczanego</w:t>
      </w:r>
      <w:r w:rsidRPr="008D069B">
        <w:rPr>
          <w:sz w:val="22"/>
          <w:szCs w:val="22"/>
        </w:rPr>
        <w:t xml:space="preserve"> w ramach realizacji umowy lekiem o tej samej nazwie </w:t>
      </w:r>
      <w:r w:rsidRPr="008D069B">
        <w:rPr>
          <w:sz w:val="22"/>
          <w:szCs w:val="22"/>
        </w:rPr>
        <w:tab/>
        <w:t xml:space="preserve">międzynarodowej, dawce, postaci, właściwościach fizyko-chemicznych </w:t>
      </w:r>
      <w:r w:rsidR="0044147D">
        <w:rPr>
          <w:sz w:val="22"/>
          <w:szCs w:val="22"/>
        </w:rPr>
        <w:br/>
      </w:r>
      <w:r w:rsidRPr="008D069B">
        <w:rPr>
          <w:sz w:val="22"/>
          <w:szCs w:val="22"/>
        </w:rPr>
        <w:t>i wskazaniach, wpisanym na listę leków refundowanych, w przypadku, gdy dostarczany lek zostanie wykreślony z tej listy leków.</w:t>
      </w:r>
    </w:p>
    <w:p w:rsidR="008D069B" w:rsidRPr="008D069B" w:rsidRDefault="00A011BD" w:rsidP="008D069B">
      <w:pPr>
        <w:pStyle w:val="Akapitzlist"/>
        <w:numPr>
          <w:ilvl w:val="0"/>
          <w:numId w:val="13"/>
        </w:numPr>
        <w:spacing w:line="276" w:lineRule="auto"/>
        <w:ind w:left="567" w:hanging="283"/>
        <w:jc w:val="both"/>
        <w:rPr>
          <w:sz w:val="22"/>
          <w:szCs w:val="22"/>
        </w:rPr>
      </w:pPr>
      <w:r w:rsidRPr="008D069B">
        <w:rPr>
          <w:b/>
          <w:bCs/>
          <w:sz w:val="22"/>
          <w:szCs w:val="22"/>
          <w:u w:val="single"/>
        </w:rPr>
        <w:t>możliwość wydłużenia terminu obowiązywania umowy</w:t>
      </w:r>
      <w:r w:rsidR="008D069B">
        <w:rPr>
          <w:bCs/>
          <w:sz w:val="22"/>
          <w:szCs w:val="22"/>
        </w:rPr>
        <w:t>, o którym mowa w § 1 ust. 1</w:t>
      </w:r>
      <w:r w:rsidRPr="008D069B">
        <w:rPr>
          <w:bCs/>
          <w:sz w:val="22"/>
          <w:szCs w:val="22"/>
        </w:rPr>
        <w:t xml:space="preserve"> </w:t>
      </w:r>
      <w:r w:rsidRPr="008D069B">
        <w:rPr>
          <w:bCs/>
          <w:sz w:val="22"/>
          <w:szCs w:val="22"/>
        </w:rPr>
        <w:br/>
        <w:t>w przypadku niewykorzystania przez Zamawiającego zakontraktowanych ilości w pierwotnie określonym termin</w:t>
      </w:r>
      <w:r w:rsidR="008D069B">
        <w:rPr>
          <w:bCs/>
          <w:sz w:val="22"/>
          <w:szCs w:val="22"/>
        </w:rPr>
        <w:t>ie, jednakże nie dłużej niż o 3</w:t>
      </w:r>
      <w:r w:rsidRPr="008D069B">
        <w:rPr>
          <w:bCs/>
          <w:sz w:val="22"/>
          <w:szCs w:val="22"/>
        </w:rPr>
        <w:t xml:space="preserve"> miesięcy od upływu terminu </w:t>
      </w:r>
      <w:r w:rsidR="008D069B">
        <w:rPr>
          <w:bCs/>
          <w:sz w:val="22"/>
          <w:szCs w:val="22"/>
        </w:rPr>
        <w:t>pierwotnie wskazanego w umowie.</w:t>
      </w:r>
    </w:p>
    <w:p w:rsidR="00A011BD" w:rsidRPr="008D069B" w:rsidRDefault="00A011BD" w:rsidP="008D069B">
      <w:pPr>
        <w:pStyle w:val="Akapitzlist"/>
        <w:numPr>
          <w:ilvl w:val="0"/>
          <w:numId w:val="13"/>
        </w:numPr>
        <w:spacing w:line="276" w:lineRule="auto"/>
        <w:ind w:left="567" w:hanging="283"/>
        <w:jc w:val="both"/>
        <w:rPr>
          <w:sz w:val="22"/>
          <w:szCs w:val="22"/>
        </w:rPr>
      </w:pPr>
      <w:r w:rsidRPr="008D069B">
        <w:rPr>
          <w:b/>
          <w:sz w:val="22"/>
          <w:szCs w:val="22"/>
          <w:u w:val="single"/>
        </w:rPr>
        <w:t>możliwość zwiększenia ilości jednej pozycji, kompensując to zmniejszeniem ilości innej pozycji w obrębie danego zadania</w:t>
      </w:r>
      <w:r w:rsidRPr="008D069B">
        <w:rPr>
          <w:sz w:val="22"/>
          <w:szCs w:val="22"/>
        </w:rPr>
        <w:t xml:space="preserve">, z zachowaniem cen jednostkowych zawartych </w:t>
      </w:r>
      <w:r w:rsidRPr="008D069B">
        <w:rPr>
          <w:sz w:val="22"/>
          <w:szCs w:val="22"/>
        </w:rPr>
        <w:br/>
        <w:t>w Formularzu cenowym, przy czym zmiana ta nie może powodować zwiększeniem  całkowitej wartości umowy, powyższa zmiana może wystąpić jedynie ze względów organizacyjnych oraz gdy wymagać tego będzie prawidłowa realizacja przez Zamawiającego zadań polegających na udzieleniu świadczeń zdrowotnych.</w:t>
      </w:r>
    </w:p>
    <w:p w:rsidR="00A2071A" w:rsidRPr="0029393A" w:rsidRDefault="00A2071A" w:rsidP="00A2071A">
      <w:pPr>
        <w:spacing w:line="276" w:lineRule="auto"/>
        <w:ind w:left="567" w:hanging="141"/>
        <w:jc w:val="both"/>
        <w:rPr>
          <w:snapToGrid w:val="0"/>
          <w:sz w:val="10"/>
          <w:szCs w:val="10"/>
        </w:rPr>
      </w:pPr>
    </w:p>
    <w:p w:rsidR="008D069B" w:rsidRDefault="008D069B" w:rsidP="008D069B">
      <w:pPr>
        <w:pStyle w:val="TekstpodstawowyTekstwcity2stbTekstwcity2stTekstwciety2stety2st"/>
        <w:spacing w:line="276" w:lineRule="auto"/>
        <w:jc w:val="center"/>
        <w:rPr>
          <w:b/>
          <w:snapToGrid w:val="0"/>
          <w:sz w:val="22"/>
          <w:szCs w:val="22"/>
        </w:rPr>
      </w:pPr>
      <w:r>
        <w:rPr>
          <w:b/>
          <w:sz w:val="22"/>
          <w:szCs w:val="22"/>
        </w:rPr>
        <w:t xml:space="preserve">§ 6- </w:t>
      </w:r>
      <w:r>
        <w:rPr>
          <w:b/>
          <w:snapToGrid w:val="0"/>
          <w:sz w:val="22"/>
          <w:szCs w:val="22"/>
        </w:rPr>
        <w:t>ROZWIĄZANIE UMOWY</w:t>
      </w:r>
    </w:p>
    <w:p w:rsidR="008D069B" w:rsidRPr="00E85D3F" w:rsidRDefault="008D069B" w:rsidP="008D069B">
      <w:pPr>
        <w:pStyle w:val="TekstpodstawowyTekstwcity2stbTekstwcity2stTekstwciety2stety2st"/>
        <w:spacing w:line="276" w:lineRule="auto"/>
        <w:jc w:val="center"/>
        <w:rPr>
          <w:b/>
          <w:color w:val="000000"/>
          <w:sz w:val="10"/>
          <w:szCs w:val="10"/>
        </w:rPr>
      </w:pPr>
    </w:p>
    <w:p w:rsidR="008D069B" w:rsidRDefault="008D069B" w:rsidP="008D069B">
      <w:pPr>
        <w:pStyle w:val="Akapitzlist"/>
        <w:widowControl w:val="0"/>
        <w:numPr>
          <w:ilvl w:val="1"/>
          <w:numId w:val="27"/>
        </w:numPr>
        <w:tabs>
          <w:tab w:val="left" w:pos="284"/>
        </w:tabs>
        <w:spacing w:line="276" w:lineRule="auto"/>
        <w:ind w:left="284" w:hanging="284"/>
        <w:jc w:val="both"/>
        <w:rPr>
          <w:snapToGrid w:val="0"/>
          <w:sz w:val="22"/>
        </w:rPr>
      </w:pPr>
      <w:r>
        <w:rPr>
          <w:snapToGrid w:val="0"/>
          <w:sz w:val="22"/>
        </w:rPr>
        <w:t>Zamawiający zastrzega sobie prawo do odstąpienia od umowy w przypadku wystąpienia okoliczności, o których mowa w art. 145 Ustawy – Prawo zamówień publicznych.</w:t>
      </w:r>
    </w:p>
    <w:p w:rsidR="008D069B" w:rsidRDefault="008D069B" w:rsidP="008D069B">
      <w:pPr>
        <w:pStyle w:val="Akapitzlist"/>
        <w:widowControl w:val="0"/>
        <w:numPr>
          <w:ilvl w:val="1"/>
          <w:numId w:val="27"/>
        </w:numPr>
        <w:tabs>
          <w:tab w:val="left" w:pos="284"/>
        </w:tabs>
        <w:spacing w:line="276" w:lineRule="auto"/>
        <w:ind w:left="284" w:hanging="284"/>
        <w:jc w:val="both"/>
        <w:rPr>
          <w:snapToGrid w:val="0"/>
          <w:sz w:val="22"/>
        </w:rPr>
      </w:pPr>
      <w:r>
        <w:rPr>
          <w:snapToGrid w:val="0"/>
          <w:sz w:val="22"/>
        </w:rPr>
        <w:t>Zamawiający zastrzega sobie możliwość rozwiązania umowy w przypadkach, o których mowa w art. 145a ustawy p.z.p.</w:t>
      </w:r>
    </w:p>
    <w:p w:rsidR="008D069B" w:rsidRPr="00E85D3F" w:rsidRDefault="008D069B" w:rsidP="008D069B">
      <w:pPr>
        <w:pStyle w:val="TekstpodstawowyTekstwcity2stbTekstwcity2stTekstwciety2stety2st"/>
        <w:spacing w:line="276" w:lineRule="auto"/>
        <w:jc w:val="center"/>
        <w:rPr>
          <w:sz w:val="10"/>
          <w:szCs w:val="10"/>
        </w:rPr>
      </w:pPr>
    </w:p>
    <w:p w:rsidR="00234DEC" w:rsidRDefault="00234DEC" w:rsidP="008D069B">
      <w:pPr>
        <w:pStyle w:val="TekstpodstawowyTekstwcity2stbTekstwcity2stTekstwciety2stety2st"/>
        <w:spacing w:line="276" w:lineRule="auto"/>
        <w:jc w:val="center"/>
        <w:rPr>
          <w:b/>
          <w:sz w:val="22"/>
          <w:szCs w:val="22"/>
        </w:rPr>
      </w:pPr>
    </w:p>
    <w:p w:rsidR="008D069B" w:rsidRDefault="008D069B" w:rsidP="008D069B">
      <w:pPr>
        <w:pStyle w:val="TekstpodstawowyTekstwcity2stbTekstwcity2stTekstwciety2stety2st"/>
        <w:spacing w:line="276" w:lineRule="auto"/>
        <w:jc w:val="center"/>
        <w:rPr>
          <w:b/>
          <w:snapToGrid w:val="0"/>
          <w:sz w:val="22"/>
          <w:szCs w:val="22"/>
        </w:rPr>
      </w:pPr>
      <w:r>
        <w:rPr>
          <w:b/>
          <w:sz w:val="22"/>
          <w:szCs w:val="22"/>
        </w:rPr>
        <w:t xml:space="preserve">§ 7- </w:t>
      </w:r>
      <w:r>
        <w:rPr>
          <w:b/>
          <w:snapToGrid w:val="0"/>
          <w:sz w:val="22"/>
          <w:szCs w:val="22"/>
        </w:rPr>
        <w:t>KLAUZULA ARBITRAŻOWA</w:t>
      </w:r>
    </w:p>
    <w:p w:rsidR="008D069B" w:rsidRPr="00E85D3F" w:rsidRDefault="008D069B" w:rsidP="008D069B">
      <w:pPr>
        <w:pStyle w:val="TekstpodstawowyTekstwcity2stbTekstwcity2stTekstwciety2stety2st"/>
        <w:spacing w:line="276" w:lineRule="auto"/>
        <w:ind w:firstLine="426"/>
        <w:jc w:val="center"/>
        <w:rPr>
          <w:b/>
          <w:color w:val="000000"/>
          <w:sz w:val="10"/>
          <w:szCs w:val="10"/>
        </w:rPr>
      </w:pPr>
    </w:p>
    <w:p w:rsidR="008D069B" w:rsidRDefault="008D069B" w:rsidP="008D069B">
      <w:pPr>
        <w:pStyle w:val="Akapitzlist"/>
        <w:widowControl w:val="0"/>
        <w:numPr>
          <w:ilvl w:val="0"/>
          <w:numId w:val="28"/>
        </w:numPr>
        <w:tabs>
          <w:tab w:val="left" w:pos="284"/>
        </w:tabs>
        <w:spacing w:line="276" w:lineRule="auto"/>
        <w:ind w:left="284" w:hanging="284"/>
        <w:jc w:val="both"/>
        <w:rPr>
          <w:snapToGrid w:val="0"/>
          <w:sz w:val="22"/>
        </w:rPr>
      </w:pPr>
      <w:r>
        <w:rPr>
          <w:snapToGrid w:val="0"/>
          <w:sz w:val="22"/>
        </w:rPr>
        <w:t>W sprawach nie uregulowanych umową będą miały zastosowanie przepisy Ustawy - Prawo zamówień publicznych oraz Kodeksu Cywilnego.</w:t>
      </w:r>
    </w:p>
    <w:p w:rsidR="008D069B" w:rsidRDefault="008D069B" w:rsidP="008D069B">
      <w:pPr>
        <w:pStyle w:val="Akapitzlist"/>
        <w:widowControl w:val="0"/>
        <w:numPr>
          <w:ilvl w:val="0"/>
          <w:numId w:val="28"/>
        </w:numPr>
        <w:tabs>
          <w:tab w:val="left" w:pos="284"/>
        </w:tabs>
        <w:spacing w:line="276" w:lineRule="auto"/>
        <w:ind w:left="284" w:hanging="284"/>
        <w:jc w:val="both"/>
        <w:rPr>
          <w:snapToGrid w:val="0"/>
          <w:sz w:val="22"/>
        </w:rPr>
      </w:pPr>
      <w:r>
        <w:rPr>
          <w:snapToGrid w:val="0"/>
          <w:sz w:val="22"/>
        </w:rPr>
        <w:t>Ewentualne spory mogące powstać na tle realizacji umowy poddane będą pod rozstrzygnięcie Sądu miejscowego właściwego dla Zamawiającego.</w:t>
      </w:r>
    </w:p>
    <w:p w:rsidR="008D069B" w:rsidRDefault="008D069B" w:rsidP="008D069B">
      <w:pPr>
        <w:widowControl w:val="0"/>
        <w:spacing w:line="276" w:lineRule="auto"/>
        <w:jc w:val="center"/>
        <w:rPr>
          <w:b/>
          <w:color w:val="000000"/>
          <w:sz w:val="22"/>
        </w:rPr>
      </w:pPr>
    </w:p>
    <w:p w:rsidR="008D069B" w:rsidRDefault="008D069B" w:rsidP="008D069B">
      <w:pPr>
        <w:widowControl w:val="0"/>
        <w:spacing w:line="276" w:lineRule="auto"/>
        <w:jc w:val="center"/>
        <w:rPr>
          <w:b/>
          <w:color w:val="000000"/>
          <w:sz w:val="22"/>
        </w:rPr>
      </w:pPr>
      <w:r>
        <w:rPr>
          <w:b/>
          <w:color w:val="000000"/>
          <w:sz w:val="22"/>
        </w:rPr>
        <w:t>§ 8 - KLAUZULA INFORMACYJNA</w:t>
      </w:r>
    </w:p>
    <w:p w:rsidR="008D069B" w:rsidRPr="00E85D3F" w:rsidRDefault="008D069B" w:rsidP="008D069B">
      <w:pPr>
        <w:widowControl w:val="0"/>
        <w:spacing w:line="276" w:lineRule="auto"/>
        <w:jc w:val="center"/>
        <w:rPr>
          <w:b/>
          <w:color w:val="000000"/>
          <w:sz w:val="10"/>
          <w:szCs w:val="10"/>
        </w:rPr>
      </w:pPr>
    </w:p>
    <w:p w:rsidR="008D069B" w:rsidRDefault="008D069B" w:rsidP="00A23E91">
      <w:pPr>
        <w:pStyle w:val="Domylnie"/>
        <w:spacing w:line="276" w:lineRule="auto"/>
        <w:jc w:val="both"/>
        <w:rPr>
          <w:sz w:val="22"/>
        </w:rPr>
      </w:pPr>
      <w:r>
        <w:rPr>
          <w:color w:val="000000"/>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D069B" w:rsidRDefault="008D069B" w:rsidP="008D069B">
      <w:pPr>
        <w:pStyle w:val="Akapitzlist3"/>
        <w:numPr>
          <w:ilvl w:val="0"/>
          <w:numId w:val="29"/>
        </w:numPr>
        <w:spacing w:line="276" w:lineRule="auto"/>
        <w:ind w:left="709" w:hanging="283"/>
        <w:jc w:val="both"/>
        <w:rPr>
          <w:rFonts w:ascii="Times New Roman" w:hAnsi="Times New Roman"/>
          <w:lang w:val="pl-PL"/>
        </w:rPr>
      </w:pPr>
      <w:r>
        <w:rPr>
          <w:rFonts w:ascii="Times New Roman" w:hAnsi="Times New Roman"/>
          <w:lang w:val="pl-PL"/>
        </w:rPr>
        <w:t>Administratorem danych osobowych jest Regionalny Szpital Specjalistyczny im. dr  Władysława Biegańskiego w  Grudziądzu (86- 300) Grudziądz ul. dr Ludwika Rydygiera 15/17, wpisany do Rejestru SPZOZ Krajowego Rejestru Sądowego prowadzonego przez Sąd Rejonowy w Toruniu VII Wydział Gospodarczy KRS pod numerem KRS 0000002976 .</w:t>
      </w:r>
    </w:p>
    <w:p w:rsidR="008D069B" w:rsidRDefault="008D069B" w:rsidP="008D069B">
      <w:pPr>
        <w:pStyle w:val="Akapitzlist3"/>
        <w:numPr>
          <w:ilvl w:val="0"/>
          <w:numId w:val="29"/>
        </w:numPr>
        <w:spacing w:line="276" w:lineRule="auto"/>
        <w:ind w:left="709" w:hanging="283"/>
        <w:jc w:val="both"/>
        <w:rPr>
          <w:rFonts w:ascii="Times New Roman" w:hAnsi="Times New Roman"/>
          <w:lang w:val="pl-PL"/>
        </w:rPr>
      </w:pPr>
      <w:r>
        <w:rPr>
          <w:rFonts w:ascii="Times New Roman" w:hAnsi="Times New Roman"/>
          <w:color w:val="000000"/>
          <w:lang w:val="pl-PL"/>
        </w:rPr>
        <w:t xml:space="preserve">Dane kontaktowe administratora danych osobowych oraz inspektora ochrony danych osobowych: </w:t>
      </w:r>
    </w:p>
    <w:p w:rsidR="008D069B" w:rsidRDefault="008D069B" w:rsidP="008D069B">
      <w:pPr>
        <w:pStyle w:val="Akapitzlist3"/>
        <w:numPr>
          <w:ilvl w:val="0"/>
          <w:numId w:val="30"/>
        </w:numPr>
        <w:tabs>
          <w:tab w:val="clear" w:pos="360"/>
          <w:tab w:val="num" w:pos="1134"/>
        </w:tabs>
        <w:spacing w:line="276" w:lineRule="auto"/>
        <w:ind w:left="1134"/>
        <w:jc w:val="both"/>
        <w:rPr>
          <w:rFonts w:ascii="Times New Roman" w:hAnsi="Times New Roman"/>
          <w:lang w:val="pl-PL"/>
        </w:rPr>
      </w:pPr>
      <w:r>
        <w:rPr>
          <w:rFonts w:ascii="Times New Roman" w:hAnsi="Times New Roman"/>
          <w:color w:val="000000"/>
          <w:lang w:val="pl-PL"/>
        </w:rPr>
        <w:t>Kontakt do administratora danych osobowych:</w:t>
      </w:r>
    </w:p>
    <w:p w:rsidR="008D069B" w:rsidRDefault="008D069B" w:rsidP="008D069B">
      <w:pPr>
        <w:pStyle w:val="Domylnie"/>
        <w:tabs>
          <w:tab w:val="num" w:pos="1134"/>
        </w:tabs>
        <w:spacing w:line="276" w:lineRule="auto"/>
        <w:ind w:left="1134"/>
        <w:jc w:val="both"/>
        <w:rPr>
          <w:sz w:val="22"/>
        </w:rPr>
      </w:pPr>
      <w:r>
        <w:rPr>
          <w:color w:val="000000"/>
          <w:sz w:val="22"/>
        </w:rPr>
        <w:t xml:space="preserve">email: </w:t>
      </w:r>
      <w:hyperlink r:id="rId9" w:history="1">
        <w:r>
          <w:rPr>
            <w:rStyle w:val="Hipercze"/>
            <w:color w:val="000080"/>
            <w:sz w:val="22"/>
          </w:rPr>
          <w:t>serketariat.dyrekcja@bieganski.org</w:t>
        </w:r>
      </w:hyperlink>
      <w:r>
        <w:rPr>
          <w:sz w:val="22"/>
        </w:rPr>
        <w:t xml:space="preserve">,  lub pisemnie na adres siedziby administratora - (86-300)  Grudziądz ul. dr Ludwika Rydygiera 15/17, </w:t>
      </w:r>
    </w:p>
    <w:p w:rsidR="008D069B" w:rsidRDefault="008D069B" w:rsidP="008D069B">
      <w:pPr>
        <w:pStyle w:val="Akapitzlist3"/>
        <w:numPr>
          <w:ilvl w:val="0"/>
          <w:numId w:val="31"/>
        </w:numPr>
        <w:tabs>
          <w:tab w:val="clear" w:pos="360"/>
          <w:tab w:val="num" w:pos="1134"/>
        </w:tabs>
        <w:spacing w:line="276" w:lineRule="auto"/>
        <w:ind w:left="1134"/>
        <w:jc w:val="both"/>
        <w:rPr>
          <w:rFonts w:ascii="Times New Roman" w:hAnsi="Times New Roman"/>
          <w:lang w:val="pl-PL"/>
        </w:rPr>
      </w:pPr>
      <w:r>
        <w:rPr>
          <w:rFonts w:ascii="Times New Roman" w:hAnsi="Times New Roman"/>
          <w:color w:val="000000"/>
          <w:lang w:val="pl-PL"/>
        </w:rPr>
        <w:t>Kontakt do inspektora ochrony danych osobowych:</w:t>
      </w:r>
    </w:p>
    <w:p w:rsidR="008D069B" w:rsidRDefault="008D069B" w:rsidP="008D069B">
      <w:pPr>
        <w:pStyle w:val="Domylnie"/>
        <w:tabs>
          <w:tab w:val="num" w:pos="1134"/>
        </w:tabs>
        <w:spacing w:line="276" w:lineRule="auto"/>
        <w:ind w:left="1134"/>
        <w:jc w:val="both"/>
        <w:rPr>
          <w:sz w:val="22"/>
        </w:rPr>
      </w:pPr>
      <w:r>
        <w:rPr>
          <w:color w:val="000000"/>
          <w:sz w:val="22"/>
        </w:rPr>
        <w:t xml:space="preserve">e-mail: </w:t>
      </w:r>
      <w:hyperlink r:id="rId10" w:history="1">
        <w:r>
          <w:rPr>
            <w:rStyle w:val="Hipercze"/>
            <w:color w:val="000080"/>
            <w:sz w:val="22"/>
          </w:rPr>
          <w:t>inspektor@bieganski.org</w:t>
        </w:r>
      </w:hyperlink>
      <w:r>
        <w:rPr>
          <w:sz w:val="22"/>
        </w:rPr>
        <w:t xml:space="preserve"> lub pisemnie na adres siedziby administratora (86-300) Grudziądz,  ul. dr Ludwika Rydygiera 15/17, 56 641 35 79.</w:t>
      </w:r>
    </w:p>
    <w:p w:rsidR="008D069B" w:rsidRDefault="008D069B" w:rsidP="008D069B">
      <w:pPr>
        <w:pStyle w:val="Domylnie"/>
        <w:tabs>
          <w:tab w:val="num" w:pos="1134"/>
        </w:tabs>
        <w:spacing w:line="276" w:lineRule="auto"/>
        <w:ind w:left="1134"/>
        <w:jc w:val="both"/>
        <w:rPr>
          <w:color w:val="000000"/>
          <w:sz w:val="22"/>
        </w:rPr>
      </w:pPr>
      <w:r>
        <w:rPr>
          <w:color w:val="000000"/>
          <w:sz w:val="22"/>
        </w:rPr>
        <w:t>Z inspektorem ochrony danych można się kontaktować we wszystkich sprawach dotyczących przetwarzania danych osobowych oraz korzystania z praw związanych z przetwarzaniem danych.</w:t>
      </w:r>
    </w:p>
    <w:p w:rsidR="008D069B" w:rsidRDefault="008D069B" w:rsidP="008D069B">
      <w:pPr>
        <w:pStyle w:val="Akapitzlist3"/>
        <w:numPr>
          <w:ilvl w:val="0"/>
          <w:numId w:val="29"/>
        </w:numPr>
        <w:spacing w:line="276" w:lineRule="auto"/>
        <w:ind w:left="709" w:hanging="283"/>
        <w:jc w:val="both"/>
        <w:rPr>
          <w:rFonts w:ascii="Times New Roman" w:hAnsi="Times New Roman"/>
          <w:lang w:val="pl-PL"/>
        </w:rPr>
      </w:pPr>
      <w:r>
        <w:rPr>
          <w:rFonts w:ascii="Times New Roman" w:hAnsi="Times New Roman"/>
          <w:color w:val="000000"/>
          <w:lang w:val="pl-PL"/>
        </w:rPr>
        <w:t>Pani/Pana dane osobowe przetwarzane będą na podstawie art. 6 ust. 1 lit. c</w:t>
      </w:r>
      <w:r>
        <w:rPr>
          <w:rFonts w:ascii="Times New Roman" w:hAnsi="Times New Roman"/>
          <w:i/>
          <w:color w:val="000000"/>
          <w:lang w:val="pl-PL"/>
        </w:rPr>
        <w:t xml:space="preserve"> </w:t>
      </w:r>
      <w:r>
        <w:rPr>
          <w:rFonts w:ascii="Times New Roman" w:hAnsi="Times New Roman"/>
          <w:color w:val="000000"/>
          <w:lang w:val="pl-PL"/>
        </w:rPr>
        <w:t xml:space="preserve">RODO w celu związanym z postępowaniem o udzielenie zamówienia publicznego </w:t>
      </w:r>
      <w:r>
        <w:rPr>
          <w:rFonts w:ascii="Times New Roman" w:hAnsi="Times New Roman"/>
          <w:i/>
          <w:color w:val="000000"/>
          <w:lang w:val="pl-PL"/>
        </w:rPr>
        <w:t xml:space="preserve">/dane identyfikujące postępowanie, np. nazwa, numer/ </w:t>
      </w:r>
      <w:r>
        <w:rPr>
          <w:rFonts w:ascii="Times New Roman" w:hAnsi="Times New Roman"/>
          <w:color w:val="000000"/>
          <w:lang w:val="pl-PL"/>
        </w:rPr>
        <w:t>prowadzonym w trybie przetargu nieograniczonego znak sprawy: Z/</w:t>
      </w:r>
      <w:r w:rsidR="00B63BA6">
        <w:rPr>
          <w:rFonts w:ascii="Times New Roman" w:hAnsi="Times New Roman"/>
          <w:color w:val="000000"/>
          <w:lang w:val="pl-PL"/>
        </w:rPr>
        <w:t>39</w:t>
      </w:r>
      <w:r>
        <w:rPr>
          <w:rFonts w:ascii="Times New Roman" w:hAnsi="Times New Roman"/>
          <w:color w:val="000000"/>
          <w:lang w:val="pl-PL"/>
        </w:rPr>
        <w:t>/PN/20/ w przypadku zawarcia umowy z Wykonawcą w celu realizacji umowy Z/…/20.</w:t>
      </w:r>
    </w:p>
    <w:p w:rsidR="008D069B" w:rsidRDefault="008D069B" w:rsidP="008D069B">
      <w:pPr>
        <w:pStyle w:val="Akapitzlist3"/>
        <w:numPr>
          <w:ilvl w:val="0"/>
          <w:numId w:val="29"/>
        </w:numPr>
        <w:spacing w:line="276" w:lineRule="auto"/>
        <w:ind w:left="709" w:hanging="283"/>
        <w:jc w:val="both"/>
        <w:rPr>
          <w:rFonts w:ascii="Times New Roman" w:hAnsi="Times New Roman"/>
          <w:lang w:val="pl-PL"/>
        </w:rPr>
      </w:pPr>
      <w:r>
        <w:rPr>
          <w:rFonts w:ascii="Times New Roman" w:hAnsi="Times New Roman"/>
          <w:color w:val="000000"/>
          <w:lang w:val="pl-PL"/>
        </w:rPr>
        <w:t xml:space="preserve">Odbiorcami Pani/Pana danych osobowych będą osoby lub podmioty, którym udostępniona zostanie dokumentacja postępowania w oparciu o art. 8 oraz art. 96 ust. 3 ustawy z dnia 29 stycznia 2004 r. – Prawo zamówień publicznych (Dz. U. z 2019 r. </w:t>
      </w:r>
      <w:r>
        <w:rPr>
          <w:rFonts w:ascii="Times New Roman" w:hAnsi="Times New Roman"/>
          <w:lang w:val="pl-PL"/>
        </w:rPr>
        <w:t>poz. 1843 ze zm.</w:t>
      </w:r>
      <w:r>
        <w:rPr>
          <w:rFonts w:ascii="Times New Roman" w:hAnsi="Times New Roman"/>
          <w:color w:val="000000"/>
          <w:lang w:val="pl-PL"/>
        </w:rPr>
        <w:t xml:space="preserve">), dalej „ustawa Pzp”;  </w:t>
      </w:r>
    </w:p>
    <w:p w:rsidR="008D069B" w:rsidRDefault="008D069B" w:rsidP="008D069B">
      <w:pPr>
        <w:pStyle w:val="Akapitzlist3"/>
        <w:numPr>
          <w:ilvl w:val="0"/>
          <w:numId w:val="29"/>
        </w:numPr>
        <w:spacing w:line="276" w:lineRule="auto"/>
        <w:ind w:left="709" w:hanging="283"/>
        <w:jc w:val="both"/>
        <w:rPr>
          <w:rFonts w:ascii="Times New Roman" w:hAnsi="Times New Roman"/>
          <w:lang w:val="pl-PL"/>
        </w:rPr>
      </w:pPr>
      <w:r>
        <w:rPr>
          <w:rFonts w:ascii="Times New Roman" w:hAnsi="Times New Roman"/>
          <w:color w:val="000000"/>
          <w:lang w:val="pl-PL"/>
        </w:rPr>
        <w:t>Pani/Pana dane osobowe będą przechowywane, zgodnie z art. 97 ust. 1 ustawy Pzp, przez okres 4 lat od dnia zakończenia postępowania o udzielenie zamówienia, a jeżeli czas trwania umowy przekracza 4 lata, okres przechowywania obejmuje cały czas trwania umowy; Informuje, że dane te mogą być przetwarzane w celu obrony praw i dochodzenia roszczeń przez Administratora Danych w związku z prowadzoną przez niego działalnością.</w:t>
      </w:r>
    </w:p>
    <w:p w:rsidR="008D069B" w:rsidRDefault="008D069B" w:rsidP="008D069B">
      <w:pPr>
        <w:pStyle w:val="Akapitzlist3"/>
        <w:numPr>
          <w:ilvl w:val="0"/>
          <w:numId w:val="29"/>
        </w:numPr>
        <w:spacing w:line="276" w:lineRule="auto"/>
        <w:ind w:left="709" w:hanging="283"/>
        <w:jc w:val="both"/>
        <w:rPr>
          <w:rFonts w:ascii="Times New Roman" w:hAnsi="Times New Roman"/>
          <w:lang w:val="pl-PL"/>
        </w:rPr>
      </w:pPr>
      <w:r>
        <w:rPr>
          <w:rFonts w:ascii="Times New Roman" w:hAnsi="Times New Roman"/>
          <w:color w:val="000000"/>
          <w:lang w:val="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D069B" w:rsidRDefault="008D069B" w:rsidP="008D069B">
      <w:pPr>
        <w:pStyle w:val="Akapitzlist3"/>
        <w:numPr>
          <w:ilvl w:val="0"/>
          <w:numId w:val="29"/>
        </w:numPr>
        <w:spacing w:line="276" w:lineRule="auto"/>
        <w:ind w:left="709" w:hanging="283"/>
        <w:jc w:val="both"/>
        <w:rPr>
          <w:rFonts w:ascii="Times New Roman" w:hAnsi="Times New Roman"/>
          <w:lang w:val="pl-PL"/>
        </w:rPr>
      </w:pPr>
      <w:r>
        <w:rPr>
          <w:rFonts w:ascii="Times New Roman" w:hAnsi="Times New Roman"/>
          <w:color w:val="000000"/>
          <w:lang w:val="pl-PL"/>
        </w:rPr>
        <w:t>W odniesieniu do Pani/Pana danych osobowych decyzje nie będą podejmowane w sposób zautomatyzowany, stosowanie do art. 22 RODO;</w:t>
      </w:r>
    </w:p>
    <w:p w:rsidR="008D069B" w:rsidRDefault="008D069B" w:rsidP="008D069B">
      <w:pPr>
        <w:pStyle w:val="Akapitzlist3"/>
        <w:numPr>
          <w:ilvl w:val="0"/>
          <w:numId w:val="29"/>
        </w:numPr>
        <w:spacing w:line="276" w:lineRule="auto"/>
        <w:ind w:left="709" w:hanging="283"/>
        <w:jc w:val="both"/>
        <w:rPr>
          <w:rFonts w:ascii="Times New Roman" w:hAnsi="Times New Roman"/>
          <w:lang w:val="pl-PL"/>
        </w:rPr>
      </w:pPr>
      <w:r>
        <w:rPr>
          <w:rFonts w:ascii="Times New Roman" w:hAnsi="Times New Roman"/>
          <w:color w:val="000000"/>
        </w:rPr>
        <w:t>Posiada Pani/Pan:</w:t>
      </w:r>
    </w:p>
    <w:p w:rsidR="008D069B" w:rsidRDefault="008D069B" w:rsidP="008D069B">
      <w:pPr>
        <w:pStyle w:val="Akapitzlist3"/>
        <w:numPr>
          <w:ilvl w:val="0"/>
          <w:numId w:val="32"/>
        </w:numPr>
        <w:spacing w:line="276" w:lineRule="auto"/>
        <w:ind w:left="993" w:hanging="284"/>
        <w:jc w:val="both"/>
        <w:rPr>
          <w:rFonts w:ascii="Times New Roman" w:hAnsi="Times New Roman"/>
          <w:lang w:val="pl-PL"/>
        </w:rPr>
      </w:pPr>
      <w:r>
        <w:rPr>
          <w:rFonts w:ascii="Times New Roman" w:hAnsi="Times New Roman"/>
          <w:color w:val="000000"/>
          <w:lang w:val="pl-PL"/>
        </w:rPr>
        <w:t>na podstawie art. 15 RODO prawo dostępu do danych osobowych Pani/Pana dotyczących;</w:t>
      </w:r>
    </w:p>
    <w:p w:rsidR="008D069B" w:rsidRDefault="008D069B" w:rsidP="008D069B">
      <w:pPr>
        <w:pStyle w:val="Akapitzlist3"/>
        <w:numPr>
          <w:ilvl w:val="0"/>
          <w:numId w:val="32"/>
        </w:numPr>
        <w:spacing w:line="276" w:lineRule="auto"/>
        <w:ind w:left="993" w:hanging="284"/>
        <w:jc w:val="both"/>
        <w:rPr>
          <w:rFonts w:ascii="Times New Roman" w:hAnsi="Times New Roman"/>
          <w:lang w:val="pl-PL"/>
        </w:rPr>
      </w:pPr>
      <w:r>
        <w:rPr>
          <w:rFonts w:ascii="Times New Roman" w:hAnsi="Times New Roman"/>
          <w:color w:val="000000"/>
          <w:lang w:val="pl-PL"/>
        </w:rPr>
        <w:t>na podstawie art. 16 RODO prawo do sprostowania Pani/Pana danych osobowych ;</w:t>
      </w:r>
    </w:p>
    <w:p w:rsidR="008D069B" w:rsidRDefault="008D069B" w:rsidP="008D069B">
      <w:pPr>
        <w:pStyle w:val="Akapitzlist3"/>
        <w:numPr>
          <w:ilvl w:val="0"/>
          <w:numId w:val="32"/>
        </w:numPr>
        <w:spacing w:line="276" w:lineRule="auto"/>
        <w:ind w:left="993" w:hanging="284"/>
        <w:jc w:val="both"/>
        <w:rPr>
          <w:rFonts w:ascii="Times New Roman" w:hAnsi="Times New Roman"/>
          <w:lang w:val="pl-PL"/>
        </w:rPr>
      </w:pPr>
      <w:r>
        <w:rPr>
          <w:rFonts w:ascii="Times New Roman" w:hAnsi="Times New Roman"/>
          <w:color w:val="000000"/>
          <w:lang w:val="pl-PL"/>
        </w:rPr>
        <w:t xml:space="preserve">na podstawie art. 18 RODO prawo żądania od administratora ograniczenia przetwarzania danych osobowych z zastrzeżeniem przypadków, o których mowa w art. 18 ust. 2 RODO;  </w:t>
      </w:r>
    </w:p>
    <w:p w:rsidR="008D069B" w:rsidRDefault="008D069B" w:rsidP="008D069B">
      <w:pPr>
        <w:pStyle w:val="Akapitzlist3"/>
        <w:numPr>
          <w:ilvl w:val="0"/>
          <w:numId w:val="32"/>
        </w:numPr>
        <w:spacing w:line="276" w:lineRule="auto"/>
        <w:ind w:left="993" w:hanging="284"/>
        <w:jc w:val="both"/>
        <w:rPr>
          <w:rFonts w:ascii="Times New Roman" w:hAnsi="Times New Roman"/>
          <w:lang w:val="pl-PL"/>
        </w:rPr>
      </w:pPr>
      <w:r>
        <w:rPr>
          <w:rFonts w:ascii="Times New Roman" w:hAnsi="Times New Roman"/>
          <w:color w:val="000000"/>
          <w:lang w:val="pl-PL"/>
        </w:rPr>
        <w:t>prawo do wniesienia skargi do Prezesa Urzędu Ochrony Danych Osobowych, gdy uzna Pani/Pan, że przetwarzanie danych osobowych Pani/Pana dotyczących narusza przepisy RODO;</w:t>
      </w:r>
    </w:p>
    <w:p w:rsidR="008D069B" w:rsidRDefault="008D069B" w:rsidP="008D069B">
      <w:pPr>
        <w:pStyle w:val="Akapitzlist3"/>
        <w:numPr>
          <w:ilvl w:val="0"/>
          <w:numId w:val="29"/>
        </w:numPr>
        <w:spacing w:line="276" w:lineRule="auto"/>
        <w:ind w:left="709" w:hanging="283"/>
        <w:jc w:val="both"/>
        <w:rPr>
          <w:rFonts w:ascii="Times New Roman" w:hAnsi="Times New Roman"/>
        </w:rPr>
      </w:pPr>
      <w:r>
        <w:rPr>
          <w:rFonts w:ascii="Times New Roman" w:hAnsi="Times New Roman"/>
          <w:color w:val="000000"/>
        </w:rPr>
        <w:t>Nie przysługuje Pani/Panu:</w:t>
      </w:r>
    </w:p>
    <w:p w:rsidR="008D069B" w:rsidRDefault="008D069B" w:rsidP="008D069B">
      <w:pPr>
        <w:pStyle w:val="Akapitzlist3"/>
        <w:numPr>
          <w:ilvl w:val="0"/>
          <w:numId w:val="33"/>
        </w:numPr>
        <w:spacing w:line="276" w:lineRule="auto"/>
        <w:ind w:left="993" w:hanging="284"/>
        <w:jc w:val="both"/>
        <w:rPr>
          <w:rFonts w:ascii="Times New Roman" w:hAnsi="Times New Roman"/>
          <w:lang w:val="pl-PL"/>
        </w:rPr>
      </w:pPr>
      <w:r>
        <w:rPr>
          <w:rFonts w:ascii="Times New Roman" w:hAnsi="Times New Roman"/>
          <w:color w:val="000000"/>
          <w:lang w:val="pl-PL"/>
        </w:rPr>
        <w:t>w związku z art. 17 ust. 3 lit. b, d lub e RODO prawo do usunięcia danych osobowych;</w:t>
      </w:r>
    </w:p>
    <w:p w:rsidR="008D069B" w:rsidRDefault="008D069B" w:rsidP="008D069B">
      <w:pPr>
        <w:pStyle w:val="Akapitzlist3"/>
        <w:numPr>
          <w:ilvl w:val="0"/>
          <w:numId w:val="33"/>
        </w:numPr>
        <w:spacing w:line="276" w:lineRule="auto"/>
        <w:ind w:left="993" w:hanging="284"/>
        <w:jc w:val="both"/>
        <w:rPr>
          <w:rFonts w:ascii="Times New Roman" w:hAnsi="Times New Roman"/>
          <w:lang w:val="pl-PL"/>
        </w:rPr>
      </w:pPr>
      <w:r>
        <w:rPr>
          <w:rFonts w:ascii="Times New Roman" w:hAnsi="Times New Roman"/>
          <w:lang w:val="pl-PL"/>
        </w:rPr>
        <w:t>prawo do przenoszenia danych osobowych, o którym mowa w art. 20 RODO;</w:t>
      </w:r>
    </w:p>
    <w:p w:rsidR="008D069B" w:rsidRDefault="008D069B" w:rsidP="008D069B">
      <w:pPr>
        <w:pStyle w:val="Akapitzlist3"/>
        <w:numPr>
          <w:ilvl w:val="0"/>
          <w:numId w:val="33"/>
        </w:numPr>
        <w:spacing w:line="276" w:lineRule="auto"/>
        <w:ind w:left="993" w:hanging="284"/>
        <w:jc w:val="both"/>
        <w:rPr>
          <w:rFonts w:ascii="Times New Roman" w:hAnsi="Times New Roman"/>
          <w:lang w:val="pl-PL"/>
        </w:rPr>
      </w:pPr>
      <w:r>
        <w:rPr>
          <w:rFonts w:ascii="Times New Roman" w:hAnsi="Times New Roman"/>
          <w:lang w:val="pl-PL"/>
        </w:rPr>
        <w:t>na podstawie art. 21 RODO prawo sprzeciwu, wobec przetwarzania danych osobowych, gdyż podstawą prawną przetwarzania Pani/Pana danych osobowych jest art. 6 ust. 1 lit. c RODO.</w:t>
      </w:r>
    </w:p>
    <w:p w:rsidR="008D069B" w:rsidRDefault="008D069B" w:rsidP="008D069B">
      <w:pPr>
        <w:pStyle w:val="Akapitzlist3"/>
        <w:numPr>
          <w:ilvl w:val="0"/>
          <w:numId w:val="29"/>
        </w:numPr>
        <w:tabs>
          <w:tab w:val="left" w:pos="284"/>
        </w:tabs>
        <w:spacing w:line="276" w:lineRule="auto"/>
        <w:ind w:left="709" w:hanging="425"/>
        <w:jc w:val="both"/>
        <w:rPr>
          <w:rFonts w:ascii="Times New Roman" w:hAnsi="Times New Roman"/>
          <w:lang w:val="pl-PL"/>
        </w:rPr>
      </w:pPr>
      <w:r>
        <w:rPr>
          <w:rFonts w:ascii="Times New Roman" w:hAnsi="Times New Roman"/>
          <w:lang w:val="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D069B" w:rsidRDefault="008D069B" w:rsidP="008D069B">
      <w:pPr>
        <w:pStyle w:val="Akapitzlist3"/>
        <w:tabs>
          <w:tab w:val="left" w:pos="284"/>
        </w:tabs>
        <w:spacing w:line="276" w:lineRule="auto"/>
        <w:ind w:left="709"/>
        <w:jc w:val="both"/>
        <w:rPr>
          <w:rFonts w:ascii="Times New Roman" w:hAnsi="Times New Roman"/>
          <w:lang w:val="pl-PL"/>
        </w:rPr>
      </w:pPr>
      <w:r>
        <w:rPr>
          <w:rFonts w:ascii="Times New Roman" w:hAnsi="Times New Roman"/>
          <w:lang w:val="pl-PL"/>
        </w:rPr>
        <w:t>Wystąpienie z żądaniem, o którym mowa w art. 18 ust. 1 rozporządzenia 2016/679, nie ogranicza przetwarzania danych osobowych do czasu zakończenia postępowania o udzielenie zamówienia lub konkursu.</w:t>
      </w:r>
    </w:p>
    <w:p w:rsidR="008D069B" w:rsidRPr="00E85D3F" w:rsidRDefault="008D069B" w:rsidP="008D069B">
      <w:pPr>
        <w:widowControl w:val="0"/>
        <w:rPr>
          <w:snapToGrid w:val="0"/>
          <w:sz w:val="10"/>
          <w:szCs w:val="10"/>
        </w:rPr>
      </w:pPr>
    </w:p>
    <w:p w:rsidR="008D069B" w:rsidRDefault="008D069B" w:rsidP="008D069B">
      <w:pPr>
        <w:widowControl w:val="0"/>
        <w:jc w:val="center"/>
        <w:rPr>
          <w:b/>
          <w:sz w:val="22"/>
          <w:szCs w:val="22"/>
        </w:rPr>
      </w:pPr>
      <w:r>
        <w:rPr>
          <w:b/>
          <w:snapToGrid w:val="0"/>
          <w:sz w:val="22"/>
          <w:szCs w:val="22"/>
        </w:rPr>
        <w:t xml:space="preserve">§ 9- </w:t>
      </w:r>
      <w:r>
        <w:rPr>
          <w:b/>
          <w:sz w:val="22"/>
          <w:szCs w:val="22"/>
        </w:rPr>
        <w:t>POSTANOWIENIA KOŃCOWE</w:t>
      </w:r>
    </w:p>
    <w:p w:rsidR="008D069B" w:rsidRPr="00E85D3F" w:rsidRDefault="008D069B" w:rsidP="008D069B">
      <w:pPr>
        <w:widowControl w:val="0"/>
        <w:jc w:val="center"/>
        <w:rPr>
          <w:snapToGrid w:val="0"/>
          <w:sz w:val="10"/>
          <w:szCs w:val="10"/>
        </w:rPr>
      </w:pPr>
    </w:p>
    <w:p w:rsidR="008D069B" w:rsidRDefault="008D069B" w:rsidP="008D069B">
      <w:pPr>
        <w:pStyle w:val="Zwykytekst"/>
        <w:numPr>
          <w:ilvl w:val="0"/>
          <w:numId w:val="34"/>
        </w:numPr>
        <w:spacing w:line="276" w:lineRule="auto"/>
        <w:ind w:hanging="294"/>
        <w:rPr>
          <w:rFonts w:ascii="Times New Roman" w:hAnsi="Times New Roman"/>
          <w:sz w:val="22"/>
          <w:szCs w:val="22"/>
        </w:rPr>
      </w:pPr>
      <w:r>
        <w:rPr>
          <w:rFonts w:ascii="Times New Roman" w:hAnsi="Times New Roman"/>
          <w:sz w:val="22"/>
          <w:szCs w:val="22"/>
        </w:rPr>
        <w:t>Nadzór nad prawidłową realizacją umowy sprawują:</w:t>
      </w:r>
    </w:p>
    <w:p w:rsidR="008D069B" w:rsidRDefault="008D069B" w:rsidP="008D069B">
      <w:pPr>
        <w:pStyle w:val="Zwykytekst"/>
        <w:numPr>
          <w:ilvl w:val="0"/>
          <w:numId w:val="35"/>
        </w:numPr>
        <w:spacing w:line="276" w:lineRule="auto"/>
        <w:ind w:left="993" w:hanging="284"/>
        <w:rPr>
          <w:rFonts w:ascii="Times New Roman" w:hAnsi="Times New Roman"/>
          <w:sz w:val="22"/>
          <w:szCs w:val="22"/>
        </w:rPr>
      </w:pPr>
      <w:r>
        <w:rPr>
          <w:rFonts w:ascii="Times New Roman" w:hAnsi="Times New Roman"/>
          <w:sz w:val="22"/>
          <w:szCs w:val="22"/>
        </w:rPr>
        <w:t>ze strony Zamawiającego: ………………………………………………………………..,</w:t>
      </w:r>
    </w:p>
    <w:p w:rsidR="008D069B" w:rsidRDefault="008D069B" w:rsidP="008D069B">
      <w:pPr>
        <w:pStyle w:val="Zwykytekst"/>
        <w:numPr>
          <w:ilvl w:val="0"/>
          <w:numId w:val="35"/>
        </w:numPr>
        <w:spacing w:line="276" w:lineRule="auto"/>
        <w:ind w:left="993" w:hanging="284"/>
        <w:rPr>
          <w:rFonts w:ascii="Times New Roman" w:hAnsi="Times New Roman"/>
          <w:sz w:val="22"/>
          <w:szCs w:val="22"/>
        </w:rPr>
      </w:pPr>
      <w:r>
        <w:rPr>
          <w:rFonts w:ascii="Times New Roman" w:hAnsi="Times New Roman"/>
          <w:sz w:val="22"/>
          <w:szCs w:val="22"/>
        </w:rPr>
        <w:t>ze strony Wykonawcy:    ………………………………………………………………..,</w:t>
      </w:r>
    </w:p>
    <w:p w:rsidR="008D069B" w:rsidRDefault="008D069B" w:rsidP="008D069B">
      <w:pPr>
        <w:pStyle w:val="Zwykytekst"/>
        <w:numPr>
          <w:ilvl w:val="0"/>
          <w:numId w:val="34"/>
        </w:numPr>
        <w:spacing w:line="276" w:lineRule="auto"/>
        <w:jc w:val="both"/>
        <w:rPr>
          <w:rFonts w:ascii="Times New Roman" w:hAnsi="Times New Roman"/>
          <w:sz w:val="22"/>
          <w:szCs w:val="22"/>
        </w:rPr>
      </w:pPr>
      <w:r>
        <w:rPr>
          <w:rFonts w:ascii="Times New Roman" w:hAnsi="Times New Roman"/>
          <w:sz w:val="22"/>
          <w:szCs w:val="22"/>
        </w:rPr>
        <w:t xml:space="preserve">Umowa spisana została w dwóch jednobrzmiących egzemplarzach, po jednym dla każdej ze </w:t>
      </w:r>
    </w:p>
    <w:p w:rsidR="008D069B" w:rsidRDefault="008D069B" w:rsidP="008D069B">
      <w:pPr>
        <w:pStyle w:val="Zwykytekst"/>
        <w:spacing w:line="276" w:lineRule="auto"/>
        <w:ind w:firstLine="708"/>
        <w:jc w:val="both"/>
        <w:rPr>
          <w:rFonts w:ascii="Times New Roman" w:hAnsi="Times New Roman"/>
          <w:sz w:val="22"/>
          <w:szCs w:val="22"/>
        </w:rPr>
      </w:pPr>
      <w:r>
        <w:rPr>
          <w:rFonts w:ascii="Times New Roman" w:hAnsi="Times New Roman"/>
          <w:sz w:val="22"/>
          <w:szCs w:val="22"/>
        </w:rPr>
        <w:t xml:space="preserve"> stron.</w:t>
      </w:r>
    </w:p>
    <w:p w:rsidR="00060F65" w:rsidRDefault="00060F65" w:rsidP="0029393A">
      <w:pPr>
        <w:rPr>
          <w:b/>
          <w:bCs/>
          <w:sz w:val="22"/>
          <w:szCs w:val="22"/>
        </w:rPr>
      </w:pPr>
    </w:p>
    <w:p w:rsidR="00060F65" w:rsidRDefault="00060F65" w:rsidP="00060F65">
      <w:pPr>
        <w:ind w:firstLine="360"/>
        <w:rPr>
          <w:b/>
          <w:bCs/>
          <w:sz w:val="22"/>
          <w:szCs w:val="22"/>
        </w:rPr>
      </w:pPr>
      <w:r>
        <w:rPr>
          <w:b/>
          <w:bCs/>
          <w:sz w:val="22"/>
          <w:szCs w:val="22"/>
        </w:rPr>
        <w:t xml:space="preserve">Zamawiający: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Wykonawca:</w:t>
      </w:r>
    </w:p>
    <w:p w:rsidR="00060F65" w:rsidRDefault="00060F65" w:rsidP="00060F65">
      <w:pPr>
        <w:widowControl w:val="0"/>
        <w:ind w:left="284"/>
        <w:jc w:val="both"/>
        <w:rPr>
          <w:sz w:val="22"/>
          <w:szCs w:val="22"/>
        </w:rPr>
      </w:pPr>
    </w:p>
    <w:p w:rsidR="00A23E91" w:rsidRDefault="00A23E91" w:rsidP="00271D4E">
      <w:pPr>
        <w:pStyle w:val="Domylnie"/>
        <w:spacing w:line="360" w:lineRule="auto"/>
        <w:jc w:val="both"/>
      </w:pPr>
    </w:p>
    <w:p w:rsidR="00A23E91" w:rsidRDefault="00A23E91" w:rsidP="00A23E91"/>
    <w:p w:rsidR="00271D4E" w:rsidRPr="00A23E91" w:rsidRDefault="00271D4E" w:rsidP="00A23E91">
      <w:pPr>
        <w:jc w:val="center"/>
      </w:pPr>
    </w:p>
    <w:sectPr w:rsidR="00271D4E" w:rsidRPr="00A23E91" w:rsidSect="00466B36">
      <w:footerReference w:type="default" r:id="rId11"/>
      <w:pgSz w:w="11906" w:h="16838"/>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65" w:rsidRDefault="00060F65" w:rsidP="00060F65">
      <w:r>
        <w:separator/>
      </w:r>
    </w:p>
  </w:endnote>
  <w:endnote w:type="continuationSeparator" w:id="0">
    <w:p w:rsidR="00060F65" w:rsidRDefault="00060F65" w:rsidP="0006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9" w:type="dxa"/>
      <w:tblInd w:w="-7" w:type="dxa"/>
      <w:tblBorders>
        <w:top w:val="single" w:sz="4" w:space="0" w:color="auto"/>
      </w:tblBorders>
      <w:tblCellMar>
        <w:left w:w="70" w:type="dxa"/>
        <w:right w:w="70" w:type="dxa"/>
      </w:tblCellMar>
      <w:tblLook w:val="0000" w:firstRow="0" w:lastRow="0" w:firstColumn="0" w:lastColumn="0" w:noHBand="0" w:noVBand="0"/>
    </w:tblPr>
    <w:tblGrid>
      <w:gridCol w:w="9529"/>
    </w:tblGrid>
    <w:tr w:rsidR="00F4675B" w:rsidTr="00F4675B">
      <w:trPr>
        <w:trHeight w:val="100"/>
      </w:trPr>
      <w:tc>
        <w:tcPr>
          <w:tcW w:w="9529" w:type="dxa"/>
        </w:tcPr>
        <w:p w:rsidR="00F4675B" w:rsidRDefault="00F4675B" w:rsidP="00060F65">
          <w:pPr>
            <w:pStyle w:val="Stopka"/>
            <w:rPr>
              <w:rFonts w:asciiTheme="majorHAnsi" w:eastAsiaTheme="majorEastAsia" w:hAnsiTheme="majorHAnsi" w:cstheme="majorBidi"/>
              <w:sz w:val="28"/>
              <w:szCs w:val="28"/>
            </w:rPr>
          </w:pPr>
        </w:p>
      </w:tc>
    </w:tr>
  </w:tbl>
  <w:sdt>
    <w:sdtPr>
      <w:rPr>
        <w:rFonts w:asciiTheme="majorHAnsi" w:eastAsiaTheme="majorEastAsia" w:hAnsiTheme="majorHAnsi" w:cstheme="majorBidi"/>
        <w:sz w:val="28"/>
        <w:szCs w:val="28"/>
      </w:rPr>
      <w:id w:val="-186527939"/>
      <w:docPartObj>
        <w:docPartGallery w:val="Page Numbers (Bottom of Page)"/>
        <w:docPartUnique/>
      </w:docPartObj>
    </w:sdtPr>
    <w:sdtEndPr>
      <w:rPr>
        <w:rFonts w:ascii="Times New Roman" w:hAnsi="Times New Roman" w:cs="Times New Roman"/>
        <w:sz w:val="22"/>
        <w:szCs w:val="22"/>
      </w:rPr>
    </w:sdtEndPr>
    <w:sdtContent>
      <w:p w:rsidR="00060F65" w:rsidRPr="00060F65" w:rsidRDefault="00281461" w:rsidP="00060F65">
        <w:pPr>
          <w:pStyle w:val="Stopka"/>
          <w:rPr>
            <w:rFonts w:eastAsiaTheme="majorEastAsia"/>
            <w:sz w:val="22"/>
            <w:szCs w:val="22"/>
          </w:rPr>
        </w:pPr>
        <w:r>
          <w:rPr>
            <w:rFonts w:eastAsiaTheme="majorEastAsia"/>
            <w:b/>
            <w:sz w:val="22"/>
            <w:szCs w:val="22"/>
            <w:u w:val="single"/>
          </w:rPr>
          <w:t>SPRAWA NUMER Z/</w:t>
        </w:r>
        <w:r w:rsidR="00B63BA6">
          <w:rPr>
            <w:rFonts w:eastAsiaTheme="majorEastAsia"/>
            <w:b/>
            <w:sz w:val="22"/>
            <w:szCs w:val="22"/>
            <w:u w:val="single"/>
          </w:rPr>
          <w:t>39</w:t>
        </w:r>
        <w:r>
          <w:rPr>
            <w:rFonts w:eastAsiaTheme="majorEastAsia"/>
            <w:b/>
            <w:sz w:val="22"/>
            <w:szCs w:val="22"/>
            <w:u w:val="single"/>
          </w:rPr>
          <w:t>/PN/20</w:t>
        </w:r>
        <w:r w:rsidR="00060F65" w:rsidRPr="00060F65">
          <w:rPr>
            <w:rFonts w:eastAsiaTheme="majorEastAsia"/>
            <w:sz w:val="22"/>
            <w:szCs w:val="22"/>
          </w:rPr>
          <w:t xml:space="preserve">     </w:t>
        </w:r>
        <w:r w:rsidR="00060F65">
          <w:rPr>
            <w:rFonts w:eastAsiaTheme="majorEastAsia"/>
            <w:sz w:val="22"/>
            <w:szCs w:val="22"/>
          </w:rPr>
          <w:t xml:space="preserve">                      </w:t>
        </w:r>
        <w:r>
          <w:rPr>
            <w:rFonts w:eastAsiaTheme="majorEastAsia"/>
            <w:i/>
            <w:sz w:val="22"/>
            <w:szCs w:val="22"/>
          </w:rPr>
          <w:t>Zadanie nr 1-</w:t>
        </w:r>
        <w:r w:rsidR="00B63BA6">
          <w:rPr>
            <w:rFonts w:eastAsiaTheme="majorEastAsia"/>
            <w:i/>
            <w:sz w:val="22"/>
            <w:szCs w:val="22"/>
          </w:rPr>
          <w:t>68</w:t>
        </w:r>
        <w:r w:rsidR="00060F65" w:rsidRPr="00060F65">
          <w:rPr>
            <w:rFonts w:eastAsiaTheme="majorEastAsia"/>
            <w:i/>
            <w:sz w:val="22"/>
            <w:szCs w:val="22"/>
          </w:rPr>
          <w:t xml:space="preserve"> wg SIWZ</w:t>
        </w:r>
        <w:r w:rsidR="00060F65" w:rsidRPr="00060F65">
          <w:rPr>
            <w:rFonts w:eastAsiaTheme="majorEastAsia"/>
            <w:sz w:val="22"/>
            <w:szCs w:val="22"/>
          </w:rPr>
          <w:t xml:space="preserve">                    </w:t>
        </w:r>
        <w:r>
          <w:rPr>
            <w:rFonts w:eastAsiaTheme="majorEastAsia"/>
            <w:sz w:val="22"/>
            <w:szCs w:val="22"/>
          </w:rPr>
          <w:t xml:space="preserve">             </w:t>
        </w:r>
        <w:r w:rsidR="00060F65" w:rsidRPr="00060F65">
          <w:rPr>
            <w:rFonts w:eastAsiaTheme="majorEastAsia"/>
            <w:sz w:val="22"/>
            <w:szCs w:val="22"/>
          </w:rPr>
          <w:t xml:space="preserve">str. </w:t>
        </w:r>
        <w:r w:rsidR="00060F65" w:rsidRPr="00060F65">
          <w:rPr>
            <w:rFonts w:eastAsiaTheme="minorEastAsia"/>
            <w:sz w:val="22"/>
            <w:szCs w:val="22"/>
          </w:rPr>
          <w:fldChar w:fldCharType="begin"/>
        </w:r>
        <w:r w:rsidR="00060F65" w:rsidRPr="00060F65">
          <w:rPr>
            <w:sz w:val="22"/>
            <w:szCs w:val="22"/>
          </w:rPr>
          <w:instrText>PAGE    \* MERGEFORMAT</w:instrText>
        </w:r>
        <w:r w:rsidR="00060F65" w:rsidRPr="00060F65">
          <w:rPr>
            <w:rFonts w:eastAsiaTheme="minorEastAsia"/>
            <w:sz w:val="22"/>
            <w:szCs w:val="22"/>
          </w:rPr>
          <w:fldChar w:fldCharType="separate"/>
        </w:r>
        <w:r w:rsidR="00D60B3C" w:rsidRPr="00D60B3C">
          <w:rPr>
            <w:rFonts w:eastAsiaTheme="majorEastAsia"/>
            <w:noProof/>
            <w:sz w:val="22"/>
            <w:szCs w:val="22"/>
          </w:rPr>
          <w:t>3</w:t>
        </w:r>
        <w:r w:rsidR="00060F65" w:rsidRPr="00060F65">
          <w:rPr>
            <w:rFonts w:eastAsiaTheme="majorEastAsia"/>
            <w:sz w:val="22"/>
            <w:szCs w:val="22"/>
          </w:rPr>
          <w:fldChar w:fldCharType="end"/>
        </w:r>
      </w:p>
    </w:sdtContent>
  </w:sdt>
  <w:p w:rsidR="00060F65" w:rsidRDefault="00060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65" w:rsidRDefault="00060F65" w:rsidP="00060F65">
      <w:r>
        <w:separator/>
      </w:r>
    </w:p>
  </w:footnote>
  <w:footnote w:type="continuationSeparator" w:id="0">
    <w:p w:rsidR="00060F65" w:rsidRDefault="00060F65" w:rsidP="00060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4E0B7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6"/>
    <w:multiLevelType w:val="singleLevel"/>
    <w:tmpl w:val="BD4A36C6"/>
    <w:name w:val="WW8Num17"/>
    <w:lvl w:ilvl="0">
      <w:start w:val="1"/>
      <w:numFmt w:val="decimal"/>
      <w:lvlText w:val="%1."/>
      <w:lvlJc w:val="left"/>
      <w:pPr>
        <w:tabs>
          <w:tab w:val="num" w:pos="360"/>
        </w:tabs>
        <w:ind w:left="360" w:hanging="360"/>
      </w:pPr>
      <w:rPr>
        <w:rFonts w:ascii="Times New Roman" w:hAnsi="Times New Roman" w:cs="Times New Roman" w:hint="default"/>
        <w:b/>
        <w:color w:val="000000"/>
        <w:sz w:val="22"/>
      </w:rPr>
    </w:lvl>
  </w:abstractNum>
  <w:abstractNum w:abstractNumId="4">
    <w:nsid w:val="00000012"/>
    <w:multiLevelType w:val="singleLevel"/>
    <w:tmpl w:val="00000012"/>
    <w:name w:val="WW8Num32"/>
    <w:lvl w:ilvl="0">
      <w:start w:val="1"/>
      <w:numFmt w:val="bullet"/>
      <w:lvlText w:val=""/>
      <w:lvlJc w:val="left"/>
      <w:pPr>
        <w:tabs>
          <w:tab w:val="num" w:pos="1069"/>
        </w:tabs>
        <w:ind w:left="1069" w:hanging="360"/>
      </w:pPr>
      <w:rPr>
        <w:rFonts w:ascii="Wingdings" w:hAnsi="Wingdings" w:cs="Wingdings" w:hint="default"/>
      </w:rPr>
    </w:lvl>
  </w:abstractNum>
  <w:abstractNum w:abstractNumId="5">
    <w:nsid w:val="03987AB5"/>
    <w:multiLevelType w:val="hybridMultilevel"/>
    <w:tmpl w:val="6FA6CA2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4393753"/>
    <w:multiLevelType w:val="hybridMultilevel"/>
    <w:tmpl w:val="FF9CB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F83521"/>
    <w:multiLevelType w:val="hybridMultilevel"/>
    <w:tmpl w:val="4B8A795C"/>
    <w:lvl w:ilvl="0" w:tplc="540480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74446D"/>
    <w:multiLevelType w:val="hybridMultilevel"/>
    <w:tmpl w:val="8A7663C2"/>
    <w:lvl w:ilvl="0" w:tplc="1F1826F8">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0DB20A92"/>
    <w:multiLevelType w:val="hybridMultilevel"/>
    <w:tmpl w:val="5D30554A"/>
    <w:lvl w:ilvl="0" w:tplc="1ECC018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E800D2"/>
    <w:multiLevelType w:val="singleLevel"/>
    <w:tmpl w:val="9BD25656"/>
    <w:lvl w:ilvl="0">
      <w:start w:val="1"/>
      <w:numFmt w:val="bullet"/>
      <w:lvlText w:val=""/>
      <w:lvlJc w:val="left"/>
      <w:pPr>
        <w:tabs>
          <w:tab w:val="num" w:pos="360"/>
        </w:tabs>
        <w:ind w:left="360" w:hanging="360"/>
      </w:pPr>
      <w:rPr>
        <w:rFonts w:ascii="Symbol" w:hAnsi="Symbol" w:hint="default"/>
        <w:sz w:val="22"/>
      </w:rPr>
    </w:lvl>
  </w:abstractNum>
  <w:abstractNum w:abstractNumId="11">
    <w:nsid w:val="162714B2"/>
    <w:multiLevelType w:val="hybridMultilevel"/>
    <w:tmpl w:val="5BA89F48"/>
    <w:lvl w:ilvl="0" w:tplc="6C7AFC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DE3448"/>
    <w:multiLevelType w:val="hybridMultilevel"/>
    <w:tmpl w:val="DE58822A"/>
    <w:lvl w:ilvl="0" w:tplc="D62277D4">
      <w:start w:val="1"/>
      <w:numFmt w:val="decimal"/>
      <w:lvlText w:val="%1."/>
      <w:lvlJc w:val="left"/>
      <w:pPr>
        <w:ind w:left="1429"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nsid w:val="1EC701A0"/>
    <w:multiLevelType w:val="singleLevel"/>
    <w:tmpl w:val="762271C0"/>
    <w:lvl w:ilvl="0">
      <w:start w:val="1"/>
      <w:numFmt w:val="bullet"/>
      <w:lvlText w:val=""/>
      <w:lvlJc w:val="left"/>
      <w:pPr>
        <w:tabs>
          <w:tab w:val="num" w:pos="360"/>
        </w:tabs>
        <w:ind w:left="360" w:hanging="360"/>
      </w:pPr>
      <w:rPr>
        <w:rFonts w:ascii="Symbol" w:hAnsi="Symbol" w:hint="default"/>
        <w:sz w:val="22"/>
      </w:rPr>
    </w:lvl>
  </w:abstractNum>
  <w:abstractNum w:abstractNumId="14">
    <w:nsid w:val="1FF77FC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207C7B06"/>
    <w:multiLevelType w:val="singleLevel"/>
    <w:tmpl w:val="9BD25656"/>
    <w:lvl w:ilvl="0">
      <w:start w:val="1"/>
      <w:numFmt w:val="bullet"/>
      <w:lvlText w:val=""/>
      <w:lvlJc w:val="left"/>
      <w:pPr>
        <w:tabs>
          <w:tab w:val="num" w:pos="360"/>
        </w:tabs>
        <w:ind w:left="360" w:hanging="360"/>
      </w:pPr>
      <w:rPr>
        <w:rFonts w:ascii="Symbol" w:hAnsi="Symbol" w:hint="default"/>
        <w:sz w:val="22"/>
      </w:rPr>
    </w:lvl>
  </w:abstractNum>
  <w:abstractNum w:abstractNumId="16">
    <w:nsid w:val="22EF7586"/>
    <w:multiLevelType w:val="hybridMultilevel"/>
    <w:tmpl w:val="451489D4"/>
    <w:lvl w:ilvl="0" w:tplc="59CC600C">
      <w:start w:val="1"/>
      <w:numFmt w:val="lowerLetter"/>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7">
    <w:nsid w:val="2430768B"/>
    <w:multiLevelType w:val="hybridMultilevel"/>
    <w:tmpl w:val="CB2AC320"/>
    <w:lvl w:ilvl="0" w:tplc="E9E47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1B2748"/>
    <w:multiLevelType w:val="hybridMultilevel"/>
    <w:tmpl w:val="EC725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BB02A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nsid w:val="385D7D60"/>
    <w:multiLevelType w:val="hybridMultilevel"/>
    <w:tmpl w:val="231E7816"/>
    <w:lvl w:ilvl="0" w:tplc="BCD8532A">
      <w:start w:val="3"/>
      <w:numFmt w:val="decimal"/>
      <w:lvlText w:val="%1."/>
      <w:lvlJc w:val="left"/>
      <w:pPr>
        <w:ind w:left="720" w:hanging="360"/>
      </w:pPr>
      <w:rPr>
        <w:rFonts w:ascii="Times New Roman" w:hAnsi="Times New Roman" w:hint="default"/>
        <w:b w:val="0"/>
        <w:i w:val="0"/>
        <w:caps w:val="0"/>
        <w:strike w:val="0"/>
        <w:dstrike w:val="0"/>
        <w:vanish w:val="0"/>
        <w:color w:val="000000" w:themeColor="text1"/>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B4442C"/>
    <w:multiLevelType w:val="multilevel"/>
    <w:tmpl w:val="FC1A3974"/>
    <w:lvl w:ilvl="0">
      <w:start w:val="1"/>
      <w:numFmt w:val="decimal"/>
      <w:lvlText w:val="%1."/>
      <w:lvlJc w:val="left"/>
      <w:pPr>
        <w:ind w:left="720" w:hanging="360"/>
      </w:pPr>
      <w:rPr>
        <w:b/>
        <w:color w:val="000000"/>
        <w:sz w:val="22"/>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2">
    <w:nsid w:val="3ECF4EA9"/>
    <w:multiLevelType w:val="hybridMultilevel"/>
    <w:tmpl w:val="E1FE5E6C"/>
    <w:lvl w:ilvl="0" w:tplc="FED0FE82">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06A72ED"/>
    <w:multiLevelType w:val="hybridMultilevel"/>
    <w:tmpl w:val="0D7815D8"/>
    <w:lvl w:ilvl="0" w:tplc="91481CA4">
      <w:start w:val="1"/>
      <w:numFmt w:val="decimal"/>
      <w:lvlText w:val="%1."/>
      <w:lvlJc w:val="left"/>
      <w:pPr>
        <w:ind w:left="1070"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nsid w:val="430E21F3"/>
    <w:multiLevelType w:val="hybridMultilevel"/>
    <w:tmpl w:val="5978A740"/>
    <w:lvl w:ilvl="0" w:tplc="194A7D82">
      <w:start w:val="1"/>
      <w:numFmt w:val="bullet"/>
      <w:lvlText w:val=""/>
      <w:lvlJc w:val="left"/>
      <w:pPr>
        <w:tabs>
          <w:tab w:val="num" w:pos="6412"/>
        </w:tabs>
        <w:ind w:left="6412" w:hanging="360"/>
      </w:pPr>
      <w:rPr>
        <w:rFonts w:ascii="Wingdings" w:hAnsi="Wingdings" w:cs="Wingdings" w:hint="default"/>
      </w:rPr>
    </w:lvl>
    <w:lvl w:ilvl="1" w:tplc="5A68B6A2">
      <w:start w:val="1"/>
      <w:numFmt w:val="bullet"/>
      <w:lvlText w:val=""/>
      <w:lvlJc w:val="left"/>
      <w:pPr>
        <w:tabs>
          <w:tab w:val="num" w:pos="2007"/>
        </w:tabs>
        <w:ind w:left="2007" w:hanging="360"/>
      </w:pPr>
      <w:rPr>
        <w:rFonts w:ascii="Wingdings" w:hAnsi="Wingdings" w:cs="Wingdings" w:hint="default"/>
      </w:rPr>
    </w:lvl>
    <w:lvl w:ilvl="2" w:tplc="1584B05E">
      <w:start w:val="1"/>
      <w:numFmt w:val="bullet"/>
      <w:lvlText w:val=""/>
      <w:lvlJc w:val="left"/>
      <w:pPr>
        <w:tabs>
          <w:tab w:val="num" w:pos="2727"/>
        </w:tabs>
        <w:ind w:left="2727" w:hanging="360"/>
      </w:pPr>
      <w:rPr>
        <w:rFonts w:ascii="Wingdings" w:hAnsi="Wingdings" w:cs="Wingdings" w:hint="default"/>
      </w:rPr>
    </w:lvl>
    <w:lvl w:ilvl="3" w:tplc="AA3E95B2">
      <w:start w:val="1"/>
      <w:numFmt w:val="bullet"/>
      <w:lvlText w:val=""/>
      <w:lvlJc w:val="left"/>
      <w:pPr>
        <w:tabs>
          <w:tab w:val="num" w:pos="3447"/>
        </w:tabs>
        <w:ind w:left="3447" w:hanging="360"/>
      </w:pPr>
      <w:rPr>
        <w:rFonts w:ascii="Symbol" w:hAnsi="Symbol" w:cs="Symbol" w:hint="default"/>
      </w:rPr>
    </w:lvl>
    <w:lvl w:ilvl="4" w:tplc="4384AED8">
      <w:start w:val="1"/>
      <w:numFmt w:val="bullet"/>
      <w:lvlText w:val="o"/>
      <w:lvlJc w:val="left"/>
      <w:pPr>
        <w:tabs>
          <w:tab w:val="num" w:pos="4167"/>
        </w:tabs>
        <w:ind w:left="4167" w:hanging="360"/>
      </w:pPr>
      <w:rPr>
        <w:rFonts w:ascii="Courier New" w:hAnsi="Courier New" w:cs="Courier New" w:hint="default"/>
      </w:rPr>
    </w:lvl>
    <w:lvl w:ilvl="5" w:tplc="45044000">
      <w:start w:val="1"/>
      <w:numFmt w:val="bullet"/>
      <w:lvlText w:val=""/>
      <w:lvlJc w:val="left"/>
      <w:pPr>
        <w:tabs>
          <w:tab w:val="num" w:pos="4887"/>
        </w:tabs>
        <w:ind w:left="4887" w:hanging="360"/>
      </w:pPr>
      <w:rPr>
        <w:rFonts w:ascii="Wingdings" w:hAnsi="Wingdings" w:cs="Wingdings" w:hint="default"/>
      </w:rPr>
    </w:lvl>
    <w:lvl w:ilvl="6" w:tplc="B4B6176C">
      <w:start w:val="1"/>
      <w:numFmt w:val="bullet"/>
      <w:lvlText w:val=""/>
      <w:lvlJc w:val="left"/>
      <w:pPr>
        <w:tabs>
          <w:tab w:val="num" w:pos="5607"/>
        </w:tabs>
        <w:ind w:left="5607" w:hanging="360"/>
      </w:pPr>
      <w:rPr>
        <w:rFonts w:ascii="Symbol" w:hAnsi="Symbol" w:cs="Symbol" w:hint="default"/>
      </w:rPr>
    </w:lvl>
    <w:lvl w:ilvl="7" w:tplc="030A17DE">
      <w:start w:val="1"/>
      <w:numFmt w:val="bullet"/>
      <w:lvlText w:val="o"/>
      <w:lvlJc w:val="left"/>
      <w:pPr>
        <w:tabs>
          <w:tab w:val="num" w:pos="6327"/>
        </w:tabs>
        <w:ind w:left="6327" w:hanging="360"/>
      </w:pPr>
      <w:rPr>
        <w:rFonts w:ascii="Courier New" w:hAnsi="Courier New" w:cs="Courier New" w:hint="default"/>
      </w:rPr>
    </w:lvl>
    <w:lvl w:ilvl="8" w:tplc="0F42D3D2">
      <w:start w:val="1"/>
      <w:numFmt w:val="bullet"/>
      <w:lvlText w:val=""/>
      <w:lvlJc w:val="left"/>
      <w:pPr>
        <w:tabs>
          <w:tab w:val="num" w:pos="7047"/>
        </w:tabs>
        <w:ind w:left="7047" w:hanging="360"/>
      </w:pPr>
      <w:rPr>
        <w:rFonts w:ascii="Wingdings" w:hAnsi="Wingdings" w:cs="Wingdings" w:hint="default"/>
      </w:rPr>
    </w:lvl>
  </w:abstractNum>
  <w:abstractNum w:abstractNumId="25">
    <w:nsid w:val="44024ADE"/>
    <w:multiLevelType w:val="multilevel"/>
    <w:tmpl w:val="E988B4B2"/>
    <w:lvl w:ilvl="0">
      <w:start w:val="1"/>
      <w:numFmt w:val="bullet"/>
      <w:lvlText w:val=""/>
      <w:lvlJc w:val="left"/>
      <w:pPr>
        <w:ind w:left="1287" w:hanging="360"/>
      </w:pPr>
      <w:rPr>
        <w:rFonts w:ascii="Symbol" w:hAnsi="Symbol" w:cs="Symbol" w:hint="default"/>
        <w:color w:val="000000"/>
        <w:sz w:val="22"/>
      </w:rPr>
    </w:lvl>
    <w:lvl w:ilvl="1">
      <w:start w:val="1"/>
      <w:numFmt w:val="bullet"/>
      <w:lvlText w:val="o"/>
      <w:lvlJc w:val="left"/>
      <w:pPr>
        <w:ind w:left="2007" w:hanging="360"/>
      </w:pPr>
      <w:rPr>
        <w:rFonts w:ascii="Courier New" w:hAnsi="Courier New" w:cs="Courier New" w:hint="default"/>
        <w:color w:val="000000"/>
      </w:rPr>
    </w:lvl>
    <w:lvl w:ilvl="2">
      <w:start w:val="1"/>
      <w:numFmt w:val="bullet"/>
      <w:lvlText w:val=""/>
      <w:lvlJc w:val="left"/>
      <w:pPr>
        <w:ind w:left="2727" w:hanging="360"/>
      </w:pPr>
      <w:rPr>
        <w:rFonts w:ascii="Wingdings" w:hAnsi="Wingdings" w:cs="Wingdings" w:hint="default"/>
        <w:color w:val="000000"/>
      </w:rPr>
    </w:lvl>
    <w:lvl w:ilvl="3">
      <w:start w:val="1"/>
      <w:numFmt w:val="bullet"/>
      <w:lvlText w:val=""/>
      <w:lvlJc w:val="left"/>
      <w:pPr>
        <w:ind w:left="3447" w:hanging="360"/>
      </w:pPr>
      <w:rPr>
        <w:rFonts w:ascii="Symbol" w:hAnsi="Symbol" w:cs="Symbol" w:hint="default"/>
        <w:color w:val="000000"/>
      </w:rPr>
    </w:lvl>
    <w:lvl w:ilvl="4">
      <w:start w:val="1"/>
      <w:numFmt w:val="bullet"/>
      <w:lvlText w:val="o"/>
      <w:lvlJc w:val="left"/>
      <w:pPr>
        <w:ind w:left="4167" w:hanging="360"/>
      </w:pPr>
      <w:rPr>
        <w:rFonts w:ascii="Courier New" w:hAnsi="Courier New" w:cs="Courier New" w:hint="default"/>
        <w:color w:val="000000"/>
      </w:rPr>
    </w:lvl>
    <w:lvl w:ilvl="5">
      <w:start w:val="1"/>
      <w:numFmt w:val="bullet"/>
      <w:lvlText w:val=""/>
      <w:lvlJc w:val="left"/>
      <w:pPr>
        <w:ind w:left="4887" w:hanging="360"/>
      </w:pPr>
      <w:rPr>
        <w:rFonts w:ascii="Wingdings" w:hAnsi="Wingdings" w:cs="Wingdings" w:hint="default"/>
        <w:color w:val="000000"/>
      </w:rPr>
    </w:lvl>
    <w:lvl w:ilvl="6">
      <w:start w:val="1"/>
      <w:numFmt w:val="bullet"/>
      <w:lvlText w:val=""/>
      <w:lvlJc w:val="left"/>
      <w:pPr>
        <w:ind w:left="5607" w:hanging="360"/>
      </w:pPr>
      <w:rPr>
        <w:rFonts w:ascii="Symbol" w:hAnsi="Symbol" w:cs="Symbol" w:hint="default"/>
        <w:color w:val="000000"/>
      </w:rPr>
    </w:lvl>
    <w:lvl w:ilvl="7">
      <w:start w:val="1"/>
      <w:numFmt w:val="bullet"/>
      <w:lvlText w:val="o"/>
      <w:lvlJc w:val="left"/>
      <w:pPr>
        <w:ind w:left="6327" w:hanging="360"/>
      </w:pPr>
      <w:rPr>
        <w:rFonts w:ascii="Courier New" w:hAnsi="Courier New" w:cs="Courier New" w:hint="default"/>
        <w:color w:val="000000"/>
      </w:rPr>
    </w:lvl>
    <w:lvl w:ilvl="8">
      <w:start w:val="1"/>
      <w:numFmt w:val="bullet"/>
      <w:lvlText w:val=""/>
      <w:lvlJc w:val="left"/>
      <w:pPr>
        <w:ind w:left="7047" w:hanging="360"/>
      </w:pPr>
      <w:rPr>
        <w:rFonts w:ascii="Wingdings" w:hAnsi="Wingdings" w:cs="Wingdings" w:hint="default"/>
        <w:color w:val="000000"/>
      </w:rPr>
    </w:lvl>
  </w:abstractNum>
  <w:abstractNum w:abstractNumId="26">
    <w:nsid w:val="470309F5"/>
    <w:multiLevelType w:val="hybridMultilevel"/>
    <w:tmpl w:val="6822668C"/>
    <w:lvl w:ilvl="0" w:tplc="1F1826F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6B3441"/>
    <w:multiLevelType w:val="hybridMultilevel"/>
    <w:tmpl w:val="D0AC08AC"/>
    <w:lvl w:ilvl="0" w:tplc="01347F50">
      <w:start w:val="1"/>
      <w:numFmt w:val="decimal"/>
      <w:lvlText w:val="%1."/>
      <w:lvlJc w:val="left"/>
      <w:pPr>
        <w:tabs>
          <w:tab w:val="num" w:pos="1440"/>
        </w:tabs>
        <w:ind w:left="142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A9E501D"/>
    <w:multiLevelType w:val="hybridMultilevel"/>
    <w:tmpl w:val="691848B2"/>
    <w:lvl w:ilvl="0" w:tplc="B208486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nsid w:val="4B9A10C1"/>
    <w:multiLevelType w:val="hybridMultilevel"/>
    <w:tmpl w:val="D2C8ECB4"/>
    <w:lvl w:ilvl="0" w:tplc="EF5E7338">
      <w:start w:val="1"/>
      <w:numFmt w:val="decimal"/>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2E771D"/>
    <w:multiLevelType w:val="singleLevel"/>
    <w:tmpl w:val="762271C0"/>
    <w:lvl w:ilvl="0">
      <w:start w:val="1"/>
      <w:numFmt w:val="bullet"/>
      <w:lvlText w:val=""/>
      <w:lvlJc w:val="left"/>
      <w:pPr>
        <w:tabs>
          <w:tab w:val="num" w:pos="360"/>
        </w:tabs>
        <w:ind w:left="360" w:hanging="360"/>
      </w:pPr>
      <w:rPr>
        <w:rFonts w:ascii="Symbol" w:hAnsi="Symbol" w:hint="default"/>
        <w:sz w:val="22"/>
      </w:rPr>
    </w:lvl>
  </w:abstractNum>
  <w:abstractNum w:abstractNumId="31">
    <w:nsid w:val="4F95467E"/>
    <w:multiLevelType w:val="hybridMultilevel"/>
    <w:tmpl w:val="4F40CB6C"/>
    <w:lvl w:ilvl="0" w:tplc="AD16CA2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8065AE"/>
    <w:multiLevelType w:val="hybridMultilevel"/>
    <w:tmpl w:val="249E3576"/>
    <w:lvl w:ilvl="0" w:tplc="762271C0">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3E25B33"/>
    <w:multiLevelType w:val="hybridMultilevel"/>
    <w:tmpl w:val="FB2EA31A"/>
    <w:lvl w:ilvl="0" w:tplc="97A623E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9D3341"/>
    <w:multiLevelType w:val="hybridMultilevel"/>
    <w:tmpl w:val="C4E40A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A62DBF"/>
    <w:multiLevelType w:val="hybridMultilevel"/>
    <w:tmpl w:val="61E63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A713243"/>
    <w:multiLevelType w:val="hybridMultilevel"/>
    <w:tmpl w:val="E884B5BC"/>
    <w:lvl w:ilvl="0" w:tplc="97F41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CC37B4"/>
    <w:multiLevelType w:val="hybridMultilevel"/>
    <w:tmpl w:val="079099A8"/>
    <w:lvl w:ilvl="0" w:tplc="76425C22">
      <w:start w:val="6"/>
      <w:numFmt w:val="upperRoman"/>
      <w:lvlText w:val="%1."/>
      <w:lvlJc w:val="left"/>
      <w:pPr>
        <w:tabs>
          <w:tab w:val="num" w:pos="720"/>
        </w:tabs>
        <w:ind w:left="720" w:hanging="720"/>
      </w:pPr>
      <w:rPr>
        <w:rFonts w:ascii="Times New Roman" w:hAnsi="Times New Roman" w:cs="Times New Roman" w:hint="default"/>
        <w:b/>
        <w:i w:val="0"/>
        <w:sz w:val="22"/>
      </w:rPr>
    </w:lvl>
    <w:lvl w:ilvl="1" w:tplc="9BC8D39C">
      <w:start w:val="1"/>
      <w:numFmt w:val="decimal"/>
      <w:lvlText w:val="%2."/>
      <w:lvlJc w:val="left"/>
      <w:pPr>
        <w:ind w:left="1440" w:hanging="360"/>
      </w:pPr>
      <w:rPr>
        <w:b w:val="0"/>
      </w:rPr>
    </w:lvl>
    <w:lvl w:ilvl="2" w:tplc="CA2EC3BE">
      <w:start w:val="1"/>
      <w:numFmt w:val="decimal"/>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D0E1377"/>
    <w:multiLevelType w:val="hybridMultilevel"/>
    <w:tmpl w:val="FECA57C2"/>
    <w:lvl w:ilvl="0" w:tplc="0415000F">
      <w:start w:val="1"/>
      <w:numFmt w:val="decimal"/>
      <w:lvlText w:val="%1."/>
      <w:lvlJc w:val="left"/>
      <w:pPr>
        <w:tabs>
          <w:tab w:val="num" w:pos="720"/>
        </w:tabs>
        <w:ind w:left="720" w:hanging="360"/>
      </w:pPr>
    </w:lvl>
    <w:lvl w:ilvl="1" w:tplc="416C275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49374FA"/>
    <w:multiLevelType w:val="hybridMultilevel"/>
    <w:tmpl w:val="DAC08512"/>
    <w:lvl w:ilvl="0" w:tplc="BCD8532A">
      <w:start w:val="3"/>
      <w:numFmt w:val="decimal"/>
      <w:lvlText w:val="%1."/>
      <w:lvlJc w:val="left"/>
      <w:pPr>
        <w:ind w:left="1146" w:hanging="360"/>
      </w:pPr>
      <w:rPr>
        <w:rFonts w:ascii="Times New Roman" w:hAnsi="Times New Roman" w:hint="default"/>
        <w:b w:val="0"/>
        <w:i w:val="0"/>
        <w:caps w:val="0"/>
        <w:strike w:val="0"/>
        <w:dstrike w:val="0"/>
        <w:vanish w:val="0"/>
        <w:color w:val="000000" w:themeColor="text1"/>
        <w:sz w:val="22"/>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77747DE8"/>
    <w:multiLevelType w:val="hybridMultilevel"/>
    <w:tmpl w:val="5292397E"/>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CBB6C1F"/>
    <w:multiLevelType w:val="hybridMultilevel"/>
    <w:tmpl w:val="630640C0"/>
    <w:lvl w:ilvl="0" w:tplc="760E8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3"/>
  </w:num>
  <w:num w:numId="4">
    <w:abstractNumId w:val="4"/>
  </w:num>
  <w:num w:numId="5">
    <w:abstractNumId w:val="5"/>
  </w:num>
  <w:num w:numId="6">
    <w:abstractNumId w:val="33"/>
  </w:num>
  <w:num w:numId="7">
    <w:abstractNumId w:val="17"/>
  </w:num>
  <w:num w:numId="8">
    <w:abstractNumId w:val="31"/>
  </w:num>
  <w:num w:numId="9">
    <w:abstractNumId w:val="18"/>
  </w:num>
  <w:num w:numId="10">
    <w:abstractNumId w:val="16"/>
  </w:num>
  <w:num w:numId="11">
    <w:abstractNumId w:val="26"/>
  </w:num>
  <w:num w:numId="12">
    <w:abstractNumId w:val="41"/>
  </w:num>
  <w:num w:numId="13">
    <w:abstractNumId w:val="36"/>
  </w:num>
  <w:num w:numId="14">
    <w:abstractNumId w:val="8"/>
  </w:num>
  <w:num w:numId="15">
    <w:abstractNumId w:val="11"/>
  </w:num>
  <w:num w:numId="16">
    <w:abstractNumId w:val="6"/>
  </w:num>
  <w:num w:numId="17">
    <w:abstractNumId w:val="2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4"/>
  </w:num>
  <w:num w:numId="32">
    <w:abstractNumId w:val="10"/>
  </w:num>
  <w:num w:numId="33">
    <w:abstractNumId w:val="15"/>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 w:numId="39">
    <w:abstractNumId w:val="20"/>
  </w:num>
  <w:num w:numId="40">
    <w:abstractNumId w:val="37"/>
  </w:num>
  <w:num w:numId="41">
    <w:abstractNumId w:val="29"/>
  </w:num>
  <w:num w:numId="42">
    <w:abstractNumId w:val="9"/>
  </w:num>
  <w:num w:numId="43">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2E"/>
    <w:rsid w:val="00060F65"/>
    <w:rsid w:val="000B6C75"/>
    <w:rsid w:val="000C0231"/>
    <w:rsid w:val="000D746D"/>
    <w:rsid w:val="000E0CC4"/>
    <w:rsid w:val="000E3DB6"/>
    <w:rsid w:val="001123E3"/>
    <w:rsid w:val="00121E50"/>
    <w:rsid w:val="00146119"/>
    <w:rsid w:val="00146C8B"/>
    <w:rsid w:val="001515E3"/>
    <w:rsid w:val="00160DE0"/>
    <w:rsid w:val="0016423D"/>
    <w:rsid w:val="00176A59"/>
    <w:rsid w:val="00185D0F"/>
    <w:rsid w:val="00187817"/>
    <w:rsid w:val="00194186"/>
    <w:rsid w:val="001B04FD"/>
    <w:rsid w:val="001E6D54"/>
    <w:rsid w:val="00204F96"/>
    <w:rsid w:val="0021213B"/>
    <w:rsid w:val="00224154"/>
    <w:rsid w:val="002257A6"/>
    <w:rsid w:val="00234DEC"/>
    <w:rsid w:val="002501D5"/>
    <w:rsid w:val="00252BFB"/>
    <w:rsid w:val="00271D4E"/>
    <w:rsid w:val="00281461"/>
    <w:rsid w:val="002828F8"/>
    <w:rsid w:val="0029393A"/>
    <w:rsid w:val="00295B04"/>
    <w:rsid w:val="002D320E"/>
    <w:rsid w:val="002F6E2A"/>
    <w:rsid w:val="00316FCE"/>
    <w:rsid w:val="0034339D"/>
    <w:rsid w:val="00386CB6"/>
    <w:rsid w:val="00395A54"/>
    <w:rsid w:val="003A1B0C"/>
    <w:rsid w:val="003A1BAE"/>
    <w:rsid w:val="003A39FE"/>
    <w:rsid w:val="003C502E"/>
    <w:rsid w:val="003D0184"/>
    <w:rsid w:val="00414F04"/>
    <w:rsid w:val="0044147D"/>
    <w:rsid w:val="00460D96"/>
    <w:rsid w:val="00466B36"/>
    <w:rsid w:val="00471FF2"/>
    <w:rsid w:val="004726A1"/>
    <w:rsid w:val="00483190"/>
    <w:rsid w:val="004D1C18"/>
    <w:rsid w:val="004F3CED"/>
    <w:rsid w:val="00512B5E"/>
    <w:rsid w:val="0052711A"/>
    <w:rsid w:val="005355CC"/>
    <w:rsid w:val="00546A08"/>
    <w:rsid w:val="00565A77"/>
    <w:rsid w:val="005751DC"/>
    <w:rsid w:val="00582DEF"/>
    <w:rsid w:val="005A4D42"/>
    <w:rsid w:val="005B5708"/>
    <w:rsid w:val="005D7824"/>
    <w:rsid w:val="005E3F64"/>
    <w:rsid w:val="00603EAD"/>
    <w:rsid w:val="006307DA"/>
    <w:rsid w:val="00647294"/>
    <w:rsid w:val="0065205B"/>
    <w:rsid w:val="00653AC8"/>
    <w:rsid w:val="006B3403"/>
    <w:rsid w:val="006C736D"/>
    <w:rsid w:val="006C76F3"/>
    <w:rsid w:val="006D56F0"/>
    <w:rsid w:val="006D5837"/>
    <w:rsid w:val="006D68FF"/>
    <w:rsid w:val="006E325B"/>
    <w:rsid w:val="006E572F"/>
    <w:rsid w:val="00745731"/>
    <w:rsid w:val="00775725"/>
    <w:rsid w:val="007B01CE"/>
    <w:rsid w:val="007B0DD1"/>
    <w:rsid w:val="007B57DB"/>
    <w:rsid w:val="007C74E5"/>
    <w:rsid w:val="007D430D"/>
    <w:rsid w:val="007E00D7"/>
    <w:rsid w:val="007F3D28"/>
    <w:rsid w:val="007F54F3"/>
    <w:rsid w:val="007F6FC9"/>
    <w:rsid w:val="0080259F"/>
    <w:rsid w:val="00805E6F"/>
    <w:rsid w:val="00860BBC"/>
    <w:rsid w:val="00874C62"/>
    <w:rsid w:val="008756BC"/>
    <w:rsid w:val="0089002C"/>
    <w:rsid w:val="008A3093"/>
    <w:rsid w:val="008D069B"/>
    <w:rsid w:val="008F3A9C"/>
    <w:rsid w:val="009016D2"/>
    <w:rsid w:val="00903CD3"/>
    <w:rsid w:val="00911D59"/>
    <w:rsid w:val="00961435"/>
    <w:rsid w:val="0096645E"/>
    <w:rsid w:val="00994A87"/>
    <w:rsid w:val="009B5AA2"/>
    <w:rsid w:val="009B7089"/>
    <w:rsid w:val="009C20D9"/>
    <w:rsid w:val="009D5E5C"/>
    <w:rsid w:val="009F7288"/>
    <w:rsid w:val="00A011BD"/>
    <w:rsid w:val="00A12DE1"/>
    <w:rsid w:val="00A2071A"/>
    <w:rsid w:val="00A20C36"/>
    <w:rsid w:val="00A23E91"/>
    <w:rsid w:val="00A279A2"/>
    <w:rsid w:val="00A3145F"/>
    <w:rsid w:val="00A325E4"/>
    <w:rsid w:val="00A503EE"/>
    <w:rsid w:val="00A855CC"/>
    <w:rsid w:val="00AA30BE"/>
    <w:rsid w:val="00AB20CA"/>
    <w:rsid w:val="00AC7427"/>
    <w:rsid w:val="00AE3039"/>
    <w:rsid w:val="00B1215E"/>
    <w:rsid w:val="00B2094F"/>
    <w:rsid w:val="00B27D85"/>
    <w:rsid w:val="00B30A31"/>
    <w:rsid w:val="00B35949"/>
    <w:rsid w:val="00B56325"/>
    <w:rsid w:val="00B63BA6"/>
    <w:rsid w:val="00BA01B1"/>
    <w:rsid w:val="00BB6585"/>
    <w:rsid w:val="00BF1E93"/>
    <w:rsid w:val="00BF6925"/>
    <w:rsid w:val="00C007FF"/>
    <w:rsid w:val="00C20CE2"/>
    <w:rsid w:val="00C44D12"/>
    <w:rsid w:val="00C47FB8"/>
    <w:rsid w:val="00C50162"/>
    <w:rsid w:val="00C80EDA"/>
    <w:rsid w:val="00C81F6A"/>
    <w:rsid w:val="00C85873"/>
    <w:rsid w:val="00C96478"/>
    <w:rsid w:val="00CA3AAB"/>
    <w:rsid w:val="00CA64B4"/>
    <w:rsid w:val="00CB5A66"/>
    <w:rsid w:val="00CD7998"/>
    <w:rsid w:val="00CE33DD"/>
    <w:rsid w:val="00CF6291"/>
    <w:rsid w:val="00CF6335"/>
    <w:rsid w:val="00CF6675"/>
    <w:rsid w:val="00D458A4"/>
    <w:rsid w:val="00D4776A"/>
    <w:rsid w:val="00D60B3C"/>
    <w:rsid w:val="00D77EDF"/>
    <w:rsid w:val="00D94C9F"/>
    <w:rsid w:val="00D95D4F"/>
    <w:rsid w:val="00DE0321"/>
    <w:rsid w:val="00DF7D26"/>
    <w:rsid w:val="00E26BB3"/>
    <w:rsid w:val="00E33CD7"/>
    <w:rsid w:val="00E3645E"/>
    <w:rsid w:val="00E43447"/>
    <w:rsid w:val="00E859C0"/>
    <w:rsid w:val="00E85D3F"/>
    <w:rsid w:val="00EA159C"/>
    <w:rsid w:val="00EE5A12"/>
    <w:rsid w:val="00F02C70"/>
    <w:rsid w:val="00F24327"/>
    <w:rsid w:val="00F26260"/>
    <w:rsid w:val="00F36AA3"/>
    <w:rsid w:val="00F4675B"/>
    <w:rsid w:val="00F5329E"/>
    <w:rsid w:val="00F643F9"/>
    <w:rsid w:val="00F6562E"/>
    <w:rsid w:val="00FE5307"/>
    <w:rsid w:val="00FF6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4E5"/>
  </w:style>
  <w:style w:type="paragraph" w:styleId="Nagwek2">
    <w:name w:val="heading 2"/>
    <w:basedOn w:val="Normalny"/>
    <w:next w:val="Normalny"/>
    <w:link w:val="Nagwek2Znak"/>
    <w:uiPriority w:val="9"/>
    <w:semiHidden/>
    <w:unhideWhenUsed/>
    <w:qFormat/>
    <w:rsid w:val="00D95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qFormat/>
    <w:rsid w:val="007C74E5"/>
    <w:pPr>
      <w:keepNext/>
      <w:ind w:left="360"/>
      <w:outlineLvl w:val="5"/>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C74E5"/>
    <w:rPr>
      <w:rFonts w:ascii="Courier New" w:hAnsi="Courier New"/>
    </w:rPr>
  </w:style>
  <w:style w:type="paragraph" w:customStyle="1" w:styleId="TekstpodstawowyTekstwcity2stbTekstwcity2stTekstwciety2stety2st">
    <w:name w:val="Tekst podstawowy.Tekst wcięty 2 st.b.Tekst wci.ęty 2 st.Tekst wciety 2 st.ety 2 st"/>
    <w:basedOn w:val="Normalny"/>
    <w:rsid w:val="007C74E5"/>
    <w:pPr>
      <w:widowControl w:val="0"/>
    </w:pPr>
    <w:rPr>
      <w:sz w:val="24"/>
    </w:rPr>
  </w:style>
  <w:style w:type="paragraph" w:customStyle="1" w:styleId="pkt">
    <w:name w:val="pkt"/>
    <w:basedOn w:val="Normalny"/>
    <w:rsid w:val="007C74E5"/>
    <w:pPr>
      <w:spacing w:before="60" w:after="60"/>
      <w:ind w:left="851" w:hanging="295"/>
      <w:jc w:val="both"/>
    </w:pPr>
    <w:rPr>
      <w:sz w:val="24"/>
    </w:rPr>
  </w:style>
  <w:style w:type="character" w:styleId="Hipercze">
    <w:name w:val="Hyperlink"/>
    <w:rsid w:val="007C74E5"/>
    <w:rPr>
      <w:color w:val="0000FF"/>
      <w:u w:val="single"/>
    </w:rPr>
  </w:style>
  <w:style w:type="paragraph" w:styleId="Tekstpodstawowywcity">
    <w:name w:val="Body Text Indent"/>
    <w:basedOn w:val="Normalny"/>
    <w:semiHidden/>
    <w:rsid w:val="007C74E5"/>
    <w:pPr>
      <w:widowControl w:val="0"/>
      <w:jc w:val="both"/>
    </w:pPr>
    <w:rPr>
      <w:snapToGrid w:val="0"/>
      <w:color w:val="FF0000"/>
      <w:sz w:val="22"/>
    </w:rPr>
  </w:style>
  <w:style w:type="paragraph" w:customStyle="1" w:styleId="pkt1">
    <w:name w:val="pkt1"/>
    <w:basedOn w:val="pkt"/>
    <w:rsid w:val="007C74E5"/>
    <w:pPr>
      <w:ind w:left="850" w:hanging="425"/>
    </w:pPr>
  </w:style>
  <w:style w:type="paragraph" w:customStyle="1" w:styleId="TekstpodstawowyTekstwcity2stbTekstwcity2stTekstwciety2stety2st3">
    <w:name w:val="Tekst podstawowy.Tekst wcięty 2 st.b.Tekst wci.ęty 2 st.Tekst wciety 2 st.ety 2 st3"/>
    <w:basedOn w:val="Normalny"/>
    <w:rsid w:val="007C74E5"/>
    <w:pPr>
      <w:jc w:val="center"/>
    </w:pPr>
    <w:rPr>
      <w:b/>
      <w:sz w:val="28"/>
    </w:rPr>
  </w:style>
  <w:style w:type="paragraph" w:customStyle="1" w:styleId="TekstpodstawowyTekstwcity2stbTekstwcity2stTekstwciety2stety2st2">
    <w:name w:val="Tekst podstawowy.Tekst wcięty 2 st.b.Tekst wci.ęty 2 st.Tekst wciety 2 st.ety 2 st2"/>
    <w:basedOn w:val="Normalny"/>
    <w:rsid w:val="007C74E5"/>
    <w:pPr>
      <w:widowControl w:val="0"/>
    </w:pPr>
    <w:rPr>
      <w:snapToGrid w:val="0"/>
      <w:sz w:val="24"/>
    </w:rPr>
  </w:style>
  <w:style w:type="paragraph" w:customStyle="1" w:styleId="Styl">
    <w:name w:val="Styl"/>
    <w:rsid w:val="007C74E5"/>
    <w:rPr>
      <w:rFonts w:ascii="Arial" w:hAnsi="Arial"/>
      <w:snapToGrid w:val="0"/>
      <w:sz w:val="24"/>
    </w:rPr>
  </w:style>
  <w:style w:type="paragraph" w:styleId="Tekstpodstawowywcity2">
    <w:name w:val="Body Text Indent 2"/>
    <w:basedOn w:val="Normalny"/>
    <w:semiHidden/>
    <w:rsid w:val="007C74E5"/>
    <w:pPr>
      <w:widowControl w:val="0"/>
      <w:ind w:left="1080"/>
      <w:jc w:val="both"/>
    </w:pPr>
    <w:rPr>
      <w:snapToGrid w:val="0"/>
      <w:color w:val="FF0000"/>
      <w:sz w:val="24"/>
    </w:rPr>
  </w:style>
  <w:style w:type="paragraph" w:styleId="Tekstpodstawowywcity3">
    <w:name w:val="Body Text Indent 3"/>
    <w:basedOn w:val="Normalny"/>
    <w:link w:val="Tekstpodstawowywcity3Znak"/>
    <w:semiHidden/>
    <w:rsid w:val="007C74E5"/>
    <w:pPr>
      <w:widowControl w:val="0"/>
      <w:ind w:left="1440"/>
      <w:jc w:val="both"/>
    </w:pPr>
    <w:rPr>
      <w:snapToGrid w:val="0"/>
      <w:sz w:val="24"/>
    </w:rPr>
  </w:style>
  <w:style w:type="paragraph" w:styleId="NormalnyWeb">
    <w:name w:val="Normal (Web)"/>
    <w:basedOn w:val="Normalny"/>
    <w:rsid w:val="007C74E5"/>
    <w:pPr>
      <w:spacing w:before="100" w:after="100"/>
    </w:pPr>
    <w:rPr>
      <w:sz w:val="24"/>
      <w:lang w:val="en-US"/>
    </w:rPr>
  </w:style>
  <w:style w:type="paragraph" w:styleId="Nagwek">
    <w:name w:val="header"/>
    <w:basedOn w:val="Normalny"/>
    <w:rsid w:val="007C74E5"/>
    <w:pPr>
      <w:tabs>
        <w:tab w:val="center" w:pos="4536"/>
        <w:tab w:val="right" w:pos="9072"/>
      </w:tabs>
    </w:pPr>
    <w:rPr>
      <w:sz w:val="24"/>
      <w:szCs w:val="24"/>
    </w:rPr>
  </w:style>
  <w:style w:type="character" w:customStyle="1" w:styleId="NagwekZnak">
    <w:name w:val="Nagłówek Znak"/>
    <w:rsid w:val="007C74E5"/>
    <w:rPr>
      <w:sz w:val="24"/>
      <w:szCs w:val="24"/>
    </w:rPr>
  </w:style>
  <w:style w:type="paragraph" w:styleId="Listapunktowana">
    <w:name w:val="List Bullet"/>
    <w:basedOn w:val="Normalny"/>
    <w:semiHidden/>
    <w:unhideWhenUsed/>
    <w:rsid w:val="007C74E5"/>
    <w:pPr>
      <w:numPr>
        <w:numId w:val="1"/>
      </w:numPr>
      <w:contextualSpacing/>
    </w:pPr>
  </w:style>
  <w:style w:type="paragraph" w:styleId="Tekstpodstawowy">
    <w:name w:val="Body Text"/>
    <w:aliases w:val="Tekst wcięty 2 st,b,Tekst wci,ęty 2 st,Tekst wciety 2 st,ety 2 st"/>
    <w:basedOn w:val="Normalny"/>
    <w:semiHidden/>
    <w:rsid w:val="007C74E5"/>
    <w:pPr>
      <w:widowControl w:val="0"/>
    </w:pPr>
    <w:rPr>
      <w:snapToGrid w:val="0"/>
      <w:sz w:val="24"/>
    </w:rPr>
  </w:style>
  <w:style w:type="paragraph" w:customStyle="1" w:styleId="Domylnie">
    <w:name w:val="Domy?lnie"/>
    <w:rsid w:val="007C74E5"/>
    <w:pPr>
      <w:widowControl w:val="0"/>
    </w:pPr>
    <w:rPr>
      <w:snapToGrid w:val="0"/>
      <w:sz w:val="24"/>
    </w:rPr>
  </w:style>
  <w:style w:type="paragraph" w:customStyle="1" w:styleId="Akapitzlist1">
    <w:name w:val="Akapit z listą1"/>
    <w:basedOn w:val="Normalny"/>
    <w:qFormat/>
    <w:rsid w:val="007C74E5"/>
    <w:pPr>
      <w:ind w:left="720"/>
    </w:pPr>
    <w:rPr>
      <w:rFonts w:ascii="Arial" w:hAnsi="Arial"/>
      <w:sz w:val="22"/>
      <w:lang w:val="en-US"/>
    </w:rPr>
  </w:style>
  <w:style w:type="paragraph" w:customStyle="1" w:styleId="tekst">
    <w:name w:val="tekst"/>
    <w:basedOn w:val="Normalny"/>
    <w:rsid w:val="00546A08"/>
    <w:pPr>
      <w:suppressLineNumbers/>
      <w:spacing w:before="60" w:after="60"/>
      <w:jc w:val="both"/>
    </w:pPr>
    <w:rPr>
      <w:sz w:val="24"/>
      <w:szCs w:val="24"/>
    </w:rPr>
  </w:style>
  <w:style w:type="paragraph" w:customStyle="1" w:styleId="ust">
    <w:name w:val="ust"/>
    <w:rsid w:val="00483190"/>
    <w:pPr>
      <w:spacing w:before="60" w:after="60"/>
      <w:ind w:left="426" w:hanging="284"/>
      <w:jc w:val="both"/>
    </w:pPr>
    <w:rPr>
      <w:sz w:val="24"/>
      <w:szCs w:val="24"/>
    </w:rPr>
  </w:style>
  <w:style w:type="paragraph" w:styleId="Akapitzlist">
    <w:name w:val="List Paragraph"/>
    <w:basedOn w:val="Normalny"/>
    <w:link w:val="AkapitzlistZnak"/>
    <w:uiPriority w:val="34"/>
    <w:qFormat/>
    <w:rsid w:val="00CA3AAB"/>
    <w:pPr>
      <w:ind w:left="708"/>
    </w:pPr>
    <w:rPr>
      <w:sz w:val="24"/>
      <w:szCs w:val="24"/>
    </w:rPr>
  </w:style>
  <w:style w:type="paragraph" w:customStyle="1" w:styleId="Default">
    <w:name w:val="Default"/>
    <w:rsid w:val="00CA3AAB"/>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uiPriority w:val="34"/>
    <w:qFormat/>
    <w:locked/>
    <w:rsid w:val="00CA3AAB"/>
    <w:rPr>
      <w:sz w:val="24"/>
      <w:szCs w:val="24"/>
    </w:rPr>
  </w:style>
  <w:style w:type="paragraph" w:styleId="Tekstpodstawowy3">
    <w:name w:val="Body Text 3"/>
    <w:basedOn w:val="Normalny"/>
    <w:link w:val="Tekstpodstawowy3Znak"/>
    <w:uiPriority w:val="99"/>
    <w:semiHidden/>
    <w:unhideWhenUsed/>
    <w:rsid w:val="00A325E4"/>
    <w:pPr>
      <w:spacing w:after="120"/>
    </w:pPr>
    <w:rPr>
      <w:sz w:val="16"/>
      <w:szCs w:val="16"/>
    </w:rPr>
  </w:style>
  <w:style w:type="character" w:customStyle="1" w:styleId="Tekstpodstawowy3Znak">
    <w:name w:val="Tekst podstawowy 3 Znak"/>
    <w:basedOn w:val="Domylnaczcionkaakapitu"/>
    <w:link w:val="Tekstpodstawowy3"/>
    <w:uiPriority w:val="99"/>
    <w:semiHidden/>
    <w:rsid w:val="00A325E4"/>
    <w:rPr>
      <w:sz w:val="16"/>
      <w:szCs w:val="16"/>
    </w:rPr>
  </w:style>
  <w:style w:type="paragraph" w:styleId="Tekstpodstawowy2">
    <w:name w:val="Body Text 2"/>
    <w:basedOn w:val="Normalny"/>
    <w:link w:val="Tekstpodstawowy2Znak"/>
    <w:unhideWhenUsed/>
    <w:rsid w:val="006D56F0"/>
    <w:pPr>
      <w:spacing w:after="120" w:line="480" w:lineRule="auto"/>
    </w:pPr>
    <w:rPr>
      <w:sz w:val="24"/>
      <w:szCs w:val="24"/>
    </w:rPr>
  </w:style>
  <w:style w:type="character" w:customStyle="1" w:styleId="Tekstpodstawowy2Znak">
    <w:name w:val="Tekst podstawowy 2 Znak"/>
    <w:basedOn w:val="Domylnaczcionkaakapitu"/>
    <w:link w:val="Tekstpodstawowy2"/>
    <w:rsid w:val="006D56F0"/>
    <w:rPr>
      <w:sz w:val="24"/>
      <w:szCs w:val="24"/>
    </w:rPr>
  </w:style>
  <w:style w:type="character" w:customStyle="1" w:styleId="Tekstpodstawowywcity3Znak">
    <w:name w:val="Tekst podstawowy wcięty 3 Znak"/>
    <w:basedOn w:val="Domylnaczcionkaakapitu"/>
    <w:link w:val="Tekstpodstawowywcity3"/>
    <w:semiHidden/>
    <w:rsid w:val="0089002C"/>
    <w:rPr>
      <w:snapToGrid w:val="0"/>
      <w:sz w:val="24"/>
    </w:rPr>
  </w:style>
  <w:style w:type="table" w:styleId="Tabela-Siatka">
    <w:name w:val="Table Grid"/>
    <w:basedOn w:val="Standardowy"/>
    <w:uiPriority w:val="59"/>
    <w:rsid w:val="00CF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745731"/>
    <w:rPr>
      <w:rFonts w:ascii="Courier New" w:hAnsi="Courier New"/>
    </w:rPr>
  </w:style>
  <w:style w:type="paragraph" w:styleId="Stopka">
    <w:name w:val="footer"/>
    <w:basedOn w:val="Normalny"/>
    <w:link w:val="StopkaZnak"/>
    <w:uiPriority w:val="99"/>
    <w:rsid w:val="00224154"/>
    <w:pPr>
      <w:tabs>
        <w:tab w:val="center" w:pos="4536"/>
        <w:tab w:val="right" w:pos="9072"/>
      </w:tabs>
    </w:pPr>
  </w:style>
  <w:style w:type="character" w:customStyle="1" w:styleId="StopkaZnak">
    <w:name w:val="Stopka Znak"/>
    <w:basedOn w:val="Domylnaczcionkaakapitu"/>
    <w:link w:val="Stopka"/>
    <w:uiPriority w:val="99"/>
    <w:rsid w:val="00224154"/>
  </w:style>
  <w:style w:type="character" w:customStyle="1" w:styleId="Nagwek2Znak">
    <w:name w:val="Nagłówek 2 Znak"/>
    <w:basedOn w:val="Domylnaczcionkaakapitu"/>
    <w:link w:val="Nagwek2"/>
    <w:uiPriority w:val="9"/>
    <w:semiHidden/>
    <w:rsid w:val="00D95D4F"/>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F4675B"/>
    <w:rPr>
      <w:rFonts w:ascii="Tahoma" w:hAnsi="Tahoma" w:cs="Tahoma"/>
      <w:sz w:val="16"/>
      <w:szCs w:val="16"/>
    </w:rPr>
  </w:style>
  <w:style w:type="character" w:customStyle="1" w:styleId="TekstdymkaZnak">
    <w:name w:val="Tekst dymka Znak"/>
    <w:basedOn w:val="Domylnaczcionkaakapitu"/>
    <w:link w:val="Tekstdymka"/>
    <w:uiPriority w:val="99"/>
    <w:semiHidden/>
    <w:rsid w:val="00F4675B"/>
    <w:rPr>
      <w:rFonts w:ascii="Tahoma" w:hAnsi="Tahoma" w:cs="Tahoma"/>
      <w:sz w:val="16"/>
      <w:szCs w:val="16"/>
    </w:rPr>
  </w:style>
  <w:style w:type="paragraph" w:customStyle="1" w:styleId="Akapitzlist2">
    <w:name w:val="Akapit z listą2"/>
    <w:basedOn w:val="Normalny"/>
    <w:qFormat/>
    <w:rsid w:val="008A3093"/>
    <w:pPr>
      <w:ind w:left="720"/>
      <w:contextualSpacing/>
    </w:pPr>
    <w:rPr>
      <w:rFonts w:ascii="Arial" w:hAnsi="Arial"/>
      <w:sz w:val="22"/>
      <w:lang w:val="en-US" w:eastAsia="de-DE"/>
    </w:rPr>
  </w:style>
  <w:style w:type="paragraph" w:customStyle="1" w:styleId="Akapitzlist3">
    <w:name w:val="Akapit z listą3"/>
    <w:basedOn w:val="Normalny"/>
    <w:qFormat/>
    <w:rsid w:val="0016423D"/>
    <w:pPr>
      <w:ind w:left="720"/>
      <w:contextualSpacing/>
    </w:pPr>
    <w:rPr>
      <w:rFonts w:ascii="Arial" w:hAnsi="Arial"/>
      <w:sz w:val="22"/>
      <w:lang w:val="en-US" w:eastAsia="de-DE"/>
    </w:rPr>
  </w:style>
  <w:style w:type="character" w:customStyle="1" w:styleId="ZwykytekstZnak">
    <w:name w:val="Zwykły tekst Znak"/>
    <w:basedOn w:val="Domylnaczcionkaakapitu"/>
    <w:link w:val="Zwykytekst"/>
    <w:semiHidden/>
    <w:rsid w:val="008D069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4E5"/>
  </w:style>
  <w:style w:type="paragraph" w:styleId="Nagwek2">
    <w:name w:val="heading 2"/>
    <w:basedOn w:val="Normalny"/>
    <w:next w:val="Normalny"/>
    <w:link w:val="Nagwek2Znak"/>
    <w:uiPriority w:val="9"/>
    <w:semiHidden/>
    <w:unhideWhenUsed/>
    <w:qFormat/>
    <w:rsid w:val="00D95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qFormat/>
    <w:rsid w:val="007C74E5"/>
    <w:pPr>
      <w:keepNext/>
      <w:ind w:left="360"/>
      <w:outlineLvl w:val="5"/>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C74E5"/>
    <w:rPr>
      <w:rFonts w:ascii="Courier New" w:hAnsi="Courier New"/>
    </w:rPr>
  </w:style>
  <w:style w:type="paragraph" w:customStyle="1" w:styleId="TekstpodstawowyTekstwcity2stbTekstwcity2stTekstwciety2stety2st">
    <w:name w:val="Tekst podstawowy.Tekst wcięty 2 st.b.Tekst wci.ęty 2 st.Tekst wciety 2 st.ety 2 st"/>
    <w:basedOn w:val="Normalny"/>
    <w:rsid w:val="007C74E5"/>
    <w:pPr>
      <w:widowControl w:val="0"/>
    </w:pPr>
    <w:rPr>
      <w:sz w:val="24"/>
    </w:rPr>
  </w:style>
  <w:style w:type="paragraph" w:customStyle="1" w:styleId="pkt">
    <w:name w:val="pkt"/>
    <w:basedOn w:val="Normalny"/>
    <w:rsid w:val="007C74E5"/>
    <w:pPr>
      <w:spacing w:before="60" w:after="60"/>
      <w:ind w:left="851" w:hanging="295"/>
      <w:jc w:val="both"/>
    </w:pPr>
    <w:rPr>
      <w:sz w:val="24"/>
    </w:rPr>
  </w:style>
  <w:style w:type="character" w:styleId="Hipercze">
    <w:name w:val="Hyperlink"/>
    <w:rsid w:val="007C74E5"/>
    <w:rPr>
      <w:color w:val="0000FF"/>
      <w:u w:val="single"/>
    </w:rPr>
  </w:style>
  <w:style w:type="paragraph" w:styleId="Tekstpodstawowywcity">
    <w:name w:val="Body Text Indent"/>
    <w:basedOn w:val="Normalny"/>
    <w:semiHidden/>
    <w:rsid w:val="007C74E5"/>
    <w:pPr>
      <w:widowControl w:val="0"/>
      <w:jc w:val="both"/>
    </w:pPr>
    <w:rPr>
      <w:snapToGrid w:val="0"/>
      <w:color w:val="FF0000"/>
      <w:sz w:val="22"/>
    </w:rPr>
  </w:style>
  <w:style w:type="paragraph" w:customStyle="1" w:styleId="pkt1">
    <w:name w:val="pkt1"/>
    <w:basedOn w:val="pkt"/>
    <w:rsid w:val="007C74E5"/>
    <w:pPr>
      <w:ind w:left="850" w:hanging="425"/>
    </w:pPr>
  </w:style>
  <w:style w:type="paragraph" w:customStyle="1" w:styleId="TekstpodstawowyTekstwcity2stbTekstwcity2stTekstwciety2stety2st3">
    <w:name w:val="Tekst podstawowy.Tekst wcięty 2 st.b.Tekst wci.ęty 2 st.Tekst wciety 2 st.ety 2 st3"/>
    <w:basedOn w:val="Normalny"/>
    <w:rsid w:val="007C74E5"/>
    <w:pPr>
      <w:jc w:val="center"/>
    </w:pPr>
    <w:rPr>
      <w:b/>
      <w:sz w:val="28"/>
    </w:rPr>
  </w:style>
  <w:style w:type="paragraph" w:customStyle="1" w:styleId="TekstpodstawowyTekstwcity2stbTekstwcity2stTekstwciety2stety2st2">
    <w:name w:val="Tekst podstawowy.Tekst wcięty 2 st.b.Tekst wci.ęty 2 st.Tekst wciety 2 st.ety 2 st2"/>
    <w:basedOn w:val="Normalny"/>
    <w:rsid w:val="007C74E5"/>
    <w:pPr>
      <w:widowControl w:val="0"/>
    </w:pPr>
    <w:rPr>
      <w:snapToGrid w:val="0"/>
      <w:sz w:val="24"/>
    </w:rPr>
  </w:style>
  <w:style w:type="paragraph" w:customStyle="1" w:styleId="Styl">
    <w:name w:val="Styl"/>
    <w:rsid w:val="007C74E5"/>
    <w:rPr>
      <w:rFonts w:ascii="Arial" w:hAnsi="Arial"/>
      <w:snapToGrid w:val="0"/>
      <w:sz w:val="24"/>
    </w:rPr>
  </w:style>
  <w:style w:type="paragraph" w:styleId="Tekstpodstawowywcity2">
    <w:name w:val="Body Text Indent 2"/>
    <w:basedOn w:val="Normalny"/>
    <w:semiHidden/>
    <w:rsid w:val="007C74E5"/>
    <w:pPr>
      <w:widowControl w:val="0"/>
      <w:ind w:left="1080"/>
      <w:jc w:val="both"/>
    </w:pPr>
    <w:rPr>
      <w:snapToGrid w:val="0"/>
      <w:color w:val="FF0000"/>
      <w:sz w:val="24"/>
    </w:rPr>
  </w:style>
  <w:style w:type="paragraph" w:styleId="Tekstpodstawowywcity3">
    <w:name w:val="Body Text Indent 3"/>
    <w:basedOn w:val="Normalny"/>
    <w:link w:val="Tekstpodstawowywcity3Znak"/>
    <w:semiHidden/>
    <w:rsid w:val="007C74E5"/>
    <w:pPr>
      <w:widowControl w:val="0"/>
      <w:ind w:left="1440"/>
      <w:jc w:val="both"/>
    </w:pPr>
    <w:rPr>
      <w:snapToGrid w:val="0"/>
      <w:sz w:val="24"/>
    </w:rPr>
  </w:style>
  <w:style w:type="paragraph" w:styleId="NormalnyWeb">
    <w:name w:val="Normal (Web)"/>
    <w:basedOn w:val="Normalny"/>
    <w:rsid w:val="007C74E5"/>
    <w:pPr>
      <w:spacing w:before="100" w:after="100"/>
    </w:pPr>
    <w:rPr>
      <w:sz w:val="24"/>
      <w:lang w:val="en-US"/>
    </w:rPr>
  </w:style>
  <w:style w:type="paragraph" w:styleId="Nagwek">
    <w:name w:val="header"/>
    <w:basedOn w:val="Normalny"/>
    <w:rsid w:val="007C74E5"/>
    <w:pPr>
      <w:tabs>
        <w:tab w:val="center" w:pos="4536"/>
        <w:tab w:val="right" w:pos="9072"/>
      </w:tabs>
    </w:pPr>
    <w:rPr>
      <w:sz w:val="24"/>
      <w:szCs w:val="24"/>
    </w:rPr>
  </w:style>
  <w:style w:type="character" w:customStyle="1" w:styleId="NagwekZnak">
    <w:name w:val="Nagłówek Znak"/>
    <w:rsid w:val="007C74E5"/>
    <w:rPr>
      <w:sz w:val="24"/>
      <w:szCs w:val="24"/>
    </w:rPr>
  </w:style>
  <w:style w:type="paragraph" w:styleId="Listapunktowana">
    <w:name w:val="List Bullet"/>
    <w:basedOn w:val="Normalny"/>
    <w:semiHidden/>
    <w:unhideWhenUsed/>
    <w:rsid w:val="007C74E5"/>
    <w:pPr>
      <w:numPr>
        <w:numId w:val="1"/>
      </w:numPr>
      <w:contextualSpacing/>
    </w:pPr>
  </w:style>
  <w:style w:type="paragraph" w:styleId="Tekstpodstawowy">
    <w:name w:val="Body Text"/>
    <w:aliases w:val="Tekst wcięty 2 st,b,Tekst wci,ęty 2 st,Tekst wciety 2 st,ety 2 st"/>
    <w:basedOn w:val="Normalny"/>
    <w:semiHidden/>
    <w:rsid w:val="007C74E5"/>
    <w:pPr>
      <w:widowControl w:val="0"/>
    </w:pPr>
    <w:rPr>
      <w:snapToGrid w:val="0"/>
      <w:sz w:val="24"/>
    </w:rPr>
  </w:style>
  <w:style w:type="paragraph" w:customStyle="1" w:styleId="Domylnie">
    <w:name w:val="Domy?lnie"/>
    <w:rsid w:val="007C74E5"/>
    <w:pPr>
      <w:widowControl w:val="0"/>
    </w:pPr>
    <w:rPr>
      <w:snapToGrid w:val="0"/>
      <w:sz w:val="24"/>
    </w:rPr>
  </w:style>
  <w:style w:type="paragraph" w:customStyle="1" w:styleId="Akapitzlist1">
    <w:name w:val="Akapit z listą1"/>
    <w:basedOn w:val="Normalny"/>
    <w:qFormat/>
    <w:rsid w:val="007C74E5"/>
    <w:pPr>
      <w:ind w:left="720"/>
    </w:pPr>
    <w:rPr>
      <w:rFonts w:ascii="Arial" w:hAnsi="Arial"/>
      <w:sz w:val="22"/>
      <w:lang w:val="en-US"/>
    </w:rPr>
  </w:style>
  <w:style w:type="paragraph" w:customStyle="1" w:styleId="tekst">
    <w:name w:val="tekst"/>
    <w:basedOn w:val="Normalny"/>
    <w:rsid w:val="00546A08"/>
    <w:pPr>
      <w:suppressLineNumbers/>
      <w:spacing w:before="60" w:after="60"/>
      <w:jc w:val="both"/>
    </w:pPr>
    <w:rPr>
      <w:sz w:val="24"/>
      <w:szCs w:val="24"/>
    </w:rPr>
  </w:style>
  <w:style w:type="paragraph" w:customStyle="1" w:styleId="ust">
    <w:name w:val="ust"/>
    <w:rsid w:val="00483190"/>
    <w:pPr>
      <w:spacing w:before="60" w:after="60"/>
      <w:ind w:left="426" w:hanging="284"/>
      <w:jc w:val="both"/>
    </w:pPr>
    <w:rPr>
      <w:sz w:val="24"/>
      <w:szCs w:val="24"/>
    </w:rPr>
  </w:style>
  <w:style w:type="paragraph" w:styleId="Akapitzlist">
    <w:name w:val="List Paragraph"/>
    <w:basedOn w:val="Normalny"/>
    <w:link w:val="AkapitzlistZnak"/>
    <w:uiPriority w:val="34"/>
    <w:qFormat/>
    <w:rsid w:val="00CA3AAB"/>
    <w:pPr>
      <w:ind w:left="708"/>
    </w:pPr>
    <w:rPr>
      <w:sz w:val="24"/>
      <w:szCs w:val="24"/>
    </w:rPr>
  </w:style>
  <w:style w:type="paragraph" w:customStyle="1" w:styleId="Default">
    <w:name w:val="Default"/>
    <w:rsid w:val="00CA3AAB"/>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uiPriority w:val="34"/>
    <w:qFormat/>
    <w:locked/>
    <w:rsid w:val="00CA3AAB"/>
    <w:rPr>
      <w:sz w:val="24"/>
      <w:szCs w:val="24"/>
    </w:rPr>
  </w:style>
  <w:style w:type="paragraph" w:styleId="Tekstpodstawowy3">
    <w:name w:val="Body Text 3"/>
    <w:basedOn w:val="Normalny"/>
    <w:link w:val="Tekstpodstawowy3Znak"/>
    <w:uiPriority w:val="99"/>
    <w:semiHidden/>
    <w:unhideWhenUsed/>
    <w:rsid w:val="00A325E4"/>
    <w:pPr>
      <w:spacing w:after="120"/>
    </w:pPr>
    <w:rPr>
      <w:sz w:val="16"/>
      <w:szCs w:val="16"/>
    </w:rPr>
  </w:style>
  <w:style w:type="character" w:customStyle="1" w:styleId="Tekstpodstawowy3Znak">
    <w:name w:val="Tekst podstawowy 3 Znak"/>
    <w:basedOn w:val="Domylnaczcionkaakapitu"/>
    <w:link w:val="Tekstpodstawowy3"/>
    <w:uiPriority w:val="99"/>
    <w:semiHidden/>
    <w:rsid w:val="00A325E4"/>
    <w:rPr>
      <w:sz w:val="16"/>
      <w:szCs w:val="16"/>
    </w:rPr>
  </w:style>
  <w:style w:type="paragraph" w:styleId="Tekstpodstawowy2">
    <w:name w:val="Body Text 2"/>
    <w:basedOn w:val="Normalny"/>
    <w:link w:val="Tekstpodstawowy2Znak"/>
    <w:unhideWhenUsed/>
    <w:rsid w:val="006D56F0"/>
    <w:pPr>
      <w:spacing w:after="120" w:line="480" w:lineRule="auto"/>
    </w:pPr>
    <w:rPr>
      <w:sz w:val="24"/>
      <w:szCs w:val="24"/>
    </w:rPr>
  </w:style>
  <w:style w:type="character" w:customStyle="1" w:styleId="Tekstpodstawowy2Znak">
    <w:name w:val="Tekst podstawowy 2 Znak"/>
    <w:basedOn w:val="Domylnaczcionkaakapitu"/>
    <w:link w:val="Tekstpodstawowy2"/>
    <w:rsid w:val="006D56F0"/>
    <w:rPr>
      <w:sz w:val="24"/>
      <w:szCs w:val="24"/>
    </w:rPr>
  </w:style>
  <w:style w:type="character" w:customStyle="1" w:styleId="Tekstpodstawowywcity3Znak">
    <w:name w:val="Tekst podstawowy wcięty 3 Znak"/>
    <w:basedOn w:val="Domylnaczcionkaakapitu"/>
    <w:link w:val="Tekstpodstawowywcity3"/>
    <w:semiHidden/>
    <w:rsid w:val="0089002C"/>
    <w:rPr>
      <w:snapToGrid w:val="0"/>
      <w:sz w:val="24"/>
    </w:rPr>
  </w:style>
  <w:style w:type="table" w:styleId="Tabela-Siatka">
    <w:name w:val="Table Grid"/>
    <w:basedOn w:val="Standardowy"/>
    <w:uiPriority w:val="59"/>
    <w:rsid w:val="00CF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745731"/>
    <w:rPr>
      <w:rFonts w:ascii="Courier New" w:hAnsi="Courier New"/>
    </w:rPr>
  </w:style>
  <w:style w:type="paragraph" w:styleId="Stopka">
    <w:name w:val="footer"/>
    <w:basedOn w:val="Normalny"/>
    <w:link w:val="StopkaZnak"/>
    <w:uiPriority w:val="99"/>
    <w:rsid w:val="00224154"/>
    <w:pPr>
      <w:tabs>
        <w:tab w:val="center" w:pos="4536"/>
        <w:tab w:val="right" w:pos="9072"/>
      </w:tabs>
    </w:pPr>
  </w:style>
  <w:style w:type="character" w:customStyle="1" w:styleId="StopkaZnak">
    <w:name w:val="Stopka Znak"/>
    <w:basedOn w:val="Domylnaczcionkaakapitu"/>
    <w:link w:val="Stopka"/>
    <w:uiPriority w:val="99"/>
    <w:rsid w:val="00224154"/>
  </w:style>
  <w:style w:type="character" w:customStyle="1" w:styleId="Nagwek2Znak">
    <w:name w:val="Nagłówek 2 Znak"/>
    <w:basedOn w:val="Domylnaczcionkaakapitu"/>
    <w:link w:val="Nagwek2"/>
    <w:uiPriority w:val="9"/>
    <w:semiHidden/>
    <w:rsid w:val="00D95D4F"/>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F4675B"/>
    <w:rPr>
      <w:rFonts w:ascii="Tahoma" w:hAnsi="Tahoma" w:cs="Tahoma"/>
      <w:sz w:val="16"/>
      <w:szCs w:val="16"/>
    </w:rPr>
  </w:style>
  <w:style w:type="character" w:customStyle="1" w:styleId="TekstdymkaZnak">
    <w:name w:val="Tekst dymka Znak"/>
    <w:basedOn w:val="Domylnaczcionkaakapitu"/>
    <w:link w:val="Tekstdymka"/>
    <w:uiPriority w:val="99"/>
    <w:semiHidden/>
    <w:rsid w:val="00F4675B"/>
    <w:rPr>
      <w:rFonts w:ascii="Tahoma" w:hAnsi="Tahoma" w:cs="Tahoma"/>
      <w:sz w:val="16"/>
      <w:szCs w:val="16"/>
    </w:rPr>
  </w:style>
  <w:style w:type="paragraph" w:customStyle="1" w:styleId="Akapitzlist2">
    <w:name w:val="Akapit z listą2"/>
    <w:basedOn w:val="Normalny"/>
    <w:qFormat/>
    <w:rsid w:val="008A3093"/>
    <w:pPr>
      <w:ind w:left="720"/>
      <w:contextualSpacing/>
    </w:pPr>
    <w:rPr>
      <w:rFonts w:ascii="Arial" w:hAnsi="Arial"/>
      <w:sz w:val="22"/>
      <w:lang w:val="en-US" w:eastAsia="de-DE"/>
    </w:rPr>
  </w:style>
  <w:style w:type="paragraph" w:customStyle="1" w:styleId="Akapitzlist3">
    <w:name w:val="Akapit z listą3"/>
    <w:basedOn w:val="Normalny"/>
    <w:qFormat/>
    <w:rsid w:val="0016423D"/>
    <w:pPr>
      <w:ind w:left="720"/>
      <w:contextualSpacing/>
    </w:pPr>
    <w:rPr>
      <w:rFonts w:ascii="Arial" w:hAnsi="Arial"/>
      <w:sz w:val="22"/>
      <w:lang w:val="en-US" w:eastAsia="de-DE"/>
    </w:rPr>
  </w:style>
  <w:style w:type="character" w:customStyle="1" w:styleId="ZwykytekstZnak">
    <w:name w:val="Zwykły tekst Znak"/>
    <w:basedOn w:val="Domylnaczcionkaakapitu"/>
    <w:link w:val="Zwykytekst"/>
    <w:semiHidden/>
    <w:rsid w:val="008D069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179">
      <w:bodyDiv w:val="1"/>
      <w:marLeft w:val="0"/>
      <w:marRight w:val="0"/>
      <w:marTop w:val="0"/>
      <w:marBottom w:val="0"/>
      <w:divBdr>
        <w:top w:val="none" w:sz="0" w:space="0" w:color="auto"/>
        <w:left w:val="none" w:sz="0" w:space="0" w:color="auto"/>
        <w:bottom w:val="none" w:sz="0" w:space="0" w:color="auto"/>
        <w:right w:val="none" w:sz="0" w:space="0" w:color="auto"/>
      </w:divBdr>
    </w:div>
    <w:div w:id="107741614">
      <w:bodyDiv w:val="1"/>
      <w:marLeft w:val="0"/>
      <w:marRight w:val="0"/>
      <w:marTop w:val="0"/>
      <w:marBottom w:val="0"/>
      <w:divBdr>
        <w:top w:val="none" w:sz="0" w:space="0" w:color="auto"/>
        <w:left w:val="none" w:sz="0" w:space="0" w:color="auto"/>
        <w:bottom w:val="none" w:sz="0" w:space="0" w:color="auto"/>
        <w:right w:val="none" w:sz="0" w:space="0" w:color="auto"/>
      </w:divBdr>
    </w:div>
    <w:div w:id="180360746">
      <w:bodyDiv w:val="1"/>
      <w:marLeft w:val="0"/>
      <w:marRight w:val="0"/>
      <w:marTop w:val="0"/>
      <w:marBottom w:val="0"/>
      <w:divBdr>
        <w:top w:val="none" w:sz="0" w:space="0" w:color="auto"/>
        <w:left w:val="none" w:sz="0" w:space="0" w:color="auto"/>
        <w:bottom w:val="none" w:sz="0" w:space="0" w:color="auto"/>
        <w:right w:val="none" w:sz="0" w:space="0" w:color="auto"/>
      </w:divBdr>
    </w:div>
    <w:div w:id="250817535">
      <w:bodyDiv w:val="1"/>
      <w:marLeft w:val="0"/>
      <w:marRight w:val="0"/>
      <w:marTop w:val="0"/>
      <w:marBottom w:val="0"/>
      <w:divBdr>
        <w:top w:val="none" w:sz="0" w:space="0" w:color="auto"/>
        <w:left w:val="none" w:sz="0" w:space="0" w:color="auto"/>
        <w:bottom w:val="none" w:sz="0" w:space="0" w:color="auto"/>
        <w:right w:val="none" w:sz="0" w:space="0" w:color="auto"/>
      </w:divBdr>
    </w:div>
    <w:div w:id="266038697">
      <w:bodyDiv w:val="1"/>
      <w:marLeft w:val="0"/>
      <w:marRight w:val="0"/>
      <w:marTop w:val="0"/>
      <w:marBottom w:val="0"/>
      <w:divBdr>
        <w:top w:val="none" w:sz="0" w:space="0" w:color="auto"/>
        <w:left w:val="none" w:sz="0" w:space="0" w:color="auto"/>
        <w:bottom w:val="none" w:sz="0" w:space="0" w:color="auto"/>
        <w:right w:val="none" w:sz="0" w:space="0" w:color="auto"/>
      </w:divBdr>
    </w:div>
    <w:div w:id="304093846">
      <w:bodyDiv w:val="1"/>
      <w:marLeft w:val="0"/>
      <w:marRight w:val="0"/>
      <w:marTop w:val="0"/>
      <w:marBottom w:val="0"/>
      <w:divBdr>
        <w:top w:val="none" w:sz="0" w:space="0" w:color="auto"/>
        <w:left w:val="none" w:sz="0" w:space="0" w:color="auto"/>
        <w:bottom w:val="none" w:sz="0" w:space="0" w:color="auto"/>
        <w:right w:val="none" w:sz="0" w:space="0" w:color="auto"/>
      </w:divBdr>
    </w:div>
    <w:div w:id="521941924">
      <w:bodyDiv w:val="1"/>
      <w:marLeft w:val="0"/>
      <w:marRight w:val="0"/>
      <w:marTop w:val="0"/>
      <w:marBottom w:val="0"/>
      <w:divBdr>
        <w:top w:val="none" w:sz="0" w:space="0" w:color="auto"/>
        <w:left w:val="none" w:sz="0" w:space="0" w:color="auto"/>
        <w:bottom w:val="none" w:sz="0" w:space="0" w:color="auto"/>
        <w:right w:val="none" w:sz="0" w:space="0" w:color="auto"/>
      </w:divBdr>
    </w:div>
    <w:div w:id="541984832">
      <w:bodyDiv w:val="1"/>
      <w:marLeft w:val="0"/>
      <w:marRight w:val="0"/>
      <w:marTop w:val="0"/>
      <w:marBottom w:val="0"/>
      <w:divBdr>
        <w:top w:val="none" w:sz="0" w:space="0" w:color="auto"/>
        <w:left w:val="none" w:sz="0" w:space="0" w:color="auto"/>
        <w:bottom w:val="none" w:sz="0" w:space="0" w:color="auto"/>
        <w:right w:val="none" w:sz="0" w:space="0" w:color="auto"/>
      </w:divBdr>
    </w:div>
    <w:div w:id="713310213">
      <w:bodyDiv w:val="1"/>
      <w:marLeft w:val="0"/>
      <w:marRight w:val="0"/>
      <w:marTop w:val="0"/>
      <w:marBottom w:val="0"/>
      <w:divBdr>
        <w:top w:val="none" w:sz="0" w:space="0" w:color="auto"/>
        <w:left w:val="none" w:sz="0" w:space="0" w:color="auto"/>
        <w:bottom w:val="none" w:sz="0" w:space="0" w:color="auto"/>
        <w:right w:val="none" w:sz="0" w:space="0" w:color="auto"/>
      </w:divBdr>
    </w:div>
    <w:div w:id="1115707659">
      <w:bodyDiv w:val="1"/>
      <w:marLeft w:val="0"/>
      <w:marRight w:val="0"/>
      <w:marTop w:val="0"/>
      <w:marBottom w:val="0"/>
      <w:divBdr>
        <w:top w:val="none" w:sz="0" w:space="0" w:color="auto"/>
        <w:left w:val="none" w:sz="0" w:space="0" w:color="auto"/>
        <w:bottom w:val="none" w:sz="0" w:space="0" w:color="auto"/>
        <w:right w:val="none" w:sz="0" w:space="0" w:color="auto"/>
      </w:divBdr>
    </w:div>
    <w:div w:id="1210191758">
      <w:bodyDiv w:val="1"/>
      <w:marLeft w:val="0"/>
      <w:marRight w:val="0"/>
      <w:marTop w:val="0"/>
      <w:marBottom w:val="0"/>
      <w:divBdr>
        <w:top w:val="none" w:sz="0" w:space="0" w:color="auto"/>
        <w:left w:val="none" w:sz="0" w:space="0" w:color="auto"/>
        <w:bottom w:val="none" w:sz="0" w:space="0" w:color="auto"/>
        <w:right w:val="none" w:sz="0" w:space="0" w:color="auto"/>
      </w:divBdr>
    </w:div>
    <w:div w:id="1236167853">
      <w:bodyDiv w:val="1"/>
      <w:marLeft w:val="0"/>
      <w:marRight w:val="0"/>
      <w:marTop w:val="0"/>
      <w:marBottom w:val="0"/>
      <w:divBdr>
        <w:top w:val="none" w:sz="0" w:space="0" w:color="auto"/>
        <w:left w:val="none" w:sz="0" w:space="0" w:color="auto"/>
        <w:bottom w:val="none" w:sz="0" w:space="0" w:color="auto"/>
        <w:right w:val="none" w:sz="0" w:space="0" w:color="auto"/>
      </w:divBdr>
    </w:div>
    <w:div w:id="1311399439">
      <w:bodyDiv w:val="1"/>
      <w:marLeft w:val="0"/>
      <w:marRight w:val="0"/>
      <w:marTop w:val="0"/>
      <w:marBottom w:val="0"/>
      <w:divBdr>
        <w:top w:val="none" w:sz="0" w:space="0" w:color="auto"/>
        <w:left w:val="none" w:sz="0" w:space="0" w:color="auto"/>
        <w:bottom w:val="none" w:sz="0" w:space="0" w:color="auto"/>
        <w:right w:val="none" w:sz="0" w:space="0" w:color="auto"/>
      </w:divBdr>
    </w:div>
    <w:div w:id="1458067893">
      <w:bodyDiv w:val="1"/>
      <w:marLeft w:val="0"/>
      <w:marRight w:val="0"/>
      <w:marTop w:val="0"/>
      <w:marBottom w:val="0"/>
      <w:divBdr>
        <w:top w:val="none" w:sz="0" w:space="0" w:color="auto"/>
        <w:left w:val="none" w:sz="0" w:space="0" w:color="auto"/>
        <w:bottom w:val="none" w:sz="0" w:space="0" w:color="auto"/>
        <w:right w:val="none" w:sz="0" w:space="0" w:color="auto"/>
      </w:divBdr>
    </w:div>
    <w:div w:id="1519850308">
      <w:bodyDiv w:val="1"/>
      <w:marLeft w:val="0"/>
      <w:marRight w:val="0"/>
      <w:marTop w:val="0"/>
      <w:marBottom w:val="0"/>
      <w:divBdr>
        <w:top w:val="none" w:sz="0" w:space="0" w:color="auto"/>
        <w:left w:val="none" w:sz="0" w:space="0" w:color="auto"/>
        <w:bottom w:val="none" w:sz="0" w:space="0" w:color="auto"/>
        <w:right w:val="none" w:sz="0" w:space="0" w:color="auto"/>
      </w:divBdr>
    </w:div>
    <w:div w:id="1837377089">
      <w:bodyDiv w:val="1"/>
      <w:marLeft w:val="0"/>
      <w:marRight w:val="0"/>
      <w:marTop w:val="0"/>
      <w:marBottom w:val="0"/>
      <w:divBdr>
        <w:top w:val="none" w:sz="0" w:space="0" w:color="auto"/>
        <w:left w:val="none" w:sz="0" w:space="0" w:color="auto"/>
        <w:bottom w:val="none" w:sz="0" w:space="0" w:color="auto"/>
        <w:right w:val="none" w:sz="0" w:space="0" w:color="auto"/>
      </w:divBdr>
    </w:div>
    <w:div w:id="1879274349">
      <w:bodyDiv w:val="1"/>
      <w:marLeft w:val="0"/>
      <w:marRight w:val="0"/>
      <w:marTop w:val="0"/>
      <w:marBottom w:val="0"/>
      <w:divBdr>
        <w:top w:val="none" w:sz="0" w:space="0" w:color="auto"/>
        <w:left w:val="none" w:sz="0" w:space="0" w:color="auto"/>
        <w:bottom w:val="none" w:sz="0" w:space="0" w:color="auto"/>
        <w:right w:val="none" w:sz="0" w:space="0" w:color="auto"/>
      </w:divBdr>
    </w:div>
    <w:div w:id="2056854882">
      <w:bodyDiv w:val="1"/>
      <w:marLeft w:val="0"/>
      <w:marRight w:val="0"/>
      <w:marTop w:val="0"/>
      <w:marBottom w:val="0"/>
      <w:divBdr>
        <w:top w:val="none" w:sz="0" w:space="0" w:color="auto"/>
        <w:left w:val="none" w:sz="0" w:space="0" w:color="auto"/>
        <w:bottom w:val="none" w:sz="0" w:space="0" w:color="auto"/>
        <w:right w:val="none" w:sz="0" w:space="0" w:color="auto"/>
      </w:divBdr>
    </w:div>
    <w:div w:id="20807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spektor@bieganski.org" TargetMode="External"/><Relationship Id="rId4" Type="http://schemas.microsoft.com/office/2007/relationships/stylesWithEffects" Target="stylesWithEffects.xml"/><Relationship Id="rId9" Type="http://schemas.openxmlformats.org/officeDocument/2006/relationships/hyperlink" Target="mailto:serketariat.dyrekcja@bieganski.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8AE17-FF8A-4981-918F-48188BC4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15540</Characters>
  <Application>Microsoft Office Word</Application>
  <DocSecurity>0</DocSecurity>
  <Lines>129</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ZAMAWIAJĄCY:</vt:lpstr>
      <vt:lpstr>ZAMAWIAJĄCY:</vt:lpstr>
    </vt:vector>
  </TitlesOfParts>
  <Company>Firma</Company>
  <LinksUpToDate>false</LinksUpToDate>
  <CharactersWithSpaces>17914</CharactersWithSpaces>
  <SharedDoc>false</SharedDoc>
  <HLinks>
    <vt:vector size="24" baseType="variant">
      <vt:variant>
        <vt:i4>7274567</vt:i4>
      </vt:variant>
      <vt:variant>
        <vt:i4>9</vt:i4>
      </vt:variant>
      <vt:variant>
        <vt:i4>0</vt:i4>
      </vt:variant>
      <vt:variant>
        <vt:i4>5</vt:i4>
      </vt:variant>
      <vt:variant>
        <vt:lpwstr>mailto:inspektor@bieganski.org</vt:lpwstr>
      </vt:variant>
      <vt:variant>
        <vt:lpwstr/>
      </vt:variant>
      <vt:variant>
        <vt:i4>7995392</vt:i4>
      </vt:variant>
      <vt:variant>
        <vt:i4>6</vt:i4>
      </vt:variant>
      <vt:variant>
        <vt:i4>0</vt:i4>
      </vt:variant>
      <vt:variant>
        <vt:i4>5</vt:i4>
      </vt:variant>
      <vt:variant>
        <vt:lpwstr>mailto:serketariat.dyrekcja@bieganski.org</vt:lpwstr>
      </vt:variant>
      <vt:variant>
        <vt:lpwstr/>
      </vt:variant>
      <vt:variant>
        <vt:i4>6225927</vt:i4>
      </vt:variant>
      <vt:variant>
        <vt:i4>3</vt:i4>
      </vt:variant>
      <vt:variant>
        <vt:i4>0</vt:i4>
      </vt:variant>
      <vt:variant>
        <vt:i4>5</vt:i4>
      </vt:variant>
      <vt:variant>
        <vt:lpwstr>http://www.bieganski.org/</vt:lpwstr>
      </vt:variant>
      <vt:variant>
        <vt:lpwstr/>
      </vt:variant>
      <vt:variant>
        <vt:i4>6225927</vt:i4>
      </vt:variant>
      <vt:variant>
        <vt:i4>0</vt:i4>
      </vt:variant>
      <vt:variant>
        <vt:i4>0</vt:i4>
      </vt:variant>
      <vt:variant>
        <vt:i4>5</vt:i4>
      </vt:variant>
      <vt:variant>
        <vt:lpwstr>http://www.bieganski.org/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Regionalny Szpital Specjalistyczny</dc:creator>
  <cp:lastModifiedBy>Teresa Kaniecka</cp:lastModifiedBy>
  <cp:revision>2</cp:revision>
  <cp:lastPrinted>2020-07-01T11:01:00Z</cp:lastPrinted>
  <dcterms:created xsi:type="dcterms:W3CDTF">2020-08-11T11:01:00Z</dcterms:created>
  <dcterms:modified xsi:type="dcterms:W3CDTF">2020-08-11T11:01:00Z</dcterms:modified>
</cp:coreProperties>
</file>