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Umowa (projekt)</w:t>
      </w:r>
    </w:p>
    <w:p w:rsidR="00246BA1" w:rsidRDefault="00246B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246BA1" w:rsidRDefault="00FC7B2C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dniu ……………. 2020</w:t>
      </w:r>
      <w:r w:rsidR="009E4C1D">
        <w:rPr>
          <w:rFonts w:ascii="Arial" w:hAnsi="Arial" w:cs="Arial"/>
          <w:sz w:val="22"/>
          <w:szCs w:val="22"/>
          <w:lang w:val="pl-PL"/>
        </w:rPr>
        <w:t xml:space="preserve"> roku w Grudziądzu (dalej „Umowa”) pomiędzy:</w:t>
      </w:r>
    </w:p>
    <w:p w:rsidR="00246BA1" w:rsidRDefault="009E4C1D">
      <w:pPr>
        <w:tabs>
          <w:tab w:val="left" w:pos="708"/>
          <w:tab w:val="center" w:pos="4536"/>
          <w:tab w:val="right" w:pos="9072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gminą-miasto Grudziądz, Zespołem Placówek Młodzieżowych „Bursa”, ul. Hallera 37, 86-300 Grudziądz,</w:t>
      </w:r>
    </w:p>
    <w:p w:rsidR="00246BA1" w:rsidRDefault="009E4C1D">
      <w:pPr>
        <w:tabs>
          <w:tab w:val="left" w:pos="708"/>
          <w:tab w:val="center" w:pos="4536"/>
          <w:tab w:val="right" w:pos="9072"/>
        </w:tabs>
        <w:jc w:val="both"/>
      </w:pPr>
      <w:r>
        <w:rPr>
          <w:rFonts w:ascii="Arial" w:hAnsi="Arial" w:cs="Arial"/>
          <w:sz w:val="22"/>
          <w:szCs w:val="22"/>
          <w:lang w:val="pl-PL"/>
        </w:rPr>
        <w:t>reprezentowaną przez:</w:t>
      </w:r>
    </w:p>
    <w:p w:rsidR="00246BA1" w:rsidRDefault="00246B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6BA1" w:rsidRDefault="009E4C1D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Dyrektora – Ewę Szulc-Goławską </w:t>
      </w:r>
    </w:p>
    <w:p w:rsidR="00246BA1" w:rsidRDefault="00246BA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46BA1" w:rsidRDefault="009E4C1D">
      <w:pPr>
        <w:jc w:val="both"/>
      </w:pPr>
      <w:r>
        <w:rPr>
          <w:rFonts w:ascii="Arial" w:hAnsi="Arial" w:cs="Arial"/>
          <w:sz w:val="22"/>
          <w:szCs w:val="22"/>
          <w:lang w:val="pl-PL"/>
        </w:rPr>
        <w:t xml:space="preserve">działającą na podstawie pełnomocnictwa Prezydenta Grudziądza ………………..z dnia ……………. r. zwaną w dalszej części Umowy </w:t>
      </w:r>
      <w:r>
        <w:rPr>
          <w:rFonts w:ascii="Arial" w:hAnsi="Arial" w:cs="Arial"/>
          <w:b/>
          <w:sz w:val="22"/>
          <w:szCs w:val="22"/>
          <w:lang w:val="pl-PL"/>
        </w:rPr>
        <w:t>„Zleceniodawcą”</w:t>
      </w:r>
    </w:p>
    <w:p w:rsidR="00246BA1" w:rsidRDefault="00246B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246BA1" w:rsidRDefault="00246B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sz w:val="22"/>
          <w:szCs w:val="22"/>
        </w:rPr>
        <w:t>………………………………….., zwanym w dalszej części Umowy</w:t>
      </w:r>
      <w:r>
        <w:rPr>
          <w:rFonts w:ascii="Arial" w:hAnsi="Arial" w:cs="Arial"/>
          <w:b/>
          <w:sz w:val="22"/>
          <w:szCs w:val="22"/>
        </w:rPr>
        <w:t xml:space="preserve"> „Zleceniobiorcą”</w:t>
      </w:r>
      <w:r>
        <w:rPr>
          <w:rFonts w:ascii="Arial" w:hAnsi="Arial" w:cs="Arial"/>
          <w:sz w:val="22"/>
          <w:szCs w:val="22"/>
        </w:rPr>
        <w:t xml:space="preserve">, 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246BA1" w:rsidRDefault="009E4C1D">
      <w:pPr>
        <w:jc w:val="both"/>
      </w:pPr>
      <w:r>
        <w:rPr>
          <w:rFonts w:ascii="Arial" w:hAnsi="Arial" w:cs="Arial"/>
          <w:sz w:val="22"/>
          <w:szCs w:val="22"/>
          <w:u w:val="single"/>
          <w:lang w:val="pl-PL"/>
        </w:rPr>
        <w:t>zwani dalej Stroną lub łącznie Stronami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16"/>
          <w:szCs w:val="16"/>
        </w:rPr>
      </w:pPr>
    </w:p>
    <w:p w:rsidR="00246BA1" w:rsidRDefault="009E4C1D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została zawarta umowa o następującej treści: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246BA1" w:rsidRDefault="009E4C1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świadczenie usług pralniczych polegających na praniu pościeli (prześcieradła, poszewki i poszwy) oraz koców (2m x 1,55m) zgodnie z potrzebami </w:t>
      </w:r>
      <w:r>
        <w:rPr>
          <w:rFonts w:ascii="Arial" w:hAnsi="Arial" w:cs="Arial"/>
        </w:rPr>
        <w:br/>
        <w:t>Zleceniodawcy.</w:t>
      </w:r>
    </w:p>
    <w:p w:rsidR="00246BA1" w:rsidRDefault="009E4C1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będzie realizował usługi:</w:t>
      </w:r>
    </w:p>
    <w:p w:rsidR="00246BA1" w:rsidRDefault="009E4C1D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swoich pomieszczeniach,</w:t>
      </w:r>
    </w:p>
    <w:p w:rsidR="00246BA1" w:rsidRDefault="009E4C1D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 użyciu własnych urządzeń;</w:t>
      </w:r>
    </w:p>
    <w:p w:rsidR="00246BA1" w:rsidRDefault="009E4C1D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zapotrzebowań Zleceniodawcy zgłaszanych telefonicznie.</w:t>
      </w:r>
    </w:p>
    <w:p w:rsidR="00246BA1" w:rsidRDefault="009E4C1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wykona przedmiot Umowy w sposób niezakłócający działalności </w:t>
      </w:r>
      <w:r>
        <w:rPr>
          <w:rFonts w:ascii="Arial" w:hAnsi="Arial" w:cs="Arial"/>
        </w:rPr>
        <w:br/>
        <w:t>Zleceniodawcy.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sposób wykonywania usługi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 czas określony od dnia 01.01.20</w:t>
      </w:r>
      <w:r w:rsidR="00FC7B2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r. do dnia 31.12.20</w:t>
      </w:r>
      <w:r w:rsidR="00FC7B2C">
        <w:rPr>
          <w:rFonts w:ascii="Arial" w:hAnsi="Arial" w:cs="Arial"/>
          <w:sz w:val="22"/>
          <w:szCs w:val="22"/>
        </w:rPr>
        <w:t>21</w:t>
      </w:r>
      <w:r w:rsidR="009A3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każdej partii prania wynosi nie więcej niż 3 dni licząc od chwili zgłoszenia zapotrzebowania.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Odbiór rzeczy przeznaczonych do prania i ich zwrot po wypraniu będzie się odbywać </w:t>
      </w:r>
      <w:r>
        <w:rPr>
          <w:rFonts w:ascii="Arial" w:hAnsi="Arial" w:cs="Arial"/>
          <w:sz w:val="22"/>
          <w:szCs w:val="22"/>
        </w:rPr>
        <w:br/>
        <w:t xml:space="preserve">partiami, bezpośrednio do siedziby Zleceniodawcy zlokalizowanej przy ul. Hallera 37 </w:t>
      </w:r>
      <w:r>
        <w:rPr>
          <w:rFonts w:ascii="Arial" w:hAnsi="Arial" w:cs="Arial"/>
          <w:sz w:val="22"/>
          <w:szCs w:val="22"/>
        </w:rPr>
        <w:br/>
        <w:t>w Grudziądzu oraz na koszt Zleceniobiorcy.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 w ramach przedstawionej ceny o której mowa w § 3 ust.1 zapewnia:</w:t>
      </w:r>
    </w:p>
    <w:p w:rsidR="00246BA1" w:rsidRDefault="009E4C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Transport;</w:t>
      </w:r>
    </w:p>
    <w:p w:rsidR="00246BA1" w:rsidRDefault="009E4C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Pranie;</w:t>
      </w:r>
    </w:p>
    <w:p w:rsidR="00246BA1" w:rsidRDefault="009E4C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krochmalenie (pościel);</w:t>
      </w:r>
    </w:p>
    <w:p w:rsidR="00246BA1" w:rsidRDefault="009E4C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prasowanie(pościel);</w:t>
      </w:r>
    </w:p>
    <w:p w:rsidR="00246BA1" w:rsidRDefault="009E4C1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pakowanie w jednorazowe opakowania.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Zleceniobiorca zobowiązuje się wykonywać usługi będące przedmiotem niniejszej Umowy bez zwłoki z zawodową starannością, przy wykorzystaniu pracy osób posiadających </w:t>
      </w:r>
      <w:r>
        <w:rPr>
          <w:rFonts w:ascii="Arial" w:hAnsi="Arial" w:cs="Arial"/>
          <w:sz w:val="22"/>
          <w:szCs w:val="22"/>
        </w:rPr>
        <w:br/>
        <w:t>wszelkie niezbędne przewidziane prawem badania, certyfikaty, z zastosowaniem wszelkich dostępnych środków zapewniających higieniczne i prawidłowe ich wykonanie.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wystąpienia braków przy odbiorze, Zleceniobiorca jest zobowiązany </w:t>
      </w:r>
      <w:r>
        <w:rPr>
          <w:rFonts w:ascii="Arial" w:hAnsi="Arial" w:cs="Arial"/>
          <w:sz w:val="22"/>
          <w:szCs w:val="22"/>
        </w:rPr>
        <w:br/>
        <w:t>do uzupełnienia ich w następnej turze prania.</w:t>
      </w:r>
    </w:p>
    <w:p w:rsidR="00246BA1" w:rsidRDefault="009E4C1D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W przypadku nie uzupełnienia braków w ciągu 30 dni od stwierdzenia różnic między </w:t>
      </w:r>
      <w:r>
        <w:rPr>
          <w:rFonts w:ascii="Arial" w:hAnsi="Arial" w:cs="Arial"/>
          <w:sz w:val="22"/>
          <w:szCs w:val="22"/>
        </w:rPr>
        <w:br/>
        <w:t xml:space="preserve">wydanym, a odebranym praniem, Zleceniodawca zastrzega sobie prawo obciążenia </w:t>
      </w:r>
      <w:r>
        <w:rPr>
          <w:rFonts w:ascii="Arial" w:hAnsi="Arial" w:cs="Arial"/>
          <w:sz w:val="22"/>
          <w:szCs w:val="22"/>
        </w:rPr>
        <w:br/>
        <w:t>Zleceniobiorcy fakturą, w wysokości poniesionej szkody.</w:t>
      </w:r>
    </w:p>
    <w:p w:rsidR="00246BA1" w:rsidRDefault="009E4C1D">
      <w:pPr>
        <w:widowControl/>
        <w:numPr>
          <w:ilvl w:val="0"/>
          <w:numId w:val="3"/>
        </w:numPr>
        <w:tabs>
          <w:tab w:val="left" w:pos="284"/>
          <w:tab w:val="left" w:pos="720"/>
        </w:tabs>
        <w:suppressAutoHyphens w:val="0"/>
        <w:ind w:left="284" w:hanging="284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 xml:space="preserve">W przypadku opóźnienia w wykonaniu zobowiązania określonego w ust. 2 lub 7, </w:t>
      </w:r>
      <w:r>
        <w:rPr>
          <w:rFonts w:ascii="Arial" w:eastAsia="Calibri" w:hAnsi="Arial" w:cs="Arial"/>
          <w:sz w:val="22"/>
          <w:szCs w:val="22"/>
          <w:lang w:val="pl-PL" w:eastAsia="en-US"/>
        </w:rPr>
        <w:br/>
        <w:t>Zleceniodawca uprawniony jest do odstąpienia od Umowy w terminie 2 dni od daty upływu terminu wyznaczonego na podstawie ust.7.</w:t>
      </w:r>
    </w:p>
    <w:p w:rsidR="00246BA1" w:rsidRDefault="009E4C1D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454"/>
          <w:tab w:val="left" w:pos="720"/>
        </w:tabs>
        <w:suppressAutoHyphens w:val="0"/>
        <w:ind w:left="284" w:hanging="284"/>
        <w:jc w:val="both"/>
        <w:textAlignment w:val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Zleceniobiorca ponosi odpowiedzialność i ryzyko za powierzone mienie, przekazane </w:t>
      </w:r>
      <w:r>
        <w:rPr>
          <w:rFonts w:ascii="Arial" w:eastAsia="Calibri" w:hAnsi="Arial" w:cs="Arial"/>
          <w:sz w:val="22"/>
          <w:szCs w:val="22"/>
          <w:lang w:val="pl-PL" w:eastAsia="en-US"/>
        </w:rPr>
        <w:br/>
        <w:t>do realizacji Przedmiotu Umowy do momentu odbioru przez Zleceniodawcę.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 i warunki płatności</w:t>
      </w:r>
    </w:p>
    <w:p w:rsidR="00246BA1" w:rsidRDefault="009E4C1D">
      <w:pPr>
        <w:pStyle w:val="Nagwek"/>
        <w:numPr>
          <w:ilvl w:val="3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rozliczane będą według następujących cen jednostkowych:</w:t>
      </w:r>
    </w:p>
    <w:p w:rsidR="00246BA1" w:rsidRDefault="009E4C1D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pranie pościeli -……..zł netto za jeden kilogram prania;</w:t>
      </w:r>
    </w:p>
    <w:p w:rsidR="00246BA1" w:rsidRDefault="009E4C1D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pranie koców - ………zł netto/szt.;</w:t>
      </w:r>
    </w:p>
    <w:p w:rsidR="00246BA1" w:rsidRDefault="009E4C1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Po wypraniu i zwrocie każdej partii prania, Zleceniobiorca będzie wystawiał fakturę VAT </w:t>
      </w:r>
      <w:r>
        <w:rPr>
          <w:rFonts w:ascii="Arial" w:hAnsi="Arial" w:cs="Arial"/>
          <w:sz w:val="22"/>
          <w:szCs w:val="22"/>
        </w:rPr>
        <w:br/>
        <w:t xml:space="preserve">z kwotą wyliczoną na podstawie wagi przekazanej pościeli do prania i ilości przypadku </w:t>
      </w:r>
      <w:r>
        <w:rPr>
          <w:rFonts w:ascii="Arial" w:hAnsi="Arial" w:cs="Arial"/>
          <w:sz w:val="22"/>
          <w:szCs w:val="22"/>
        </w:rPr>
        <w:br/>
        <w:t>koców oraz cen jednostkowych wskazanych w ust.1, powiększonych o podatek od towarów i usług według obowiązujących przepisów.</w:t>
      </w:r>
    </w:p>
    <w:p w:rsidR="00246BA1" w:rsidRDefault="009E4C1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Należności Zleceniobiorcy płatne będą przelewem na podstawie prawidłowo wystawionej faktury VAT z 30 dniowym terminem płatności.</w:t>
      </w:r>
    </w:p>
    <w:p w:rsidR="00246BA1" w:rsidRDefault="009E4C1D">
      <w:pPr>
        <w:widowControl/>
        <w:numPr>
          <w:ilvl w:val="0"/>
          <w:numId w:val="1"/>
        </w:numPr>
        <w:suppressAutoHyphens w:val="0"/>
        <w:ind w:left="284" w:hanging="284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Terminem zapłaty jest dzień obciążenia rachunku bankowego Zleceniodawcy.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Stron</w:t>
      </w:r>
    </w:p>
    <w:p w:rsidR="00246BA1" w:rsidRDefault="009E4C1D">
      <w:pPr>
        <w:pStyle w:val="Nagwek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Koordynatorem realizacji Umowy ze Strony Zleceniobiorcy wyznacza się ………………………… tel.: …………………., e-mail: …………………………….</w:t>
      </w:r>
    </w:p>
    <w:p w:rsidR="00246BA1" w:rsidRDefault="009E4C1D">
      <w:pPr>
        <w:pStyle w:val="Nagwek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Koordynatorem realizacji Umowy ze Strony Zleceniodawcy wyznacza się ………………………….. tel. …………………….., e-mail: …………………………….. </w:t>
      </w:r>
    </w:p>
    <w:p w:rsidR="00246BA1" w:rsidRDefault="009E4C1D">
      <w:pPr>
        <w:pStyle w:val="Nagwek"/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Zmiana osób wymienionych w ust. 1-2 wymaga pisemnego powiadomienia drugiej Strony bez konieczności sporządzania aneksu do Umowy.</w:t>
      </w:r>
    </w:p>
    <w:p w:rsidR="00246BA1" w:rsidRDefault="00246BA1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246BA1" w:rsidRDefault="009E4C1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:rsidR="00246BA1" w:rsidRDefault="009E4C1D">
      <w:pPr>
        <w:pStyle w:val="Zwykytek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 zapłaci Zleceniodawcy kary umowne:</w:t>
      </w:r>
    </w:p>
    <w:p w:rsidR="00246BA1" w:rsidRDefault="009E4C1D">
      <w:pPr>
        <w:widowControl/>
        <w:numPr>
          <w:ilvl w:val="1"/>
          <w:numId w:val="9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 odstąpienie od Umowy przez Zleceniodawcę z powodu okoliczności leżących </w:t>
      </w:r>
      <w:r>
        <w:rPr>
          <w:rFonts w:ascii="Arial" w:hAnsi="Arial" w:cs="Arial"/>
          <w:sz w:val="22"/>
          <w:szCs w:val="22"/>
          <w:lang w:val="pl-PL"/>
        </w:rPr>
        <w:br/>
        <w:t xml:space="preserve">po stronie Zleceniobiorcy w wysokości </w:t>
      </w:r>
      <w:r w:rsidR="001337FF">
        <w:rPr>
          <w:rFonts w:ascii="Arial" w:hAnsi="Arial" w:cs="Arial"/>
          <w:sz w:val="22"/>
          <w:szCs w:val="22"/>
          <w:lang w:val="pl-PL"/>
        </w:rPr>
        <w:t>1000 zł brutto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246BA1" w:rsidRDefault="009E4C1D">
      <w:pPr>
        <w:widowControl/>
        <w:numPr>
          <w:ilvl w:val="1"/>
          <w:numId w:val="9"/>
        </w:numPr>
        <w:suppressAutoHyphens w:val="0"/>
        <w:jc w:val="both"/>
        <w:textAlignment w:val="auto"/>
      </w:pPr>
      <w:r>
        <w:rPr>
          <w:rFonts w:ascii="Arial" w:hAnsi="Arial" w:cs="Arial"/>
          <w:sz w:val="22"/>
          <w:szCs w:val="22"/>
          <w:lang w:val="pl-PL"/>
        </w:rPr>
        <w:t xml:space="preserve">za opóźnienie w wykonaniu obowiązków wynikających z zapisów w § 2 ust. 2 i 7 </w:t>
      </w:r>
      <w:r>
        <w:rPr>
          <w:rFonts w:ascii="Arial" w:hAnsi="Arial" w:cs="Arial"/>
          <w:sz w:val="22"/>
          <w:szCs w:val="22"/>
          <w:lang w:val="pl-PL"/>
        </w:rPr>
        <w:br/>
        <w:t xml:space="preserve">w wysokości 20 % wynagrodzenia Zleceniobiorcy za wypranie wydanego </w:t>
      </w:r>
      <w:r>
        <w:rPr>
          <w:rFonts w:ascii="Arial" w:hAnsi="Arial" w:cs="Arial"/>
          <w:sz w:val="22"/>
          <w:szCs w:val="22"/>
          <w:lang w:val="pl-PL"/>
        </w:rPr>
        <w:br/>
        <w:t>a niedostarczonego prania, za każdy dzień opóźnienia;</w:t>
      </w:r>
    </w:p>
    <w:p w:rsidR="00246BA1" w:rsidRDefault="009E4C1D">
      <w:pPr>
        <w:pStyle w:val="Zwykytekst"/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 xml:space="preserve">Jeżeli wysokość zastrzeżonych kar umownych nie pokryje poniesionej szkody, </w:t>
      </w:r>
      <w:r>
        <w:rPr>
          <w:rFonts w:ascii="Arial" w:hAnsi="Arial" w:cs="Arial"/>
          <w:sz w:val="22"/>
          <w:szCs w:val="22"/>
        </w:rPr>
        <w:br/>
        <w:t xml:space="preserve">Zleceniodawca zastrzega sobie prawo dochodzenia odszkodowania uzupełniającego </w:t>
      </w:r>
      <w:r>
        <w:rPr>
          <w:rFonts w:ascii="Arial" w:hAnsi="Arial" w:cs="Arial"/>
          <w:sz w:val="22"/>
          <w:szCs w:val="22"/>
        </w:rPr>
        <w:br/>
        <w:t>na zasadach ogólnych.</w:t>
      </w:r>
    </w:p>
    <w:p w:rsidR="00246BA1" w:rsidRDefault="009E4C1D">
      <w:pPr>
        <w:pStyle w:val="Tekstpodstawowy"/>
        <w:widowControl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Kary określone w ust.1 podlegają kumulacji w przypadku łącznego wystąpienia zdarzeń.</w:t>
      </w:r>
    </w:p>
    <w:p w:rsidR="00246BA1" w:rsidRDefault="009E4C1D">
      <w:pPr>
        <w:widowControl/>
        <w:numPr>
          <w:ilvl w:val="0"/>
          <w:numId w:val="9"/>
        </w:num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val="pl-PL"/>
        </w:rPr>
        <w:t xml:space="preserve">Zleceniodawca zastrzega sobie prawo do potrącenia naliczonych kar umownych </w:t>
      </w:r>
      <w:r>
        <w:rPr>
          <w:rFonts w:ascii="Arial" w:hAnsi="Arial" w:cs="Arial"/>
          <w:bCs/>
          <w:sz w:val="22"/>
          <w:szCs w:val="22"/>
          <w:lang w:val="pl-PL"/>
        </w:rPr>
        <w:br/>
        <w:t>z</w:t>
      </w:r>
      <w:r>
        <w:rPr>
          <w:rFonts w:ascii="Arial" w:hAnsi="Arial" w:cs="Arial"/>
          <w:sz w:val="22"/>
          <w:szCs w:val="22"/>
          <w:lang w:val="pl-PL"/>
        </w:rPr>
        <w:t xml:space="preserve"> wynagrodzenia Zleceniobiorcy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Potrącenie następuje poprzez złożenie pisemnego oświadczenia woli przez Zleceniodawcę przesłanego listem poleconym wysłanym 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na adres Zleceniobiorcy podany w komparycji Umowy.</w:t>
      </w:r>
    </w:p>
    <w:p w:rsidR="00246BA1" w:rsidRDefault="009E4C1D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przypadku odstąpienia od Umowy przez Zleceniobiorcę z przyczyn określonych </w:t>
      </w:r>
      <w:r>
        <w:rPr>
          <w:rFonts w:ascii="Arial" w:hAnsi="Arial" w:cs="Arial"/>
          <w:sz w:val="22"/>
          <w:szCs w:val="22"/>
          <w:lang w:val="pl-PL"/>
        </w:rPr>
        <w:br/>
        <w:t>w Umowie zapisy dotyczące zasad naliczenia kar umownych zachowują ważność.</w:t>
      </w:r>
    </w:p>
    <w:p w:rsidR="00246BA1" w:rsidRDefault="00246BA1">
      <w:pPr>
        <w:pStyle w:val="Nagwek"/>
        <w:tabs>
          <w:tab w:val="left" w:pos="708"/>
        </w:tabs>
        <w:rPr>
          <w:rFonts w:ascii="Arial" w:hAnsi="Arial" w:cs="Arial"/>
          <w:b/>
          <w:sz w:val="16"/>
          <w:szCs w:val="16"/>
        </w:rPr>
      </w:pPr>
    </w:p>
    <w:p w:rsidR="00246BA1" w:rsidRDefault="009E4C1D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246BA1" w:rsidRDefault="009E4C1D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246BA1" w:rsidRDefault="009E4C1D">
      <w:pPr>
        <w:widowControl/>
        <w:numPr>
          <w:ilvl w:val="0"/>
          <w:numId w:val="11"/>
        </w:numPr>
        <w:suppressAutoHyphens w:val="0"/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Wszystkie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kwestie sporne powstałe na tle wykonywania niniejszej Umowy Strony </w:t>
      </w:r>
      <w:r>
        <w:rPr>
          <w:rFonts w:ascii="Arial" w:eastAsia="Calibri" w:hAnsi="Arial" w:cs="Arial"/>
          <w:sz w:val="22"/>
          <w:szCs w:val="22"/>
          <w:lang w:val="pl-PL" w:eastAsia="en-US"/>
        </w:rPr>
        <w:br/>
        <w:t>rozstrzygać będą polubownie. W przypadku nie dojścia do porozumienia, spory podlegają rozstrzygnięciu przez Sąd właściwy miejscowo dla siedziby Zleceniodawcy.</w:t>
      </w:r>
    </w:p>
    <w:p w:rsidR="00246BA1" w:rsidRDefault="009E4C1D">
      <w:pPr>
        <w:widowControl/>
        <w:numPr>
          <w:ilvl w:val="0"/>
          <w:numId w:val="11"/>
        </w:numPr>
        <w:suppressAutoHyphens w:val="0"/>
        <w:jc w:val="both"/>
        <w:textAlignment w:val="auto"/>
      </w:pPr>
      <w:r>
        <w:rPr>
          <w:rFonts w:ascii="Arial" w:hAnsi="Arial" w:cs="Arial"/>
          <w:sz w:val="22"/>
          <w:szCs w:val="22"/>
          <w:lang w:val="pl-PL"/>
        </w:rPr>
        <w:t>Zmiany postanowień Umowy i jej załączników wymagają formy pisemnego aneksu pod rygorem nieważności z zastrzeżeniem sytuacji przewidzianej w § 4 ust. 3.</w:t>
      </w:r>
    </w:p>
    <w:p w:rsidR="00246BA1" w:rsidRDefault="009E4C1D">
      <w:pPr>
        <w:widowControl/>
        <w:numPr>
          <w:ilvl w:val="0"/>
          <w:numId w:val="11"/>
        </w:numPr>
        <w:suppressAutoHyphens w:val="0"/>
        <w:jc w:val="both"/>
        <w:textAlignment w:val="auto"/>
      </w:pPr>
      <w:r>
        <w:rPr>
          <w:rFonts w:ascii="Arial" w:hAnsi="Arial" w:cs="Arial"/>
          <w:sz w:val="22"/>
          <w:szCs w:val="22"/>
          <w:lang w:val="pl-PL"/>
        </w:rPr>
        <w:t>W sprawach nieuregulowanych niniejszą Umową stosuje się przepisy Kodeksu cywilnego oraz odpowiednie obowiązujące przepisy prawa.</w:t>
      </w:r>
    </w:p>
    <w:p w:rsidR="00246BA1" w:rsidRDefault="009E4C1D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Umowę sporządzono w dwóch jednobrzmiących egzemplarzach z przeznaczeniem </w:t>
      </w:r>
      <w:r>
        <w:rPr>
          <w:rFonts w:ascii="Arial" w:hAnsi="Arial" w:cs="Arial"/>
          <w:color w:val="000000"/>
        </w:rPr>
        <w:br/>
        <w:t>po jednym egzemplarzu dla każdej ze Stron.</w:t>
      </w:r>
    </w:p>
    <w:p w:rsidR="00246BA1" w:rsidRDefault="009E4C1D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Umowa obowiązuje z dniem jej zawarcia.</w:t>
      </w:r>
    </w:p>
    <w:p w:rsidR="00246BA1" w:rsidRDefault="00246BA1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46BA1" w:rsidRDefault="009E4C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ZLECENIOBIORCA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ZLECENIODAWCA</w:t>
      </w:r>
    </w:p>
    <w:p w:rsidR="00246BA1" w:rsidRDefault="00246BA1">
      <w:pPr>
        <w:pStyle w:val="Standard"/>
      </w:pPr>
    </w:p>
    <w:sectPr w:rsidR="00246BA1" w:rsidSect="00246BA1">
      <w:footerReference w:type="default" r:id="rId7"/>
      <w:pgSz w:w="11906" w:h="16838"/>
      <w:pgMar w:top="1417" w:right="1417" w:bottom="1417" w:left="1417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1D" w:rsidRDefault="009E4C1D" w:rsidP="00246BA1">
      <w:r>
        <w:separator/>
      </w:r>
    </w:p>
  </w:endnote>
  <w:endnote w:type="continuationSeparator" w:id="0">
    <w:p w:rsidR="009E4C1D" w:rsidRDefault="009E4C1D" w:rsidP="0024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A1" w:rsidRDefault="00246BA1">
    <w:pPr>
      <w:pStyle w:val="Stopka"/>
      <w:jc w:val="right"/>
    </w:pPr>
    <w:r>
      <w:rPr>
        <w:rFonts w:ascii="Arial" w:hAnsi="Arial"/>
      </w:rPr>
      <w:t xml:space="preserve">Strona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FC7B2C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z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FC7B2C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:rsidR="00246BA1" w:rsidRDefault="00246BA1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1D" w:rsidRDefault="009E4C1D" w:rsidP="00246BA1">
      <w:r w:rsidRPr="00246BA1">
        <w:rPr>
          <w:color w:val="000000"/>
        </w:rPr>
        <w:separator/>
      </w:r>
    </w:p>
  </w:footnote>
  <w:footnote w:type="continuationSeparator" w:id="0">
    <w:p w:rsidR="009E4C1D" w:rsidRDefault="009E4C1D" w:rsidP="0024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077"/>
    <w:multiLevelType w:val="multilevel"/>
    <w:tmpl w:val="69AEA8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654981"/>
    <w:multiLevelType w:val="multilevel"/>
    <w:tmpl w:val="459039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pPr>
        <w:ind w:left="573" w:hanging="289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A5C4F"/>
    <w:multiLevelType w:val="multilevel"/>
    <w:tmpl w:val="F81A8EF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9F075C"/>
    <w:multiLevelType w:val="multilevel"/>
    <w:tmpl w:val="EF507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238A8"/>
    <w:multiLevelType w:val="multilevel"/>
    <w:tmpl w:val="66DA4722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CFB3BE8"/>
    <w:multiLevelType w:val="multilevel"/>
    <w:tmpl w:val="072449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CD8"/>
    <w:multiLevelType w:val="multilevel"/>
    <w:tmpl w:val="F6C2F634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A65F66"/>
    <w:multiLevelType w:val="multilevel"/>
    <w:tmpl w:val="0F6AABD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6A68"/>
    <w:multiLevelType w:val="multilevel"/>
    <w:tmpl w:val="C1DA51D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A1"/>
    <w:rsid w:val="001337FF"/>
    <w:rsid w:val="00200380"/>
    <w:rsid w:val="00246BA1"/>
    <w:rsid w:val="009A3E3F"/>
    <w:rsid w:val="009E467B"/>
    <w:rsid w:val="009E4C1D"/>
    <w:rsid w:val="00B0434A"/>
    <w:rsid w:val="00F62B8C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AE3A3-024A-4E4F-AF1B-52DCEE8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46BA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6BA1"/>
    <w:pPr>
      <w:suppressAutoHyphens/>
    </w:pPr>
  </w:style>
  <w:style w:type="paragraph" w:customStyle="1" w:styleId="Heading">
    <w:name w:val="Heading"/>
    <w:basedOn w:val="Standard"/>
    <w:next w:val="Textbody"/>
    <w:rsid w:val="00246B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6BA1"/>
    <w:pPr>
      <w:spacing w:after="120"/>
    </w:pPr>
  </w:style>
  <w:style w:type="paragraph" w:styleId="Lista">
    <w:name w:val="List"/>
    <w:basedOn w:val="Textbody"/>
    <w:rsid w:val="00246BA1"/>
  </w:style>
  <w:style w:type="paragraph" w:styleId="Legenda">
    <w:name w:val="caption"/>
    <w:basedOn w:val="Standard"/>
    <w:rsid w:val="00246B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6BA1"/>
    <w:pPr>
      <w:suppressLineNumbers/>
    </w:pPr>
  </w:style>
  <w:style w:type="paragraph" w:styleId="Nagwek">
    <w:name w:val="header"/>
    <w:basedOn w:val="Normalny"/>
    <w:rsid w:val="00246BA1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rsid w:val="00246BA1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Stopka">
    <w:name w:val="footer"/>
    <w:basedOn w:val="Normalny"/>
    <w:rsid w:val="00246BA1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rsid w:val="00246BA1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">
    <w:name w:val="Body Text"/>
    <w:basedOn w:val="Normalny"/>
    <w:rsid w:val="00246BA1"/>
    <w:pPr>
      <w:suppressAutoHyphens w:val="0"/>
      <w:textAlignment w:val="auto"/>
    </w:pPr>
    <w:rPr>
      <w:rFonts w:eastAsia="Times New Roman" w:cs="Times New Roman"/>
      <w:color w:val="000000"/>
      <w:kern w:val="0"/>
      <w:sz w:val="28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sid w:val="00246BA1"/>
    <w:rPr>
      <w:rFonts w:eastAsia="Times New Roman" w:cs="Times New Roman"/>
      <w:color w:val="000000"/>
      <w:kern w:val="0"/>
      <w:sz w:val="28"/>
      <w:szCs w:val="20"/>
      <w:lang w:val="pl-PL" w:eastAsia="pl-PL" w:bidi="ar-SA"/>
    </w:rPr>
  </w:style>
  <w:style w:type="paragraph" w:styleId="Zwykytekst">
    <w:name w:val="Plain Text"/>
    <w:basedOn w:val="Normalny"/>
    <w:rsid w:val="00246BA1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rsid w:val="00246BA1"/>
    <w:rPr>
      <w:rFonts w:ascii="Courier New" w:eastAsia="Times New Roman" w:hAnsi="Courier New" w:cs="Times New Roman"/>
      <w:kern w:val="0"/>
      <w:sz w:val="20"/>
      <w:szCs w:val="20"/>
      <w:lang w:val="pl-PL" w:eastAsia="pl-PL" w:bidi="ar-SA"/>
    </w:rPr>
  </w:style>
  <w:style w:type="paragraph" w:styleId="Akapitzlist">
    <w:name w:val="List Paragraph"/>
    <w:basedOn w:val="Normalny"/>
    <w:rsid w:val="00246BA1"/>
    <w:pPr>
      <w:widowControl/>
      <w:suppressAutoHyphens w:val="0"/>
      <w:spacing w:after="10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Jagodziński</dc:creator>
  <cp:lastModifiedBy>Mateusz Gurbin</cp:lastModifiedBy>
  <cp:revision>2</cp:revision>
  <cp:lastPrinted>2018-11-15T10:37:00Z</cp:lastPrinted>
  <dcterms:created xsi:type="dcterms:W3CDTF">2020-12-07T06:58:00Z</dcterms:created>
  <dcterms:modified xsi:type="dcterms:W3CDTF">2020-12-07T06:58:00Z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