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02" w:rsidRPr="00390DD6" w:rsidRDefault="00EA6719" w:rsidP="008C04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0DD6">
        <w:rPr>
          <w:rFonts w:ascii="Arial" w:hAnsi="Arial" w:cs="Arial"/>
          <w:sz w:val="24"/>
          <w:szCs w:val="24"/>
        </w:rPr>
        <w:t xml:space="preserve">Załącznik nr 1 do </w:t>
      </w:r>
      <w:r w:rsidR="00296600" w:rsidRPr="00390DD6">
        <w:rPr>
          <w:rFonts w:ascii="Arial" w:hAnsi="Arial" w:cs="Arial"/>
          <w:sz w:val="24"/>
          <w:szCs w:val="24"/>
        </w:rPr>
        <w:t>SWZ</w:t>
      </w:r>
    </w:p>
    <w:p w:rsidR="00770CB6" w:rsidRPr="00390DD6" w:rsidRDefault="00770CB6" w:rsidP="008C04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6719" w:rsidRPr="00390DD6" w:rsidRDefault="00EA6719" w:rsidP="008C04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0DD6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770CB6" w:rsidRPr="00390DD6" w:rsidRDefault="00770CB6" w:rsidP="008C04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719" w:rsidRPr="00390DD6" w:rsidRDefault="00EA6719" w:rsidP="008C04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DD6">
        <w:rPr>
          <w:rFonts w:ascii="Arial" w:hAnsi="Arial" w:cs="Arial"/>
          <w:sz w:val="24"/>
          <w:szCs w:val="24"/>
        </w:rPr>
        <w:t>Przedmiotem zamówienia jes</w:t>
      </w:r>
      <w:r w:rsidR="00A415CA" w:rsidRPr="00390DD6">
        <w:rPr>
          <w:rFonts w:ascii="Arial" w:hAnsi="Arial" w:cs="Arial"/>
          <w:sz w:val="24"/>
          <w:szCs w:val="24"/>
        </w:rPr>
        <w:t>t świadczenie usług hotelarskich</w:t>
      </w:r>
      <w:r w:rsidR="00770CB6" w:rsidRPr="00390DD6">
        <w:rPr>
          <w:rFonts w:ascii="Arial" w:hAnsi="Arial" w:cs="Arial"/>
          <w:sz w:val="24"/>
          <w:szCs w:val="24"/>
        </w:rPr>
        <w:t xml:space="preserve">, </w:t>
      </w:r>
      <w:r w:rsidRPr="00390DD6">
        <w:rPr>
          <w:rFonts w:ascii="Arial" w:hAnsi="Arial" w:cs="Arial"/>
          <w:sz w:val="24"/>
          <w:szCs w:val="24"/>
        </w:rPr>
        <w:t xml:space="preserve">restauracyjnych </w:t>
      </w:r>
      <w:r w:rsidR="00390DD6">
        <w:rPr>
          <w:rFonts w:ascii="Arial" w:hAnsi="Arial" w:cs="Arial"/>
          <w:sz w:val="24"/>
          <w:szCs w:val="24"/>
        </w:rPr>
        <w:br/>
      </w:r>
      <w:r w:rsidRPr="00390DD6">
        <w:rPr>
          <w:rFonts w:ascii="Arial" w:hAnsi="Arial" w:cs="Arial"/>
          <w:sz w:val="24"/>
          <w:szCs w:val="24"/>
        </w:rPr>
        <w:t xml:space="preserve">i cateringowych </w:t>
      </w:r>
      <w:r w:rsidR="00390DD6" w:rsidRPr="00390DD6">
        <w:rPr>
          <w:rFonts w:ascii="Arial" w:hAnsi="Arial" w:cs="Arial"/>
          <w:sz w:val="24"/>
          <w:szCs w:val="24"/>
        </w:rPr>
        <w:t xml:space="preserve">w dniach </w:t>
      </w:r>
      <w:r w:rsidR="00390DD6">
        <w:rPr>
          <w:rFonts w:ascii="Arial" w:hAnsi="Arial" w:cs="Arial"/>
          <w:sz w:val="24"/>
          <w:szCs w:val="24"/>
        </w:rPr>
        <w:t xml:space="preserve">od </w:t>
      </w:r>
      <w:r w:rsidR="00390DD6" w:rsidRPr="00390DD6">
        <w:rPr>
          <w:rFonts w:ascii="Arial" w:hAnsi="Arial" w:cs="Arial"/>
          <w:sz w:val="24"/>
          <w:szCs w:val="24"/>
        </w:rPr>
        <w:t>3</w:t>
      </w:r>
      <w:r w:rsidR="00390DD6">
        <w:rPr>
          <w:rFonts w:ascii="Arial" w:hAnsi="Arial" w:cs="Arial"/>
          <w:sz w:val="24"/>
          <w:szCs w:val="24"/>
        </w:rPr>
        <w:t>0</w:t>
      </w:r>
      <w:r w:rsidR="00390DD6" w:rsidRPr="00390DD6">
        <w:rPr>
          <w:rFonts w:ascii="Arial" w:hAnsi="Arial" w:cs="Arial"/>
          <w:sz w:val="24"/>
          <w:szCs w:val="24"/>
        </w:rPr>
        <w:t>.08.2022 r. do 0</w:t>
      </w:r>
      <w:r w:rsidR="00390DD6">
        <w:rPr>
          <w:rFonts w:ascii="Arial" w:hAnsi="Arial" w:cs="Arial"/>
          <w:sz w:val="24"/>
          <w:szCs w:val="24"/>
        </w:rPr>
        <w:t>3</w:t>
      </w:r>
      <w:r w:rsidR="00390DD6" w:rsidRPr="00390DD6">
        <w:rPr>
          <w:rFonts w:ascii="Arial" w:hAnsi="Arial" w:cs="Arial"/>
          <w:sz w:val="24"/>
          <w:szCs w:val="24"/>
        </w:rPr>
        <w:t>.09.2022 r</w:t>
      </w:r>
      <w:r w:rsidR="00390DD6">
        <w:rPr>
          <w:rFonts w:ascii="Arial" w:hAnsi="Arial" w:cs="Arial"/>
          <w:sz w:val="24"/>
          <w:szCs w:val="24"/>
        </w:rPr>
        <w:t xml:space="preserve">oku oraz wynajem </w:t>
      </w:r>
      <w:r w:rsidRPr="00390DD6">
        <w:rPr>
          <w:rFonts w:ascii="Arial" w:hAnsi="Arial" w:cs="Arial"/>
          <w:sz w:val="24"/>
          <w:szCs w:val="24"/>
        </w:rPr>
        <w:t xml:space="preserve">hali sportowej </w:t>
      </w:r>
      <w:r w:rsidR="00390DD6">
        <w:rPr>
          <w:rFonts w:ascii="Arial" w:hAnsi="Arial" w:cs="Arial"/>
          <w:sz w:val="24"/>
          <w:szCs w:val="24"/>
        </w:rPr>
        <w:t xml:space="preserve">wraz z niezbędnym </w:t>
      </w:r>
      <w:r w:rsidRPr="00390DD6">
        <w:rPr>
          <w:rFonts w:ascii="Arial" w:hAnsi="Arial" w:cs="Arial"/>
          <w:sz w:val="24"/>
          <w:szCs w:val="24"/>
        </w:rPr>
        <w:t>wyposażenie</w:t>
      </w:r>
      <w:r w:rsidR="00770CB6" w:rsidRPr="00390DD6">
        <w:rPr>
          <w:rFonts w:ascii="Arial" w:hAnsi="Arial" w:cs="Arial"/>
          <w:sz w:val="24"/>
          <w:szCs w:val="24"/>
        </w:rPr>
        <w:t>m</w:t>
      </w:r>
      <w:r w:rsidRPr="00390DD6">
        <w:rPr>
          <w:rFonts w:ascii="Arial" w:hAnsi="Arial" w:cs="Arial"/>
          <w:sz w:val="24"/>
          <w:szCs w:val="24"/>
        </w:rPr>
        <w:t xml:space="preserve"> </w:t>
      </w:r>
      <w:r w:rsidR="00390DD6">
        <w:rPr>
          <w:rFonts w:ascii="Arial" w:hAnsi="Arial" w:cs="Arial"/>
          <w:sz w:val="24"/>
          <w:szCs w:val="24"/>
        </w:rPr>
        <w:t xml:space="preserve">do </w:t>
      </w: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przeprowadzenia </w:t>
      </w:r>
      <w:r w:rsidR="001B551F">
        <w:rPr>
          <w:rFonts w:ascii="Arial" w:hAnsi="Arial" w:cs="Arial"/>
          <w:color w:val="000000" w:themeColor="text1"/>
          <w:sz w:val="24"/>
          <w:szCs w:val="24"/>
        </w:rPr>
        <w:br/>
      </w:r>
      <w:r w:rsidR="00A32919" w:rsidRPr="00390DD6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18764B">
        <w:rPr>
          <w:rFonts w:ascii="Arial" w:hAnsi="Arial" w:cs="Arial"/>
          <w:b/>
          <w:color w:val="000000" w:themeColor="text1"/>
          <w:sz w:val="24"/>
          <w:szCs w:val="24"/>
        </w:rPr>
        <w:t xml:space="preserve">XXII Ogólnopolskich </w:t>
      </w:r>
      <w:r w:rsidRPr="0018764B">
        <w:rPr>
          <w:rFonts w:ascii="Arial" w:hAnsi="Arial" w:cs="Arial"/>
          <w:b/>
          <w:sz w:val="24"/>
          <w:szCs w:val="24"/>
        </w:rPr>
        <w:t xml:space="preserve">Mistrzostw </w:t>
      </w:r>
      <w:r w:rsidR="00770CB6" w:rsidRPr="0018764B">
        <w:rPr>
          <w:rFonts w:ascii="Arial" w:hAnsi="Arial" w:cs="Arial"/>
          <w:b/>
          <w:sz w:val="24"/>
          <w:szCs w:val="24"/>
        </w:rPr>
        <w:t xml:space="preserve">Leśników </w:t>
      </w:r>
      <w:r w:rsidRPr="0018764B">
        <w:rPr>
          <w:rFonts w:ascii="Arial" w:hAnsi="Arial" w:cs="Arial"/>
          <w:b/>
          <w:sz w:val="24"/>
          <w:szCs w:val="24"/>
        </w:rPr>
        <w:t xml:space="preserve">w Tenisie Stołowym w dniach </w:t>
      </w:r>
      <w:r w:rsidR="001B551F" w:rsidRPr="0018764B">
        <w:rPr>
          <w:rFonts w:ascii="Arial" w:hAnsi="Arial" w:cs="Arial"/>
          <w:b/>
          <w:sz w:val="24"/>
          <w:szCs w:val="24"/>
        </w:rPr>
        <w:br/>
      </w:r>
      <w:r w:rsidR="00390DD6" w:rsidRPr="0018764B">
        <w:rPr>
          <w:rFonts w:ascii="Arial" w:hAnsi="Arial" w:cs="Arial"/>
          <w:b/>
          <w:sz w:val="24"/>
          <w:szCs w:val="24"/>
        </w:rPr>
        <w:t xml:space="preserve">od </w:t>
      </w:r>
      <w:r w:rsidRPr="0018764B">
        <w:rPr>
          <w:rFonts w:ascii="Arial" w:hAnsi="Arial" w:cs="Arial"/>
          <w:b/>
          <w:sz w:val="24"/>
          <w:szCs w:val="24"/>
        </w:rPr>
        <w:t>31.08.2022 r. do 02.09.2022 r</w:t>
      </w:r>
      <w:r w:rsidRPr="00390DD6">
        <w:rPr>
          <w:rFonts w:ascii="Arial" w:hAnsi="Arial" w:cs="Arial"/>
          <w:sz w:val="24"/>
          <w:szCs w:val="24"/>
        </w:rPr>
        <w:t>.</w:t>
      </w:r>
      <w:r w:rsidR="00A32919" w:rsidRPr="00390DD6">
        <w:rPr>
          <w:rFonts w:ascii="Arial" w:hAnsi="Arial" w:cs="Arial"/>
          <w:sz w:val="24"/>
          <w:szCs w:val="24"/>
        </w:rPr>
        <w:t>”</w:t>
      </w:r>
    </w:p>
    <w:p w:rsidR="00EA6719" w:rsidRPr="00390DD6" w:rsidRDefault="00EA6719" w:rsidP="008C04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0CB6" w:rsidRPr="008C04F9" w:rsidRDefault="00EA6719" w:rsidP="008C04F9">
      <w:pPr>
        <w:pStyle w:val="Akapitzlist"/>
        <w:numPr>
          <w:ilvl w:val="0"/>
          <w:numId w:val="1"/>
        </w:numPr>
        <w:spacing w:after="0"/>
        <w:ind w:left="1077"/>
        <w:jc w:val="center"/>
        <w:rPr>
          <w:rFonts w:ascii="Arial" w:hAnsi="Arial" w:cs="Arial"/>
          <w:b/>
          <w:bCs/>
          <w:sz w:val="24"/>
          <w:szCs w:val="24"/>
        </w:rPr>
      </w:pPr>
      <w:r w:rsidRPr="008C04F9">
        <w:rPr>
          <w:rFonts w:ascii="Arial" w:hAnsi="Arial" w:cs="Arial"/>
          <w:b/>
          <w:bCs/>
          <w:sz w:val="24"/>
          <w:szCs w:val="24"/>
        </w:rPr>
        <w:t>Przedmiot zamówienia</w:t>
      </w:r>
    </w:p>
    <w:p w:rsidR="00006698" w:rsidRPr="000F2DA8" w:rsidRDefault="00EA6719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2DA8">
        <w:rPr>
          <w:rFonts w:ascii="Arial" w:hAnsi="Arial" w:cs="Arial"/>
          <w:b/>
          <w:sz w:val="24"/>
          <w:szCs w:val="24"/>
        </w:rPr>
        <w:t>Liczba uczestników</w:t>
      </w:r>
      <w:r w:rsidRPr="000F2DA8">
        <w:rPr>
          <w:rFonts w:ascii="Arial" w:hAnsi="Arial" w:cs="Arial"/>
          <w:sz w:val="24"/>
          <w:szCs w:val="24"/>
        </w:rPr>
        <w:t>: 150 osób</w:t>
      </w:r>
      <w:r w:rsidR="00390DD6" w:rsidRPr="000F2DA8">
        <w:rPr>
          <w:rFonts w:ascii="Arial" w:hAnsi="Arial" w:cs="Arial"/>
          <w:sz w:val="24"/>
          <w:szCs w:val="24"/>
        </w:rPr>
        <w:t>.</w:t>
      </w:r>
      <w:r w:rsidR="00006698" w:rsidRPr="000F2DA8">
        <w:rPr>
          <w:rFonts w:ascii="Arial" w:hAnsi="Arial" w:cs="Arial"/>
          <w:sz w:val="24"/>
          <w:szCs w:val="24"/>
        </w:rPr>
        <w:t xml:space="preserve"> </w:t>
      </w:r>
      <w:r w:rsidR="00006698" w:rsidRPr="000F2DA8">
        <w:rPr>
          <w:rFonts w:ascii="Arial" w:eastAsia="Calibri" w:hAnsi="Arial" w:cs="Arial"/>
          <w:sz w:val="24"/>
          <w:szCs w:val="24"/>
        </w:rPr>
        <w:t>Ostateczna liczba uczestników zostanie określona po otrzymaniu imiennych zgłoszeń od reprezentacji poszczególnych jednostek.</w:t>
      </w:r>
      <w:r w:rsidR="00390DD6" w:rsidRPr="000F2DA8">
        <w:rPr>
          <w:rFonts w:ascii="Arial" w:hAnsi="Arial" w:cs="Arial"/>
          <w:sz w:val="24"/>
          <w:szCs w:val="24"/>
        </w:rPr>
        <w:t xml:space="preserve"> </w:t>
      </w:r>
    </w:p>
    <w:p w:rsidR="00006698" w:rsidRPr="000F2DA8" w:rsidRDefault="00006698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2DA8">
        <w:rPr>
          <w:rFonts w:ascii="Arial" w:eastAsia="Calibri" w:hAnsi="Arial" w:cs="Arial"/>
          <w:sz w:val="24"/>
          <w:szCs w:val="24"/>
        </w:rPr>
        <w:t>Zamawiający zapłaci Wykonawcy za liczbę o</w:t>
      </w:r>
      <w:r w:rsidR="00143D0A">
        <w:rPr>
          <w:rFonts w:ascii="Arial" w:eastAsia="Calibri" w:hAnsi="Arial" w:cs="Arial"/>
          <w:sz w:val="24"/>
          <w:szCs w:val="24"/>
        </w:rPr>
        <w:t>sób faktycznie korzystających z </w:t>
      </w:r>
      <w:r w:rsidRPr="000F2DA8">
        <w:rPr>
          <w:rFonts w:ascii="Arial" w:eastAsia="Calibri" w:hAnsi="Arial" w:cs="Arial"/>
          <w:sz w:val="24"/>
          <w:szCs w:val="24"/>
        </w:rPr>
        <w:t>zakwaterowania i wyżywienia.</w:t>
      </w:r>
    </w:p>
    <w:p w:rsidR="00006698" w:rsidRPr="00090D89" w:rsidRDefault="00006698" w:rsidP="00090D89">
      <w:pPr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2DA8">
        <w:rPr>
          <w:rFonts w:ascii="Arial" w:eastAsia="Calibri" w:hAnsi="Arial" w:cs="Arial"/>
          <w:sz w:val="24"/>
          <w:szCs w:val="24"/>
        </w:rPr>
        <w:t xml:space="preserve">Zakwaterowanie i wyżywienie od </w:t>
      </w:r>
      <w:r w:rsidRPr="000F2DA8">
        <w:rPr>
          <w:rFonts w:ascii="Arial" w:eastAsia="Calibri" w:hAnsi="Arial" w:cs="Arial"/>
          <w:b/>
          <w:sz w:val="24"/>
          <w:szCs w:val="24"/>
        </w:rPr>
        <w:t xml:space="preserve">dnia </w:t>
      </w:r>
      <w:r w:rsidR="0078108C">
        <w:rPr>
          <w:rFonts w:ascii="Arial" w:eastAsia="Calibri" w:hAnsi="Arial" w:cs="Arial"/>
          <w:b/>
          <w:sz w:val="24"/>
          <w:szCs w:val="24"/>
        </w:rPr>
        <w:t>30.0</w:t>
      </w:r>
      <w:r w:rsidR="001B551F">
        <w:rPr>
          <w:rFonts w:ascii="Arial" w:eastAsia="Calibri" w:hAnsi="Arial" w:cs="Arial"/>
          <w:b/>
          <w:sz w:val="24"/>
          <w:szCs w:val="24"/>
        </w:rPr>
        <w:t>8</w:t>
      </w:r>
      <w:r w:rsidR="0078108C">
        <w:rPr>
          <w:rFonts w:ascii="Arial" w:eastAsia="Calibri" w:hAnsi="Arial" w:cs="Arial"/>
          <w:b/>
          <w:sz w:val="24"/>
          <w:szCs w:val="24"/>
        </w:rPr>
        <w:t>.</w:t>
      </w:r>
      <w:r w:rsidRPr="000F2DA8">
        <w:rPr>
          <w:rFonts w:ascii="Arial" w:eastAsia="Calibri" w:hAnsi="Arial" w:cs="Arial"/>
          <w:b/>
          <w:sz w:val="24"/>
          <w:szCs w:val="24"/>
        </w:rPr>
        <w:t>2022 r.</w:t>
      </w:r>
      <w:r w:rsidRPr="000F2DA8">
        <w:rPr>
          <w:rFonts w:ascii="Arial" w:eastAsia="Calibri" w:hAnsi="Arial" w:cs="Arial"/>
          <w:sz w:val="24"/>
          <w:szCs w:val="24"/>
        </w:rPr>
        <w:t xml:space="preserve"> do </w:t>
      </w:r>
      <w:r w:rsidRPr="000F2DA8">
        <w:rPr>
          <w:rFonts w:ascii="Arial" w:eastAsia="Calibri" w:hAnsi="Arial" w:cs="Arial"/>
          <w:b/>
          <w:sz w:val="24"/>
          <w:szCs w:val="24"/>
        </w:rPr>
        <w:t xml:space="preserve">dnia </w:t>
      </w:r>
      <w:r w:rsidR="0078108C">
        <w:rPr>
          <w:rFonts w:ascii="Arial" w:eastAsia="Calibri" w:hAnsi="Arial" w:cs="Arial"/>
          <w:b/>
          <w:sz w:val="24"/>
          <w:szCs w:val="24"/>
        </w:rPr>
        <w:t>0</w:t>
      </w:r>
      <w:r w:rsidR="001B551F">
        <w:rPr>
          <w:rFonts w:ascii="Arial" w:eastAsia="Calibri" w:hAnsi="Arial" w:cs="Arial"/>
          <w:b/>
          <w:sz w:val="24"/>
          <w:szCs w:val="24"/>
        </w:rPr>
        <w:t>3</w:t>
      </w:r>
      <w:r w:rsidR="0078108C">
        <w:rPr>
          <w:rFonts w:ascii="Arial" w:eastAsia="Calibri" w:hAnsi="Arial" w:cs="Arial"/>
          <w:b/>
          <w:sz w:val="24"/>
          <w:szCs w:val="24"/>
        </w:rPr>
        <w:t>.09</w:t>
      </w:r>
      <w:r w:rsidRPr="000F2DA8">
        <w:rPr>
          <w:rFonts w:ascii="Arial" w:eastAsia="Calibri" w:hAnsi="Arial" w:cs="Arial"/>
          <w:b/>
          <w:sz w:val="24"/>
          <w:szCs w:val="24"/>
        </w:rPr>
        <w:t>.2022 r.</w:t>
      </w:r>
      <w:r w:rsidRPr="000F2DA8">
        <w:rPr>
          <w:rFonts w:ascii="Arial" w:eastAsia="Calibri" w:hAnsi="Arial" w:cs="Arial"/>
          <w:sz w:val="24"/>
          <w:szCs w:val="24"/>
        </w:rPr>
        <w:t xml:space="preserve">, szczegółowe godziny przyjazdu i wyjazdu reprezentacji, przekaże koordynator ze strony organizatora </w:t>
      </w:r>
      <w:r w:rsidRPr="0078108C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78108C" w:rsidRPr="0078108C">
        <w:rPr>
          <w:rFonts w:ascii="Arial" w:eastAsia="Calibri" w:hAnsi="Arial" w:cs="Arial"/>
          <w:b/>
          <w:sz w:val="24"/>
          <w:szCs w:val="24"/>
        </w:rPr>
        <w:t>co najmniej 7</w:t>
      </w:r>
      <w:r w:rsidRPr="0078108C">
        <w:rPr>
          <w:rFonts w:ascii="Arial" w:eastAsia="Calibri" w:hAnsi="Arial" w:cs="Arial"/>
          <w:b/>
          <w:sz w:val="24"/>
          <w:szCs w:val="24"/>
        </w:rPr>
        <w:t xml:space="preserve"> dni</w:t>
      </w:r>
      <w:r w:rsidRPr="000F2DA8">
        <w:rPr>
          <w:rFonts w:ascii="Arial" w:eastAsia="Calibri" w:hAnsi="Arial" w:cs="Arial"/>
          <w:sz w:val="24"/>
          <w:szCs w:val="24"/>
        </w:rPr>
        <w:t xml:space="preserve"> przed rozpoczęciem mistrzostw</w:t>
      </w:r>
      <w:r w:rsidR="001B551F">
        <w:rPr>
          <w:rFonts w:ascii="Arial" w:eastAsia="Calibri" w:hAnsi="Arial" w:cs="Arial"/>
          <w:sz w:val="24"/>
          <w:szCs w:val="24"/>
        </w:rPr>
        <w:t>.</w:t>
      </w:r>
    </w:p>
    <w:p w:rsidR="00090D89" w:rsidRDefault="00090D89" w:rsidP="001B551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551F">
        <w:rPr>
          <w:rFonts w:ascii="Arial" w:hAnsi="Arial" w:cs="Arial"/>
          <w:sz w:val="24"/>
          <w:szCs w:val="24"/>
        </w:rPr>
        <w:t>Zamawiający zastrzega sobie prawo do zmniejszenia zakresu usługi w przypadku zaistnienia okoliczności organizacyjnych i formalnych, a także zmiany uwarunkowań prawnych. Minimalna wartość przedmiotu usługi będzie stanowiła nie mniej niż 70% wartości przedmiotu umowy brutto.</w:t>
      </w:r>
    </w:p>
    <w:p w:rsidR="001B551F" w:rsidRPr="00643E10" w:rsidRDefault="001B551F" w:rsidP="00643E1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3E10">
        <w:rPr>
          <w:rFonts w:ascii="Arial" w:hAnsi="Arial" w:cs="Arial"/>
          <w:sz w:val="24"/>
          <w:szCs w:val="24"/>
        </w:rPr>
        <w:t xml:space="preserve">Zamawiający jest uprawniony zlecić Wykonawcy dodatkowy zakres rzeczowy </w:t>
      </w:r>
      <w:r w:rsidR="00AA129F">
        <w:rPr>
          <w:rFonts w:ascii="Arial" w:hAnsi="Arial" w:cs="Arial"/>
          <w:sz w:val="24"/>
          <w:szCs w:val="24"/>
        </w:rPr>
        <w:br/>
      </w:r>
      <w:r w:rsidRPr="00643E10">
        <w:rPr>
          <w:rFonts w:ascii="Arial" w:hAnsi="Arial" w:cs="Arial"/>
          <w:sz w:val="24"/>
          <w:szCs w:val="24"/>
        </w:rPr>
        <w:t>w stosunku do łącznej ilości wszystkich</w:t>
      </w:r>
      <w:r w:rsidR="00AA129F">
        <w:rPr>
          <w:rFonts w:ascii="Arial" w:hAnsi="Arial" w:cs="Arial"/>
          <w:sz w:val="24"/>
          <w:szCs w:val="24"/>
        </w:rPr>
        <w:t xml:space="preserve"> usług</w:t>
      </w:r>
      <w:r w:rsidRPr="00643E10">
        <w:rPr>
          <w:rFonts w:ascii="Arial" w:hAnsi="Arial" w:cs="Arial"/>
          <w:sz w:val="24"/>
          <w:szCs w:val="24"/>
        </w:rPr>
        <w:t xml:space="preserve"> </w:t>
      </w:r>
      <w:r w:rsidR="00AA129F">
        <w:rPr>
          <w:rFonts w:ascii="Arial" w:hAnsi="Arial" w:cs="Arial"/>
          <w:sz w:val="24"/>
          <w:szCs w:val="24"/>
        </w:rPr>
        <w:t>(</w:t>
      </w:r>
      <w:r w:rsidRPr="00643E10">
        <w:rPr>
          <w:rFonts w:ascii="Arial" w:hAnsi="Arial" w:cs="Arial"/>
          <w:sz w:val="24"/>
          <w:szCs w:val="24"/>
        </w:rPr>
        <w:t>czynności</w:t>
      </w:r>
      <w:r w:rsidR="00AA129F">
        <w:rPr>
          <w:rFonts w:ascii="Arial" w:hAnsi="Arial" w:cs="Arial"/>
          <w:sz w:val="24"/>
          <w:szCs w:val="24"/>
        </w:rPr>
        <w:t>)</w:t>
      </w:r>
      <w:r w:rsidRPr="00643E10">
        <w:rPr>
          <w:rFonts w:ascii="Arial" w:hAnsi="Arial" w:cs="Arial"/>
          <w:sz w:val="24"/>
          <w:szCs w:val="24"/>
        </w:rPr>
        <w:t xml:space="preserve"> wycenionych w każdej </w:t>
      </w:r>
      <w:r w:rsidR="00AA129F">
        <w:rPr>
          <w:rFonts w:ascii="Arial" w:hAnsi="Arial" w:cs="Arial"/>
          <w:sz w:val="24"/>
          <w:szCs w:val="24"/>
        </w:rPr>
        <w:br/>
      </w:r>
      <w:r w:rsidRPr="00643E10">
        <w:rPr>
          <w:rFonts w:ascii="Arial" w:hAnsi="Arial" w:cs="Arial"/>
          <w:sz w:val="24"/>
          <w:szCs w:val="24"/>
        </w:rPr>
        <w:t>z pozycji kosztorysu ofertowego stanowiącego część Oferty („Opcja”). Przedmiotem Opcji będą takie same (analogiczne</w:t>
      </w:r>
      <w:r w:rsidR="00AA129F">
        <w:rPr>
          <w:rFonts w:ascii="Arial" w:hAnsi="Arial" w:cs="Arial"/>
          <w:sz w:val="24"/>
          <w:szCs w:val="24"/>
        </w:rPr>
        <w:t>)</w:t>
      </w:r>
      <w:r w:rsidRPr="00643E10">
        <w:rPr>
          <w:rFonts w:ascii="Arial" w:hAnsi="Arial" w:cs="Arial"/>
          <w:sz w:val="24"/>
          <w:szCs w:val="24"/>
        </w:rPr>
        <w:t xml:space="preserve"> </w:t>
      </w:r>
      <w:r w:rsidR="00AA129F">
        <w:rPr>
          <w:rFonts w:ascii="Arial" w:hAnsi="Arial" w:cs="Arial"/>
          <w:sz w:val="24"/>
          <w:szCs w:val="24"/>
        </w:rPr>
        <w:t>usługi (czynności)</w:t>
      </w:r>
      <w:r w:rsidRPr="00643E10">
        <w:rPr>
          <w:rFonts w:ascii="Arial" w:hAnsi="Arial" w:cs="Arial"/>
          <w:sz w:val="24"/>
          <w:szCs w:val="24"/>
        </w:rPr>
        <w:t xml:space="preserve">, jak opisane w </w:t>
      </w:r>
      <w:r w:rsidR="00AA129F">
        <w:rPr>
          <w:rFonts w:ascii="Arial" w:hAnsi="Arial" w:cs="Arial"/>
          <w:sz w:val="24"/>
          <w:szCs w:val="24"/>
        </w:rPr>
        <w:t xml:space="preserve">niniejszym załączniku do </w:t>
      </w:r>
      <w:r w:rsidRPr="00643E10">
        <w:rPr>
          <w:rFonts w:ascii="Arial" w:hAnsi="Arial" w:cs="Arial"/>
          <w:sz w:val="24"/>
          <w:szCs w:val="24"/>
        </w:rPr>
        <w:t>SWZ i wycenione przez Wykonawcę</w:t>
      </w:r>
      <w:r w:rsidR="00643E10">
        <w:rPr>
          <w:rFonts w:ascii="Arial" w:hAnsi="Arial" w:cs="Arial"/>
          <w:sz w:val="24"/>
          <w:szCs w:val="24"/>
        </w:rPr>
        <w:t xml:space="preserve">. </w:t>
      </w:r>
      <w:r w:rsidR="00AA129F">
        <w:rPr>
          <w:rFonts w:ascii="Arial" w:hAnsi="Arial" w:cs="Arial"/>
          <w:sz w:val="24"/>
          <w:szCs w:val="24"/>
        </w:rPr>
        <w:t>Usługi</w:t>
      </w:r>
      <w:r w:rsidRPr="00643E10">
        <w:rPr>
          <w:rFonts w:ascii="Arial" w:hAnsi="Arial" w:cs="Arial"/>
          <w:sz w:val="24"/>
          <w:szCs w:val="24"/>
        </w:rPr>
        <w:t xml:space="preserve"> będące przedmiotem Opcji mogą zostać zlecone w ilości, która nie będzie przekraczała </w:t>
      </w:r>
      <w:r w:rsidR="00AA129F">
        <w:rPr>
          <w:rFonts w:ascii="Arial" w:hAnsi="Arial" w:cs="Arial"/>
          <w:sz w:val="24"/>
          <w:szCs w:val="24"/>
        </w:rPr>
        <w:br/>
      </w:r>
      <w:r w:rsidR="00AA129F" w:rsidRPr="00C97787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Pr="00C97787">
        <w:rPr>
          <w:rFonts w:ascii="Arial" w:hAnsi="Arial" w:cs="Arial"/>
          <w:b/>
          <w:color w:val="000000" w:themeColor="text1"/>
          <w:sz w:val="24"/>
          <w:szCs w:val="24"/>
        </w:rPr>
        <w:t xml:space="preserve"> %</w:t>
      </w:r>
      <w:r w:rsidRPr="00643E10">
        <w:rPr>
          <w:rFonts w:ascii="Arial" w:hAnsi="Arial" w:cs="Arial"/>
          <w:sz w:val="24"/>
          <w:szCs w:val="24"/>
        </w:rPr>
        <w:t xml:space="preserve"> </w:t>
      </w:r>
      <w:r w:rsidR="00AA129F">
        <w:rPr>
          <w:rFonts w:ascii="Arial" w:hAnsi="Arial" w:cs="Arial"/>
          <w:sz w:val="24"/>
          <w:szCs w:val="24"/>
        </w:rPr>
        <w:t>w</w:t>
      </w:r>
      <w:r w:rsidRPr="00643E10">
        <w:rPr>
          <w:rFonts w:ascii="Arial" w:hAnsi="Arial" w:cs="Arial"/>
          <w:sz w:val="24"/>
          <w:szCs w:val="24"/>
        </w:rPr>
        <w:t xml:space="preserve">artości </w:t>
      </w:r>
      <w:r w:rsidR="00AA129F">
        <w:rPr>
          <w:rFonts w:ascii="Arial" w:hAnsi="Arial" w:cs="Arial"/>
          <w:sz w:val="24"/>
          <w:szCs w:val="24"/>
        </w:rPr>
        <w:t>p</w:t>
      </w:r>
      <w:r w:rsidRPr="00643E10">
        <w:rPr>
          <w:rFonts w:ascii="Arial" w:hAnsi="Arial" w:cs="Arial"/>
          <w:sz w:val="24"/>
          <w:szCs w:val="24"/>
        </w:rPr>
        <w:t>rzedmiotu</w:t>
      </w:r>
      <w:r w:rsidR="00AA129F">
        <w:rPr>
          <w:rFonts w:ascii="Arial" w:hAnsi="Arial" w:cs="Arial"/>
          <w:sz w:val="24"/>
          <w:szCs w:val="24"/>
        </w:rPr>
        <w:t xml:space="preserve"> zamówienia</w:t>
      </w:r>
      <w:r w:rsidRPr="00643E10">
        <w:rPr>
          <w:rFonts w:ascii="Arial" w:hAnsi="Arial" w:cs="Arial"/>
          <w:sz w:val="24"/>
          <w:szCs w:val="24"/>
        </w:rPr>
        <w:t xml:space="preserve">. Podstawą określenia wartości </w:t>
      </w:r>
      <w:r w:rsidR="00AA129F">
        <w:rPr>
          <w:rFonts w:ascii="Arial" w:hAnsi="Arial" w:cs="Arial"/>
          <w:sz w:val="24"/>
          <w:szCs w:val="24"/>
        </w:rPr>
        <w:t>usług</w:t>
      </w:r>
      <w:r w:rsidRPr="00643E10">
        <w:rPr>
          <w:rFonts w:ascii="Arial" w:hAnsi="Arial" w:cs="Arial"/>
          <w:sz w:val="24"/>
          <w:szCs w:val="24"/>
        </w:rPr>
        <w:t xml:space="preserve"> zleconych w ramach Opcji (w celu określenia jej zakresu) będą ceny jednostkowe poszczególnych </w:t>
      </w:r>
      <w:r w:rsidR="00AA129F">
        <w:rPr>
          <w:rFonts w:ascii="Arial" w:hAnsi="Arial" w:cs="Arial"/>
          <w:sz w:val="24"/>
          <w:szCs w:val="24"/>
        </w:rPr>
        <w:t>usług</w:t>
      </w:r>
      <w:r w:rsidRPr="00643E10">
        <w:rPr>
          <w:rFonts w:ascii="Arial" w:hAnsi="Arial" w:cs="Arial"/>
          <w:sz w:val="24"/>
          <w:szCs w:val="24"/>
        </w:rPr>
        <w:t xml:space="preserve"> zawarte w kosztorysie ofertowym stanowiącym część Oferty.</w:t>
      </w:r>
      <w:r w:rsidR="00643E10">
        <w:rPr>
          <w:rFonts w:ascii="Arial" w:hAnsi="Arial" w:cs="Arial"/>
          <w:sz w:val="24"/>
          <w:szCs w:val="24"/>
        </w:rPr>
        <w:t xml:space="preserve"> </w:t>
      </w:r>
      <w:r w:rsidRPr="00643E10">
        <w:rPr>
          <w:rFonts w:ascii="Arial" w:hAnsi="Arial" w:cs="Arial"/>
          <w:sz w:val="24"/>
          <w:szCs w:val="24"/>
        </w:rPr>
        <w:t xml:space="preserve">Zamawiający nie jest zobowiązany do zlecenia </w:t>
      </w:r>
      <w:r w:rsidR="00AA129F">
        <w:rPr>
          <w:rFonts w:ascii="Arial" w:hAnsi="Arial" w:cs="Arial"/>
          <w:sz w:val="24"/>
          <w:szCs w:val="24"/>
        </w:rPr>
        <w:t>usług</w:t>
      </w:r>
      <w:r w:rsidRPr="00643E10">
        <w:rPr>
          <w:rFonts w:ascii="Arial" w:hAnsi="Arial" w:cs="Arial"/>
          <w:sz w:val="24"/>
          <w:szCs w:val="24"/>
        </w:rPr>
        <w:t xml:space="preserve"> objętych przedmiotem Opcji, a Wykonawcy nie służy roszczenie o ich zlecenie.  </w:t>
      </w:r>
    </w:p>
    <w:p w:rsidR="001B551F" w:rsidRPr="001B551F" w:rsidRDefault="001B551F" w:rsidP="001B551F">
      <w:pPr>
        <w:pStyle w:val="Akapitzlist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B551F">
        <w:rPr>
          <w:rFonts w:ascii="Arial" w:hAnsi="Arial" w:cs="Arial"/>
          <w:sz w:val="24"/>
          <w:szCs w:val="24"/>
        </w:rPr>
        <w:t>Zamawiający przewiduje możliwość skorzystania z Opcji w przypadku wystąpienia potrzeby zwiększenia zakresu rzeczowego usług stanowiących przedmiot zamówienia</w:t>
      </w:r>
      <w:r w:rsidR="00643E10">
        <w:rPr>
          <w:rFonts w:ascii="Arial" w:hAnsi="Arial" w:cs="Arial"/>
          <w:sz w:val="24"/>
          <w:szCs w:val="24"/>
        </w:rPr>
        <w:t>.</w:t>
      </w:r>
    </w:p>
    <w:p w:rsidR="00090D89" w:rsidRPr="00143D0A" w:rsidRDefault="00090D89" w:rsidP="000F2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719" w:rsidRPr="00090D89" w:rsidRDefault="00EA6719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0D89">
        <w:rPr>
          <w:rFonts w:ascii="Arial" w:hAnsi="Arial" w:cs="Arial"/>
          <w:b/>
          <w:sz w:val="24"/>
          <w:szCs w:val="24"/>
        </w:rPr>
        <w:t>Termin realizacji:</w:t>
      </w:r>
      <w:r w:rsidRPr="00090D89">
        <w:rPr>
          <w:rFonts w:ascii="Arial" w:hAnsi="Arial" w:cs="Arial"/>
          <w:sz w:val="24"/>
          <w:szCs w:val="24"/>
        </w:rPr>
        <w:t xml:space="preserve"> 3</w:t>
      </w:r>
      <w:r w:rsidR="005C42A8" w:rsidRPr="00090D89">
        <w:rPr>
          <w:rFonts w:ascii="Arial" w:hAnsi="Arial" w:cs="Arial"/>
          <w:sz w:val="24"/>
          <w:szCs w:val="24"/>
        </w:rPr>
        <w:t>0</w:t>
      </w:r>
      <w:r w:rsidRPr="00090D89">
        <w:rPr>
          <w:rFonts w:ascii="Arial" w:hAnsi="Arial" w:cs="Arial"/>
          <w:sz w:val="24"/>
          <w:szCs w:val="24"/>
        </w:rPr>
        <w:t>.08.2022 do 0</w:t>
      </w:r>
      <w:r w:rsidR="005C42A8" w:rsidRPr="00090D89">
        <w:rPr>
          <w:rFonts w:ascii="Arial" w:hAnsi="Arial" w:cs="Arial"/>
          <w:sz w:val="24"/>
          <w:szCs w:val="24"/>
        </w:rPr>
        <w:t>3</w:t>
      </w:r>
      <w:r w:rsidRPr="00090D89">
        <w:rPr>
          <w:rFonts w:ascii="Arial" w:hAnsi="Arial" w:cs="Arial"/>
          <w:sz w:val="24"/>
          <w:szCs w:val="24"/>
        </w:rPr>
        <w:t xml:space="preserve">.09.2022 r. </w:t>
      </w:r>
    </w:p>
    <w:p w:rsidR="00EA6719" w:rsidRPr="00390DD6" w:rsidRDefault="00EA6719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DD6">
        <w:rPr>
          <w:rFonts w:ascii="Arial" w:hAnsi="Arial" w:cs="Arial"/>
          <w:b/>
          <w:sz w:val="24"/>
          <w:szCs w:val="24"/>
        </w:rPr>
        <w:t>Rodzaj wydarzenia</w:t>
      </w:r>
      <w:r w:rsidRPr="00390DD6">
        <w:rPr>
          <w:rFonts w:ascii="Arial" w:hAnsi="Arial" w:cs="Arial"/>
          <w:sz w:val="24"/>
          <w:szCs w:val="24"/>
        </w:rPr>
        <w:t xml:space="preserve"> – Mistrzostwa, zawody sportowe</w:t>
      </w:r>
      <w:r w:rsidR="00A32919" w:rsidRPr="00390DD6">
        <w:rPr>
          <w:rFonts w:ascii="Arial" w:hAnsi="Arial" w:cs="Arial"/>
          <w:sz w:val="24"/>
          <w:szCs w:val="24"/>
        </w:rPr>
        <w:t>:</w:t>
      </w:r>
      <w:r w:rsidRPr="00390DD6">
        <w:rPr>
          <w:rFonts w:ascii="Arial" w:hAnsi="Arial" w:cs="Arial"/>
          <w:sz w:val="24"/>
          <w:szCs w:val="24"/>
        </w:rPr>
        <w:t xml:space="preserve"> XXII Og</w:t>
      </w:r>
      <w:r w:rsidR="00A415CA" w:rsidRPr="00390DD6">
        <w:rPr>
          <w:rFonts w:ascii="Arial" w:hAnsi="Arial" w:cs="Arial"/>
          <w:sz w:val="24"/>
          <w:szCs w:val="24"/>
        </w:rPr>
        <w:t>ólnopolskie Mistrzostwa Leśników</w:t>
      </w:r>
      <w:r w:rsidRPr="00390DD6">
        <w:rPr>
          <w:rFonts w:ascii="Arial" w:hAnsi="Arial" w:cs="Arial"/>
          <w:sz w:val="24"/>
          <w:szCs w:val="24"/>
        </w:rPr>
        <w:t xml:space="preserve"> w Tenisie Stołowym</w:t>
      </w:r>
      <w:r w:rsidR="00A32919" w:rsidRPr="00390DD6">
        <w:rPr>
          <w:rFonts w:ascii="Arial" w:hAnsi="Arial" w:cs="Arial"/>
          <w:sz w:val="24"/>
          <w:szCs w:val="24"/>
        </w:rPr>
        <w:t>, zwanych dalej zawodami.</w:t>
      </w:r>
    </w:p>
    <w:p w:rsidR="00EA6719" w:rsidRPr="00390DD6" w:rsidRDefault="00EA6719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DD6">
        <w:rPr>
          <w:rFonts w:ascii="Arial" w:hAnsi="Arial" w:cs="Arial"/>
          <w:b/>
          <w:sz w:val="24"/>
          <w:szCs w:val="24"/>
        </w:rPr>
        <w:t>Miejsce organizacji zawodów:</w:t>
      </w:r>
      <w:r w:rsidRPr="00390DD6">
        <w:rPr>
          <w:rFonts w:ascii="Arial" w:hAnsi="Arial" w:cs="Arial"/>
          <w:sz w:val="24"/>
          <w:szCs w:val="24"/>
        </w:rPr>
        <w:t xml:space="preserve"> Gmina Rytro</w:t>
      </w:r>
      <w:r w:rsidR="00B51C73" w:rsidRPr="00390DD6">
        <w:rPr>
          <w:rFonts w:ascii="Arial" w:hAnsi="Arial" w:cs="Arial"/>
          <w:sz w:val="24"/>
          <w:szCs w:val="24"/>
        </w:rPr>
        <w:t xml:space="preserve"> lub</w:t>
      </w:r>
      <w:r w:rsidR="00A415CA" w:rsidRPr="00390DD6">
        <w:rPr>
          <w:rFonts w:ascii="Arial" w:hAnsi="Arial" w:cs="Arial"/>
          <w:sz w:val="24"/>
          <w:szCs w:val="24"/>
        </w:rPr>
        <w:t xml:space="preserve"> Gmina Stary Sącz</w:t>
      </w:r>
    </w:p>
    <w:p w:rsidR="00E91DB5" w:rsidRDefault="00E91DB5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DD6">
        <w:rPr>
          <w:rFonts w:ascii="Arial" w:hAnsi="Arial" w:cs="Arial"/>
          <w:b/>
          <w:sz w:val="24"/>
          <w:szCs w:val="24"/>
        </w:rPr>
        <w:t>Standard miejsca realizacji zawodów</w:t>
      </w:r>
      <w:r w:rsidRPr="00390DD6">
        <w:rPr>
          <w:rFonts w:ascii="Arial" w:hAnsi="Arial" w:cs="Arial"/>
          <w:sz w:val="24"/>
          <w:szCs w:val="24"/>
        </w:rPr>
        <w:t xml:space="preserve">: Wykonawca zapewni realizację </w:t>
      </w:r>
      <w:r>
        <w:rPr>
          <w:rFonts w:ascii="Arial" w:hAnsi="Arial" w:cs="Arial"/>
          <w:sz w:val="24"/>
          <w:szCs w:val="24"/>
        </w:rPr>
        <w:t xml:space="preserve">ww. </w:t>
      </w:r>
      <w:r w:rsidRPr="00390DD6">
        <w:rPr>
          <w:rFonts w:ascii="Arial" w:hAnsi="Arial" w:cs="Arial"/>
          <w:color w:val="000000" w:themeColor="text1"/>
          <w:sz w:val="24"/>
          <w:szCs w:val="24"/>
        </w:rPr>
        <w:t>zawodów</w:t>
      </w:r>
      <w:r w:rsidRPr="00390DD6">
        <w:rPr>
          <w:rFonts w:ascii="Arial" w:hAnsi="Arial" w:cs="Arial"/>
          <w:sz w:val="24"/>
          <w:szCs w:val="24"/>
        </w:rPr>
        <w:t xml:space="preserve"> w dniach </w:t>
      </w:r>
      <w:r>
        <w:rPr>
          <w:rFonts w:ascii="Arial" w:hAnsi="Arial" w:cs="Arial"/>
          <w:sz w:val="24"/>
          <w:szCs w:val="24"/>
        </w:rPr>
        <w:t xml:space="preserve">od </w:t>
      </w:r>
      <w:r w:rsidRPr="00390DD6">
        <w:rPr>
          <w:rFonts w:ascii="Arial" w:hAnsi="Arial" w:cs="Arial"/>
          <w:sz w:val="24"/>
          <w:szCs w:val="24"/>
        </w:rPr>
        <w:t>30.08.2022 r. do 03.09.2022 r.”</w:t>
      </w:r>
      <w:r>
        <w:rPr>
          <w:rFonts w:ascii="Arial" w:hAnsi="Arial" w:cs="Arial"/>
          <w:sz w:val="24"/>
          <w:szCs w:val="24"/>
        </w:rPr>
        <w:t xml:space="preserve"> tj.:</w:t>
      </w:r>
    </w:p>
    <w:p w:rsidR="00E91DB5" w:rsidRDefault="00E91DB5" w:rsidP="008C04F9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DD6">
        <w:rPr>
          <w:rFonts w:ascii="Arial" w:hAnsi="Arial" w:cs="Arial"/>
          <w:sz w:val="24"/>
          <w:szCs w:val="24"/>
        </w:rPr>
        <w:lastRenderedPageBreak/>
        <w:t>zakwaterowani</w:t>
      </w:r>
      <w:r>
        <w:rPr>
          <w:rFonts w:ascii="Arial" w:hAnsi="Arial" w:cs="Arial"/>
          <w:sz w:val="24"/>
          <w:szCs w:val="24"/>
        </w:rPr>
        <w:t>e</w:t>
      </w:r>
      <w:r w:rsidRPr="00390DD6">
        <w:rPr>
          <w:rFonts w:ascii="Arial" w:hAnsi="Arial" w:cs="Arial"/>
          <w:sz w:val="24"/>
          <w:szCs w:val="24"/>
        </w:rPr>
        <w:t xml:space="preserve"> wraz z wyżywieniem w hotelu posiadającym przyznan</w:t>
      </w:r>
      <w:r w:rsidR="001B551F">
        <w:rPr>
          <w:rFonts w:ascii="Arial" w:hAnsi="Arial" w:cs="Arial"/>
          <w:sz w:val="24"/>
          <w:szCs w:val="24"/>
        </w:rPr>
        <w:t>ą</w:t>
      </w:r>
      <w:r w:rsidRPr="00390DD6">
        <w:rPr>
          <w:rFonts w:ascii="Arial" w:hAnsi="Arial" w:cs="Arial"/>
          <w:sz w:val="24"/>
          <w:szCs w:val="24"/>
        </w:rPr>
        <w:t xml:space="preserve"> kategorię co najmniej dwugwiazdkową, posiadającym zaplecze konferencyjne </w:t>
      </w:r>
      <w:r w:rsidR="001B551F">
        <w:rPr>
          <w:rFonts w:ascii="Arial" w:hAnsi="Arial" w:cs="Arial"/>
          <w:sz w:val="24"/>
          <w:szCs w:val="24"/>
        </w:rPr>
        <w:br/>
      </w:r>
      <w:r w:rsidRPr="00390DD6">
        <w:rPr>
          <w:rFonts w:ascii="Arial" w:hAnsi="Arial" w:cs="Arial"/>
          <w:sz w:val="24"/>
          <w:szCs w:val="24"/>
        </w:rPr>
        <w:t xml:space="preserve">i zaplecze noclegowo – restauracyjne (kategoryzacja obiektów konferencyjno-hotelowych/hoteli uzyskana zgodnie z wymaganiami ustawy z 29 sierpnia </w:t>
      </w:r>
      <w:r w:rsidR="001B551F">
        <w:rPr>
          <w:rFonts w:ascii="Arial" w:hAnsi="Arial" w:cs="Arial"/>
          <w:sz w:val="24"/>
          <w:szCs w:val="24"/>
        </w:rPr>
        <w:br/>
      </w:r>
      <w:r w:rsidRPr="00390DD6">
        <w:rPr>
          <w:rFonts w:ascii="Arial" w:hAnsi="Arial" w:cs="Arial"/>
          <w:sz w:val="24"/>
          <w:szCs w:val="24"/>
        </w:rPr>
        <w:t xml:space="preserve">z 1997 r. o usługach hotelarskich oraz usługach pilotów wycieczek </w:t>
      </w:r>
      <w:r w:rsidR="001B551F">
        <w:rPr>
          <w:rFonts w:ascii="Arial" w:hAnsi="Arial" w:cs="Arial"/>
          <w:sz w:val="24"/>
          <w:szCs w:val="24"/>
        </w:rPr>
        <w:br/>
      </w:r>
      <w:r w:rsidRPr="00390DD6">
        <w:rPr>
          <w:rFonts w:ascii="Arial" w:hAnsi="Arial" w:cs="Arial"/>
          <w:sz w:val="24"/>
          <w:szCs w:val="24"/>
        </w:rPr>
        <w:t xml:space="preserve">i przewodników turystycznych (t. jedn. Dz. U. z 2020 r., poz. 2211) oraz Rozporządzania Ministra Gospodarki i Pracy z dnia 19 sierpnia 2004 r. </w:t>
      </w:r>
      <w:r w:rsidR="001B551F">
        <w:rPr>
          <w:rFonts w:ascii="Arial" w:hAnsi="Arial" w:cs="Arial"/>
          <w:sz w:val="24"/>
          <w:szCs w:val="24"/>
        </w:rPr>
        <w:br/>
      </w:r>
      <w:r w:rsidRPr="00390DD6">
        <w:rPr>
          <w:rFonts w:ascii="Arial" w:hAnsi="Arial" w:cs="Arial"/>
          <w:sz w:val="24"/>
          <w:szCs w:val="24"/>
        </w:rPr>
        <w:t xml:space="preserve">w sprawie obiektów hotelarskich i innych obiektów, w których są świadczone usługi hotelarskie (t. jedn. Dz. U. z 2017 r., poz. 2166) oraz </w:t>
      </w:r>
    </w:p>
    <w:p w:rsidR="00E91DB5" w:rsidRDefault="00E91DB5" w:rsidP="008C04F9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DD6">
        <w:rPr>
          <w:rFonts w:ascii="Arial" w:hAnsi="Arial" w:cs="Arial"/>
          <w:sz w:val="24"/>
          <w:szCs w:val="24"/>
        </w:rPr>
        <w:t>udostępnienie i przygotowanie hali sportowej w dniach od 30.08.2022 do 02.09.2022 r.</w:t>
      </w:r>
      <w:r w:rsidR="003755A9">
        <w:rPr>
          <w:rFonts w:ascii="Arial" w:hAnsi="Arial" w:cs="Arial"/>
          <w:sz w:val="24"/>
          <w:szCs w:val="24"/>
        </w:rPr>
        <w:t xml:space="preserve">, w odległości do 2 km od miejsca zakwaterowania (wraz </w:t>
      </w:r>
      <w:r w:rsidR="001B551F">
        <w:rPr>
          <w:rFonts w:ascii="Arial" w:hAnsi="Arial" w:cs="Arial"/>
          <w:sz w:val="24"/>
          <w:szCs w:val="24"/>
        </w:rPr>
        <w:br/>
      </w:r>
      <w:r w:rsidR="003755A9">
        <w:rPr>
          <w:rFonts w:ascii="Arial" w:hAnsi="Arial" w:cs="Arial"/>
          <w:sz w:val="24"/>
          <w:szCs w:val="24"/>
        </w:rPr>
        <w:t xml:space="preserve">z </w:t>
      </w:r>
      <w:r w:rsidR="00643E10">
        <w:rPr>
          <w:rFonts w:ascii="Arial" w:hAnsi="Arial" w:cs="Arial"/>
          <w:sz w:val="24"/>
          <w:szCs w:val="24"/>
        </w:rPr>
        <w:t>zapewnieniem serwisu kawowego</w:t>
      </w:r>
      <w:r w:rsidR="003755A9">
        <w:rPr>
          <w:rFonts w:ascii="Arial" w:hAnsi="Arial" w:cs="Arial"/>
          <w:sz w:val="24"/>
          <w:szCs w:val="24"/>
        </w:rPr>
        <w:t>).</w:t>
      </w:r>
    </w:p>
    <w:p w:rsidR="0078108C" w:rsidRPr="00390DD6" w:rsidRDefault="0078108C" w:rsidP="0078108C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37592E" w:rsidRPr="0037592E" w:rsidRDefault="00390DD6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b/>
          <w:sz w:val="24"/>
          <w:szCs w:val="24"/>
        </w:rPr>
        <w:t xml:space="preserve">Wymagania dotyczące </w:t>
      </w:r>
      <w:r w:rsidRPr="0037592E">
        <w:rPr>
          <w:rFonts w:ascii="Arial" w:hAnsi="Arial" w:cs="Arial"/>
          <w:b/>
          <w:sz w:val="24"/>
          <w:szCs w:val="24"/>
        </w:rPr>
        <w:t xml:space="preserve">zakwaterowania w hotelu </w:t>
      </w:r>
      <w:r w:rsidR="0037592E" w:rsidRPr="0037592E">
        <w:rPr>
          <w:rFonts w:ascii="Arial" w:hAnsi="Arial" w:cs="Arial"/>
          <w:b/>
          <w:sz w:val="24"/>
          <w:szCs w:val="24"/>
        </w:rPr>
        <w:t>oraz wyżywienia</w:t>
      </w:r>
      <w:r w:rsidR="0037592E">
        <w:rPr>
          <w:rFonts w:ascii="Arial" w:hAnsi="Arial" w:cs="Arial"/>
          <w:sz w:val="24"/>
          <w:szCs w:val="24"/>
        </w:rPr>
        <w:t xml:space="preserve">: </w:t>
      </w:r>
    </w:p>
    <w:p w:rsidR="00E91DB5" w:rsidRPr="00E91DB5" w:rsidRDefault="00390DD6" w:rsidP="008C04F9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sz w:val="24"/>
          <w:szCs w:val="24"/>
        </w:rPr>
        <w:t>Wykonawca zapewni realizację usług podczas trwania zawodów tj.: noclegów oraz usług restauracyjnych w tym samym obiekcie hotelowym dla wszystkich uczestników</w:t>
      </w:r>
      <w:r w:rsidR="0037592E">
        <w:rPr>
          <w:rFonts w:ascii="Arial" w:hAnsi="Arial" w:cs="Arial"/>
          <w:sz w:val="24"/>
          <w:szCs w:val="24"/>
        </w:rPr>
        <w:t xml:space="preserve"> wskazanych powyżej w pkt I.1)</w:t>
      </w:r>
      <w:r w:rsidRPr="00390DD6">
        <w:rPr>
          <w:rFonts w:ascii="Arial" w:hAnsi="Arial" w:cs="Arial"/>
          <w:sz w:val="24"/>
          <w:szCs w:val="24"/>
        </w:rPr>
        <w:t xml:space="preserve">. </w:t>
      </w:r>
      <w:r w:rsidR="0037592E">
        <w:rPr>
          <w:rFonts w:ascii="Arial" w:hAnsi="Arial" w:cs="Arial"/>
          <w:sz w:val="24"/>
          <w:szCs w:val="24"/>
        </w:rPr>
        <w:t xml:space="preserve">W szczególności </w:t>
      </w:r>
      <w:r w:rsidRPr="00390DD6">
        <w:rPr>
          <w:rFonts w:ascii="Arial" w:hAnsi="Arial" w:cs="Arial"/>
          <w:sz w:val="24"/>
          <w:szCs w:val="24"/>
        </w:rPr>
        <w:t xml:space="preserve">Wykonawca zapewni </w:t>
      </w:r>
      <w:r w:rsidR="0037592E">
        <w:rPr>
          <w:rFonts w:ascii="Arial" w:hAnsi="Arial" w:cs="Arial"/>
          <w:sz w:val="24"/>
          <w:szCs w:val="24"/>
        </w:rPr>
        <w:t xml:space="preserve">wszystkim uczestnikom wydarzenia </w:t>
      </w:r>
      <w:r w:rsidRPr="00390DD6">
        <w:rPr>
          <w:rFonts w:ascii="Arial" w:hAnsi="Arial" w:cs="Arial"/>
          <w:sz w:val="24"/>
          <w:szCs w:val="24"/>
        </w:rPr>
        <w:t>cztery noclegi z 30/31.08.; 31.08/01.09; 01/02.09</w:t>
      </w:r>
      <w:r w:rsidR="0037592E">
        <w:rPr>
          <w:rFonts w:ascii="Arial" w:hAnsi="Arial" w:cs="Arial"/>
          <w:sz w:val="24"/>
          <w:szCs w:val="24"/>
        </w:rPr>
        <w:t xml:space="preserve"> oraz </w:t>
      </w: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02/03.09.2022 r. </w:t>
      </w:r>
      <w:r w:rsidRPr="00390DD6">
        <w:rPr>
          <w:rFonts w:ascii="Arial" w:hAnsi="Arial" w:cs="Arial"/>
          <w:sz w:val="24"/>
          <w:szCs w:val="24"/>
        </w:rPr>
        <w:t xml:space="preserve">Uczestnicy zostaną zakwaterowani w pokojach jednoosobowych lub dwuosobowych, każdy </w:t>
      </w:r>
      <w:r w:rsidR="0037592E">
        <w:rPr>
          <w:rFonts w:ascii="Arial" w:hAnsi="Arial" w:cs="Arial"/>
          <w:sz w:val="24"/>
          <w:szCs w:val="24"/>
        </w:rPr>
        <w:t xml:space="preserve">pokój </w:t>
      </w:r>
      <w:r w:rsidRPr="00390DD6">
        <w:rPr>
          <w:rFonts w:ascii="Arial" w:hAnsi="Arial" w:cs="Arial"/>
          <w:sz w:val="24"/>
          <w:szCs w:val="24"/>
        </w:rPr>
        <w:t>z pełnym węzłem sanitarnym.</w:t>
      </w:r>
      <w:r w:rsidR="0078108C">
        <w:rPr>
          <w:rFonts w:ascii="Arial" w:hAnsi="Arial" w:cs="Arial"/>
          <w:sz w:val="24"/>
          <w:szCs w:val="24"/>
        </w:rPr>
        <w:t xml:space="preserve"> Osoby tworzące jedną reprezentację rozmieszczone zostaną w sąsiadujących pokojach.</w:t>
      </w:r>
    </w:p>
    <w:p w:rsidR="00A415CA" w:rsidRPr="00E91DB5" w:rsidRDefault="00A415CA" w:rsidP="008C04F9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DB5">
        <w:rPr>
          <w:rFonts w:ascii="Arial" w:hAnsi="Arial" w:cs="Arial"/>
          <w:sz w:val="24"/>
          <w:szCs w:val="24"/>
        </w:rPr>
        <w:t xml:space="preserve">Zamawiający nie będzie ponosić żadnych dodatkowych kosztów wygenerowanych przez uczestników i gości zawodów w trakcie całego pobytu w obiekcie hotelowym (np. koszty połączeń telefonicznych, </w:t>
      </w:r>
      <w:r w:rsidR="00296600" w:rsidRPr="00E91DB5">
        <w:rPr>
          <w:rFonts w:ascii="Arial" w:hAnsi="Arial" w:cs="Arial"/>
          <w:sz w:val="24"/>
          <w:szCs w:val="24"/>
        </w:rPr>
        <w:t>opłaty miejscowej</w:t>
      </w:r>
      <w:r w:rsidR="00A025F8" w:rsidRPr="00E91DB5">
        <w:rPr>
          <w:rFonts w:ascii="Arial" w:hAnsi="Arial" w:cs="Arial"/>
          <w:sz w:val="24"/>
          <w:szCs w:val="24"/>
        </w:rPr>
        <w:t xml:space="preserve"> itp.). </w:t>
      </w:r>
      <w:r w:rsidR="00B51C73" w:rsidRPr="00E91DB5">
        <w:rPr>
          <w:rFonts w:ascii="Arial" w:hAnsi="Arial" w:cs="Arial"/>
          <w:sz w:val="24"/>
          <w:szCs w:val="24"/>
        </w:rPr>
        <w:t>Zamawiający zastrzega m</w:t>
      </w:r>
      <w:r w:rsidR="00A025F8" w:rsidRPr="00E91DB5">
        <w:rPr>
          <w:rFonts w:ascii="Arial" w:hAnsi="Arial" w:cs="Arial"/>
          <w:sz w:val="24"/>
          <w:szCs w:val="24"/>
        </w:rPr>
        <w:t xml:space="preserve">ożliwość korekty ilości uczestników w terminie nie później niż na 7 dni od dnia rozpoczęcia świadczenia usługi. Ilość noclegów i posiłków na każdy dzień będzie weryfikowana na bieżąco w trakcie trwania </w:t>
      </w:r>
      <w:r w:rsidR="00770CB6" w:rsidRPr="00E91DB5">
        <w:rPr>
          <w:rFonts w:ascii="Arial" w:hAnsi="Arial" w:cs="Arial"/>
          <w:sz w:val="24"/>
          <w:szCs w:val="24"/>
        </w:rPr>
        <w:t>zawodów</w:t>
      </w:r>
      <w:r w:rsidR="00A025F8" w:rsidRPr="00E91DB5">
        <w:rPr>
          <w:rFonts w:ascii="Arial" w:hAnsi="Arial" w:cs="Arial"/>
          <w:sz w:val="24"/>
          <w:szCs w:val="24"/>
        </w:rPr>
        <w:t xml:space="preserve">. Wydawanie posiłków rozpocznie się </w:t>
      </w:r>
      <w:r w:rsidR="00001E6C" w:rsidRPr="00E91DB5">
        <w:rPr>
          <w:rFonts w:ascii="Arial" w:hAnsi="Arial" w:cs="Arial"/>
          <w:sz w:val="24"/>
          <w:szCs w:val="24"/>
        </w:rPr>
        <w:t>kolacją</w:t>
      </w:r>
      <w:r w:rsidR="00A025F8" w:rsidRPr="00E91DB5">
        <w:rPr>
          <w:rFonts w:ascii="Arial" w:hAnsi="Arial" w:cs="Arial"/>
          <w:sz w:val="24"/>
          <w:szCs w:val="24"/>
        </w:rPr>
        <w:t xml:space="preserve"> w dniu </w:t>
      </w:r>
      <w:r w:rsidR="00A025F8" w:rsidRPr="00E91DB5">
        <w:rPr>
          <w:rFonts w:ascii="Arial" w:hAnsi="Arial" w:cs="Arial"/>
          <w:color w:val="000000" w:themeColor="text1"/>
          <w:sz w:val="24"/>
          <w:szCs w:val="24"/>
        </w:rPr>
        <w:t>3</w:t>
      </w:r>
      <w:r w:rsidR="00001E6C" w:rsidRPr="00E91DB5">
        <w:rPr>
          <w:rFonts w:ascii="Arial" w:hAnsi="Arial" w:cs="Arial"/>
          <w:color w:val="000000" w:themeColor="text1"/>
          <w:sz w:val="24"/>
          <w:szCs w:val="24"/>
        </w:rPr>
        <w:t>0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>.08.2022 r. i </w:t>
      </w:r>
      <w:r w:rsidR="00A025F8" w:rsidRPr="00E91DB5">
        <w:rPr>
          <w:rFonts w:ascii="Arial" w:hAnsi="Arial" w:cs="Arial"/>
          <w:color w:val="000000" w:themeColor="text1"/>
          <w:sz w:val="24"/>
          <w:szCs w:val="24"/>
        </w:rPr>
        <w:t xml:space="preserve">zakończy </w:t>
      </w:r>
      <w:r w:rsidR="00001E6C" w:rsidRPr="00E91DB5">
        <w:rPr>
          <w:rFonts w:ascii="Arial" w:hAnsi="Arial" w:cs="Arial"/>
          <w:color w:val="000000" w:themeColor="text1"/>
          <w:sz w:val="24"/>
          <w:szCs w:val="24"/>
        </w:rPr>
        <w:t>śniadaniem w dniu 03</w:t>
      </w:r>
      <w:r w:rsidR="00A025F8" w:rsidRPr="00E91DB5">
        <w:rPr>
          <w:rFonts w:ascii="Arial" w:hAnsi="Arial" w:cs="Arial"/>
          <w:color w:val="000000" w:themeColor="text1"/>
          <w:sz w:val="24"/>
          <w:szCs w:val="24"/>
        </w:rPr>
        <w:t xml:space="preserve">.09.2022 r. </w:t>
      </w:r>
    </w:p>
    <w:p w:rsidR="00A025F8" w:rsidRPr="00390DD6" w:rsidRDefault="00A025F8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b/>
          <w:color w:val="000000" w:themeColor="text1"/>
          <w:sz w:val="24"/>
          <w:szCs w:val="24"/>
        </w:rPr>
        <w:t>Wymagania dotyczące hali sportowej</w:t>
      </w:r>
      <w:r w:rsidR="00770CB6" w:rsidRPr="00390DD6">
        <w:rPr>
          <w:rFonts w:ascii="Arial" w:hAnsi="Arial" w:cs="Arial"/>
          <w:b/>
          <w:color w:val="000000" w:themeColor="text1"/>
          <w:sz w:val="24"/>
          <w:szCs w:val="24"/>
        </w:rPr>
        <w:t xml:space="preserve"> i wyposażenia:</w:t>
      </w:r>
    </w:p>
    <w:p w:rsidR="00770CB6" w:rsidRPr="00390DD6" w:rsidRDefault="00A025F8" w:rsidP="008C04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Wykonawca zapewni samodzielną, nie przeznaczoną do innych </w:t>
      </w:r>
      <w:r w:rsidR="00770CB6" w:rsidRPr="00390DD6">
        <w:rPr>
          <w:rFonts w:ascii="Arial" w:hAnsi="Arial" w:cs="Arial"/>
          <w:color w:val="000000" w:themeColor="text1"/>
          <w:sz w:val="24"/>
          <w:szCs w:val="24"/>
        </w:rPr>
        <w:t>celów halę sportową, usytuowaną w odległości do 2 km od miejsca zakwaterowania</w:t>
      </w:r>
      <w:r w:rsidR="00B51C73" w:rsidRPr="00390D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1598" w:rsidRPr="0000369D" w:rsidRDefault="00D72FD7" w:rsidP="008C04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Hala </w:t>
      </w:r>
      <w:r w:rsidR="000E7779" w:rsidRPr="0000369D">
        <w:rPr>
          <w:rFonts w:ascii="Arial" w:hAnsi="Arial" w:cs="Arial"/>
          <w:color w:val="000000" w:themeColor="text1"/>
          <w:sz w:val="24"/>
          <w:szCs w:val="24"/>
        </w:rPr>
        <w:t>po</w:t>
      </w:r>
      <w:r w:rsidR="00A95C16" w:rsidRPr="0000369D">
        <w:rPr>
          <w:rFonts w:ascii="Arial" w:hAnsi="Arial" w:cs="Arial"/>
          <w:color w:val="000000" w:themeColor="text1"/>
          <w:sz w:val="24"/>
          <w:szCs w:val="24"/>
        </w:rPr>
        <w:t>winna posiadać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31A0" w:rsidRPr="0000369D">
        <w:rPr>
          <w:rFonts w:ascii="Arial" w:hAnsi="Arial" w:cs="Arial"/>
          <w:color w:val="000000" w:themeColor="text1"/>
          <w:sz w:val="24"/>
          <w:szCs w:val="24"/>
        </w:rPr>
        <w:t xml:space="preserve">wysokość nie </w:t>
      </w:r>
      <w:r w:rsidR="00643E10">
        <w:rPr>
          <w:rFonts w:ascii="Arial" w:hAnsi="Arial" w:cs="Arial"/>
          <w:color w:val="000000" w:themeColor="text1"/>
          <w:sz w:val="24"/>
          <w:szCs w:val="24"/>
        </w:rPr>
        <w:t>mniejszą</w:t>
      </w:r>
      <w:r w:rsidR="009A31A0" w:rsidRPr="0000369D">
        <w:rPr>
          <w:rFonts w:ascii="Arial" w:hAnsi="Arial" w:cs="Arial"/>
          <w:color w:val="000000" w:themeColor="text1"/>
          <w:sz w:val="24"/>
          <w:szCs w:val="24"/>
        </w:rPr>
        <w:t xml:space="preserve"> niż </w:t>
      </w:r>
      <w:r w:rsidR="0078108C" w:rsidRPr="0000369D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9A31A0" w:rsidRPr="0000369D">
        <w:rPr>
          <w:rFonts w:ascii="Arial" w:hAnsi="Arial" w:cs="Arial"/>
          <w:color w:val="000000" w:themeColor="text1"/>
          <w:sz w:val="24"/>
          <w:szCs w:val="24"/>
        </w:rPr>
        <w:t xml:space="preserve">metrów oraz 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>powierzchni</w:t>
      </w:r>
      <w:r w:rsidR="00A95C16" w:rsidRPr="0000369D">
        <w:rPr>
          <w:rFonts w:ascii="Arial" w:hAnsi="Arial" w:cs="Arial"/>
          <w:color w:val="000000" w:themeColor="text1"/>
          <w:sz w:val="24"/>
          <w:szCs w:val="24"/>
        </w:rPr>
        <w:t>ę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 umożliwiającej rozstawienie </w:t>
      </w:r>
      <w:r w:rsidR="003755A9" w:rsidRPr="0000369D">
        <w:rPr>
          <w:rFonts w:ascii="Arial" w:hAnsi="Arial" w:cs="Arial"/>
          <w:color w:val="000000" w:themeColor="text1"/>
          <w:sz w:val="24"/>
          <w:szCs w:val="24"/>
        </w:rPr>
        <w:t>na w jednym pomieszczeniu (Sali) 16 stołów do tenisa stołowego</w:t>
      </w:r>
      <w:r w:rsidR="00211598" w:rsidRPr="0000369D">
        <w:rPr>
          <w:rFonts w:ascii="Arial" w:hAnsi="Arial" w:cs="Arial"/>
          <w:color w:val="000000" w:themeColor="text1"/>
          <w:sz w:val="24"/>
          <w:szCs w:val="24"/>
        </w:rPr>
        <w:t xml:space="preserve">. Minimalna </w:t>
      </w:r>
      <w:r w:rsidR="00211598" w:rsidRPr="0000369D">
        <w:rPr>
          <w:rFonts w:ascii="Arial" w:hAnsi="Arial" w:cs="Arial"/>
          <w:sz w:val="24"/>
        </w:rPr>
        <w:t xml:space="preserve">przestrzeń pola gry nie powinna być mniejsza niż </w:t>
      </w:r>
      <w:r w:rsidR="0078108C" w:rsidRPr="0000369D">
        <w:rPr>
          <w:rFonts w:ascii="Arial" w:hAnsi="Arial" w:cs="Arial"/>
          <w:sz w:val="24"/>
        </w:rPr>
        <w:t>10</w:t>
      </w:r>
      <w:r w:rsidR="00211598" w:rsidRPr="0000369D">
        <w:rPr>
          <w:rFonts w:ascii="Arial" w:hAnsi="Arial" w:cs="Arial"/>
          <w:sz w:val="24"/>
        </w:rPr>
        <w:t xml:space="preserve"> m długości, </w:t>
      </w:r>
      <w:r w:rsidR="0078108C" w:rsidRPr="0000369D">
        <w:rPr>
          <w:rFonts w:ascii="Arial" w:hAnsi="Arial" w:cs="Arial"/>
          <w:sz w:val="24"/>
        </w:rPr>
        <w:t>5 m szerokości.</w:t>
      </w:r>
    </w:p>
    <w:p w:rsidR="00211598" w:rsidRPr="0000369D" w:rsidRDefault="00211598" w:rsidP="0021159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Wymiary hali sportowej </w:t>
      </w:r>
      <w:r w:rsidR="00C97787">
        <w:rPr>
          <w:rFonts w:ascii="Arial" w:hAnsi="Arial" w:cs="Arial"/>
          <w:color w:val="000000" w:themeColor="text1"/>
          <w:sz w:val="24"/>
          <w:szCs w:val="24"/>
        </w:rPr>
        <w:t>po</w:t>
      </w:r>
      <w:bookmarkStart w:id="0" w:name="_GoBack"/>
      <w:bookmarkEnd w:id="0"/>
      <w:r w:rsidRPr="0000369D">
        <w:rPr>
          <w:rFonts w:ascii="Arial" w:hAnsi="Arial" w:cs="Arial"/>
          <w:color w:val="000000" w:themeColor="text1"/>
          <w:sz w:val="24"/>
          <w:szCs w:val="24"/>
        </w:rPr>
        <w:t>winny umożliwiać równoczesne przeprowadzanie zawodów na ww. 16 stołach do tenisa stołowego.</w:t>
      </w:r>
    </w:p>
    <w:p w:rsidR="009A31A0" w:rsidRPr="0000369D" w:rsidRDefault="00211598" w:rsidP="008C04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0369D">
        <w:rPr>
          <w:rFonts w:ascii="Arial" w:hAnsi="Arial" w:cs="Arial"/>
          <w:sz w:val="24"/>
        </w:rPr>
        <w:t>Obszar pola gry powinien być otoczony płotkiem</w:t>
      </w:r>
      <w:r w:rsidR="0078108C" w:rsidRPr="0000369D">
        <w:rPr>
          <w:rFonts w:ascii="Arial" w:hAnsi="Arial" w:cs="Arial"/>
          <w:sz w:val="24"/>
        </w:rPr>
        <w:t>.</w:t>
      </w:r>
    </w:p>
    <w:p w:rsidR="00211598" w:rsidRPr="0000369D" w:rsidRDefault="00211598" w:rsidP="008C04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Podłoga powinna być z drewna lub rolowanego syntetycznego materiału.</w:t>
      </w:r>
    </w:p>
    <w:p w:rsidR="00211598" w:rsidRPr="0000369D" w:rsidRDefault="00211598" w:rsidP="008C04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Tam gdzie gra odbywa się na kilku stołach poziom natężenia oświetlenia winien być ten sam</w:t>
      </w:r>
      <w:r w:rsidR="0078108C" w:rsidRPr="0000369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4A4A" w:rsidRPr="0000369D" w:rsidRDefault="009A31A0" w:rsidP="0021159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lastRenderedPageBreak/>
        <w:t>Na obiekcie, w którym znajduje się hala s</w:t>
      </w:r>
      <w:r w:rsidR="00D72FD7" w:rsidRPr="0000369D">
        <w:rPr>
          <w:rFonts w:ascii="Arial" w:hAnsi="Arial" w:cs="Arial"/>
          <w:color w:val="000000" w:themeColor="text1"/>
          <w:sz w:val="24"/>
          <w:szCs w:val="24"/>
        </w:rPr>
        <w:t>portow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a winna </w:t>
      </w:r>
      <w:r w:rsidR="00B51C73" w:rsidRPr="0000369D">
        <w:rPr>
          <w:rFonts w:ascii="Arial" w:hAnsi="Arial" w:cs="Arial"/>
          <w:color w:val="000000" w:themeColor="text1"/>
          <w:sz w:val="24"/>
          <w:szCs w:val="24"/>
        </w:rPr>
        <w:t xml:space="preserve">znajdować się </w:t>
      </w:r>
      <w:r w:rsidR="00A95C16" w:rsidRPr="0000369D">
        <w:rPr>
          <w:rFonts w:ascii="Arial" w:hAnsi="Arial" w:cs="Arial"/>
          <w:color w:val="000000" w:themeColor="text1"/>
          <w:sz w:val="24"/>
          <w:szCs w:val="24"/>
        </w:rPr>
        <w:t>szatni</w:t>
      </w:r>
      <w:r w:rsidR="00211598" w:rsidRPr="0000369D">
        <w:rPr>
          <w:rFonts w:ascii="Arial" w:hAnsi="Arial" w:cs="Arial"/>
          <w:color w:val="000000" w:themeColor="text1"/>
          <w:sz w:val="24"/>
          <w:szCs w:val="24"/>
        </w:rPr>
        <w:t xml:space="preserve">a. Szatnia wyposażona powinna być w szafki i/lub wieszaki – </w:t>
      </w:r>
      <w:proofErr w:type="spellStart"/>
      <w:r w:rsidR="00211598" w:rsidRPr="0000369D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211598" w:rsidRPr="0000369D">
        <w:rPr>
          <w:rFonts w:ascii="Arial" w:hAnsi="Arial" w:cs="Arial"/>
          <w:color w:val="000000" w:themeColor="text1"/>
          <w:sz w:val="24"/>
          <w:szCs w:val="24"/>
        </w:rPr>
        <w:t xml:space="preserve">. podstawowy sprzęt do przechowywania odzieży. Winna być wyposażona w </w:t>
      </w:r>
      <w:r w:rsidR="00A95C16" w:rsidRPr="0000369D">
        <w:rPr>
          <w:rFonts w:ascii="Arial" w:hAnsi="Arial" w:cs="Arial"/>
          <w:color w:val="000000" w:themeColor="text1"/>
          <w:sz w:val="24"/>
          <w:szCs w:val="24"/>
        </w:rPr>
        <w:t>zaplecze sanitarn</w:t>
      </w:r>
      <w:r w:rsidR="00B51C73" w:rsidRPr="0000369D">
        <w:rPr>
          <w:rFonts w:ascii="Arial" w:hAnsi="Arial" w:cs="Arial"/>
          <w:color w:val="000000" w:themeColor="text1"/>
          <w:sz w:val="24"/>
          <w:szCs w:val="24"/>
        </w:rPr>
        <w:t>e utrzymywane w ciągu trwania zawodów na bieżąco w czystości</w:t>
      </w:r>
      <w:r w:rsidR="00E14A4A" w:rsidRPr="0000369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51C73" w:rsidRPr="0000369D" w:rsidRDefault="00E14A4A" w:rsidP="008C04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Wykonawca zapewni bieżące uzupełnianie zaplecza sanitarnego w środki czystości.</w:t>
      </w:r>
    </w:p>
    <w:p w:rsidR="00D72FD7" w:rsidRPr="0000369D" w:rsidRDefault="004A3FF7" w:rsidP="008C04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Wykonawca zapewni nagłośnieni</w:t>
      </w:r>
      <w:r w:rsidR="000F2DA8" w:rsidRPr="0000369D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 hali sportowej</w:t>
      </w:r>
      <w:r w:rsidR="00C0784E" w:rsidRPr="0000369D">
        <w:rPr>
          <w:rFonts w:ascii="Arial" w:hAnsi="Arial" w:cs="Arial"/>
          <w:color w:val="000000" w:themeColor="text1"/>
          <w:sz w:val="24"/>
          <w:szCs w:val="24"/>
        </w:rPr>
        <w:t>.</w:t>
      </w:r>
      <w:r w:rsidR="00AA5981" w:rsidRPr="00003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D89" w:rsidRPr="0000369D">
        <w:rPr>
          <w:rFonts w:ascii="Arial" w:hAnsi="Arial" w:cs="Arial"/>
          <w:color w:val="000000" w:themeColor="text1"/>
          <w:sz w:val="24"/>
          <w:szCs w:val="24"/>
        </w:rPr>
        <w:t>System nagłośnieniowy powinien działać bez zakłóceń i nie powinien zniekształcać dźwięku.</w:t>
      </w:r>
    </w:p>
    <w:p w:rsidR="004A3FF7" w:rsidRDefault="009A31A0" w:rsidP="008C04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Wykonawca zapewni </w:t>
      </w:r>
      <w:r>
        <w:rPr>
          <w:rFonts w:ascii="Arial" w:hAnsi="Arial" w:cs="Arial"/>
          <w:color w:val="000000" w:themeColor="text1"/>
          <w:sz w:val="24"/>
          <w:szCs w:val="24"/>
        </w:rPr>
        <w:t>bieżące utrzymanie czystości na sali sportowej oraz jej posprzątanie p</w:t>
      </w:r>
      <w:r w:rsidR="004A3FF7" w:rsidRPr="00390DD6">
        <w:rPr>
          <w:rFonts w:ascii="Arial" w:hAnsi="Arial" w:cs="Arial"/>
          <w:color w:val="000000" w:themeColor="text1"/>
          <w:sz w:val="24"/>
          <w:szCs w:val="24"/>
        </w:rPr>
        <w:t>o każdym dniu zawodów.</w:t>
      </w:r>
    </w:p>
    <w:p w:rsidR="0078108C" w:rsidRPr="00390DD6" w:rsidRDefault="0078108C" w:rsidP="0078108C">
      <w:pPr>
        <w:pStyle w:val="Akapitzlist"/>
        <w:spacing w:after="0"/>
        <w:ind w:left="69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1DB5" w:rsidRPr="0000369D" w:rsidRDefault="00E91DB5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b/>
          <w:color w:val="000000" w:themeColor="text1"/>
          <w:sz w:val="24"/>
          <w:szCs w:val="24"/>
        </w:rPr>
        <w:t xml:space="preserve">Wymagania dotyczące Cateringu </w:t>
      </w:r>
      <w:r w:rsidR="00D72FD7" w:rsidRPr="0000369D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00369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2FD7" w:rsidRPr="0000369D">
        <w:rPr>
          <w:rFonts w:ascii="Arial" w:hAnsi="Arial" w:cs="Arial"/>
          <w:b/>
          <w:color w:val="000000" w:themeColor="text1"/>
          <w:sz w:val="24"/>
          <w:szCs w:val="24"/>
        </w:rPr>
        <w:t>usług gastronomiczn</w:t>
      </w:r>
      <w:r w:rsidRPr="0000369D">
        <w:rPr>
          <w:rFonts w:ascii="Arial" w:hAnsi="Arial" w:cs="Arial"/>
          <w:b/>
          <w:color w:val="000000" w:themeColor="text1"/>
          <w:sz w:val="24"/>
          <w:szCs w:val="24"/>
        </w:rPr>
        <w:t>ych:</w:t>
      </w:r>
      <w:r w:rsidR="00C8394B" w:rsidRPr="0000369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91DB5" w:rsidRPr="0000369D" w:rsidRDefault="00001E6C" w:rsidP="008C04F9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śniadania, obiady oraz kolacje serwowane będą w restauracji hotelowej. Menu wszystkich zaplanowanych posiłków opracowane musi być w op</w:t>
      </w:r>
      <w:r w:rsidR="00FB2C25" w:rsidRPr="0000369D">
        <w:rPr>
          <w:rFonts w:ascii="Arial" w:hAnsi="Arial" w:cs="Arial"/>
          <w:color w:val="000000" w:themeColor="text1"/>
          <w:sz w:val="24"/>
          <w:szCs w:val="24"/>
        </w:rPr>
        <w:t>ar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ciu </w:t>
      </w:r>
      <w:r w:rsidR="00643E10">
        <w:rPr>
          <w:rFonts w:ascii="Arial" w:hAnsi="Arial" w:cs="Arial"/>
          <w:color w:val="000000" w:themeColor="text1"/>
          <w:sz w:val="24"/>
          <w:szCs w:val="24"/>
        </w:rPr>
        <w:br/>
      </w: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o wytyczne Zamawiającego zawarte w pkt. </w:t>
      </w:r>
      <w:r w:rsidR="0000369D">
        <w:rPr>
          <w:rFonts w:ascii="Arial" w:hAnsi="Arial" w:cs="Arial"/>
          <w:color w:val="000000" w:themeColor="text1"/>
          <w:sz w:val="24"/>
          <w:szCs w:val="24"/>
        </w:rPr>
        <w:t>9</w:t>
      </w:r>
      <w:r w:rsidR="00FB2C25" w:rsidRPr="0000369D">
        <w:rPr>
          <w:rFonts w:ascii="Arial" w:hAnsi="Arial" w:cs="Arial"/>
          <w:color w:val="000000" w:themeColor="text1"/>
          <w:sz w:val="24"/>
          <w:szCs w:val="24"/>
        </w:rPr>
        <w:t xml:space="preserve"> i wymagać będzie ostatecznej jego akceptacji przed zawarciem umowy. Usługi gastronomiczne muszą spełniać następujące wymagania: </w:t>
      </w:r>
    </w:p>
    <w:p w:rsidR="004B654F" w:rsidRPr="0000369D" w:rsidRDefault="00FB2C25" w:rsidP="008C04F9">
      <w:pPr>
        <w:pStyle w:val="Akapitzlist"/>
        <w:numPr>
          <w:ilvl w:val="2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Śniadania: 31.08.; 01.09.; 02.09; 03.09; bufet</w:t>
      </w:r>
      <w:r w:rsidR="003E59FD" w:rsidRPr="0000369D">
        <w:rPr>
          <w:rFonts w:ascii="Arial" w:hAnsi="Arial" w:cs="Arial"/>
          <w:color w:val="000000" w:themeColor="text1"/>
          <w:sz w:val="24"/>
          <w:szCs w:val="24"/>
        </w:rPr>
        <w:t xml:space="preserve"> w godzinach od 07:30 do 08:15.</w:t>
      </w:r>
    </w:p>
    <w:p w:rsidR="004B654F" w:rsidRPr="004B654F" w:rsidRDefault="00FB2C25" w:rsidP="008C04F9">
      <w:pPr>
        <w:pStyle w:val="Akapitzlist"/>
        <w:numPr>
          <w:ilvl w:val="2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654F">
        <w:rPr>
          <w:rFonts w:ascii="Arial" w:hAnsi="Arial" w:cs="Arial"/>
          <w:color w:val="000000" w:themeColor="text1"/>
          <w:sz w:val="24"/>
          <w:szCs w:val="24"/>
        </w:rPr>
        <w:t xml:space="preserve">Obiady: 31.08; 01.09.; 02.09; - </w:t>
      </w:r>
      <w:r w:rsidR="002F08F8" w:rsidRPr="004B654F">
        <w:rPr>
          <w:rFonts w:ascii="Arial" w:hAnsi="Arial" w:cs="Arial"/>
          <w:color w:val="000000" w:themeColor="text1"/>
          <w:sz w:val="24"/>
          <w:szCs w:val="24"/>
        </w:rPr>
        <w:t xml:space="preserve">w formie </w:t>
      </w:r>
      <w:r w:rsidRPr="004B654F">
        <w:rPr>
          <w:rFonts w:ascii="Arial" w:hAnsi="Arial" w:cs="Arial"/>
          <w:color w:val="000000" w:themeColor="text1"/>
          <w:sz w:val="24"/>
          <w:szCs w:val="24"/>
        </w:rPr>
        <w:t>wyda</w:t>
      </w:r>
      <w:r w:rsidR="002F08F8" w:rsidRPr="004B654F">
        <w:rPr>
          <w:rFonts w:ascii="Arial" w:hAnsi="Arial" w:cs="Arial"/>
          <w:color w:val="000000" w:themeColor="text1"/>
          <w:sz w:val="24"/>
          <w:szCs w:val="24"/>
        </w:rPr>
        <w:t>wanych porcji</w:t>
      </w:r>
      <w:r w:rsidR="003E59FD" w:rsidRPr="004B654F">
        <w:rPr>
          <w:rFonts w:ascii="Arial" w:hAnsi="Arial" w:cs="Arial"/>
          <w:color w:val="000000" w:themeColor="text1"/>
          <w:sz w:val="24"/>
          <w:szCs w:val="24"/>
        </w:rPr>
        <w:t xml:space="preserve"> w godzinach od 13:30 do 14:30.</w:t>
      </w:r>
    </w:p>
    <w:p w:rsidR="004B654F" w:rsidRPr="004B654F" w:rsidRDefault="00FB2C25" w:rsidP="008C04F9">
      <w:pPr>
        <w:pStyle w:val="Akapitzlist"/>
        <w:numPr>
          <w:ilvl w:val="2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654F">
        <w:rPr>
          <w:rFonts w:ascii="Arial" w:hAnsi="Arial" w:cs="Arial"/>
          <w:color w:val="000000" w:themeColor="text1"/>
          <w:sz w:val="24"/>
          <w:szCs w:val="24"/>
        </w:rPr>
        <w:t>Kolacja: 30.08; 31.08.; 01.09; bufet, stół szwedzki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 xml:space="preserve"> w godzinach od 19:3</w:t>
      </w:r>
      <w:r w:rsidR="003E59FD" w:rsidRPr="004B654F">
        <w:rPr>
          <w:rFonts w:ascii="Arial" w:hAnsi="Arial" w:cs="Arial"/>
          <w:color w:val="000000" w:themeColor="text1"/>
          <w:sz w:val="24"/>
          <w:szCs w:val="24"/>
        </w:rPr>
        <w:t xml:space="preserve">0 do 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>20</w:t>
      </w:r>
      <w:r w:rsidR="003E59FD" w:rsidRPr="004B654F">
        <w:rPr>
          <w:rFonts w:ascii="Arial" w:hAnsi="Arial" w:cs="Arial"/>
          <w:color w:val="000000" w:themeColor="text1"/>
          <w:sz w:val="24"/>
          <w:szCs w:val="24"/>
        </w:rPr>
        <w:t>: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>30</w:t>
      </w:r>
      <w:r w:rsidR="003E59FD" w:rsidRPr="004B654F">
        <w:rPr>
          <w:rFonts w:ascii="Arial" w:hAnsi="Arial" w:cs="Arial"/>
          <w:color w:val="000000" w:themeColor="text1"/>
          <w:sz w:val="24"/>
          <w:szCs w:val="24"/>
        </w:rPr>
        <w:t>.</w:t>
      </w:r>
      <w:r w:rsidR="007C131A" w:rsidRPr="004B654F">
        <w:rPr>
          <w:rFonts w:ascii="Arial" w:hAnsi="Arial" w:cs="Arial"/>
          <w:color w:val="000000" w:themeColor="text1"/>
          <w:sz w:val="24"/>
          <w:szCs w:val="24"/>
        </w:rPr>
        <w:t xml:space="preserve"> Przy czym w dniu 3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>0</w:t>
      </w:r>
      <w:r w:rsidR="007C131A" w:rsidRPr="004B654F">
        <w:rPr>
          <w:rFonts w:ascii="Arial" w:hAnsi="Arial" w:cs="Arial"/>
          <w:color w:val="000000" w:themeColor="text1"/>
          <w:sz w:val="24"/>
          <w:szCs w:val="24"/>
        </w:rPr>
        <w:t xml:space="preserve">.08.2022 r. kolacja wydawana 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 xml:space="preserve">będzie </w:t>
      </w:r>
      <w:r w:rsidR="007C131A" w:rsidRPr="004B654F">
        <w:rPr>
          <w:rFonts w:ascii="Arial" w:hAnsi="Arial" w:cs="Arial"/>
          <w:color w:val="000000" w:themeColor="text1"/>
          <w:sz w:val="24"/>
          <w:szCs w:val="24"/>
        </w:rPr>
        <w:t>od 18:30 do 21:00.</w:t>
      </w:r>
    </w:p>
    <w:p w:rsidR="00FB2C25" w:rsidRPr="004B654F" w:rsidRDefault="004B654F" w:rsidP="008C04F9">
      <w:pPr>
        <w:pStyle w:val="Akapitzlist"/>
        <w:numPr>
          <w:ilvl w:val="2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dniu </w:t>
      </w:r>
      <w:r w:rsidR="00FB2C25" w:rsidRPr="004B654F">
        <w:rPr>
          <w:rFonts w:ascii="Arial" w:hAnsi="Arial" w:cs="Arial"/>
          <w:color w:val="000000" w:themeColor="text1"/>
          <w:sz w:val="24"/>
          <w:szCs w:val="24"/>
        </w:rPr>
        <w:t>02.09</w:t>
      </w:r>
      <w:r>
        <w:rPr>
          <w:rFonts w:ascii="Arial" w:hAnsi="Arial" w:cs="Arial"/>
          <w:color w:val="000000" w:themeColor="text1"/>
          <w:sz w:val="24"/>
          <w:szCs w:val="24"/>
        </w:rPr>
        <w:t>.2022 r.</w:t>
      </w:r>
      <w:r w:rsidR="00FB2C25" w:rsidRPr="004B65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FF7" w:rsidRPr="004B654F">
        <w:rPr>
          <w:rFonts w:ascii="Arial" w:hAnsi="Arial" w:cs="Arial"/>
          <w:color w:val="000000" w:themeColor="text1"/>
          <w:sz w:val="24"/>
          <w:szCs w:val="24"/>
        </w:rPr>
        <w:t xml:space="preserve">o godz. </w:t>
      </w:r>
      <w:r>
        <w:rPr>
          <w:rFonts w:ascii="Arial" w:hAnsi="Arial" w:cs="Arial"/>
          <w:color w:val="000000" w:themeColor="text1"/>
          <w:sz w:val="24"/>
          <w:szCs w:val="24"/>
        </w:rPr>
        <w:t>19:30</w:t>
      </w:r>
      <w:r w:rsidR="00FB2C25" w:rsidRPr="004B654F">
        <w:rPr>
          <w:rFonts w:ascii="Arial" w:hAnsi="Arial" w:cs="Arial"/>
          <w:color w:val="000000" w:themeColor="text1"/>
          <w:sz w:val="24"/>
          <w:szCs w:val="24"/>
        </w:rPr>
        <w:t xml:space="preserve"> uroczysta kolacja</w:t>
      </w:r>
      <w:r w:rsidR="003E59FD" w:rsidRPr="004B654F">
        <w:rPr>
          <w:rFonts w:ascii="Arial" w:hAnsi="Arial" w:cs="Arial"/>
          <w:color w:val="000000" w:themeColor="text1"/>
          <w:sz w:val="24"/>
          <w:szCs w:val="24"/>
        </w:rPr>
        <w:t xml:space="preserve"> bankietowa z oprawą muzyczną (</w:t>
      </w:r>
      <w:r w:rsidR="00FB2C25" w:rsidRPr="004B654F">
        <w:rPr>
          <w:rFonts w:ascii="Arial" w:hAnsi="Arial" w:cs="Arial"/>
          <w:color w:val="000000" w:themeColor="text1"/>
          <w:sz w:val="24"/>
          <w:szCs w:val="24"/>
        </w:rPr>
        <w:t xml:space="preserve">w tym kapela góralska 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>do godziny 23:00</w:t>
      </w:r>
      <w:r w:rsidR="00FB2C25" w:rsidRPr="004B654F">
        <w:rPr>
          <w:rFonts w:ascii="Arial" w:hAnsi="Arial" w:cs="Arial"/>
          <w:color w:val="000000" w:themeColor="text1"/>
          <w:sz w:val="24"/>
          <w:szCs w:val="24"/>
        </w:rPr>
        <w:t>, później DJ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 xml:space="preserve"> do godziny 3:00</w:t>
      </w:r>
      <w:r w:rsidR="00FB2C25" w:rsidRPr="004B654F">
        <w:rPr>
          <w:rFonts w:ascii="Arial" w:hAnsi="Arial" w:cs="Arial"/>
          <w:color w:val="000000" w:themeColor="text1"/>
          <w:sz w:val="24"/>
          <w:szCs w:val="24"/>
        </w:rPr>
        <w:t>)</w:t>
      </w:r>
      <w:r w:rsidR="004A3FF7" w:rsidRPr="004B654F">
        <w:rPr>
          <w:rFonts w:ascii="Arial" w:hAnsi="Arial" w:cs="Arial"/>
          <w:color w:val="000000" w:themeColor="text1"/>
          <w:sz w:val="24"/>
          <w:szCs w:val="24"/>
        </w:rPr>
        <w:t xml:space="preserve"> oraz nagłośnienie wraz z obsługą techniczną i sprzętem niezbędnym do powitania gości.</w:t>
      </w:r>
    </w:p>
    <w:p w:rsidR="00D72FD7" w:rsidRPr="004B654F" w:rsidRDefault="003E59FD" w:rsidP="008C04F9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654F">
        <w:rPr>
          <w:rFonts w:ascii="Arial" w:hAnsi="Arial" w:cs="Arial"/>
          <w:color w:val="000000" w:themeColor="text1"/>
          <w:sz w:val="24"/>
          <w:szCs w:val="24"/>
        </w:rPr>
        <w:t>Zapewnienie w trakcie trwania zawodów w hali sportowej, serwisu kawowego, który będzie obejmował co najmniej: kawa, herbata, woda mineralna</w:t>
      </w:r>
      <w:r w:rsidR="007810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3E10">
        <w:rPr>
          <w:rFonts w:ascii="Arial" w:hAnsi="Arial" w:cs="Arial"/>
          <w:color w:val="000000" w:themeColor="text1"/>
          <w:sz w:val="24"/>
          <w:szCs w:val="24"/>
        </w:rPr>
        <w:br/>
      </w:r>
      <w:r w:rsidR="0078108C">
        <w:rPr>
          <w:rFonts w:ascii="Arial" w:hAnsi="Arial" w:cs="Arial"/>
          <w:color w:val="000000" w:themeColor="text1"/>
          <w:sz w:val="24"/>
          <w:szCs w:val="24"/>
        </w:rPr>
        <w:t>w butelkach 0,5 l</w:t>
      </w:r>
      <w:r w:rsidRPr="004B654F">
        <w:rPr>
          <w:rFonts w:ascii="Arial" w:hAnsi="Arial" w:cs="Arial"/>
          <w:color w:val="000000" w:themeColor="text1"/>
          <w:sz w:val="24"/>
          <w:szCs w:val="24"/>
        </w:rPr>
        <w:t xml:space="preserve"> (gazowana i niegazowana), ciastka, owoce – uzupełniane na bieżąco (w godzinach od 08:30 – 13:30 i 14:30 do 19:00).</w:t>
      </w:r>
    </w:p>
    <w:p w:rsidR="00001E6C" w:rsidRPr="009A31A0" w:rsidRDefault="00001E6C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A31A0">
        <w:rPr>
          <w:rFonts w:ascii="Arial" w:hAnsi="Arial" w:cs="Arial"/>
          <w:b/>
          <w:color w:val="000000" w:themeColor="text1"/>
          <w:sz w:val="24"/>
          <w:szCs w:val="24"/>
        </w:rPr>
        <w:t>Pozostałe obowiązki wykonawcy</w:t>
      </w:r>
      <w:r w:rsidR="007C131A" w:rsidRPr="009A31A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4F03DA" w:rsidRPr="0000369D" w:rsidRDefault="00D72FD7" w:rsidP="008C04F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Wykonawca zapewni również o</w:t>
      </w:r>
      <w:r w:rsidR="007C131A" w:rsidRPr="0000369D">
        <w:rPr>
          <w:rFonts w:ascii="Arial" w:hAnsi="Arial" w:cs="Arial"/>
          <w:color w:val="000000" w:themeColor="text1"/>
          <w:sz w:val="24"/>
          <w:szCs w:val="24"/>
        </w:rPr>
        <w:t>d dnia 30.08. do 02.09.2022 r.</w:t>
      </w:r>
      <w:r w:rsidR="004F03DA" w:rsidRPr="0000369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F03DA" w:rsidRPr="0000369D" w:rsidRDefault="00D72FD7" w:rsidP="008C04F9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18 stołów do tenisa wraz z</w:t>
      </w:r>
      <w:r w:rsidR="00006698" w:rsidRPr="0000369D">
        <w:rPr>
          <w:rFonts w:ascii="Arial" w:hAnsi="Arial" w:cs="Arial"/>
          <w:color w:val="000000" w:themeColor="text1"/>
          <w:sz w:val="24"/>
          <w:szCs w:val="24"/>
        </w:rPr>
        <w:t xml:space="preserve"> zestawami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 siatek</w:t>
      </w:r>
      <w:r w:rsidR="004F03DA" w:rsidRPr="0000369D">
        <w:rPr>
          <w:rFonts w:ascii="Arial" w:hAnsi="Arial" w:cs="Arial"/>
          <w:color w:val="000000" w:themeColor="text1"/>
          <w:sz w:val="24"/>
          <w:szCs w:val="24"/>
        </w:rPr>
        <w:t xml:space="preserve"> (tj. 16 rozstawionych na hali sportowej oraz 2 rezerwowe)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06698" w:rsidRPr="0000369D">
        <w:rPr>
          <w:rFonts w:ascii="Arial" w:hAnsi="Arial" w:cs="Arial"/>
          <w:color w:val="000000" w:themeColor="text1"/>
          <w:sz w:val="24"/>
          <w:szCs w:val="24"/>
        </w:rPr>
        <w:t>spełniających warunki regulaminu ITTF:</w:t>
      </w:r>
    </w:p>
    <w:p w:rsidR="00006698" w:rsidRPr="0000369D" w:rsidRDefault="00006698" w:rsidP="0078108C">
      <w:pPr>
        <w:pStyle w:val="Akapitzlist"/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STÓŁ:</w:t>
      </w:r>
    </w:p>
    <w:p w:rsidR="00006698" w:rsidRPr="0000369D" w:rsidRDefault="00006698" w:rsidP="0078108C">
      <w:pPr>
        <w:pStyle w:val="Akapitzlist"/>
        <w:numPr>
          <w:ilvl w:val="2"/>
          <w:numId w:val="13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Górna płaszczyzna stołu, zwana powierzchnią gry, powinna być prostokątem o długości 2,74 m oraz szerokości 1,525 m i powinna być usytuowana w pozycji poziomej na wysokości 76 cm powyżej powierzchni podłogi.</w:t>
      </w:r>
    </w:p>
    <w:p w:rsidR="00006698" w:rsidRPr="0000369D" w:rsidRDefault="00006698" w:rsidP="0078108C">
      <w:pPr>
        <w:pStyle w:val="Akapitzlist"/>
        <w:numPr>
          <w:ilvl w:val="2"/>
          <w:numId w:val="13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Powierzchnia gry może być z jakiegokolwiek materiału i powinna dawać równomierne odbicie na wysokość około 23 cm, kiedy standardowa piłeczka zostanie opus</w:t>
      </w:r>
      <w:r w:rsidR="0078108C" w:rsidRPr="0000369D">
        <w:rPr>
          <w:rFonts w:ascii="Arial" w:hAnsi="Arial" w:cs="Arial"/>
          <w:color w:val="000000" w:themeColor="text1"/>
          <w:sz w:val="24"/>
          <w:szCs w:val="24"/>
        </w:rPr>
        <w:t>zczona na nią z wysokości 30 cm</w:t>
      </w:r>
      <w:r w:rsidRPr="0000369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6698" w:rsidRPr="0000369D" w:rsidRDefault="00006698" w:rsidP="0078108C">
      <w:pPr>
        <w:pStyle w:val="Akapitzlist"/>
        <w:numPr>
          <w:ilvl w:val="2"/>
          <w:numId w:val="13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lastRenderedPageBreak/>
        <w:t>Powierzchnia gry powinna być jednolicie pomalowana na ciemny kolor i być matowa, z białą boczną linią o szerokości 2 cm wzdłuż każdej bocznej i końcowej krawędzi stołu.</w:t>
      </w:r>
    </w:p>
    <w:p w:rsidR="00006698" w:rsidRPr="0000369D" w:rsidRDefault="00006698" w:rsidP="0078108C">
      <w:pPr>
        <w:pStyle w:val="Akapitzlist"/>
        <w:numPr>
          <w:ilvl w:val="2"/>
          <w:numId w:val="13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Powierzchnia gry powinna być przedzielona na dwa równe pola gry przez pionową siatkę równoległą do końcowych linii i ciągłą nad całym obszarem każdego pola gry.</w:t>
      </w:r>
    </w:p>
    <w:p w:rsidR="00006698" w:rsidRPr="0000369D" w:rsidRDefault="00006698" w:rsidP="0078108C">
      <w:pPr>
        <w:pStyle w:val="Akapitzlist"/>
        <w:numPr>
          <w:ilvl w:val="2"/>
          <w:numId w:val="13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Do gier podwójnych każde pole winno być podzielone na dwa </w:t>
      </w:r>
      <w:proofErr w:type="spellStart"/>
      <w:r w:rsidRPr="0000369D">
        <w:rPr>
          <w:rFonts w:ascii="Arial" w:hAnsi="Arial" w:cs="Arial"/>
          <w:color w:val="000000" w:themeColor="text1"/>
          <w:sz w:val="24"/>
          <w:szCs w:val="24"/>
        </w:rPr>
        <w:t>półpola</w:t>
      </w:r>
      <w:proofErr w:type="spellEnd"/>
      <w:r w:rsidRPr="0000369D">
        <w:rPr>
          <w:rFonts w:ascii="Arial" w:hAnsi="Arial" w:cs="Arial"/>
          <w:color w:val="000000" w:themeColor="text1"/>
          <w:sz w:val="24"/>
          <w:szCs w:val="24"/>
        </w:rPr>
        <w:t xml:space="preserve"> białą centralną linią o szerokości 3 mm, równoległą do bocznych linii; centralna linia powinna być uważana jako część prawego pola gry.</w:t>
      </w:r>
    </w:p>
    <w:p w:rsidR="00006698" w:rsidRPr="0000369D" w:rsidRDefault="00006698" w:rsidP="00090D8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698" w:rsidRPr="0000369D" w:rsidRDefault="00006698" w:rsidP="0078108C">
      <w:pPr>
        <w:pStyle w:val="Akapitzlist"/>
        <w:spacing w:after="0"/>
        <w:ind w:left="2160" w:hanging="8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ZESTAW SIATKI:</w:t>
      </w:r>
    </w:p>
    <w:p w:rsidR="00006698" w:rsidRPr="0000369D" w:rsidRDefault="00006698" w:rsidP="0078108C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Zestaw siatki składa się z siatki, jej zawieszenia i nośnych słupków wraz z zaciskami, mocującymi je do stołu.</w:t>
      </w:r>
    </w:p>
    <w:p w:rsidR="00006698" w:rsidRPr="0000369D" w:rsidRDefault="00006698" w:rsidP="0078108C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Siatka powinna być zawieszona na lince przymocowanej przy każdym końcu pionowego słupka na wysokości 15,25 cm, a boczna krawędź słupka jest w odległości 15,25 cm na zewnątrz od bocznej linii stołu.</w:t>
      </w:r>
    </w:p>
    <w:p w:rsidR="00006698" w:rsidRPr="0000369D" w:rsidRDefault="00006698" w:rsidP="0078108C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Górna część siatki, na całej jej długości, powinna być 15,25 cm powyżej powierzchni gry.</w:t>
      </w:r>
    </w:p>
    <w:p w:rsidR="00006698" w:rsidRPr="0000369D" w:rsidRDefault="00006698" w:rsidP="0078108C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69D">
        <w:rPr>
          <w:rFonts w:ascii="Arial" w:hAnsi="Arial" w:cs="Arial"/>
          <w:color w:val="000000" w:themeColor="text1"/>
          <w:sz w:val="24"/>
          <w:szCs w:val="24"/>
        </w:rPr>
        <w:t>Dół siatki, na całej jej długości, powinien być jak najbliżej powierzchni gry, a obydwa boki siatki powinny być blisko - jak jest tylko to możliwe - nośnych słupków.</w:t>
      </w:r>
    </w:p>
    <w:p w:rsidR="00006698" w:rsidRDefault="00006698" w:rsidP="00006698">
      <w:pPr>
        <w:pStyle w:val="Akapitzlist"/>
        <w:spacing w:after="0"/>
        <w:ind w:left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03DA" w:rsidRDefault="00D72FD7" w:rsidP="008C04F9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16 numeratorów, </w:t>
      </w:r>
    </w:p>
    <w:p w:rsidR="004F03DA" w:rsidRDefault="00D72FD7" w:rsidP="008C04F9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płotki umożliwiające rozgraniczenie poszczególnych pól gier (stołów), </w:t>
      </w:r>
    </w:p>
    <w:p w:rsidR="004F03DA" w:rsidRDefault="00D72FD7" w:rsidP="008C04F9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stoliki oraz krzesła dla sędziów zawodów, </w:t>
      </w:r>
    </w:p>
    <w:p w:rsidR="00006698" w:rsidRDefault="004F03DA" w:rsidP="009C612E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698">
        <w:rPr>
          <w:rFonts w:ascii="Arial" w:hAnsi="Arial" w:cs="Arial"/>
          <w:color w:val="000000" w:themeColor="text1"/>
          <w:sz w:val="24"/>
          <w:szCs w:val="24"/>
        </w:rPr>
        <w:t>co najmniej 72 szt. p</w:t>
      </w:r>
      <w:r w:rsidR="00D72FD7" w:rsidRPr="00006698">
        <w:rPr>
          <w:rFonts w:ascii="Arial" w:hAnsi="Arial" w:cs="Arial"/>
          <w:color w:val="000000" w:themeColor="text1"/>
          <w:sz w:val="24"/>
          <w:szCs w:val="24"/>
        </w:rPr>
        <w:t>iłecz</w:t>
      </w:r>
      <w:r w:rsidRPr="00006698">
        <w:rPr>
          <w:rFonts w:ascii="Arial" w:hAnsi="Arial" w:cs="Arial"/>
          <w:color w:val="000000" w:themeColor="text1"/>
          <w:sz w:val="24"/>
          <w:szCs w:val="24"/>
        </w:rPr>
        <w:t>e</w:t>
      </w:r>
      <w:r w:rsidR="00D72FD7" w:rsidRPr="00006698">
        <w:rPr>
          <w:rFonts w:ascii="Arial" w:hAnsi="Arial" w:cs="Arial"/>
          <w:color w:val="000000" w:themeColor="text1"/>
          <w:sz w:val="24"/>
          <w:szCs w:val="24"/>
        </w:rPr>
        <w:t>k</w:t>
      </w:r>
      <w:r w:rsidRPr="00006698">
        <w:rPr>
          <w:rFonts w:ascii="Arial" w:hAnsi="Arial" w:cs="Arial"/>
          <w:color w:val="000000" w:themeColor="text1"/>
          <w:sz w:val="24"/>
          <w:szCs w:val="24"/>
        </w:rPr>
        <w:t xml:space="preserve"> turniejowych</w:t>
      </w:r>
      <w:r w:rsidR="008C04F9" w:rsidRPr="00006698">
        <w:rPr>
          <w:rFonts w:ascii="Arial" w:hAnsi="Arial" w:cs="Arial"/>
          <w:color w:val="000000" w:themeColor="text1"/>
          <w:sz w:val="24"/>
          <w:szCs w:val="24"/>
        </w:rPr>
        <w:t xml:space="preserve"> z atestem ITTF</w:t>
      </w:r>
      <w:r w:rsidR="00006698" w:rsidRPr="0000669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06698" w:rsidRPr="00143D0A" w:rsidRDefault="00006698" w:rsidP="0078108C">
      <w:pPr>
        <w:pStyle w:val="Akapitzlist"/>
        <w:numPr>
          <w:ilvl w:val="2"/>
          <w:numId w:val="13"/>
        </w:numPr>
        <w:spacing w:after="0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D0A">
        <w:rPr>
          <w:rFonts w:ascii="Arial" w:hAnsi="Arial" w:cs="Arial"/>
          <w:color w:val="000000" w:themeColor="text1"/>
          <w:sz w:val="24"/>
          <w:szCs w:val="24"/>
        </w:rPr>
        <w:t xml:space="preserve">Piłeczka powinna być kulą o średnicy 40 mm. </w:t>
      </w:r>
    </w:p>
    <w:p w:rsidR="00006698" w:rsidRPr="00143D0A" w:rsidRDefault="00006698" w:rsidP="0078108C">
      <w:pPr>
        <w:pStyle w:val="Akapitzlist"/>
        <w:numPr>
          <w:ilvl w:val="2"/>
          <w:numId w:val="13"/>
        </w:numPr>
        <w:spacing w:after="0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D0A">
        <w:rPr>
          <w:rFonts w:ascii="Arial" w:hAnsi="Arial" w:cs="Arial"/>
          <w:color w:val="000000" w:themeColor="text1"/>
          <w:sz w:val="24"/>
          <w:szCs w:val="24"/>
        </w:rPr>
        <w:t xml:space="preserve">Piłeczka powinna mieć masę 2,7 g. </w:t>
      </w:r>
    </w:p>
    <w:p w:rsidR="00643E10" w:rsidRDefault="00006698" w:rsidP="0078108C">
      <w:pPr>
        <w:pStyle w:val="Akapitzlist"/>
        <w:numPr>
          <w:ilvl w:val="2"/>
          <w:numId w:val="13"/>
        </w:numPr>
        <w:spacing w:after="0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D0A">
        <w:rPr>
          <w:rFonts w:ascii="Arial" w:hAnsi="Arial" w:cs="Arial"/>
          <w:color w:val="000000" w:themeColor="text1"/>
          <w:sz w:val="24"/>
          <w:szCs w:val="24"/>
        </w:rPr>
        <w:t xml:space="preserve">Piłeczka powinna być zrobiona z celuloidu lub podobnego plastycznego materiału i powinna być biała lub pomarańczowa oraz matowa. </w:t>
      </w:r>
    </w:p>
    <w:p w:rsidR="00D72FD7" w:rsidRPr="00643E10" w:rsidRDefault="00D72FD7" w:rsidP="00643E10">
      <w:pPr>
        <w:pStyle w:val="Akapitzlist"/>
        <w:numPr>
          <w:ilvl w:val="4"/>
          <w:numId w:val="1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3E10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="00AB755D" w:rsidRPr="00643E10">
        <w:rPr>
          <w:rFonts w:ascii="Arial" w:hAnsi="Arial" w:cs="Arial"/>
          <w:color w:val="000000" w:themeColor="text1"/>
          <w:sz w:val="24"/>
          <w:szCs w:val="24"/>
        </w:rPr>
        <w:t>najdalej w dniu</w:t>
      </w:r>
      <w:r w:rsidRPr="00643E10">
        <w:rPr>
          <w:rFonts w:ascii="Arial" w:hAnsi="Arial" w:cs="Arial"/>
          <w:color w:val="000000" w:themeColor="text1"/>
          <w:sz w:val="24"/>
          <w:szCs w:val="24"/>
        </w:rPr>
        <w:t xml:space="preserve"> 30.08.2022 r. przygotuje halę sportową do przeprowadzenia mistrzostw poprzez rozłożenie stołów, płotków, stanowisk dla sędziów</w:t>
      </w:r>
      <w:r w:rsidR="007C131A" w:rsidRPr="00643E10">
        <w:rPr>
          <w:rFonts w:ascii="Arial" w:hAnsi="Arial" w:cs="Arial"/>
          <w:color w:val="000000" w:themeColor="text1"/>
          <w:sz w:val="24"/>
          <w:szCs w:val="24"/>
        </w:rPr>
        <w:t xml:space="preserve"> (stoliki, krzesła), wywieszenie banerów.</w:t>
      </w:r>
    </w:p>
    <w:p w:rsidR="00D72FD7" w:rsidRPr="00643E10" w:rsidRDefault="00001E6C" w:rsidP="00643E10">
      <w:pPr>
        <w:pStyle w:val="Akapitzlist"/>
        <w:numPr>
          <w:ilvl w:val="4"/>
          <w:numId w:val="1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3E10">
        <w:rPr>
          <w:rFonts w:ascii="Arial" w:hAnsi="Arial" w:cs="Arial"/>
          <w:color w:val="000000" w:themeColor="text1"/>
          <w:sz w:val="24"/>
          <w:szCs w:val="24"/>
        </w:rPr>
        <w:t>Wykonawca p</w:t>
      </w:r>
      <w:r w:rsidR="00D72FD7" w:rsidRPr="00643E10">
        <w:rPr>
          <w:rFonts w:ascii="Arial" w:hAnsi="Arial" w:cs="Arial"/>
          <w:color w:val="000000" w:themeColor="text1"/>
          <w:sz w:val="24"/>
          <w:szCs w:val="24"/>
        </w:rPr>
        <w:t xml:space="preserve">rzygotuje </w:t>
      </w:r>
      <w:r w:rsidR="00AB755D" w:rsidRPr="00643E10">
        <w:rPr>
          <w:rFonts w:ascii="Arial" w:hAnsi="Arial" w:cs="Arial"/>
          <w:color w:val="000000" w:themeColor="text1"/>
          <w:sz w:val="24"/>
          <w:szCs w:val="24"/>
        </w:rPr>
        <w:t xml:space="preserve">w miejscu zakwaterowania </w:t>
      </w:r>
      <w:r w:rsidR="00D72FD7" w:rsidRPr="00643E10">
        <w:rPr>
          <w:rFonts w:ascii="Arial" w:hAnsi="Arial" w:cs="Arial"/>
          <w:color w:val="000000" w:themeColor="text1"/>
          <w:sz w:val="24"/>
          <w:szCs w:val="24"/>
        </w:rPr>
        <w:t>pomieszczenie do przeprowadzenia ceremonii zakończenia mistrzostw wraz z dekoracj</w:t>
      </w:r>
      <w:r w:rsidR="00AB755D" w:rsidRPr="00643E10">
        <w:rPr>
          <w:rFonts w:ascii="Arial" w:hAnsi="Arial" w:cs="Arial"/>
          <w:color w:val="000000" w:themeColor="text1"/>
          <w:sz w:val="24"/>
          <w:szCs w:val="24"/>
        </w:rPr>
        <w:t>ą</w:t>
      </w:r>
      <w:r w:rsidR="00D72FD7" w:rsidRPr="00643E10">
        <w:rPr>
          <w:rFonts w:ascii="Arial" w:hAnsi="Arial" w:cs="Arial"/>
          <w:color w:val="000000" w:themeColor="text1"/>
          <w:sz w:val="24"/>
          <w:szCs w:val="24"/>
        </w:rPr>
        <w:t xml:space="preserve"> zwycięzców</w:t>
      </w:r>
      <w:r w:rsidR="00AB755D" w:rsidRPr="00643E10">
        <w:rPr>
          <w:rFonts w:ascii="Arial" w:hAnsi="Arial" w:cs="Arial"/>
          <w:color w:val="000000" w:themeColor="text1"/>
          <w:sz w:val="24"/>
          <w:szCs w:val="24"/>
        </w:rPr>
        <w:t>,</w:t>
      </w:r>
      <w:r w:rsidR="00D72FD7" w:rsidRPr="00643E10">
        <w:rPr>
          <w:rFonts w:ascii="Arial" w:hAnsi="Arial" w:cs="Arial"/>
          <w:color w:val="000000" w:themeColor="text1"/>
          <w:sz w:val="24"/>
          <w:szCs w:val="24"/>
        </w:rPr>
        <w:t xml:space="preserve"> w tym przygotowanie podium i nagłośnienia</w:t>
      </w:r>
      <w:r w:rsidR="007C131A" w:rsidRPr="00643E10">
        <w:rPr>
          <w:rFonts w:ascii="Arial" w:hAnsi="Arial" w:cs="Arial"/>
          <w:color w:val="000000" w:themeColor="text1"/>
          <w:sz w:val="24"/>
          <w:szCs w:val="24"/>
        </w:rPr>
        <w:t>.</w:t>
      </w:r>
      <w:r w:rsidR="003A47BE" w:rsidRPr="00643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8108C" w:rsidRPr="00390DD6" w:rsidRDefault="0078108C" w:rsidP="0078108C">
      <w:pPr>
        <w:pStyle w:val="Akapitzlist"/>
        <w:spacing w:after="0"/>
        <w:ind w:left="7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2D9" w:rsidRPr="00390DD6" w:rsidRDefault="00FB2C25" w:rsidP="008C04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b/>
          <w:color w:val="000000" w:themeColor="text1"/>
          <w:sz w:val="24"/>
          <w:szCs w:val="24"/>
        </w:rPr>
        <w:t>Wymagania dotyczące menu (</w:t>
      </w:r>
      <w:r w:rsidR="001D5107">
        <w:rPr>
          <w:rFonts w:ascii="Arial" w:hAnsi="Arial" w:cs="Arial"/>
          <w:b/>
          <w:color w:val="000000" w:themeColor="text1"/>
          <w:sz w:val="24"/>
          <w:szCs w:val="24"/>
        </w:rPr>
        <w:t>propozycje menu do ustalenia z </w:t>
      </w:r>
      <w:r w:rsidRPr="00390DD6">
        <w:rPr>
          <w:rFonts w:ascii="Arial" w:hAnsi="Arial" w:cs="Arial"/>
          <w:b/>
          <w:color w:val="000000" w:themeColor="text1"/>
          <w:sz w:val="24"/>
          <w:szCs w:val="24"/>
        </w:rPr>
        <w:t>Zamawiającym)</w:t>
      </w:r>
    </w:p>
    <w:p w:rsidR="00FB2C25" w:rsidRPr="00390DD6" w:rsidRDefault="00FB2C25" w:rsidP="008C04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>Śniadania</w:t>
      </w:r>
      <w:r w:rsidR="002F08F8" w:rsidRPr="00390DD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8F8" w:rsidRPr="00390DD6">
        <w:rPr>
          <w:rFonts w:ascii="Arial" w:hAnsi="Arial" w:cs="Arial"/>
          <w:color w:val="000000" w:themeColor="text1"/>
          <w:sz w:val="24"/>
          <w:szCs w:val="24"/>
        </w:rPr>
        <w:t>bufet, stół szwedzki</w:t>
      </w:r>
    </w:p>
    <w:p w:rsidR="00FB2C25" w:rsidRPr="00390DD6" w:rsidRDefault="00FB2C25" w:rsidP="008C04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Obiady – wydawane, dwudaniowe: zupa + drugie danie w tym: mięsne np. </w:t>
      </w:r>
      <w:r w:rsidR="00643E10">
        <w:rPr>
          <w:rFonts w:ascii="Arial" w:hAnsi="Arial" w:cs="Arial"/>
          <w:color w:val="000000" w:themeColor="text1"/>
          <w:sz w:val="24"/>
          <w:szCs w:val="24"/>
        </w:rPr>
        <w:br/>
      </w: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z wieprzowiny, drobiu lub wołowiny lub danie bezmięsne; dodatki: ryż lub ziemniaki (gotowane, smażone, zapiekane), kluski, makaron, kasza; dodatki </w:t>
      </w:r>
      <w:r w:rsidRPr="00390DD6">
        <w:rPr>
          <w:rFonts w:ascii="Arial" w:hAnsi="Arial" w:cs="Arial"/>
          <w:color w:val="000000" w:themeColor="text1"/>
          <w:sz w:val="24"/>
          <w:szCs w:val="24"/>
        </w:rPr>
        <w:lastRenderedPageBreak/>
        <w:t>warzywne, w tym : sałatki, surówki, warzywa gotowane itp.; desery (np. ciasta, torty, galaretki owocowe, kremy, itp.); napoje np. kompot, herbata.</w:t>
      </w:r>
    </w:p>
    <w:p w:rsidR="00FB2C25" w:rsidRPr="00390DD6" w:rsidRDefault="00FB2C25" w:rsidP="008C04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>Kolacja – bufet, stół szwedzki</w:t>
      </w:r>
    </w:p>
    <w:p w:rsidR="00D72FD7" w:rsidRDefault="00FB2C25" w:rsidP="008C04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DD6">
        <w:rPr>
          <w:rFonts w:ascii="Arial" w:hAnsi="Arial" w:cs="Arial"/>
          <w:color w:val="000000" w:themeColor="text1"/>
          <w:sz w:val="24"/>
          <w:szCs w:val="24"/>
        </w:rPr>
        <w:t xml:space="preserve">Kolacja </w:t>
      </w:r>
      <w:r w:rsidR="00971035" w:rsidRPr="00390DD6">
        <w:rPr>
          <w:rFonts w:ascii="Arial" w:hAnsi="Arial" w:cs="Arial"/>
          <w:color w:val="000000" w:themeColor="text1"/>
          <w:sz w:val="24"/>
          <w:szCs w:val="24"/>
        </w:rPr>
        <w:t>bankietowa</w:t>
      </w:r>
      <w:r w:rsidR="002F08F8" w:rsidRPr="00390DD6">
        <w:rPr>
          <w:rFonts w:ascii="Arial" w:hAnsi="Arial" w:cs="Arial"/>
          <w:color w:val="000000" w:themeColor="text1"/>
          <w:sz w:val="24"/>
          <w:szCs w:val="24"/>
        </w:rPr>
        <w:t>: z obsługą kelnerską serwowan</w:t>
      </w:r>
      <w:r w:rsidR="004A3FF7" w:rsidRPr="00390DD6">
        <w:rPr>
          <w:rFonts w:ascii="Arial" w:hAnsi="Arial" w:cs="Arial"/>
          <w:color w:val="000000" w:themeColor="text1"/>
          <w:sz w:val="24"/>
          <w:szCs w:val="24"/>
        </w:rPr>
        <w:t>ą</w:t>
      </w:r>
      <w:r w:rsidR="00971035" w:rsidRPr="00390DD6">
        <w:rPr>
          <w:rFonts w:ascii="Arial" w:hAnsi="Arial" w:cs="Arial"/>
          <w:color w:val="000000" w:themeColor="text1"/>
          <w:sz w:val="24"/>
          <w:szCs w:val="24"/>
        </w:rPr>
        <w:t xml:space="preserve"> do stolików powinna składać się z zupy, dania głównego: bezmięsnego lub mięsnego: z wieprzowiny, drobiu, cielęciny, jagnięciny, dziczyzny lub wołowiny z dodatkami i sałatką</w:t>
      </w:r>
      <w:r w:rsidR="004A3FF7" w:rsidRPr="00390D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1035" w:rsidRPr="00390DD6">
        <w:rPr>
          <w:rFonts w:ascii="Arial" w:hAnsi="Arial" w:cs="Arial"/>
          <w:color w:val="000000" w:themeColor="text1"/>
          <w:sz w:val="24"/>
          <w:szCs w:val="24"/>
        </w:rPr>
        <w:t>(do wyboru): deseru; różnych zimnych przekąsek, napojów zimnych (soki, woda mineralna, itp.) i napojów gorących (kawa, herbata)</w:t>
      </w:r>
      <w:r w:rsidR="004A3FF7" w:rsidRPr="00390DD6">
        <w:rPr>
          <w:rFonts w:ascii="Arial" w:hAnsi="Arial" w:cs="Arial"/>
          <w:color w:val="000000" w:themeColor="text1"/>
          <w:sz w:val="24"/>
          <w:szCs w:val="24"/>
        </w:rPr>
        <w:t xml:space="preserve">, drugiego dania ciepłego podanego </w:t>
      </w:r>
      <w:r w:rsidR="00AA129F">
        <w:rPr>
          <w:rFonts w:ascii="Arial" w:hAnsi="Arial" w:cs="Arial"/>
          <w:color w:val="000000" w:themeColor="text1"/>
          <w:sz w:val="24"/>
          <w:szCs w:val="24"/>
        </w:rPr>
        <w:t>około</w:t>
      </w:r>
      <w:r w:rsidR="004A3FF7" w:rsidRPr="00390DD6">
        <w:rPr>
          <w:rFonts w:ascii="Arial" w:hAnsi="Arial" w:cs="Arial"/>
          <w:color w:val="000000" w:themeColor="text1"/>
          <w:sz w:val="24"/>
          <w:szCs w:val="24"/>
        </w:rPr>
        <w:t xml:space="preserve"> godz. </w:t>
      </w:r>
      <w:r w:rsidR="00934718">
        <w:rPr>
          <w:rFonts w:ascii="Arial" w:hAnsi="Arial" w:cs="Arial"/>
          <w:color w:val="000000" w:themeColor="text1"/>
          <w:sz w:val="24"/>
          <w:szCs w:val="24"/>
        </w:rPr>
        <w:t>23:30</w:t>
      </w:r>
      <w:r w:rsidR="004A3FF7" w:rsidRPr="00390DD6">
        <w:rPr>
          <w:rFonts w:ascii="Arial" w:hAnsi="Arial" w:cs="Arial"/>
          <w:color w:val="000000" w:themeColor="text1"/>
          <w:sz w:val="24"/>
          <w:szCs w:val="24"/>
        </w:rPr>
        <w:t>.</w:t>
      </w:r>
      <w:r w:rsidR="00971035" w:rsidRPr="00390DD6">
        <w:rPr>
          <w:rFonts w:ascii="Arial" w:hAnsi="Arial" w:cs="Arial"/>
          <w:color w:val="000000" w:themeColor="text1"/>
          <w:sz w:val="24"/>
          <w:szCs w:val="24"/>
        </w:rPr>
        <w:t xml:space="preserve"> Stoły muszą być udekorowane, nakryte obrusami, zastawą stołową</w:t>
      </w:r>
      <w:r w:rsidR="004A3FF7" w:rsidRPr="00390DD6">
        <w:rPr>
          <w:rFonts w:ascii="Arial" w:hAnsi="Arial" w:cs="Arial"/>
          <w:color w:val="000000" w:themeColor="text1"/>
          <w:sz w:val="24"/>
          <w:szCs w:val="24"/>
        </w:rPr>
        <w:t>.</w:t>
      </w:r>
      <w:r w:rsidR="00971035" w:rsidRPr="00390D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4718" w:rsidRPr="00390DD6" w:rsidRDefault="00934718" w:rsidP="008C04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Zamawiający przewiduje konieczność uwzględnienia osób będących na </w:t>
      </w:r>
      <w:r w:rsidR="00643E10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diecie wegeteriańskiej/wegańskiej. W związku z powyższym ilość porcji</w:t>
      </w:r>
      <w:r w:rsidR="00643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obiadów/kolacja bankietowa</w:t>
      </w:r>
      <w:r w:rsidR="00643E10">
        <w:rPr>
          <w:rFonts w:ascii="Arial" w:hAnsi="Arial" w:cs="Arial"/>
          <w:color w:val="000000" w:themeColor="text1"/>
          <w:sz w:val="24"/>
          <w:szCs w:val="24"/>
        </w:rPr>
        <w:t>,</w:t>
      </w:r>
      <w:r w:rsidR="001D5107">
        <w:rPr>
          <w:rFonts w:ascii="Arial" w:hAnsi="Arial" w:cs="Arial"/>
          <w:color w:val="000000" w:themeColor="text1"/>
          <w:sz w:val="24"/>
          <w:szCs w:val="24"/>
        </w:rPr>
        <w:t xml:space="preserve"> które należy sporządzić z uwzględnieniem preferencji żywieniowych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zostanie Wykonawcy przekazana na co</w:t>
      </w:r>
      <w:r w:rsidR="00643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najmniej </w:t>
      </w:r>
      <w:r w:rsidR="001D5107">
        <w:rPr>
          <w:rFonts w:ascii="Arial" w:hAnsi="Arial" w:cs="Arial"/>
          <w:color w:val="000000" w:themeColor="text1"/>
          <w:sz w:val="24"/>
          <w:szCs w:val="24"/>
        </w:rPr>
        <w:t> 7 </w:t>
      </w:r>
      <w:r>
        <w:rPr>
          <w:rFonts w:ascii="Arial" w:hAnsi="Arial" w:cs="Arial"/>
          <w:color w:val="000000" w:themeColor="text1"/>
          <w:sz w:val="24"/>
          <w:szCs w:val="24"/>
        </w:rPr>
        <w:t>dni przed rozpoczęciem mistrzostw.</w:t>
      </w:r>
    </w:p>
    <w:sectPr w:rsidR="00934718" w:rsidRPr="00390DD6" w:rsidSect="00184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C8" w:rsidRDefault="00A942C8" w:rsidP="00710E29">
      <w:pPr>
        <w:spacing w:after="0" w:line="240" w:lineRule="auto"/>
      </w:pPr>
      <w:r>
        <w:separator/>
      </w:r>
    </w:p>
  </w:endnote>
  <w:endnote w:type="continuationSeparator" w:id="0">
    <w:p w:rsidR="00A942C8" w:rsidRDefault="00A942C8" w:rsidP="0071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C8" w:rsidRDefault="00A942C8" w:rsidP="00710E29">
      <w:pPr>
        <w:spacing w:after="0" w:line="240" w:lineRule="auto"/>
      </w:pPr>
      <w:r>
        <w:separator/>
      </w:r>
    </w:p>
  </w:footnote>
  <w:footnote w:type="continuationSeparator" w:id="0">
    <w:p w:rsidR="00A942C8" w:rsidRDefault="00A942C8" w:rsidP="0071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29" w:rsidRPr="00710E29" w:rsidRDefault="00710E29">
    <w:pPr>
      <w:pStyle w:val="Nagwek"/>
      <w:rPr>
        <w:rFonts w:ascii="Arial" w:hAnsi="Arial" w:cs="Arial"/>
        <w:b/>
      </w:rPr>
    </w:pPr>
    <w:r w:rsidRPr="00710E29">
      <w:rPr>
        <w:rFonts w:ascii="Arial" w:hAnsi="Arial" w:cs="Arial"/>
        <w:b/>
      </w:rPr>
      <w:t>270.16.2022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89F"/>
    <w:multiLevelType w:val="hybridMultilevel"/>
    <w:tmpl w:val="3B188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158"/>
    <w:multiLevelType w:val="hybridMultilevel"/>
    <w:tmpl w:val="FE361CF2"/>
    <w:lvl w:ilvl="0" w:tplc="8BF23C08">
      <w:start w:val="1"/>
      <w:numFmt w:val="lowerLetter"/>
      <w:lvlText w:val="%1."/>
      <w:lvlJc w:val="left"/>
      <w:pPr>
        <w:ind w:left="69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F3AE6"/>
    <w:multiLevelType w:val="hybridMultilevel"/>
    <w:tmpl w:val="94B6A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54998"/>
    <w:multiLevelType w:val="hybridMultilevel"/>
    <w:tmpl w:val="0B30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91252"/>
    <w:multiLevelType w:val="hybridMultilevel"/>
    <w:tmpl w:val="0264212C"/>
    <w:lvl w:ilvl="0" w:tplc="FFFFFFFF">
      <w:start w:val="1"/>
      <w:numFmt w:val="lowerLetter"/>
      <w:lvlText w:val="%1."/>
      <w:lvlJc w:val="left"/>
      <w:pPr>
        <w:ind w:left="1077" w:hanging="380"/>
      </w:pPr>
      <w:rPr>
        <w:rFonts w:hint="default"/>
      </w:rPr>
    </w:lvl>
    <w:lvl w:ilvl="1" w:tplc="065EBB74">
      <w:start w:val="1"/>
      <w:numFmt w:val="decimal"/>
      <w:lvlText w:val="%2)"/>
      <w:lvlJc w:val="left"/>
      <w:pPr>
        <w:ind w:left="1077" w:hanging="363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D6CAB87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6CC8"/>
    <w:multiLevelType w:val="hybridMultilevel"/>
    <w:tmpl w:val="325AF52A"/>
    <w:lvl w:ilvl="0" w:tplc="572EF1B6">
      <w:start w:val="1"/>
      <w:numFmt w:val="lowerLetter"/>
      <w:lvlText w:val="%1."/>
      <w:lvlJc w:val="left"/>
      <w:pPr>
        <w:ind w:left="714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11CAD"/>
    <w:multiLevelType w:val="hybridMultilevel"/>
    <w:tmpl w:val="934AEB5E"/>
    <w:lvl w:ilvl="0" w:tplc="13D0724A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color w:val="000000" w:themeColor="text1"/>
      </w:rPr>
    </w:lvl>
    <w:lvl w:ilvl="1" w:tplc="AC967230">
      <w:start w:val="1"/>
      <w:numFmt w:val="lowerLetter"/>
      <w:lvlText w:val="%2."/>
      <w:lvlJc w:val="left"/>
      <w:pPr>
        <w:ind w:left="714" w:hanging="357"/>
      </w:pPr>
      <w:rPr>
        <w:rFonts w:hint="default"/>
        <w:b w:val="0"/>
        <w:bCs/>
      </w:rPr>
    </w:lvl>
    <w:lvl w:ilvl="2" w:tplc="A4EEEA52">
      <w:start w:val="1"/>
      <w:numFmt w:val="decimal"/>
      <w:lvlText w:val="%3)"/>
      <w:lvlJc w:val="left"/>
      <w:pPr>
        <w:ind w:left="1077" w:hanging="3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07D0"/>
    <w:multiLevelType w:val="hybridMultilevel"/>
    <w:tmpl w:val="E3862C24"/>
    <w:lvl w:ilvl="0" w:tplc="4A1A4078">
      <w:start w:val="1"/>
      <w:numFmt w:val="lowerLetter"/>
      <w:lvlText w:val="%1.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AB7EF2"/>
    <w:multiLevelType w:val="hybridMultilevel"/>
    <w:tmpl w:val="50FC2F48"/>
    <w:lvl w:ilvl="0" w:tplc="02A60CBA">
      <w:start w:val="1"/>
      <w:numFmt w:val="upperRoman"/>
      <w:lvlText w:val="%1."/>
      <w:lvlJc w:val="left"/>
      <w:pPr>
        <w:ind w:left="33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" w:hanging="360"/>
      </w:pPr>
    </w:lvl>
    <w:lvl w:ilvl="2" w:tplc="0415001B" w:tentative="1">
      <w:start w:val="1"/>
      <w:numFmt w:val="lowerRoman"/>
      <w:lvlText w:val="%3."/>
      <w:lvlJc w:val="right"/>
      <w:pPr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9" w15:restartNumberingAfterBreak="0">
    <w:nsid w:val="6C2D4210"/>
    <w:multiLevelType w:val="hybridMultilevel"/>
    <w:tmpl w:val="3770282A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D2808"/>
    <w:multiLevelType w:val="hybridMultilevel"/>
    <w:tmpl w:val="703E5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4157"/>
    <w:multiLevelType w:val="hybridMultilevel"/>
    <w:tmpl w:val="7DEAF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8520A"/>
    <w:multiLevelType w:val="hybridMultilevel"/>
    <w:tmpl w:val="841A765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863A5D"/>
    <w:multiLevelType w:val="hybridMultilevel"/>
    <w:tmpl w:val="79984E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E740B3"/>
    <w:multiLevelType w:val="hybridMultilevel"/>
    <w:tmpl w:val="9294A300"/>
    <w:lvl w:ilvl="0" w:tplc="39586198">
      <w:start w:val="1"/>
      <w:numFmt w:val="decimal"/>
      <w:lvlText w:val="%1)"/>
      <w:lvlJc w:val="left"/>
      <w:pPr>
        <w:ind w:left="1343" w:hanging="360"/>
      </w:pPr>
    </w:lvl>
    <w:lvl w:ilvl="1" w:tplc="04150019">
      <w:start w:val="1"/>
      <w:numFmt w:val="lowerLetter"/>
      <w:lvlText w:val="%2."/>
      <w:lvlJc w:val="left"/>
      <w:pPr>
        <w:ind w:left="2063" w:hanging="360"/>
      </w:pPr>
    </w:lvl>
    <w:lvl w:ilvl="2" w:tplc="0415001B">
      <w:start w:val="1"/>
      <w:numFmt w:val="lowerRoman"/>
      <w:lvlText w:val="%3."/>
      <w:lvlJc w:val="right"/>
      <w:pPr>
        <w:ind w:left="2783" w:hanging="180"/>
      </w:pPr>
    </w:lvl>
    <w:lvl w:ilvl="3" w:tplc="0415000F">
      <w:start w:val="1"/>
      <w:numFmt w:val="decimal"/>
      <w:lvlText w:val="%4."/>
      <w:lvlJc w:val="left"/>
      <w:pPr>
        <w:ind w:left="3503" w:hanging="360"/>
      </w:pPr>
    </w:lvl>
    <w:lvl w:ilvl="4" w:tplc="04150019">
      <w:start w:val="1"/>
      <w:numFmt w:val="lowerLetter"/>
      <w:lvlText w:val="%5."/>
      <w:lvlJc w:val="left"/>
      <w:pPr>
        <w:ind w:left="4223" w:hanging="360"/>
      </w:pPr>
    </w:lvl>
    <w:lvl w:ilvl="5" w:tplc="0415001B">
      <w:start w:val="1"/>
      <w:numFmt w:val="lowerRoman"/>
      <w:lvlText w:val="%6."/>
      <w:lvlJc w:val="right"/>
      <w:pPr>
        <w:ind w:left="4943" w:hanging="180"/>
      </w:pPr>
    </w:lvl>
    <w:lvl w:ilvl="6" w:tplc="0415000F">
      <w:start w:val="1"/>
      <w:numFmt w:val="decimal"/>
      <w:lvlText w:val="%7."/>
      <w:lvlJc w:val="left"/>
      <w:pPr>
        <w:ind w:left="5663" w:hanging="360"/>
      </w:pPr>
    </w:lvl>
    <w:lvl w:ilvl="7" w:tplc="04150019">
      <w:start w:val="1"/>
      <w:numFmt w:val="lowerLetter"/>
      <w:lvlText w:val="%8."/>
      <w:lvlJc w:val="left"/>
      <w:pPr>
        <w:ind w:left="6383" w:hanging="360"/>
      </w:pPr>
    </w:lvl>
    <w:lvl w:ilvl="8" w:tplc="0415001B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9"/>
    <w:rsid w:val="00001E6C"/>
    <w:rsid w:val="0000369D"/>
    <w:rsid w:val="00006698"/>
    <w:rsid w:val="000310B8"/>
    <w:rsid w:val="00090D89"/>
    <w:rsid w:val="000940A4"/>
    <w:rsid w:val="000E7779"/>
    <w:rsid w:val="000E7FE9"/>
    <w:rsid w:val="000F2DA8"/>
    <w:rsid w:val="001048B4"/>
    <w:rsid w:val="00143D0A"/>
    <w:rsid w:val="0018465A"/>
    <w:rsid w:val="001848B4"/>
    <w:rsid w:val="0018764B"/>
    <w:rsid w:val="001B551F"/>
    <w:rsid w:val="001D5107"/>
    <w:rsid w:val="00211598"/>
    <w:rsid w:val="00296600"/>
    <w:rsid w:val="002F08F8"/>
    <w:rsid w:val="003755A9"/>
    <w:rsid w:val="0037592E"/>
    <w:rsid w:val="00384A91"/>
    <w:rsid w:val="00390DD6"/>
    <w:rsid w:val="003A47BE"/>
    <w:rsid w:val="003B273D"/>
    <w:rsid w:val="003E59FD"/>
    <w:rsid w:val="003E5B1F"/>
    <w:rsid w:val="00473405"/>
    <w:rsid w:val="004A3FF7"/>
    <w:rsid w:val="004B654F"/>
    <w:rsid w:val="004E0513"/>
    <w:rsid w:val="004F03DA"/>
    <w:rsid w:val="00550C14"/>
    <w:rsid w:val="005C42A8"/>
    <w:rsid w:val="00643E10"/>
    <w:rsid w:val="00650D94"/>
    <w:rsid w:val="00710E29"/>
    <w:rsid w:val="00770CB6"/>
    <w:rsid w:val="0078108C"/>
    <w:rsid w:val="00786272"/>
    <w:rsid w:val="007A7062"/>
    <w:rsid w:val="007B1001"/>
    <w:rsid w:val="007C131A"/>
    <w:rsid w:val="0087201A"/>
    <w:rsid w:val="00873102"/>
    <w:rsid w:val="008C04F9"/>
    <w:rsid w:val="009263C9"/>
    <w:rsid w:val="00934718"/>
    <w:rsid w:val="00971035"/>
    <w:rsid w:val="009A31A0"/>
    <w:rsid w:val="00A025F8"/>
    <w:rsid w:val="00A32919"/>
    <w:rsid w:val="00A415CA"/>
    <w:rsid w:val="00A42D4D"/>
    <w:rsid w:val="00A732D9"/>
    <w:rsid w:val="00A942C8"/>
    <w:rsid w:val="00A95C16"/>
    <w:rsid w:val="00AA129F"/>
    <w:rsid w:val="00AA5981"/>
    <w:rsid w:val="00AB755D"/>
    <w:rsid w:val="00B51C73"/>
    <w:rsid w:val="00B66E4F"/>
    <w:rsid w:val="00B70CEC"/>
    <w:rsid w:val="00BD0BAC"/>
    <w:rsid w:val="00C0784E"/>
    <w:rsid w:val="00C8316A"/>
    <w:rsid w:val="00C8394B"/>
    <w:rsid w:val="00C97787"/>
    <w:rsid w:val="00D32121"/>
    <w:rsid w:val="00D72FD7"/>
    <w:rsid w:val="00DA2764"/>
    <w:rsid w:val="00E11888"/>
    <w:rsid w:val="00E14A4A"/>
    <w:rsid w:val="00E30B5E"/>
    <w:rsid w:val="00E624CC"/>
    <w:rsid w:val="00E72265"/>
    <w:rsid w:val="00E91DB5"/>
    <w:rsid w:val="00E921DA"/>
    <w:rsid w:val="00EA6719"/>
    <w:rsid w:val="00ED6852"/>
    <w:rsid w:val="00F87CCE"/>
    <w:rsid w:val="00FA0AC2"/>
    <w:rsid w:val="00F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D801"/>
  <w15:docId w15:val="{A7C0B947-DE39-4BDB-8F5D-1DA5A46E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7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6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6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0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115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E29"/>
  </w:style>
  <w:style w:type="paragraph" w:styleId="Stopka">
    <w:name w:val="footer"/>
    <w:basedOn w:val="Normalny"/>
    <w:link w:val="StopkaZnak"/>
    <w:uiPriority w:val="99"/>
    <w:unhideWhenUsed/>
    <w:rsid w:val="0071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anna.dudzik</dc:creator>
  <cp:lastModifiedBy>Maciej Gnela</cp:lastModifiedBy>
  <cp:revision>9</cp:revision>
  <cp:lastPrinted>2022-07-12T11:31:00Z</cp:lastPrinted>
  <dcterms:created xsi:type="dcterms:W3CDTF">2022-07-18T09:52:00Z</dcterms:created>
  <dcterms:modified xsi:type="dcterms:W3CDTF">2022-07-19T10:41:00Z</dcterms:modified>
</cp:coreProperties>
</file>