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16C" w:rsidRPr="008D3721" w:rsidRDefault="00B6716C" w:rsidP="00AE51C0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 w:cs="Times New Roman"/>
          <w:b/>
        </w:rPr>
      </w:pPr>
      <w:r w:rsidRPr="008D3721">
        <w:rPr>
          <w:rFonts w:ascii="Times New Roman" w:hAnsi="Times New Roman" w:cs="Times New Roman"/>
          <w:b/>
          <w:highlight w:val="lightGray"/>
        </w:rPr>
        <w:t xml:space="preserve">Załącznik nr </w:t>
      </w:r>
      <w:r w:rsidR="00545242">
        <w:rPr>
          <w:rFonts w:ascii="Times New Roman" w:hAnsi="Times New Roman" w:cs="Times New Roman"/>
          <w:b/>
        </w:rPr>
        <w:t>3</w:t>
      </w:r>
      <w:r w:rsidR="00AE51C0">
        <w:rPr>
          <w:rFonts w:ascii="Times New Roman" w:hAnsi="Times New Roman" w:cs="Times New Roman"/>
          <w:b/>
        </w:rPr>
        <w:t xml:space="preserve"> do SWZ</w:t>
      </w:r>
    </w:p>
    <w:p w:rsidR="00E52033" w:rsidRPr="008D3721" w:rsidRDefault="00E52033" w:rsidP="00B6716C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8D3721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- Projekt umowy –</w:t>
      </w:r>
    </w:p>
    <w:p w:rsidR="00E52033" w:rsidRPr="008D3721" w:rsidRDefault="00E52033" w:rsidP="00E52033">
      <w:pPr>
        <w:widowControl w:val="0"/>
        <w:autoSpaceDE w:val="0"/>
        <w:autoSpaceDN w:val="0"/>
        <w:spacing w:after="0" w:line="276" w:lineRule="auto"/>
        <w:ind w:left="815" w:right="539" w:hanging="361"/>
        <w:jc w:val="center"/>
        <w:rPr>
          <w:rFonts w:ascii="Times New Roman" w:eastAsia="Times New Roman" w:hAnsi="Times New Roman" w:cs="Times New Roman"/>
          <w:b/>
          <w:bCs/>
          <w:kern w:val="0"/>
        </w:rPr>
      </w:pPr>
      <w:r w:rsidRPr="008D3721">
        <w:rPr>
          <w:rFonts w:ascii="Times New Roman" w:eastAsia="Times New Roman" w:hAnsi="Times New Roman" w:cs="Times New Roman"/>
          <w:b/>
          <w:bCs/>
          <w:kern w:val="0"/>
        </w:rPr>
        <w:t>UMOWA NR 27</w:t>
      </w:r>
      <w:r w:rsidR="00545242">
        <w:rPr>
          <w:rFonts w:ascii="Times New Roman" w:eastAsia="Times New Roman" w:hAnsi="Times New Roman" w:cs="Times New Roman"/>
          <w:b/>
          <w:bCs/>
          <w:kern w:val="0"/>
        </w:rPr>
        <w:t>2</w:t>
      </w:r>
      <w:r w:rsidRPr="008D3721">
        <w:rPr>
          <w:rFonts w:ascii="Times New Roman" w:eastAsia="Times New Roman" w:hAnsi="Times New Roman" w:cs="Times New Roman"/>
          <w:b/>
          <w:bCs/>
          <w:kern w:val="0"/>
        </w:rPr>
        <w:t>.</w:t>
      </w:r>
      <w:r w:rsidR="006C072C">
        <w:rPr>
          <w:rFonts w:ascii="Times New Roman" w:eastAsia="Times New Roman" w:hAnsi="Times New Roman" w:cs="Times New Roman"/>
          <w:b/>
          <w:bCs/>
          <w:kern w:val="0"/>
        </w:rPr>
        <w:t>12</w:t>
      </w:r>
      <w:r w:rsidRPr="008D3721">
        <w:rPr>
          <w:rFonts w:ascii="Times New Roman" w:eastAsia="Times New Roman" w:hAnsi="Times New Roman" w:cs="Times New Roman"/>
          <w:b/>
          <w:bCs/>
          <w:kern w:val="0"/>
        </w:rPr>
        <w:t>.202</w:t>
      </w:r>
      <w:r w:rsidR="00795803" w:rsidRPr="008D3721">
        <w:rPr>
          <w:rFonts w:ascii="Times New Roman" w:eastAsia="Times New Roman" w:hAnsi="Times New Roman" w:cs="Times New Roman"/>
          <w:b/>
          <w:bCs/>
          <w:kern w:val="0"/>
        </w:rPr>
        <w:t>4</w:t>
      </w:r>
    </w:p>
    <w:p w:rsidR="00E52033" w:rsidRPr="008D3721" w:rsidRDefault="00E52033" w:rsidP="00E5203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kern w:val="0"/>
        </w:rPr>
      </w:pPr>
    </w:p>
    <w:p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zawarta w dniu …… r. w Rychlikach</w:t>
      </w:r>
      <w:r w:rsidRPr="00545242">
        <w:rPr>
          <w:rFonts w:ascii="Times New Roman" w:eastAsia="Times New Roman" w:hAnsi="Times New Roman" w:cs="Times New Roman"/>
          <w:spacing w:val="57"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</w:rPr>
        <w:t>pomiędzy:</w:t>
      </w:r>
    </w:p>
    <w:p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</w:rPr>
        <w:t xml:space="preserve">Gminą Rychliki 14-411 Rychliki 86, </w:t>
      </w:r>
    </w:p>
    <w:p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</w:rPr>
        <w:t>NIP: 578-311-36-15 REGON: 170747709,</w:t>
      </w:r>
    </w:p>
    <w:p w:rsidR="009C0089" w:rsidRDefault="00545242" w:rsidP="00545242">
      <w:pPr>
        <w:widowControl w:val="0"/>
        <w:autoSpaceDE w:val="0"/>
        <w:autoSpaceDN w:val="0"/>
        <w:spacing w:after="0" w:line="276" w:lineRule="auto"/>
        <w:ind w:right="2409"/>
        <w:jc w:val="both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 xml:space="preserve">którą reprezentuje Wójt Gminy Rychliki Zbigniew </w:t>
      </w:r>
      <w:proofErr w:type="spellStart"/>
      <w:r w:rsidRPr="00545242">
        <w:rPr>
          <w:rFonts w:ascii="Times New Roman" w:eastAsia="Times New Roman" w:hAnsi="Times New Roman" w:cs="Times New Roman"/>
          <w:kern w:val="0"/>
        </w:rPr>
        <w:t>Lichuszewski</w:t>
      </w:r>
      <w:proofErr w:type="spellEnd"/>
      <w:r w:rsidRPr="00545242">
        <w:rPr>
          <w:rFonts w:ascii="Times New Roman" w:eastAsia="Times New Roman" w:hAnsi="Times New Roman" w:cs="Times New Roman"/>
          <w:kern w:val="0"/>
        </w:rPr>
        <w:t xml:space="preserve"> przy </w:t>
      </w:r>
      <w:r w:rsidR="004315E9">
        <w:rPr>
          <w:rFonts w:ascii="Times New Roman" w:eastAsia="Times New Roman" w:hAnsi="Times New Roman" w:cs="Times New Roman"/>
          <w:kern w:val="0"/>
        </w:rPr>
        <w:t>k</w:t>
      </w:r>
      <w:r w:rsidRPr="00545242">
        <w:rPr>
          <w:rFonts w:ascii="Times New Roman" w:eastAsia="Times New Roman" w:hAnsi="Times New Roman" w:cs="Times New Roman"/>
          <w:kern w:val="0"/>
        </w:rPr>
        <w:t>ontrasygnacie Skarbnika Gminy Alicji Kruszyńskiej</w:t>
      </w:r>
      <w:r w:rsidRPr="00545242">
        <w:rPr>
          <w:rFonts w:ascii="Times New Roman" w:eastAsia="Times New Roman" w:hAnsi="Times New Roman" w:cs="Times New Roman"/>
          <w:b/>
          <w:bCs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</w:rPr>
        <w:t xml:space="preserve">zwanym dalej </w:t>
      </w:r>
    </w:p>
    <w:p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ind w:right="2409"/>
        <w:jc w:val="both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</w:rPr>
        <w:t>„Zamawiającym”</w:t>
      </w:r>
    </w:p>
    <w:p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a</w:t>
      </w:r>
    </w:p>
    <w:p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. . . . . . . . . . . . . . . . . . . . . . . . . . . . . . . . . . . . . . . . . . . . . . . . . . . . . .</w:t>
      </w:r>
    </w:p>
    <w:p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reprezentowanym przez . . . . . . . . . . . . . . . . . . . . . . . . . . . . . . . . . .</w:t>
      </w:r>
    </w:p>
    <w:p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 xml:space="preserve">zwanym dalej </w:t>
      </w:r>
      <w:r w:rsidRPr="00545242">
        <w:rPr>
          <w:rFonts w:ascii="Times New Roman" w:eastAsia="Times New Roman" w:hAnsi="Times New Roman" w:cs="Times New Roman"/>
          <w:b/>
          <w:bCs/>
          <w:kern w:val="0"/>
        </w:rPr>
        <w:t>„Wykonawcą”,</w:t>
      </w:r>
    </w:p>
    <w:p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o następującej treści:</w:t>
      </w:r>
    </w:p>
    <w:p w:rsidR="00545242" w:rsidRPr="00545242" w:rsidRDefault="00545242" w:rsidP="00545242">
      <w:pPr>
        <w:spacing w:after="0" w:line="276" w:lineRule="auto"/>
        <w:rPr>
          <w:rFonts w:ascii="Times New Roman" w:eastAsia="Times New Roman" w:hAnsi="Times New Roman" w:cs="Times New Roman"/>
          <w:kern w:val="0"/>
          <w:lang w:eastAsia="pl-PL"/>
        </w:rPr>
      </w:pPr>
    </w:p>
    <w:p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kern w:val="0"/>
        </w:rPr>
      </w:pPr>
      <w:r w:rsidRPr="00545242">
        <w:rPr>
          <w:rFonts w:ascii="Times New Roman" w:eastAsia="Calibri" w:hAnsi="Times New Roman" w:cs="Times New Roman"/>
          <w:kern w:val="0"/>
        </w:rPr>
        <w:t>Strony oświadczają, że umowa została zawarta w wyniku postępowania przeprowadzonego w trybie podstawowym z możliwymi negocjacjami, nr ogłoszenia o zamówieniu w Biuletynie Zamówień Publicznych: …………….. z dnia . . . . . . r. , zgodnie z przepisami ustawy z 11 września 2019 r. – Prawo zamówień publicznych (</w:t>
      </w:r>
      <w:proofErr w:type="spellStart"/>
      <w:r w:rsidRPr="00545242">
        <w:rPr>
          <w:rFonts w:ascii="Times New Roman" w:eastAsia="Calibri" w:hAnsi="Times New Roman" w:cs="Times New Roman"/>
          <w:kern w:val="0"/>
        </w:rPr>
        <w:t>t.j</w:t>
      </w:r>
      <w:proofErr w:type="spellEnd"/>
      <w:r w:rsidRPr="00545242">
        <w:rPr>
          <w:rFonts w:ascii="Times New Roman" w:eastAsia="Calibri" w:hAnsi="Times New Roman" w:cs="Times New Roman"/>
          <w:kern w:val="0"/>
        </w:rPr>
        <w:t>. Dz. U. z 2024 r. poz. 1320</w:t>
      </w:r>
      <w:r w:rsidRPr="00545242">
        <w:rPr>
          <w:rFonts w:ascii="Times New Roman" w:eastAsia="Times New Roman" w:hAnsi="Times New Roman" w:cs="Times New Roman"/>
          <w:kern w:val="0"/>
        </w:rPr>
        <w:t>) –</w:t>
      </w:r>
      <w:r w:rsidRPr="00545242">
        <w:rPr>
          <w:rFonts w:ascii="Times New Roman" w:eastAsia="Calibri" w:hAnsi="Times New Roman" w:cs="Times New Roman"/>
          <w:kern w:val="0"/>
        </w:rPr>
        <w:t xml:space="preserve"> zwanej dalej „ustawą PZP.</w:t>
      </w:r>
    </w:p>
    <w:p w:rsidR="00545242" w:rsidRPr="00545242" w:rsidRDefault="00545242" w:rsidP="00545242">
      <w:pPr>
        <w:spacing w:after="0" w:line="276" w:lineRule="auto"/>
        <w:rPr>
          <w:rFonts w:ascii="Times New Roman" w:eastAsia="Times New Roman" w:hAnsi="Times New Roman" w:cs="Times New Roman"/>
          <w:kern w:val="0"/>
          <w:lang w:eastAsia="pl-PL"/>
        </w:rPr>
      </w:pPr>
    </w:p>
    <w:p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§ 1</w:t>
      </w:r>
    </w:p>
    <w:p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Przedmiot umowy</w:t>
      </w:r>
    </w:p>
    <w:p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lang w:eastAsia="pl-PL"/>
        </w:rPr>
      </w:pPr>
    </w:p>
    <w:p w:rsidR="00545242" w:rsidRPr="00545242" w:rsidRDefault="00545242" w:rsidP="00545242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76" w:lineRule="auto"/>
        <w:ind w:left="284" w:right="113" w:hanging="284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</w:rPr>
        <w:t xml:space="preserve">Zamawiający powierza, a Wykonawca zobowiązuje się do wykonania usługi w ramach zamówienia pn. </w:t>
      </w:r>
      <w:r w:rsidRPr="00545242">
        <w:rPr>
          <w:rFonts w:ascii="Times New Roman" w:eastAsia="Times New Roman" w:hAnsi="Times New Roman" w:cs="Times New Roman"/>
          <w:b/>
          <w:bCs/>
          <w:kern w:val="0"/>
        </w:rPr>
        <w:t xml:space="preserve">„Opracowanie planu ogólnego Gminy Rychliki”, </w:t>
      </w:r>
      <w:r w:rsidRPr="00545242">
        <w:rPr>
          <w:rFonts w:ascii="Times New Roman" w:eastAsia="Times New Roman" w:hAnsi="Times New Roman" w:cs="Times New Roman"/>
          <w:kern w:val="0"/>
        </w:rPr>
        <w:t>o którym mowa</w:t>
      </w:r>
      <w:r w:rsidRPr="00545242">
        <w:rPr>
          <w:rFonts w:ascii="Times New Roman" w:eastAsia="Times New Roman" w:hAnsi="Times New Roman" w:cs="Times New Roman"/>
          <w:b/>
          <w:bCs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</w:rPr>
        <w:t xml:space="preserve">w art. 13a ustawy o planowaniu i zagospodarowaniu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przestrzennym (</w:t>
      </w:r>
      <w:r w:rsidR="006C072C">
        <w:rPr>
          <w:rFonts w:ascii="Times New Roman" w:eastAsia="Times New Roman" w:hAnsi="Times New Roman" w:cs="Times New Roman"/>
          <w:kern w:val="0"/>
          <w:lang w:eastAsia="pl-PL"/>
        </w:rPr>
        <w:t xml:space="preserve">t. j.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Dz.</w:t>
      </w:r>
      <w:r w:rsidR="006C072C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U. z 2024 r., poz. 1130) oraz brania udziału</w:t>
      </w:r>
      <w:r w:rsidR="006C072C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w czynnościach</w:t>
      </w:r>
      <w:r w:rsidRPr="00545242">
        <w:rPr>
          <w:rFonts w:ascii="Times New Roman" w:eastAsia="Times New Roman" w:hAnsi="Times New Roman" w:cs="Times New Roman"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związanych ze sporządzeniem i uchwaleniem planu ogólnego, zgodnie z Uchwałą Nr III/16/2024-2029 Rady Gminy Rychliki z dnia 24 czerwca 2024 r. </w:t>
      </w:r>
      <w:r w:rsidR="006C072C">
        <w:rPr>
          <w:rFonts w:ascii="Times New Roman" w:eastAsia="Times New Roman" w:hAnsi="Times New Roman" w:cs="Times New Roman"/>
          <w:kern w:val="0"/>
          <w:lang w:eastAsia="pl-PL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w sprawie przystąpienia do sporządzenia planu ogólnego Gminy Rychliki.</w:t>
      </w:r>
    </w:p>
    <w:p w:rsidR="00545242" w:rsidRPr="00545242" w:rsidRDefault="00545242" w:rsidP="00545242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76" w:lineRule="auto"/>
        <w:ind w:left="284" w:right="113" w:hanging="284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Przedmiot zamówienia należy opracować zgodnie z przepisami: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Ustawy z dnia 27 marca 2003 r. o planowaniu i zagospodarowaniu przestrzennym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(</w:t>
      </w:r>
      <w:r w:rsidR="006C072C">
        <w:rPr>
          <w:rFonts w:ascii="Times New Roman" w:eastAsia="Times New Roman" w:hAnsi="Times New Roman" w:cs="Times New Roman"/>
          <w:kern w:val="0"/>
          <w:lang w:eastAsia="pl-PL"/>
        </w:rPr>
        <w:t xml:space="preserve">t. j.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Dz.</w:t>
      </w:r>
      <w:r w:rsidR="006C072C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U. z 2024 r., poz. 1130) oraz jej aktami wykonawczymi, w tym:</w:t>
      </w:r>
    </w:p>
    <w:p w:rsidR="00545242" w:rsidRPr="00545242" w:rsidRDefault="00545242" w:rsidP="006C072C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Rozporządzenia Ministra Rozwoju i Technologii z dnia 8 grudnia 2023 r. w sprawie projektu planu ogólnego gminy, dokumentowania prac planistycznych w zakresie tego planu oraz wydawania z niego wypisów i wyrysów (Dz.</w:t>
      </w:r>
      <w:r w:rsidR="006C072C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U. z 2023 r., poz. 2758) oraz w przypadku wystąpienia zmian legislacyjnych, w zależności od potrzeb, zgodnie z wymogami nowego rozporządzenia;</w:t>
      </w:r>
    </w:p>
    <w:p w:rsidR="00545242" w:rsidRPr="00545242" w:rsidRDefault="00545242" w:rsidP="006C072C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Rozporządzenia Ministra Rozwoju i Technologii z 17 grudnia 2021 r., w sprawie wymaganego zakresu projektu miejscowego planu zagospodarowania przestrzennego </w:t>
      </w:r>
      <w:r w:rsidR="006C072C">
        <w:rPr>
          <w:rFonts w:ascii="Times New Roman" w:eastAsia="Times New Roman" w:hAnsi="Times New Roman" w:cs="Times New Roman"/>
          <w:kern w:val="0"/>
          <w:lang w:eastAsia="pl-PL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(Dz. U. z 2021 r., poz. 2404) oraz w przypadku wystąpienia zmian legislacyjnych, w zależności od potrzeb, zgodnie z wymogami nowego rozporządzenia;</w:t>
      </w:r>
    </w:p>
    <w:p w:rsidR="00545242" w:rsidRPr="00545242" w:rsidRDefault="00545242" w:rsidP="006C072C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Rozporządzeniem Ministra Rozwoju, Pracy i Technologii z dnia 26 października 2020 r.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w sprawie zbiorów danych przestrzennych oraz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metadanych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 w zakresie zagospodarowania przestrzennego (Dz.</w:t>
      </w:r>
      <w:r w:rsidR="006C072C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U. z 2020 r. poz. 1916 z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późn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>. zm.);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lastRenderedPageBreak/>
        <w:t>Ustawy z dnia 3 lutego 1995 r. o ochronie gruntów rolnych i leśnych (Dz.</w:t>
      </w:r>
      <w:r w:rsidR="006C072C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U. z 2024 r., poz. 82);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Ustawy z dnia 27 kwietnia 2001 r. Prawo ochrony środowiska (Dz.</w:t>
      </w:r>
      <w:r w:rsidR="006C072C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U. z 2024 r., poz. 54);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Rozporządzenia z dnia 9 września 2002 r. Ministra Środowiska w sprawie opracowań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ekofizjograficznych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 (Dz.</w:t>
      </w:r>
      <w:r w:rsidR="006C072C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U. z 2002 r. Nr 155, poz. 1298);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Ustawy z dnia 3 października 2008r. o udostępnianiu informacji o środowisku i jego ochronie, udziale społeczeństwa w ochronie środowiska oraz o ocenach oddziaływania na środowisko (Dz.</w:t>
      </w:r>
      <w:r w:rsidR="006C072C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U z 2024 r., poz. 1112 z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późn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>. zm.);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Uchwały Nr III/16/2024-2029 Rady Gminy Rychliki z dnia 24 czerwca 2024 r. w sprawie przystąpienia do sporządzenia planu ogólnego Gminy Rychliki; 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pozostałymi - mającymi zastosowanie w przedmiocie zamówienia np. prawa wodnego, ochrony zabytków, dróg publicznych, przyrody itd., aktualnym orzecznictwem sądowym w zakresie zagospodarowania przestrzennego;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Dyrektywy 2007/2/WE Parlamentu Europejskiego i Rady z dnia 14 marca 2007r. ustanawiającej infrastrukturę informacji przestrzennej we Wspólnocie Europejskiej (INSPIRE) oraz ustawy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z dnia 4 marca 2010 r. o infrastrukturze informacji przestrzennej.</w:t>
      </w:r>
    </w:p>
    <w:p w:rsidR="00545242" w:rsidRPr="00545242" w:rsidRDefault="00545242" w:rsidP="00A91967">
      <w:pPr>
        <w:spacing w:after="0" w:line="276" w:lineRule="auto"/>
        <w:ind w:firstLine="207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oraz innych, właściwych w sprawie zamówienia.</w:t>
      </w:r>
    </w:p>
    <w:p w:rsidR="00545242" w:rsidRPr="00545242" w:rsidRDefault="00545242" w:rsidP="0054524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Zakres usługi obejmuje czynności wyszczególnione w załączniku nr 2 do SWZ – Opis przedmiotu Zamówienia.</w:t>
      </w:r>
    </w:p>
    <w:p w:rsidR="00545242" w:rsidRPr="00545242" w:rsidRDefault="00545242" w:rsidP="0054524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Czynności, które Wykonawca wykona w ramach opracowania planu ogólnego Gminy Rychliki obejmują: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sporządzenie opracowania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ekofizjograficznego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>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opracowanie prognozy oddziaływania na środowisko;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dokonanie oceny stanu istniejącego zagospodarowania;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merytoryczne opracowanie dokumentów formalno-prawnych, projektów pism, zawiadomień, obwieszczeń i ogłoszeń, wynikających z art. 13i ustawy o planowaniu i zagospodarowaniu przestrzennym (wraz z projektami dokumentów planistycznych w wersji elektronicznej w ilości niezbędnej do przeprowadzenia procedury);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analizę wniosków osób fizycznych i prawnych oraz zgłoszonych przez organy i instytucje – sporządzenie wykazu tych wniosków, przygotowanie propozycji ich rozpatrzenia wraz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z uzasadnieniem. 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opracowanie wykazu odpowiedzi do organów i instytucji określonych ustawą oraz innych instytucji i jednostek poinformowanych o przystąpieniu do planu;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udział w konsultacjach społecznych zgodnie z art. 8i ustawy o planowaniu i zagospodarowaniu przestrzennym dotyczących projektu planu ogólnego z mieszkańcami gminy we wskazanych przez Zamawiającego sołectwach Gminy Rychliki oraz udzielanie stosownych informacji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i wyjaśnień;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sporządzenie projektu planu ogólnego (część tekstowa i rysunkowa) wraz z prognozą oddziaływania na środowisko;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prowadzenie na każdym etapie realizacji przedmiotu zamówienia konsultacji z Zamawiającym oraz uzyskanie akceptacji Zamawiającego dla przyjętych rozwiązań po zakończeniu każdego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z etapów prac planistycznych;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wewnętrzne dyskusje nad opracowaną koncepcją (projektant + kierownictwo Gminy);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przygotowanie projektów pism związanych z opiniowaniem i uzgadnianiem projektu planu ogólnego;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lastRenderedPageBreak/>
        <w:t xml:space="preserve"> udziału w posiedzeniach odpowiednich komisji Rady Gminy, sesji Rady Gminy i innych wskazanych przez Zamawiającego wraz z prezentacją (multimedialną) projektu planu ogólnego, w terminie uzgodnionym przez strony;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udział w posiedzeniach oraz uzyskanie pozytywnej opinii Komisji Architektoniczno-Urbanistycznej o projekcie planu ogólnego;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udziału, w zależności od potrzeb, w spotkaniach dotyczących uzgodnień i opiniowania projektu planu ogólnego oraz innych czynnościach procedury planistycznej;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udziału w dyskusji publicznej nad rozwiązaniami przyjętymi w projekcie planu ogólnego oraz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 spotkaniach z mieszkańcami, organizowanych przez Zamawiającego;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sporządzenie raportu podsumowującego przebieg konsultacji społecznych, zawierający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 szczególności wykaz zgłoszonych uwag wraz z propozycją ich rozpatrzenia i uzasadnieniem oraz protokołów z czynności przeprowadzonych w ramach konsultacji;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udział w spotkaniach, naradach w przypadku zajścia okoliczności uzasadniających udzielenie wyjaśnień lub zgłoszenia potrzeby takich wyjaśnień, w szczególności przy uzgadnianiu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i opiniowaniu projektu planu ogólnego z jednostkami wskazanymi w przepisach prawa;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analizę i opracowanie wykazu uzyskanych uzgodnień i opinii;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wprowadzenie korekty do projektu planu w związku z uzyskanymi opiniami i dokonanymi uzgodnieniami;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przygotowanie wymaganych ustawą dokumentów formalno-prawnych związanych ze sporządzaniem projektu planu ogólnego (projektów ogłoszeń, projektów obwieszczenia, zawiadomień);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przygotowanie uzasadnienia do projektu planu ogólnego zgodnie z art. 13h ustawy o planowaniu i zagospodarowaniu przestrzennym;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analiza uwag wniesionych do projektu planu ogólnego wraz z propozycją ich rozpatrzenia przez Wójta wraz z uzasadnieniem;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korekta projektu planu ogólnego w związku z wniesionymi do projektu planu uwagami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i przygotowanie wersji do uchwalenia;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przedstawienie Radnym projektu planu ogólnego z załącznikami na komisjach stałych Rady Gminy Rychliki;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przygotowanie projektu uchwały z załącznikami i udział w sesji Rady Gminy uchwalającej plan ogólny;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opracowanie podsumowania i uzasadnienia, o którym mowa w art. 42 i art. 55 ust. 3 ustawy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o udostępnianiu informacji o środowisku i jego ochronie, udziale społeczeństwa w ochronie środowiska oraz o ocenach oddziaływania na środowisko;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przygotowanie dokumentacji prac planistycznych, o której mowa w §7 rozporządzenia Ministra Rozwoju i Technologii w sprawie projektu planu ogólnego gminy,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dokumentowania prac planistycznych w zakresie tego planu oraz wydawania z niego wypisów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i wyrysów;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uzupełnienia (zmiany) opracowania stanowiącego przedmiot umowy o niezbędne czynności merytoryczne i formalne mające na celu dostosowanie opracowania do przepisów obowiązujących na dzień zakończenia realizacji przedmiotu umowy (w przypadku zmiany prawa w trakcie realizacji przedmiotu zamówienia);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przygotowanie toku formalno-prawnego prac planistycznych, w zakresie wymaganym przez Wojewodę w celu oceny zgodności z przepisami prawa;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przygotowanie uchwały do publikacji w Dzienniku Urzędowym;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lastRenderedPageBreak/>
        <w:t>ponowienia czynności bądź ponownego przygotowania materiałów planistycznych w trakcie prowadzonej procedury planistycznej, wynikających z uzyskanych opinii, dokonanych uzgodnień i wniesionych uwag, do chwili uchwalenia planu ogólnego przez Radę Gminy (jeżeli zajdzie taka potrzeba);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udział w czynnościach niezbędnych do ewentualnego doprowadzenia do zgodności projektu planu ogólnego z przepisami prawa w sytuacji stwierdzenia nieważności uchwały przez Wojewodę; w ramach ewentualnego postępowania nadzorczego Wykonawca zobowiązany jest do:</w:t>
      </w:r>
    </w:p>
    <w:p w:rsidR="00545242" w:rsidRPr="00545242" w:rsidRDefault="00545242" w:rsidP="006C072C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edycji opracowań na potrzeby postępowania nadzorczego oraz udziału w czynnościach niezbędnych do ewentualnego doprowadzenia planu ogólnego do zgodności z przepisami prawa, w sytuacji rozstrzygnięcia nadzorczego lub stwierdzenia nieważności uchwały przez Wojewodę,</w:t>
      </w:r>
    </w:p>
    <w:p w:rsidR="00545242" w:rsidRPr="00545242" w:rsidRDefault="00545242" w:rsidP="006C072C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współpracy w przygotowaniu odpowiedzi na pisma Wojewody związane z postępowaniem,</w:t>
      </w:r>
    </w:p>
    <w:p w:rsidR="00545242" w:rsidRPr="00545242" w:rsidRDefault="00545242" w:rsidP="006C072C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uzupełnienia i/lub usunięcia wskazanych uchybień, albo ponownego, nieodpłatnego wykonania przedmiotu zamówienia w zakresie niezbędnym do usunięcia stwierdzonych nieprawidłowości;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przeniesienia majątkowych praw autorskich do wszystkich materiałów wytworzonych w ramach realizacji przedmiotu zamówienia na Zamawiającego (w ramach wynagrodzenia określonego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 ofercie);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zapewnienia odpowiedniej liczby osób do terminowej realizacji przedmiotu zamówienia;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wykonania niniejszej umowy, w tym w szczególności dokumentacji, z najwyższą starannością;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informowania Zamawiającego o stopniu zaawansowania prac oraz proponowanych rozwiązaniach. Zamawiający zastrzega sobie prawo do oceny, korekty i akceptacji.</w:t>
      </w:r>
    </w:p>
    <w:p w:rsidR="00545242" w:rsidRPr="00545242" w:rsidRDefault="00545242" w:rsidP="0054524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Wykonawca zobowiązany jest do przygotowania oprócz ww. dokumentów innych dokumentów, których potrzeba wyłoni się w trakcie opracowywania przedmiotu zamówienia. Wszelkie prace projektowe lub czynności nie opisane powyżej, a wynikające z procedur określonych w ustawie oraz przepisach szczególnych, niezbędne do właściwego i kompletnego opracowania zamówienia Wykonawca winien wykonać w ramach przedmiotu zamówienia, kosztów i terminów wykonania przedmiotu zamówienia.</w:t>
      </w:r>
    </w:p>
    <w:p w:rsidR="00545242" w:rsidRPr="00545242" w:rsidRDefault="00545242" w:rsidP="0054524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Wykonawca w ramach zaoferowanej ceny ofertowej zobowiązany jest do wykonania następujących obowiązków: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opracowanie projektu planu ogólnego, w tym projektu uchwały wraz z uzasadnieniem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i załącznikami, w tym z rysunkiem planu ogólnego, w sposób kompleksowy zgodnie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z obowiązującymi przepisami, normami i normatywami oraz postanowieniami niniejszej umowy;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czuwania nad prawidłowością procedury planistycznej;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opracowania dokumentacji prac planistycznych;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ponowienia czynności bądź ponownego przygotowania materiałów planistycznych w trakcie prowadzonej procedury planistycznej, wynikających z uzyskanych opinii, dokonanych uzgodnień i wniesionych uwag, do chwili uchwalenia planu ogólnego przez Radę Miejską (jeżeli zajdzie taka potrzeba);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uzupełnienia (zmiany) opracowania stanowiącego przedmiot umowy o niezbędne czynności merytoryczne i formalne mające na celu dostosowanie opracowania do przepisów obowiązujących na dzień zakończenia realizacji przedmiotu umowy (w przypadku zmiany prawa w trakcie realizacji przedmiotu zamówienia);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lastRenderedPageBreak/>
        <w:t>usunięcia wszelkich wad w przedmiocie zamówienia na własny koszt oraz w terminie wskazanym przez Zamawiającego;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przeniesienia majątkowych praw autorskich do wszystkich materiałów wytworzonych w ramach realizacji przedmiotu zamówienia na Zamawiającego (w ramach wynagrodzenia określonego w ofercie);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zapewnienia odpowiedniej liczby osób do terminowej realizacji przedmiotu zamówienia;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poniesienia, w ramach zaoferowanej ceny, wszelkich kosztów związanych z przygotowaniem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i sporządzeniem projektu zmiany planu ogólnego, przygotowanie odpowiednich wniosków wraz z niezbędnymi załącznikami celem uzyskania wszelkich wymaganych prawem uzgodnień, opinii, decyzji itp.;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wykonania niniejszej umowy, w tym w szczególności dokumentacji, z najwyższą starannością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z uwzględnieniem profesjonalnego charakteru świadczonych przez siebie usług;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wykonania dokumentacji stanowiącej przedmiot umowy w stanie kompletnym z punktu widzenia celu, któremu ma służyć;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na żądanie Zamawiającego udział w spotkaniach dotyczących przedmiotu zamówienia, organizowanych na terenie Gminy;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informowania Zamawiającego o stopniu zaawansowania prac oraz proponowanych rozwiązaniach. Zamawiający zastrzega sobie prawo do oceny, korekty i akceptacji proponowanych rozwiązań w trakcie realizacji umowy.</w:t>
      </w:r>
    </w:p>
    <w:p w:rsidR="00545242" w:rsidRPr="00545242" w:rsidRDefault="00545242" w:rsidP="0054524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Do sporządzonego planu Wykonawca zobowiązany jest dostarczyć bazę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metadanych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 opracowanych zgodnie z dyrektywą 2007/2/WE PARLAMENTU EUROPEJSKIEGO I RADY </w:t>
      </w:r>
      <w:r w:rsidR="006C072C">
        <w:rPr>
          <w:rFonts w:ascii="Times New Roman" w:eastAsia="Times New Roman" w:hAnsi="Times New Roman" w:cs="Times New Roman"/>
          <w:kern w:val="0"/>
          <w:lang w:eastAsia="pl-PL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z dnia 14 marca 2007 r. ustanawiająca infrastrukturę informacji przestrzennej we Wspólnocie Europejskiej (INSPIRE) – Dz.U.UE.L.2007.108.1 oraz ustawą z dnia 4 marca 2010 r. </w:t>
      </w:r>
      <w:r w:rsidR="006C072C">
        <w:rPr>
          <w:rFonts w:ascii="Times New Roman" w:eastAsia="Times New Roman" w:hAnsi="Times New Roman" w:cs="Times New Roman"/>
          <w:kern w:val="0"/>
          <w:lang w:eastAsia="pl-PL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o infrastrukturze informacji przestrzennej (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Dz.U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. z 2021 r. poz. 214). </w:t>
      </w:r>
    </w:p>
    <w:p w:rsidR="00545242" w:rsidRPr="00545242" w:rsidRDefault="00545242" w:rsidP="0054524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Dane przestrzenne składające się na treść rysunku planu (dane wektorowe i rastrowe) winny zostać przekazane na nośniku elektronicznym (płyta CD/DVD, dysk wymienny na złącze USB) w postaci: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plików w formacie SHP dla danych wektorowych, plików w formacie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GeoTIFF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 dla danych rastrowych oraz plików w innych formatach dla danych przestrzennych, których nie można sporządzić w formatach SHP lub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GeoTIFF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 lub dla danych tych stosuje się powszechnie inny format. Pliki te winny być logicznie uporządkowane i nazwane;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plików zawierających projekt opracowania planu ogólnego, na które składają się zgodne </w:t>
      </w:r>
      <w:r w:rsidR="006C072C">
        <w:rPr>
          <w:rFonts w:ascii="Times New Roman" w:eastAsia="Times New Roman" w:hAnsi="Times New Roman" w:cs="Times New Roman"/>
          <w:kern w:val="0"/>
          <w:lang w:eastAsia="pl-PL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z wersją papierową i elektroniczną rysunku, odpowiednio uporządkowane i wyświetlone treści mapy (dane przestrzenne zgromadzone w warstwach tematycznych);</w:t>
      </w:r>
    </w:p>
    <w:p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plików wytworzonych zgodnie ze strukturą i w standardach wymaganych na potrzeby importu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i eksportu dokumentów w ramach zaproponowanego modułu pozwalającego na wydawanie wypisów, wyrysów i innych niezbędnych informacji z planu ogólnego.</w:t>
      </w:r>
    </w:p>
    <w:p w:rsidR="00545242" w:rsidRPr="00545242" w:rsidRDefault="00545242" w:rsidP="0054524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Przygotowanie dwóch rysunków planu w skali 1:25 000 do wywieszenia.</w:t>
      </w:r>
    </w:p>
    <w:p w:rsidR="00545242" w:rsidRPr="00545242" w:rsidRDefault="00545242" w:rsidP="0054524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Szczegółowy zakres prac, obowiązków stron, podział prac na etapy oraz zasady przekazania przedmiotu umowy w poszczególnych etapach określa „Harmonogram prac rzeczowo-czasowy” stanowiący załącznik nr 1 do umowy.</w:t>
      </w:r>
    </w:p>
    <w:p w:rsidR="00545242" w:rsidRPr="00545242" w:rsidRDefault="00545242" w:rsidP="0054524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Wykonawca otrzyma od Zamawiającego wszystkie niezbędne materiały umożliwiające wykonanie zadania.</w:t>
      </w:r>
    </w:p>
    <w:p w:rsidR="00545242" w:rsidRPr="00545242" w:rsidRDefault="00545242" w:rsidP="0054524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Opis przedmiotu zamówienia stanowi integralną część umowy jako załącznik nr 2.</w:t>
      </w:r>
    </w:p>
    <w:p w:rsidR="00545242" w:rsidRPr="00545242" w:rsidRDefault="00545242" w:rsidP="00545242">
      <w:pPr>
        <w:spacing w:after="0" w:line="276" w:lineRule="auto"/>
        <w:rPr>
          <w:rFonts w:ascii="Times New Roman" w:eastAsia="Times New Roman" w:hAnsi="Times New Roman" w:cs="Times New Roman"/>
          <w:kern w:val="0"/>
          <w:lang w:eastAsia="pl-PL"/>
        </w:rPr>
      </w:pPr>
    </w:p>
    <w:p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§ 2</w:t>
      </w:r>
    </w:p>
    <w:p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lastRenderedPageBreak/>
        <w:t>Termin realizacji</w:t>
      </w:r>
    </w:p>
    <w:p w:rsidR="00545242" w:rsidRPr="00545242" w:rsidRDefault="00545242" w:rsidP="0054524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</w:p>
    <w:p w:rsidR="00545242" w:rsidRPr="00545242" w:rsidRDefault="00545242" w:rsidP="006C072C">
      <w:pPr>
        <w:numPr>
          <w:ilvl w:val="0"/>
          <w:numId w:val="5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Termin wykonania umowy wynosi </w:t>
      </w:r>
      <w:r w:rsidRPr="00E64B01">
        <w:rPr>
          <w:rFonts w:ascii="Times New Roman" w:eastAsia="Times New Roman" w:hAnsi="Times New Roman" w:cs="Times New Roman"/>
          <w:b/>
          <w:bCs/>
          <w:kern w:val="0"/>
          <w:lang w:eastAsia="pl-PL"/>
        </w:rPr>
        <w:t xml:space="preserve">57 tygodni </w:t>
      </w:r>
      <w:r w:rsidR="00BF4AF8">
        <w:rPr>
          <w:rFonts w:ascii="Times New Roman" w:eastAsia="Times New Roman" w:hAnsi="Times New Roman" w:cs="Times New Roman"/>
          <w:b/>
          <w:bCs/>
          <w:kern w:val="0"/>
          <w:lang w:eastAsia="pl-PL"/>
        </w:rPr>
        <w:t xml:space="preserve">(399 dni) </w:t>
      </w:r>
      <w:r w:rsidRPr="00E64B01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od podpisania umowy.</w:t>
      </w:r>
    </w:p>
    <w:p w:rsidR="00545242" w:rsidRPr="00545242" w:rsidRDefault="00545242" w:rsidP="006C072C">
      <w:pPr>
        <w:numPr>
          <w:ilvl w:val="0"/>
          <w:numId w:val="5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Przedmiot Umowy będzie realizowany zgodnie z harmonogramem prac rzeczowo-czasowym,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o którym mowa w § 1 ust. 10 (załącznik nr 1 do umowy).</w:t>
      </w:r>
    </w:p>
    <w:p w:rsidR="00545242" w:rsidRPr="00545242" w:rsidRDefault="00545242" w:rsidP="006C072C">
      <w:pPr>
        <w:numPr>
          <w:ilvl w:val="0"/>
          <w:numId w:val="5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Terminy określone w harmonogramie prac rzeczowo-czasowym mogą ulec zmianie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 przypadku przedłużających się uzgodnień projektu planu z podmiotami trzecimi, niezależnych od Wykonawcy.</w:t>
      </w:r>
    </w:p>
    <w:p w:rsidR="00545242" w:rsidRPr="00545242" w:rsidRDefault="00545242" w:rsidP="006C072C">
      <w:pPr>
        <w:numPr>
          <w:ilvl w:val="0"/>
          <w:numId w:val="5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Za termin końcowego odbioru przyjmuje się datę wejścia w życie uchwały opublikowanej w Dzienniku Urzędowym Województwa Warmińsko-Mazurskiego, do której Wojewoda nie wydał rozstrzygnięcia nadzorczego.</w:t>
      </w:r>
    </w:p>
    <w:p w:rsidR="00545242" w:rsidRPr="00545242" w:rsidRDefault="00545242" w:rsidP="00A9196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§ 3</w:t>
      </w:r>
    </w:p>
    <w:p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Podwykonawcy</w:t>
      </w:r>
    </w:p>
    <w:p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</w:p>
    <w:p w:rsidR="00545242" w:rsidRPr="00545242" w:rsidRDefault="00545242" w:rsidP="006C072C">
      <w:pPr>
        <w:numPr>
          <w:ilvl w:val="0"/>
          <w:numId w:val="6"/>
        </w:numPr>
        <w:spacing w:after="0" w:line="276" w:lineRule="auto"/>
        <w:ind w:left="284"/>
        <w:contextualSpacing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Wykonawca wykona zamówienie samodzielnie/ samodzielnie, z wyjątkiem następującego zakresu: …………………….., który zostanie wykonany przy udziale podwykonawcy/ów.</w:t>
      </w:r>
    </w:p>
    <w:p w:rsidR="00545242" w:rsidRPr="00545242" w:rsidRDefault="00545242" w:rsidP="006C072C">
      <w:pPr>
        <w:numPr>
          <w:ilvl w:val="0"/>
          <w:numId w:val="6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Wykonawca nie zleci podwykonawcom innych prac niż wskazane w ust. 1, bez zgody Zamawiającego. </w:t>
      </w:r>
    </w:p>
    <w:p w:rsidR="00545242" w:rsidRPr="00545242" w:rsidRDefault="00545242" w:rsidP="006C072C">
      <w:pPr>
        <w:numPr>
          <w:ilvl w:val="0"/>
          <w:numId w:val="6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Jeżeli zmiana albo rezygnacja z podwykonawcy dotyczy podmiotu, na którego zasoby Wykonawca powoływał się, na zasadach określonych w art. 118 ustawy Prawo zamówień publicznych, w celu wykazania spełniania warunków udziału w postępowaniu, Wykonawca jest zobowiązany wykazać Zamawiającemu, że proponowany inny podwykonawca lub Wykonawca samodzielnie spełnia je w stopniu nie mniejszym niż wymagany w trakcie postępowania o udzielenie zamówienia.</w:t>
      </w:r>
    </w:p>
    <w:p w:rsidR="00545242" w:rsidRPr="00545242" w:rsidRDefault="00545242" w:rsidP="006C072C">
      <w:pPr>
        <w:numPr>
          <w:ilvl w:val="0"/>
          <w:numId w:val="6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Wykonawca ponosi pełną odpowiedzialność za działania lub zaniechania osób i podmiotów przy pomocy, których wykonuje przedmiot umowy, w szczególności dotyczy to ewentualnych podwykonawców.</w:t>
      </w:r>
    </w:p>
    <w:p w:rsidR="00545242" w:rsidRPr="00545242" w:rsidRDefault="00545242" w:rsidP="006C072C">
      <w:pPr>
        <w:numPr>
          <w:ilvl w:val="0"/>
          <w:numId w:val="6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Wykonawca ponosi całkowitą odpowiedzialność cywilną za straty i szkody powstałe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 związku z wykonywanymi przez podwykonawcę czynnościami lub przy okazji ich wykonywania, w szczególności będące następstwem działania podwykonawcy, w tym rażącego niedbalstwa lub braku należytej staranności.</w:t>
      </w:r>
    </w:p>
    <w:p w:rsidR="00545242" w:rsidRPr="00545242" w:rsidRDefault="00545242" w:rsidP="006C072C">
      <w:pPr>
        <w:numPr>
          <w:ilvl w:val="0"/>
          <w:numId w:val="6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Wykonawca we własnym zakresie i na własny koszt zapewnia nadzór i koordynację działań podwykonawców.</w:t>
      </w:r>
    </w:p>
    <w:p w:rsidR="00545242" w:rsidRPr="00545242" w:rsidRDefault="00545242" w:rsidP="006C072C">
      <w:pPr>
        <w:numPr>
          <w:ilvl w:val="0"/>
          <w:numId w:val="6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Zamawiający żąda, aby przed przystąpieniem do realizacji umowy Wykonawca, o ile są już znane, podał nazwy albo imiona i nazwiska oraz dane kontaktowe podwykonawców i osób do kontaktu z nimi. Wykonawca zawiadamia Zamawiającego o wszelkich zmianach danych, o których mowa w zdaniu pierwszym, w czasie realizacji umowy, a także przekazuje informacje na temat nowych podwykonawców, którym w późniejszym okresie zamierza powierzyć realizację zamówienia.</w:t>
      </w:r>
    </w:p>
    <w:p w:rsidR="00545242" w:rsidRPr="00545242" w:rsidRDefault="00545242" w:rsidP="006C072C">
      <w:pPr>
        <w:numPr>
          <w:ilvl w:val="0"/>
          <w:numId w:val="6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Zapisy niniejszej Umowy są nadrzędne w przypadku kolizji z zapisami umów zawieranych przez Wykonawcę, Podwykonawcę i każdy następny podmiot.</w:t>
      </w:r>
    </w:p>
    <w:p w:rsidR="00545242" w:rsidRPr="00545242" w:rsidRDefault="00545242" w:rsidP="0054524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</w:rPr>
      </w:pPr>
    </w:p>
    <w:p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§ 4</w:t>
      </w:r>
    </w:p>
    <w:p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Zatrudnienie osób na podstawie umowy o pracę</w:t>
      </w:r>
    </w:p>
    <w:p w:rsidR="00545242" w:rsidRPr="00545242" w:rsidRDefault="00545242" w:rsidP="0054524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</w:p>
    <w:p w:rsidR="00545242" w:rsidRPr="00545242" w:rsidRDefault="00545242" w:rsidP="006C072C">
      <w:pPr>
        <w:numPr>
          <w:ilvl w:val="0"/>
          <w:numId w:val="7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Zamawiający wymaga, aby osoby realizujące przedmiot zamówienia, wykonujące czynności faktycznie związane z przedmiotem zamówienia, tj.: opracowanie projektu planu ogólnego dla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lastRenderedPageBreak/>
        <w:t xml:space="preserve">obszaru Gminy </w:t>
      </w:r>
      <w:r w:rsidR="006C072C">
        <w:rPr>
          <w:rFonts w:ascii="Times New Roman" w:eastAsia="Times New Roman" w:hAnsi="Times New Roman" w:cs="Times New Roman"/>
          <w:kern w:val="0"/>
          <w:lang w:eastAsia="pl-PL"/>
        </w:rPr>
        <w:t>Rychliki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 oraz udział w czynnościach związanych ze sporządzeniem i uchwaleniem planu ogólnego objętego zakresem zamówienia były zatrudnione na podstawie stosunku pracy osób wykonujących wskazane przez zamawiającego czynności w zakresie realizacji zamówienia, jeżeli wykonanie tych czynności polega na wykonywaniu pracy w sposób określony w art. 22 § 1 ustawy z dnia 26 czerwca 1974 r. Kodeks pracy (Dz.</w:t>
      </w:r>
      <w:r w:rsidR="006C072C">
        <w:rPr>
          <w:rFonts w:ascii="Times New Roman" w:eastAsia="Times New Roman" w:hAnsi="Times New Roman" w:cs="Times New Roman"/>
          <w:kern w:val="0"/>
          <w:lang w:eastAsia="pl-PL"/>
        </w:rPr>
        <w:t xml:space="preserve"> U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. z 2023 r. poz. 1465):</w:t>
      </w:r>
    </w:p>
    <w:p w:rsidR="00545242" w:rsidRPr="00545242" w:rsidRDefault="00545242" w:rsidP="006C072C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Wykonawca lub podwykonawca będzie zatrudniał wyżej wymienione osoby co najmniej w okresie realizacji zamówienia. W przypadku rozwiązania stosunku pracy przed zakończeniem tego okresu, zobowiązuje się do niezwłocznego zatrudnienia na to miejsce innej osoby.</w:t>
      </w:r>
    </w:p>
    <w:p w:rsidR="00545242" w:rsidRPr="00545242" w:rsidRDefault="00545242" w:rsidP="006C072C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Na każde pisemne żądanie Zamawiającego w okresie realizacji zamówienia, w terminie do 5 dni roboczych Wykonawca przedkładał będzie Zamawiającemu dowody w celu potwierdzenia spełnienia wymogu zatrudnienia na podstawie umowy o pracę przez Wykonawcę lub podwykonawcę osób wykonujących czynności faktycznie związane z przedmiotem zamówienia wskazanych w ust. 1.</w:t>
      </w:r>
    </w:p>
    <w:p w:rsidR="00545242" w:rsidRPr="00545242" w:rsidRDefault="00545242" w:rsidP="006C072C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Zamawiający wskazuje następujące dowody, jakich może żądać w celu weryfikacji zatrudniania, przez wykonawcę lub podwykonawcę, na podstawie umowy o pracę,  osób wykonujących wskazane przez zamawiającego czynności w zakresie realizacji zamówienia, w szczególności:</w:t>
      </w:r>
    </w:p>
    <w:p w:rsidR="00545242" w:rsidRPr="00545242" w:rsidRDefault="00545242" w:rsidP="006C072C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oświadczenia zatrudnionego pracownika,</w:t>
      </w:r>
    </w:p>
    <w:p w:rsidR="00545242" w:rsidRPr="00545242" w:rsidRDefault="00545242" w:rsidP="006C072C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oświadczenia wykonawcy lub podwykonawcy o zatrudnieniu pracownika na podstawie umowy o pracę,</w:t>
      </w:r>
    </w:p>
    <w:p w:rsidR="00545242" w:rsidRPr="00545242" w:rsidRDefault="00545242" w:rsidP="006C072C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poświadczonej za zgodność z oryginałem kopii umowy o pracę zatrudnionego pracownika,</w:t>
      </w:r>
    </w:p>
    <w:p w:rsidR="00545242" w:rsidRPr="00545242" w:rsidRDefault="00545242" w:rsidP="006C072C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innych dokumentów 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545242" w:rsidRPr="00545242" w:rsidRDefault="00545242" w:rsidP="006C072C">
      <w:pPr>
        <w:numPr>
          <w:ilvl w:val="0"/>
          <w:numId w:val="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 uzasadnionych przypadkach, z przyczyn nie leżących po stronie Wykonawcy, możliwe jest krótkotrwałe zastąpienie ww. osób innymi pracownikami pod warunkiem, że w najkrótszym możliwym terminie zostaną dopełnione wszelkie czynności mające na celu osiągnięcie wymagań Zamawiającego, co do sposobu zatrudnienia na okres realizacji zamówienia.</w:t>
      </w:r>
    </w:p>
    <w:p w:rsidR="00545242" w:rsidRPr="00545242" w:rsidRDefault="00545242" w:rsidP="006C072C">
      <w:pPr>
        <w:numPr>
          <w:ilvl w:val="0"/>
          <w:numId w:val="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Obowiązek, o którym mowa w ust. 1 nie dotyczy sytuacji, gdy czynności wymienione powyżej będą wykonywane samodzielnie i osobiście przez osoby fizyczne prowadzące działalność gospodarczą.</w:t>
      </w:r>
    </w:p>
    <w:p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§ 5</w:t>
      </w:r>
    </w:p>
    <w:p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Przekazanie przedmiotu umowy</w:t>
      </w:r>
    </w:p>
    <w:p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</w:p>
    <w:p w:rsidR="00545242" w:rsidRPr="00545242" w:rsidRDefault="00545242" w:rsidP="006C072C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Miejscem odbioru opracowania na wszystkich etapach będzie siedziba Urzędu Gminy Rychliki, Rychliki 86, 14-411 Rychliki.</w:t>
      </w:r>
    </w:p>
    <w:p w:rsidR="00545242" w:rsidRPr="00545242" w:rsidRDefault="00545242" w:rsidP="006C072C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Wykonawca dostarczy każde opracowanie do siedziby Zamawiającego na koszt własny.</w:t>
      </w:r>
    </w:p>
    <w:p w:rsidR="00545242" w:rsidRPr="00545242" w:rsidRDefault="00545242" w:rsidP="006C072C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Strony zgodnie postanawiają, że będą stosowane następujące rodzaje odbiorów prac:</w:t>
      </w:r>
    </w:p>
    <w:p w:rsidR="00545242" w:rsidRPr="00545242" w:rsidRDefault="00545242" w:rsidP="006C072C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odbiory częściowe, wykonanych kompletnych prac (usług) ujętych w harmonogramie rzeczowo-czasowym,</w:t>
      </w:r>
    </w:p>
    <w:p w:rsidR="00545242" w:rsidRPr="00545242" w:rsidRDefault="00545242" w:rsidP="006C072C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odbiór końcowy – terminem odbioru końcowego jest data odbioru całości przedmiotu umowy, czyli podpisanie przez Zamawiającego protokołu odbioru końcowego przedmiotu umowy.</w:t>
      </w:r>
    </w:p>
    <w:p w:rsidR="00545242" w:rsidRPr="00545242" w:rsidRDefault="00545242" w:rsidP="006C072C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lastRenderedPageBreak/>
        <w:t>Wykonawca zgłosi Zamawiającemu gotowość do odbioru częściowego i końcowego zamówienia objętego umową, przy czym Wykonawca nie może zgłosić do odbioru częściowego większej ,,ilości” wykonanych prac (usług) niż przewidziana do wykonania na danym etapie.</w:t>
      </w:r>
    </w:p>
    <w:p w:rsidR="00545242" w:rsidRPr="00545242" w:rsidRDefault="00545242" w:rsidP="006C072C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Termin odbioru częściowego i końcowego wyznaczy Zamawiający w ciągu 7 dni od daty zawiadomienia go przez Wykonawcę o zakończeniu prac i gotowości do przystąpienia do odbioru częściowego lub końcowego.</w:t>
      </w:r>
    </w:p>
    <w:p w:rsidR="00545242" w:rsidRPr="00545242" w:rsidRDefault="00545242" w:rsidP="006C072C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Przedmiotem odbioru końcowego jest wykonanie pełnego zakresu usług określonego w § 1 niniejszej umowy i Specyfikacji Warunków Zamówienia.</w:t>
      </w:r>
    </w:p>
    <w:p w:rsidR="00545242" w:rsidRPr="00545242" w:rsidRDefault="00545242" w:rsidP="006C072C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Dokumentem potwierdzającym przyjęcie przez Zamawiającego przedmiotu umowy jest protokół odbioru końcowego podpisany przez obie Strony umowy wraz z wykazem opracowań oraz pisemnym oświadczeniem Projektanta, że opracowanie zostało wykonane zgodnie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z umową, z zasadami aktualnej wiedzy technicznej oraz z obowiązującymi przepisami i że dokumentacja zostaje wydana w stanie kompletnym z punktu widzenia celu, któremu ma służyć.</w:t>
      </w:r>
    </w:p>
    <w:p w:rsidR="00545242" w:rsidRPr="00545242" w:rsidRDefault="00545242" w:rsidP="006C072C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Wykaz opracowań oraz pisemne oświadczenie, o którym mowa wyżej stanowią integralną część protokołu odbioru końcowego. Protokół zostanie podpisany przez upoważnionych przedstawicieli Stron, po sprawdzeniu i weryfikacji dokumentacji przez Zamawiającego.</w:t>
      </w:r>
    </w:p>
    <w:p w:rsidR="00545242" w:rsidRPr="00545242" w:rsidRDefault="00545242" w:rsidP="006C072C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Zamawiający dokona odbiorów częściowych oraz odbioru końcowego, jeżeli:</w:t>
      </w:r>
    </w:p>
    <w:p w:rsidR="00545242" w:rsidRPr="00545242" w:rsidRDefault="00545242" w:rsidP="006C072C">
      <w:pPr>
        <w:numPr>
          <w:ilvl w:val="0"/>
          <w:numId w:val="12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nie stwierdzi wad lub usterek;</w:t>
      </w:r>
    </w:p>
    <w:p w:rsidR="00545242" w:rsidRPr="00545242" w:rsidRDefault="00545242" w:rsidP="006C072C">
      <w:pPr>
        <w:numPr>
          <w:ilvl w:val="0"/>
          <w:numId w:val="12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stwierdzi usterki, które nie uniemożliwiają korzystania z przedmiotu zamówienia i wyznaczy termin ich usunięcia;</w:t>
      </w:r>
    </w:p>
    <w:p w:rsidR="00545242" w:rsidRPr="00545242" w:rsidRDefault="00545242" w:rsidP="006C072C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Jeżeli zamawiający stwierdzi wady, które uniemożliwiają korzystanie z przedmiotu zamówienia, to:</w:t>
      </w:r>
    </w:p>
    <w:p w:rsidR="00545242" w:rsidRPr="00545242" w:rsidRDefault="00545242" w:rsidP="006C072C">
      <w:pPr>
        <w:numPr>
          <w:ilvl w:val="0"/>
          <w:numId w:val="13"/>
        </w:numPr>
        <w:spacing w:after="0" w:line="276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jeżeli wady nadają się do usunięcia, może odmówić odbioru do czasu usunięcia wad wyznaczając w tym celu odpowiedni termin,</w:t>
      </w:r>
    </w:p>
    <w:p w:rsidR="00545242" w:rsidRPr="00545242" w:rsidRDefault="00545242" w:rsidP="006C072C">
      <w:pPr>
        <w:numPr>
          <w:ilvl w:val="0"/>
          <w:numId w:val="13"/>
        </w:numPr>
        <w:spacing w:after="0" w:line="276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jeżeli wady nie nadają się do usunięcia, może odstąpić od umowy lub żądać wykonania przedmiotu odbioru po raz drugi.</w:t>
      </w:r>
    </w:p>
    <w:p w:rsidR="00545242" w:rsidRPr="00545242" w:rsidRDefault="00545242" w:rsidP="006C072C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 razie stwierdzenia przez Wojewodę Warmińsko – Mazurskiego nieważności uchwały w sprawie uchwalenia planu ogólnego Gminy Rychliki  lub jej części Wykonawca zobowiązuje się do usunięcia wady w ramach wynagrodzenia określonego w § 6 ust. 1.</w:t>
      </w:r>
    </w:p>
    <w:p w:rsidR="00545242" w:rsidRPr="00545242" w:rsidRDefault="00545242" w:rsidP="006C072C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 czynności odbioru Strony spiszą protokół w formie pisemnej w dwóch egzemplarzach.</w:t>
      </w:r>
    </w:p>
    <w:p w:rsidR="00A91967" w:rsidRDefault="00A91967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</w:p>
    <w:p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§ 6</w:t>
      </w:r>
    </w:p>
    <w:p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Wynagrodzenie</w:t>
      </w:r>
    </w:p>
    <w:p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</w:p>
    <w:p w:rsidR="00545242" w:rsidRPr="00545242" w:rsidRDefault="00545242" w:rsidP="006C072C">
      <w:pPr>
        <w:numPr>
          <w:ilvl w:val="0"/>
          <w:numId w:val="1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Za wykonanie przedmiotu umowy oraz przeniesienie praw autorskich Strony ustalają wynagrodzenie ryczałtowe, w kwocie netto ………………….. zł, plus należny podatek VAT w wysokości ........... zł, co stanowi cenę brutto ............................ zł (słownie: ........................... złotych ../100).</w:t>
      </w:r>
    </w:p>
    <w:p w:rsidR="00545242" w:rsidRPr="00545242" w:rsidRDefault="00545242" w:rsidP="006C072C">
      <w:pPr>
        <w:numPr>
          <w:ilvl w:val="0"/>
          <w:numId w:val="1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Wynagrodzenie, o którym mowa w ust. 1 jest wynagrodzeniem ryczałtowym, którego definicję określa art. 632 § 1 Ustawy z dnia 23 kwietnia 1964 r. Kodeks cywilny (Dz.</w:t>
      </w:r>
      <w:r w:rsidR="006C072C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U. z 2023 r., poz. 1610 z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późn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. zm.). W ramach wynagrodzenia ryczałtowego Wykonawca zobowiązany jest do wykonania z należytą starannością wszelkich czynności niezbędnych do kompletnego wykonania przedmiotu umowy, w tym do poniesienia ryzyka z tytułu oszacowania wszelkich kosztów związanych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z realizacją przedmiotu umowy, a także oddziaływań innych czynników mających lub mogących mieć wpływ na koszty. Niedoszacowanie, pominięcie oraz brak rozpoznania zakresu przedmiotu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lastRenderedPageBreak/>
        <w:t xml:space="preserve">umowy nie może być podstawą do żądania zmiany wynagrodzenia ryczałtowego, o którym mowa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 ust. 1.</w:t>
      </w:r>
    </w:p>
    <w:p w:rsidR="00545242" w:rsidRPr="00545242" w:rsidRDefault="00545242" w:rsidP="006C072C">
      <w:pPr>
        <w:numPr>
          <w:ilvl w:val="0"/>
          <w:numId w:val="1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Wynagrodzenie wypłacane będzie po zakończeniu każdego z etapów określonych w ust. 6.</w:t>
      </w:r>
    </w:p>
    <w:p w:rsidR="00545242" w:rsidRPr="00545242" w:rsidRDefault="00545242" w:rsidP="006C072C">
      <w:pPr>
        <w:numPr>
          <w:ilvl w:val="0"/>
          <w:numId w:val="1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Wynagrodzenie płatne będzie przelewem na rachunek Wykonawcy wskazany na fakturze VAT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 terminie 30 dni od daty otrzymania prawidłowo wystawionej faktury. Za datę otrzymania faktury uznaje się datę wpływu na sekretariat Zamawiającego.</w:t>
      </w:r>
    </w:p>
    <w:p w:rsidR="00545242" w:rsidRPr="00545242" w:rsidRDefault="00545242" w:rsidP="006C072C">
      <w:pPr>
        <w:numPr>
          <w:ilvl w:val="0"/>
          <w:numId w:val="1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Do wystawienia faktury VAT Wykonawca uprawniony będzie po zakończeniu danego etapu prac.</w:t>
      </w:r>
    </w:p>
    <w:p w:rsidR="00545242" w:rsidRPr="00545242" w:rsidRDefault="00545242" w:rsidP="006C072C">
      <w:pPr>
        <w:numPr>
          <w:ilvl w:val="0"/>
          <w:numId w:val="1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Strony ustalają następujące zasady wypłaty wynagrodzenia po wykonaniu poszczególnych etapów prac określonych w harmonogramie rzeczowo-czasowym stanowiącym Załącznik nr 1 do umowy:</w:t>
      </w:r>
    </w:p>
    <w:p w:rsidR="00545242" w:rsidRPr="00545242" w:rsidRDefault="00545242" w:rsidP="006C072C">
      <w:pPr>
        <w:numPr>
          <w:ilvl w:val="0"/>
          <w:numId w:val="15"/>
        </w:num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Etap I – …. % wartości wynagrodzenia brutto; tj. ......................................................... zł</w:t>
      </w:r>
    </w:p>
    <w:p w:rsidR="00545242" w:rsidRPr="00545242" w:rsidRDefault="00545242" w:rsidP="006C072C">
      <w:pPr>
        <w:numPr>
          <w:ilvl w:val="0"/>
          <w:numId w:val="15"/>
        </w:num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Etap II – … % wartości wynagrodzenia brutto; tj. ......................................................... zł</w:t>
      </w:r>
    </w:p>
    <w:p w:rsidR="00545242" w:rsidRPr="00545242" w:rsidRDefault="00545242" w:rsidP="006C072C">
      <w:pPr>
        <w:numPr>
          <w:ilvl w:val="0"/>
          <w:numId w:val="15"/>
        </w:num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Etap III – … % wartości wynagrodzenia brutto; tj. ........................................................ zł</w:t>
      </w:r>
    </w:p>
    <w:p w:rsidR="00545242" w:rsidRPr="00545242" w:rsidRDefault="00545242" w:rsidP="006C072C">
      <w:pPr>
        <w:numPr>
          <w:ilvl w:val="0"/>
          <w:numId w:val="15"/>
        </w:num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Etap IV – … % wartości wynagrodzenia brutto; tj. ........................................................ zł</w:t>
      </w:r>
    </w:p>
    <w:p w:rsidR="00545242" w:rsidRPr="00545242" w:rsidRDefault="00545242" w:rsidP="006C072C">
      <w:pPr>
        <w:numPr>
          <w:ilvl w:val="0"/>
          <w:numId w:val="15"/>
        </w:num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Etap V – …. % wartości wynagrodzenia brutto; tj. ........................................................ zł</w:t>
      </w:r>
    </w:p>
    <w:p w:rsidR="00545242" w:rsidRPr="00545242" w:rsidRDefault="00545242" w:rsidP="006C072C">
      <w:pPr>
        <w:numPr>
          <w:ilvl w:val="0"/>
          <w:numId w:val="15"/>
        </w:num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Etap VI – … % wartości wynagrodzenia brutto; tj. ........................................................ zł</w:t>
      </w:r>
    </w:p>
    <w:p w:rsidR="00545242" w:rsidRPr="00545242" w:rsidRDefault="00545242" w:rsidP="006C072C">
      <w:pPr>
        <w:numPr>
          <w:ilvl w:val="0"/>
          <w:numId w:val="1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Wykonawca nie może bez pisemnej zgody Zamawiającego dokonać cesji wierzytelności przysługującej z tytułu realizacji niniejszej umowy.</w:t>
      </w:r>
    </w:p>
    <w:p w:rsidR="00545242" w:rsidRPr="00545242" w:rsidRDefault="00545242" w:rsidP="006C072C">
      <w:pPr>
        <w:numPr>
          <w:ilvl w:val="0"/>
          <w:numId w:val="1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 przypadku powierzenia części prac Podwykonawcom, Zamawiający dokona zapłaty na rzecz Wykonawcy dopiero po przedstawieniu przez niego dokumentów potwierdzających rozliczenie się z Podwykonawcami.</w:t>
      </w:r>
    </w:p>
    <w:p w:rsidR="00545242" w:rsidRPr="00545242" w:rsidRDefault="00545242" w:rsidP="006C072C">
      <w:pPr>
        <w:numPr>
          <w:ilvl w:val="0"/>
          <w:numId w:val="1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Zamawiający dokonuje bezpośredniej zapłaty wymagalnego wynagrodzenia przysługującego Podwykonawcy lub dalszemu Podwykonawcy, który zawarł zaakceptowaną przez  zamawiającego umowę o podwykonawstwo na usługi lub który zawarł przedłożoną  Zamawiającemu umowę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o podwykonawstwo, której przedmiotem są dostawy lub usługi, w przypadku uchylenia się od obowiązku zapłaty odpowiednio przez Wykonawcę, Podwykonawcę lub dalszego Podwykonawcę.</w:t>
      </w:r>
    </w:p>
    <w:p w:rsidR="00545242" w:rsidRPr="00545242" w:rsidRDefault="00545242" w:rsidP="006C072C">
      <w:pPr>
        <w:numPr>
          <w:ilvl w:val="0"/>
          <w:numId w:val="1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Wynagrodzenie, o którym mowa w ust. 9 niniejszego paragrafu, dotyczy wyłącznie należności powstałych po zaakceptowaniu przez Zamawiającego umowy o podwykonawstwo lub po przedłożeniu Zamawiającemu poświadczonej za zgodność z oryginałem kopii umowy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o podwykonawstwo, której przedmiotem są dostawy lub   usługi.</w:t>
      </w:r>
    </w:p>
    <w:p w:rsidR="00545242" w:rsidRPr="00545242" w:rsidRDefault="00545242" w:rsidP="006C072C">
      <w:pPr>
        <w:numPr>
          <w:ilvl w:val="0"/>
          <w:numId w:val="1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Bezpośrednia zapłata obejmuje wyłącznie należne wynagrodzenie, bez odsetek, należnych Podwykonawcy lub dalszemu Podwykonawcy.</w:t>
      </w:r>
    </w:p>
    <w:p w:rsidR="00545242" w:rsidRPr="00545242" w:rsidRDefault="00545242" w:rsidP="006C072C">
      <w:pPr>
        <w:numPr>
          <w:ilvl w:val="0"/>
          <w:numId w:val="1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Przed dokonaniem bezpośredniej zapłaty Zamawiający umożliwi Wykonawcy zgłoszenie pisemnych uwag dotyczących zasadności bezpośredniej zapłaty wynagrodzenia Podwykonawcy lub dalszemu Podwykonawcy, o których mowa w ust. 9 niniejszego paragrafu. Zamawiający informuje o terminie zgłaszania uwag, nie krótszym niż 7 dni od dnia doręczenia tej informacji.</w:t>
      </w:r>
    </w:p>
    <w:p w:rsidR="00545242" w:rsidRPr="00545242" w:rsidRDefault="00545242" w:rsidP="006C072C">
      <w:pPr>
        <w:numPr>
          <w:ilvl w:val="0"/>
          <w:numId w:val="1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 przypadku zgłoszenia uwag, o których mowa w ust. 12, w terminie wskazanym przez Zamawiającego, Zamawiający może:</w:t>
      </w:r>
    </w:p>
    <w:p w:rsidR="00545242" w:rsidRPr="00545242" w:rsidRDefault="00545242" w:rsidP="006C072C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nie dokonać bezpośredniej zapłaty wynagrodzenia Podwykonawcy lub dalszemu Podwykonawcy, jeżeli Wykonawca wykaże niezasadność takiej zapłaty albo</w:t>
      </w:r>
    </w:p>
    <w:p w:rsidR="00545242" w:rsidRPr="00545242" w:rsidRDefault="00545242" w:rsidP="006C072C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545242" w:rsidRPr="00545242" w:rsidRDefault="00545242" w:rsidP="006C072C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dokonać bezpośredniej zapłaty wynagrodzenia Podwykonawcy lub dalszemu Podwykonawcy, jeżeli Podwykonawca lub dalszy Podwykonawca wykaże zasadność takiej zapłaty.</w:t>
      </w:r>
    </w:p>
    <w:p w:rsidR="00545242" w:rsidRPr="00545242" w:rsidRDefault="00545242" w:rsidP="006C072C">
      <w:pPr>
        <w:numPr>
          <w:ilvl w:val="0"/>
          <w:numId w:val="1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lastRenderedPageBreak/>
        <w:t xml:space="preserve">W przypadku dokonania bezpośredniej zapłaty Podwykonawcy lub dalszemu Podwykonawcy,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o których mowa w ust. 9 niniejszego paragrafu, Zamawiający potrąca kwotę wypłaconego wynagrodzenia z wynagrodzenia należnego Wykonawcy.</w:t>
      </w:r>
    </w:p>
    <w:p w:rsidR="00545242" w:rsidRPr="00545242" w:rsidRDefault="00545242" w:rsidP="0054524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</w:p>
    <w:p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§ 7</w:t>
      </w:r>
    </w:p>
    <w:p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Nadzór nad realizacją oraz osoby wyznaczone do kontaktów</w:t>
      </w:r>
    </w:p>
    <w:p w:rsidR="00545242" w:rsidRPr="00545242" w:rsidRDefault="00545242" w:rsidP="0054524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</w:p>
    <w:p w:rsidR="00545242" w:rsidRPr="00545242" w:rsidRDefault="00545242" w:rsidP="006C072C">
      <w:pPr>
        <w:numPr>
          <w:ilvl w:val="0"/>
          <w:numId w:val="1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Wykonawca oświadcza, iż posiada odpowiednie kwalifikacje i wymagane prawem uprawnienia oraz środki finansowe niezbędne do wykonania przedmiotu umowy.</w:t>
      </w:r>
    </w:p>
    <w:p w:rsidR="00545242" w:rsidRPr="00545242" w:rsidRDefault="00545242" w:rsidP="006C072C">
      <w:pPr>
        <w:numPr>
          <w:ilvl w:val="0"/>
          <w:numId w:val="1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Wykonawca oświadcza, że funkcję Głównego Projektanta będzie pełnił/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ła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 …………………………. Posiadający/a uprawnienia ……. w zakresie ……………… nr ………………………… tel. …………………………………</w:t>
      </w:r>
    </w:p>
    <w:p w:rsidR="00545242" w:rsidRPr="00545242" w:rsidRDefault="00545242" w:rsidP="006C072C">
      <w:pPr>
        <w:numPr>
          <w:ilvl w:val="0"/>
          <w:numId w:val="1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Ustanowiony Główny Projektant działa w ramach obowiązków wymaganych w ustawie o planowaniu i zagospodarowaniu przestrzennym, uprawniających do wykonania zakresu objętego niniejszym zamówieniem.</w:t>
      </w:r>
    </w:p>
    <w:p w:rsidR="00545242" w:rsidRPr="00545242" w:rsidRDefault="00545242" w:rsidP="006C072C">
      <w:pPr>
        <w:numPr>
          <w:ilvl w:val="0"/>
          <w:numId w:val="1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Zmiana Głównego Projektanta dopuszczalna jest pod warunkiem, że nowa osoba legitymować się będzie posiadaniem co najmniej takimi samymi uprawnieniami oraz nie mniejszym 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d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oświadczeniem niż osoba zastępowana. Zmiana osoby nie będzie stanowić zmiany treści umowy </w:t>
      </w:r>
      <w:r>
        <w:rPr>
          <w:rFonts w:ascii="Times New Roman" w:eastAsia="Times New Roman" w:hAnsi="Times New Roman" w:cs="Times New Roman"/>
          <w:kern w:val="0"/>
          <w:lang w:eastAsia="pl-PL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i nie wymaga sporządzenia aneksu, a jedynie powiadomienia o tym fakcie Zamawiającego w formie pisemnej.</w:t>
      </w:r>
    </w:p>
    <w:p w:rsidR="00545242" w:rsidRPr="00545242" w:rsidRDefault="00545242" w:rsidP="006C072C">
      <w:pPr>
        <w:numPr>
          <w:ilvl w:val="0"/>
          <w:numId w:val="1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Ze strony Zamawiającego koordynatorem w zakresie realizacji i odbioru prac będą: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1) Maria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Kużel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 tel. 55 248 81 55, e-mail: nieruchomosci@rychliki.pl</w:t>
      </w:r>
    </w:p>
    <w:p w:rsidR="00545242" w:rsidRPr="00545242" w:rsidRDefault="00545242" w:rsidP="006C072C">
      <w:pPr>
        <w:numPr>
          <w:ilvl w:val="0"/>
          <w:numId w:val="1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Ze strony Wykonawcy osobami odpowiedzialnymi za kontakty z Zamawiającym będą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1) …………………………… tel. …………………., e-mail: …………………..........................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2) ……………………….…... tel. ..…………….…., email: ……….………….………………….</w:t>
      </w:r>
    </w:p>
    <w:p w:rsidR="00545242" w:rsidRPr="00545242" w:rsidRDefault="00545242" w:rsidP="006C072C">
      <w:pPr>
        <w:numPr>
          <w:ilvl w:val="0"/>
          <w:numId w:val="1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Strony uznają za skuteczne dokonywanie doręczeń wszelkich pism i dokumentów pod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następujące adresy:</w:t>
      </w:r>
    </w:p>
    <w:p w:rsidR="00545242" w:rsidRPr="00545242" w:rsidRDefault="00545242" w:rsidP="006C072C">
      <w:pPr>
        <w:numPr>
          <w:ilvl w:val="0"/>
          <w:numId w:val="18"/>
        </w:numPr>
        <w:spacing w:after="0" w:line="276" w:lineRule="auto"/>
        <w:ind w:left="567" w:hanging="3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Wykonawca: …………………………………………………………………………………</w:t>
      </w:r>
    </w:p>
    <w:p w:rsidR="00545242" w:rsidRPr="00545242" w:rsidRDefault="00545242" w:rsidP="006C072C">
      <w:pPr>
        <w:numPr>
          <w:ilvl w:val="0"/>
          <w:numId w:val="18"/>
        </w:numPr>
        <w:spacing w:after="0" w:line="276" w:lineRule="auto"/>
        <w:ind w:left="567" w:hanging="3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Zamawiający: Gmina Rychliki, Rychliki 86, 14-411 Rychliki, e-mail: </w:t>
      </w:r>
      <w:hyperlink r:id="rId8" w:history="1">
        <w:r w:rsidRPr="00545242">
          <w:rPr>
            <w:rFonts w:ascii="Times New Roman" w:eastAsia="Times New Roman" w:hAnsi="Times New Roman" w:cs="Times New Roman"/>
            <w:color w:val="0563C1" w:themeColor="hyperlink"/>
            <w:kern w:val="0"/>
            <w:u w:val="single"/>
            <w:lang w:eastAsia="pl-PL"/>
          </w:rPr>
          <w:t>sekretariat@rychliki.pl</w:t>
        </w:r>
      </w:hyperlink>
    </w:p>
    <w:p w:rsidR="00545242" w:rsidRPr="00545242" w:rsidRDefault="00545242" w:rsidP="006C072C">
      <w:pPr>
        <w:numPr>
          <w:ilvl w:val="0"/>
          <w:numId w:val="1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Wszelkie zmiany adresów do doręczeń oraz osób odpowiedzialnych za kontakty pomiędzy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Stronami nie wymagają zmiany niniejszej umowy, a jedynie powiadomienia drugiej strony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 formie listu poleconego lub e-maila – którego otrzymanie potwierdziła druga Strona,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ewentualnie bezpośrednio do rąk uprawnionych osób. Brak powiadomienia o zmianie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adresu skutkuje skutecznym doręczeniem korespondencji pod ostatnio wskazany adres.</w:t>
      </w:r>
    </w:p>
    <w:p w:rsidR="00545242" w:rsidRP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</w: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§ 8</w:t>
      </w: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br/>
        <w:t>Prawa autorskie</w:t>
      </w:r>
    </w:p>
    <w:p w:rsidR="00545242" w:rsidRP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kern w:val="0"/>
          <w:lang w:eastAsia="pl-PL"/>
        </w:rPr>
      </w:pPr>
    </w:p>
    <w:p w:rsidR="00545242" w:rsidRPr="00545242" w:rsidRDefault="00545242" w:rsidP="006C072C">
      <w:pPr>
        <w:numPr>
          <w:ilvl w:val="0"/>
          <w:numId w:val="1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 ramach wynagrodzenia określonego w § 6 autorskie prawa majątkowe i zależne do opracowania będącego przedmiotem umowy zostają przeniesione na Zamawiającego w celu wykorzystania na następujących polach eksploatacji:</w:t>
      </w:r>
    </w:p>
    <w:p w:rsidR="00545242" w:rsidRPr="00545242" w:rsidRDefault="00545242" w:rsidP="006C072C">
      <w:pPr>
        <w:numPr>
          <w:ilvl w:val="0"/>
          <w:numId w:val="2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wprowadzania do obrotu oryginału albo egzemplarzy, na których utwór utrwalono;</w:t>
      </w:r>
    </w:p>
    <w:p w:rsidR="00545242" w:rsidRPr="00545242" w:rsidRDefault="00545242" w:rsidP="006C072C">
      <w:pPr>
        <w:numPr>
          <w:ilvl w:val="0"/>
          <w:numId w:val="2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utrwalania i zwielokrotniania każdą możliwą techniką, w szczególności poprzez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drukowanie, wykonywanie odbitek przy użyciu nośników magnetycznych, magneto -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optycznych, cyfrowych, technik video, techniki komputerowej lub przy pomocy rzutnika;</w:t>
      </w:r>
    </w:p>
    <w:p w:rsidR="00545242" w:rsidRPr="00545242" w:rsidRDefault="00545242" w:rsidP="006C072C">
      <w:pPr>
        <w:numPr>
          <w:ilvl w:val="0"/>
          <w:numId w:val="2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lastRenderedPageBreak/>
        <w:t xml:space="preserve">publicznego udostępniania utworu w taki sposób, aby każdy mógł mieć do niego dostęp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 miejscu i czasie przez siebie wybranym, w szczególności na ogólnodostępnej wystawie lub ekspozycji, wyświetlania, wprowadzania do pamięci komputera, przesyłania za pomocą sieci multimedialnej, komputerowej i teleinformatycznej, w tym publikacja w Internecie;</w:t>
      </w:r>
    </w:p>
    <w:p w:rsidR="00545242" w:rsidRPr="00545242" w:rsidRDefault="00545242" w:rsidP="006C072C">
      <w:pPr>
        <w:numPr>
          <w:ilvl w:val="0"/>
          <w:numId w:val="2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udostępnienia w ramach przepisów ustawy o dostępie do informacji publicznej;</w:t>
      </w:r>
    </w:p>
    <w:p w:rsidR="00545242" w:rsidRPr="00545242" w:rsidRDefault="00545242" w:rsidP="006C072C">
      <w:pPr>
        <w:numPr>
          <w:ilvl w:val="0"/>
          <w:numId w:val="2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ubiegania się o dofinansowanie ze środków budżetowych lub funduszy Unii Europejskiej - jako element wniosków o dofinansowanie ze środków budżetowych lub funduszy Unii Europejskiej;</w:t>
      </w:r>
    </w:p>
    <w:p w:rsidR="00545242" w:rsidRPr="00545242" w:rsidRDefault="00545242" w:rsidP="006C072C">
      <w:pPr>
        <w:numPr>
          <w:ilvl w:val="0"/>
          <w:numId w:val="2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wykorzystania dokumentacji projektowej i opracowań wykonanych na podstawie niniejszej umowy przez wykonawców wykonujących dokumentacje projektowe na podstawie udzielonych zamówień;</w:t>
      </w:r>
    </w:p>
    <w:p w:rsidR="00545242" w:rsidRPr="00545242" w:rsidRDefault="00545242" w:rsidP="006C072C">
      <w:pPr>
        <w:numPr>
          <w:ilvl w:val="0"/>
          <w:numId w:val="2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do wykorzystania innego niż wymienione powyżej lecz służącego celom związanym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z prowadzeniem przez Zamawiającego prawidłowej gospodarki przestrzennej.</w:t>
      </w:r>
    </w:p>
    <w:p w:rsidR="00545242" w:rsidRPr="00545242" w:rsidRDefault="00545242" w:rsidP="006C072C">
      <w:pPr>
        <w:numPr>
          <w:ilvl w:val="0"/>
          <w:numId w:val="1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Wykonawca oświadcza, że w odniesieniu do wszystkich pół eksploatacji wymienionych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 ust. 1 udziela Zamawiającemu zezwolenia na rozporządzania i korzystanie z wszelkich utworów zależnych, które mogą zostać sporządzone przez Zamawiającego we własnym zakresie (lub przez zaangażowanych przez niego wykonawców) na podstawie projektów opracowanych przez Wykonawcę.</w:t>
      </w:r>
    </w:p>
    <w:p w:rsidR="00545242" w:rsidRPr="00545242" w:rsidRDefault="00545242" w:rsidP="006C072C">
      <w:pPr>
        <w:numPr>
          <w:ilvl w:val="0"/>
          <w:numId w:val="1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Wykonawca przenosi na rzecz Zamawiającego wyłączne prawo zezwalania na wykonanie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zależnego prawa autorskiego (do rozporządzania i korzystania z dokumentacji projektowych,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o których mowa w § 1 w nieograniczonym zakresie, a w szczególności w zakresie pól eksploatacji wymienionych w ust. 1), a także udziela upoważnienia do wykonywania autorskich praw osobistych.</w:t>
      </w:r>
    </w:p>
    <w:p w:rsidR="00545242" w:rsidRPr="00545242" w:rsidRDefault="00545242" w:rsidP="006C072C">
      <w:pPr>
        <w:numPr>
          <w:ilvl w:val="0"/>
          <w:numId w:val="1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Wykonawcy nie będzie przysługiwać odrębne wynagrodzenie za korzystanie z utworu na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każdym odrębnym polu eksploatacji.</w:t>
      </w:r>
    </w:p>
    <w:p w:rsidR="00545242" w:rsidRPr="00545242" w:rsidRDefault="00545242" w:rsidP="006C072C">
      <w:pPr>
        <w:numPr>
          <w:ilvl w:val="0"/>
          <w:numId w:val="1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W przypadku wykonania opracowań objętych przedmiotem niniejszej umowy przez Wykonawcę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z udziałem innych osób, którym przysługują majątkowe prawa autorskie do opracowań lub ich części Wykonawca zobowiązuje się:</w:t>
      </w:r>
    </w:p>
    <w:p w:rsidR="00545242" w:rsidRPr="00545242" w:rsidRDefault="00545242" w:rsidP="006C072C">
      <w:pPr>
        <w:numPr>
          <w:ilvl w:val="0"/>
          <w:numId w:val="2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nabyć od autorów opracowań majątkowe prawa autorskie i prawa zależne celem ich dalszego przeniesienia na rzecz Zamawiającego w trybie określonym w niniejszym paragrafie,</w:t>
      </w:r>
    </w:p>
    <w:p w:rsidR="00545242" w:rsidRPr="00545242" w:rsidRDefault="00545242" w:rsidP="006C072C">
      <w:pPr>
        <w:numPr>
          <w:ilvl w:val="0"/>
          <w:numId w:val="2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uzyskać zgodę autorów opracowań do korzystania przez Zamawiającego na polach eksploatacji określonych w ust. 1,</w:t>
      </w:r>
    </w:p>
    <w:p w:rsidR="00545242" w:rsidRPr="00545242" w:rsidRDefault="00545242" w:rsidP="006C072C">
      <w:pPr>
        <w:numPr>
          <w:ilvl w:val="0"/>
          <w:numId w:val="2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dostarczyć Zamawiającemu wraz z opracowaniami oświadczenia twórców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(współtwórców) opracowań, że Wykonawca dysponuje prawami autorskimi do tych opracowań,</w:t>
      </w:r>
    </w:p>
    <w:p w:rsidR="00545242" w:rsidRPr="00545242" w:rsidRDefault="00545242" w:rsidP="006C072C">
      <w:pPr>
        <w:numPr>
          <w:ilvl w:val="0"/>
          <w:numId w:val="2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 przypadku wytoczenia powództwa przeciwko Zamawiającemu w związku z naruszeniem praw osób trzecich, Wykonawca zobowiązuje się wziąć udział w procesie.</w:t>
      </w:r>
    </w:p>
    <w:p w:rsidR="00545242" w:rsidRPr="00545242" w:rsidRDefault="00545242" w:rsidP="006C072C">
      <w:pPr>
        <w:numPr>
          <w:ilvl w:val="0"/>
          <w:numId w:val="19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Wykonawca przenosi na Zamawiającego autorskie prawa majątkowe i prawa zależne do opracowań objętych przedmiotem niniejszej umowy, w tym do przystosowywania, dokonywania zmian oraz przeróbek z chwilą podpisania protokołu odbioru dokumentacji.</w:t>
      </w:r>
    </w:p>
    <w:p w:rsidR="00545242" w:rsidRPr="00545242" w:rsidRDefault="00545242" w:rsidP="006C072C">
      <w:pPr>
        <w:numPr>
          <w:ilvl w:val="0"/>
          <w:numId w:val="19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Przeniesienie autorskich praw majątkowych, a także praw zależnych następuje bez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ograniczeń czasowych i terytorialnych.</w:t>
      </w:r>
    </w:p>
    <w:p w:rsidR="00545242" w:rsidRPr="00545242" w:rsidRDefault="00545242" w:rsidP="006C072C">
      <w:pPr>
        <w:numPr>
          <w:ilvl w:val="0"/>
          <w:numId w:val="19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Wykonawca ponosi wyłączną odpowiedzialność za naruszenie praw autorskich oraz innych praw </w:t>
      </w:r>
      <w:r>
        <w:rPr>
          <w:rFonts w:ascii="Times New Roman" w:eastAsia="Times New Roman" w:hAnsi="Times New Roman" w:cs="Times New Roman"/>
          <w:kern w:val="0"/>
          <w:lang w:eastAsia="pl-PL"/>
        </w:rPr>
        <w:t>o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sób trzecich przy wykonywaniu niniejszej umowy.</w:t>
      </w:r>
    </w:p>
    <w:p w:rsidR="00545242" w:rsidRPr="00545242" w:rsidRDefault="00545242" w:rsidP="006C072C">
      <w:pPr>
        <w:numPr>
          <w:ilvl w:val="0"/>
          <w:numId w:val="19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lastRenderedPageBreak/>
        <w:t>Zamawiający ma prawo przenoszenia przysługujących mu na mocy niniejszej umowy,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autorskich praw majątkowych do opracowania, na rzecz osób trzecich bez zgody Wykonawcy.</w:t>
      </w:r>
    </w:p>
    <w:p w:rsidR="00545242" w:rsidRPr="00545242" w:rsidRDefault="00545242" w:rsidP="006C072C">
      <w:pPr>
        <w:numPr>
          <w:ilvl w:val="0"/>
          <w:numId w:val="19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Nie będzie traktowane jako naruszenie praw autorskich Wykonawcy wykorzystanie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dokumentacji projektowej, stanowiącej przedmiot niniejszej umowy i jej modyfikacja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 zakresie niezbędnym do realizacji inwestycji, w przypadku, gdy Wykonawca nie podejmie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lub zaprzestanie w toku realizacji inwestycji wykonywania nadzoru autorskiego, do którego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jest zobowiązany na podstawie ustawy Prawo budowlane oraz niniejszej umowy.</w:t>
      </w:r>
    </w:p>
    <w:p w:rsidR="00545242" w:rsidRPr="00545242" w:rsidRDefault="00545242" w:rsidP="006C072C">
      <w:pPr>
        <w:numPr>
          <w:ilvl w:val="0"/>
          <w:numId w:val="19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Wynagrodzenie określone w § 6 umową obejmuje także za zgody i zezwolenia opisane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 niniejszym paragrafie.</w:t>
      </w:r>
    </w:p>
    <w:p w:rsidR="00545242" w:rsidRP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§ 9</w:t>
      </w: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br/>
        <w:t>Gwarancje i rękojmia</w:t>
      </w:r>
    </w:p>
    <w:p w:rsidR="00545242" w:rsidRPr="00545242" w:rsidRDefault="00545242" w:rsidP="0054524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</w:p>
    <w:p w:rsidR="00545242" w:rsidRPr="00545242" w:rsidRDefault="00545242" w:rsidP="006C072C">
      <w:pPr>
        <w:numPr>
          <w:ilvl w:val="0"/>
          <w:numId w:val="22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Wykonawca zobowiązuje się udzielić Zamawiającemu gwarancji jakości na przedmiot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umowy na okres …….. miesięcy.</w:t>
      </w:r>
    </w:p>
    <w:p w:rsidR="00545242" w:rsidRPr="00545242" w:rsidRDefault="00545242" w:rsidP="006C072C">
      <w:pPr>
        <w:numPr>
          <w:ilvl w:val="0"/>
          <w:numId w:val="22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Dokumentem gwarancyjnym jest oświadczenie Wykonawcy złożone po stwierdzeniu przez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Wojewodę Warmińsko-Mazurskiego zgodności planu z przepisami prawa. </w:t>
      </w:r>
    </w:p>
    <w:p w:rsidR="00545242" w:rsidRPr="00545242" w:rsidRDefault="00545242" w:rsidP="006C072C">
      <w:pPr>
        <w:numPr>
          <w:ilvl w:val="0"/>
          <w:numId w:val="22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Okres gwarancji biegnie od dnia doręczenia przez Wykonawcę ww. oświadczenia Zamawiającemu.</w:t>
      </w:r>
    </w:p>
    <w:p w:rsidR="00545242" w:rsidRPr="00545242" w:rsidRDefault="00545242" w:rsidP="006C072C">
      <w:pPr>
        <w:numPr>
          <w:ilvl w:val="0"/>
          <w:numId w:val="22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 ramach gwarancji jakości Wykonawca zobowiązuje się nieodpłatnie usuwać wszelkie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wady dokumentacji stanowiącej przedmiot umowy, ujawnione w okresie gwarancji jakości,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 terminie ……… miesięcy, od dnia zawiadomienia o wadzie.</w:t>
      </w:r>
    </w:p>
    <w:p w:rsidR="00545242" w:rsidRPr="00545242" w:rsidRDefault="00545242" w:rsidP="006C072C">
      <w:pPr>
        <w:numPr>
          <w:ilvl w:val="0"/>
          <w:numId w:val="22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Niezależnie od powyższego Wykonawca ponosi odpowiedzialność z tytułu rękojmi.</w:t>
      </w:r>
    </w:p>
    <w:p w:rsidR="00545242" w:rsidRPr="00545242" w:rsidRDefault="00545242" w:rsidP="006C072C">
      <w:pPr>
        <w:numPr>
          <w:ilvl w:val="0"/>
          <w:numId w:val="22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Okres rękojmi za wady biegnie równolegle z okresem udzielonej gwarancji.</w:t>
      </w:r>
    </w:p>
    <w:p w:rsidR="00545242" w:rsidRPr="00545242" w:rsidRDefault="00545242" w:rsidP="006C072C">
      <w:pPr>
        <w:numPr>
          <w:ilvl w:val="0"/>
          <w:numId w:val="22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Wykonawca udziela Zamawiającemu rękojmi za wady przedmiotu umowy zgodnie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z przepisami Kodeksu cywilnego.</w:t>
      </w:r>
    </w:p>
    <w:p w:rsidR="00545242" w:rsidRPr="00545242" w:rsidRDefault="00545242" w:rsidP="006C072C">
      <w:pPr>
        <w:numPr>
          <w:ilvl w:val="0"/>
          <w:numId w:val="22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Wykonawca nie może odmówić usunięcia wad i usterek bez względu na związane z tym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koszty.</w:t>
      </w:r>
    </w:p>
    <w:p w:rsidR="00545242" w:rsidRPr="00545242" w:rsidRDefault="00545242" w:rsidP="006C072C">
      <w:pPr>
        <w:numPr>
          <w:ilvl w:val="0"/>
          <w:numId w:val="22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 razie nie usunięcia wad i usterek w wyznaczonym terminie, Zamawiający może:</w:t>
      </w:r>
    </w:p>
    <w:p w:rsidR="00545242" w:rsidRPr="00545242" w:rsidRDefault="00545242" w:rsidP="006C072C">
      <w:pPr>
        <w:numPr>
          <w:ilvl w:val="0"/>
          <w:numId w:val="23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usunąć je na koszt Wykonawcy z zachowaniem swoich praw wynikających z gwarancji 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j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akości lub rękojmi za wady. Zamawiający powiadomi pisemnie Wykonawcę o skorzystaniu </w:t>
      </w:r>
      <w:r>
        <w:rPr>
          <w:rFonts w:ascii="Times New Roman" w:eastAsia="Times New Roman" w:hAnsi="Times New Roman" w:cs="Times New Roman"/>
          <w:kern w:val="0"/>
          <w:lang w:eastAsia="pl-PL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z powyższego uprawnienia,</w:t>
      </w:r>
    </w:p>
    <w:p w:rsidR="00545242" w:rsidRPr="00545242" w:rsidRDefault="00545242" w:rsidP="006C072C">
      <w:pPr>
        <w:numPr>
          <w:ilvl w:val="0"/>
          <w:numId w:val="23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Zamawiający zastrzega sobie prawo, do zlecenia innemu Wykonawcy usunięcia wad i usterek powstałych w okresie gwarancji i rękojmi, w przypadku gdy Wykonawca nie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zakończy ich usuwania w wyznaczonym terminie na czas. Koszty usunięcia wad i usterek przez innego Wykonawcę pokryje Wykonawca będący Stroną niniejszej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umowy.</w:t>
      </w:r>
    </w:p>
    <w:p w:rsidR="00545242" w:rsidRPr="00545242" w:rsidRDefault="00545242" w:rsidP="006C072C">
      <w:pPr>
        <w:numPr>
          <w:ilvl w:val="0"/>
          <w:numId w:val="22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W okresie obowiązywania, po rozwiązaniu, lub po wygaśnięciu umowy, Wykonawca jest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i będzie odpowiedzialny wobec Zamawiającego na zasadach uregulowanych w Kodeksie cywilnym za wszelkie szkody (wydatki, koszty postępowań) oraz roszczenia osób trzecich w przypadku, gdy będą one wynikać z wad przedmiotu umowy lub nie dołożenia należytej staranności przez Wykonawcę przy wykonaniu przedmiotu umowy.</w:t>
      </w:r>
    </w:p>
    <w:p w:rsidR="00545242" w:rsidRDefault="00545242" w:rsidP="00545242">
      <w:pPr>
        <w:spacing w:after="0" w:line="276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</w: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§ 10</w:t>
      </w: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br/>
        <w:t>Kary umowne</w:t>
      </w:r>
    </w:p>
    <w:p w:rsidR="00545242" w:rsidRPr="00545242" w:rsidRDefault="00545242" w:rsidP="00545242">
      <w:pPr>
        <w:spacing w:after="0" w:line="276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</w:p>
    <w:p w:rsidR="00545242" w:rsidRPr="00545242" w:rsidRDefault="00545242" w:rsidP="006C072C">
      <w:pPr>
        <w:numPr>
          <w:ilvl w:val="0"/>
          <w:numId w:val="2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Strony zastrzegają naliczanie kar umownych w następujących wypadkach i wysokościach:</w:t>
      </w:r>
    </w:p>
    <w:p w:rsidR="00545242" w:rsidRPr="00545242" w:rsidRDefault="00545242" w:rsidP="006C072C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Wykonawca płaci Zamawiającemu kary umowne:</w:t>
      </w:r>
    </w:p>
    <w:p w:rsidR="00545242" w:rsidRPr="00545242" w:rsidRDefault="00545242" w:rsidP="006C072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lastRenderedPageBreak/>
        <w:t xml:space="preserve">za </w:t>
      </w:r>
      <w:r w:rsidR="00D519C7">
        <w:rPr>
          <w:rFonts w:ascii="Times New Roman" w:eastAsia="Times New Roman" w:hAnsi="Times New Roman" w:cs="Times New Roman"/>
          <w:kern w:val="0"/>
          <w:lang w:eastAsia="pl-PL"/>
        </w:rPr>
        <w:t>opóźnienie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 w wykonaniu którejkolwiek części zamówienia (etapu) w wysokości 0,5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% wynagrodzenia umownego netto za daną część zamówienia za każdy dzień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zwłoki w stosunku od terminu wskazanego w § 2 ust. 1 i ust. 2,</w:t>
      </w:r>
    </w:p>
    <w:p w:rsidR="00545242" w:rsidRPr="00545242" w:rsidRDefault="00545242" w:rsidP="006C072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za </w:t>
      </w:r>
      <w:r w:rsidR="00D519C7">
        <w:rPr>
          <w:rFonts w:ascii="Times New Roman" w:eastAsia="Times New Roman" w:hAnsi="Times New Roman" w:cs="Times New Roman"/>
          <w:kern w:val="0"/>
          <w:lang w:eastAsia="pl-PL"/>
        </w:rPr>
        <w:t>opóźnienie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 w usunięciu usterek stwierdzonych przy odbiorze którejkolwiek części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zamówienia w wysokości 0,5 % wynagrodzenia umownego netto za daną część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zamówienia – za każdy dzień zwłoki w stosunku od terminu wskazanego w § 2 ust.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1 i ust. 2,</w:t>
      </w:r>
    </w:p>
    <w:p w:rsidR="00545242" w:rsidRPr="00545242" w:rsidRDefault="00545242" w:rsidP="006C072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za błędy Wykonawcy, skutkujące stwierdzeniem nieważności uchwały w całości lub części przez Wojewodę Warmińsko-Mazurskiego, w skład błędów wchodzą np. pominięcie jakiejkolwiek instytucji na etapie zawiadomień, opiniowania bądź uzgodnień, brak wymaganych załączników do uchwały w wysokości 5% wynagrodzenia umownego netto, określonego w § 6 ust. 1 umowy,</w:t>
      </w:r>
    </w:p>
    <w:p w:rsidR="00545242" w:rsidRPr="00545242" w:rsidRDefault="00545242" w:rsidP="006C072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za odstąpienie od umowy z przyczyn leżących po stronie Wykonawcy w wysokości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20% ustalonego w § 6 ust. 1 wynagrodzenia umownego netto,</w:t>
      </w:r>
    </w:p>
    <w:p w:rsidR="00545242" w:rsidRPr="00545242" w:rsidRDefault="00545242" w:rsidP="006C072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 przypadku nieobecności w posiedzeniach, dyskusjach, spotkaniach i konsultacjach społecznych, o których mowa w § 1 niniejszej umowy w wysokości 500 złotych za każdy przypadek nieobecności,</w:t>
      </w:r>
    </w:p>
    <w:p w:rsidR="00545242" w:rsidRPr="00545242" w:rsidRDefault="00545242" w:rsidP="006C072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za brak zapłaty wynagrodzenia podwykonawcom lub dalszym podwykonawcom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 wysokości 0,2% ustalonego w § 6 ust. 1 wynagrodzenia umownego netto za każdy stwierdzony przypadek,</w:t>
      </w:r>
    </w:p>
    <w:p w:rsidR="00545242" w:rsidRPr="00545242" w:rsidRDefault="00545242" w:rsidP="006C072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za nieterminową zapłatę wynagrodzenia podwykonawcom lub dalszym podwykonawcom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 wysokości 0,2% ustalonego w § 6 ust. 1 wynagrodzenia netto zapłaconego po terminie podwykonawcy, za każdy dzień zwłoki,</w:t>
      </w:r>
    </w:p>
    <w:p w:rsidR="00545242" w:rsidRPr="00545242" w:rsidRDefault="00545242" w:rsidP="006C072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z tytułu braku zapłaty lub nieterminowej zapłaty wynagrodzenia należnego podwykonawcom z tytułu zmiany wysokości wynagrodzenia, o której mowa w art. 439 ust. 5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>, w wysokości 0,2% wynagrodzenia netto ustalonego w § 6 ust. 1,</w:t>
      </w:r>
    </w:p>
    <w:p w:rsidR="00545242" w:rsidRPr="00545242" w:rsidRDefault="00545242" w:rsidP="006C072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za nieprzedłożenie do zaakceptowania projektu umowy o podwykonawstwo, w wysokości 0,2% ustalonego w § 6 ust. 1 wynagrodzenia umownego netto,</w:t>
      </w:r>
    </w:p>
    <w:p w:rsidR="00545242" w:rsidRPr="00545242" w:rsidRDefault="00545242" w:rsidP="006C072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za nieprzedłożenie poświadczonej za zgodność z oryginałem kopii umowy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o podwykonawstwo w wysokości 0,2% ustalonego w § 6 ust. 1 wynagrodzenia umownego netto,</w:t>
      </w:r>
    </w:p>
    <w:p w:rsidR="00545242" w:rsidRPr="00545242" w:rsidRDefault="00545242" w:rsidP="006C072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za brak zmiany umowy o podwykonawstwo w zakresie terminu zapłaty w wysokości 0,2% ustalonego w § 6 ust. 1 wynagrodzenia umownego netto.</w:t>
      </w:r>
    </w:p>
    <w:p w:rsidR="00545242" w:rsidRPr="00545242" w:rsidRDefault="00545242" w:rsidP="006C072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Zamawiający zapłaci Wykonawcy karę umowną z tytułu odstąpienia od umowy z przyczyn zawinionych przez Zamawiającego – w wysokości 20% ustalonego w § 6 ust. 1 wynagrodzenia umownego netto.</w:t>
      </w:r>
    </w:p>
    <w:p w:rsidR="00545242" w:rsidRPr="00545242" w:rsidRDefault="00545242" w:rsidP="006C072C">
      <w:pPr>
        <w:numPr>
          <w:ilvl w:val="0"/>
          <w:numId w:val="2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Wykonawca oświadcza, że wyraża zgodę na potrącanie przez Zamawiającego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wierzytelności z tytułu kar umownych z wynagrodzenia Wykonawcy.</w:t>
      </w:r>
    </w:p>
    <w:p w:rsidR="00545242" w:rsidRPr="00545242" w:rsidRDefault="00545242" w:rsidP="006C072C">
      <w:pPr>
        <w:numPr>
          <w:ilvl w:val="0"/>
          <w:numId w:val="2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Potrącenie kary umownej nie zwalnia Wykonawcy z obowiązku dokończenia prac projektowych, ani z innych zobowiązań umownych.</w:t>
      </w:r>
    </w:p>
    <w:p w:rsidR="00545242" w:rsidRPr="00545242" w:rsidRDefault="00545242" w:rsidP="006C072C">
      <w:pPr>
        <w:numPr>
          <w:ilvl w:val="0"/>
          <w:numId w:val="2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Zamawiający ma prawo do potrącenia kar umownych lub innych zobowiązań finansowych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Wykonawcy wobec Zamawiającego z faktury przedłożonej do zapłaty przez Wykonawcę po uprzednim powiadomieniu Wykonawcy o podstawie i wysokości naliczonej kary umownej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i wyznaczeniu mu 5 dniowego terminu zapłaty tej kary. Jeśli kwota uzyskana z faktury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przedłożonej do zapłaty przez Wykonawcę oraz z zabezpieczenia należytego wykonania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lastRenderedPageBreak/>
        <w:t>umowy nie zabezpieczy roszczeń Zamawiającego w całości, Zamawiający będzie uprawniony do dochodzenia pozostałej części od Wykonawcy.</w:t>
      </w:r>
    </w:p>
    <w:p w:rsidR="00545242" w:rsidRPr="00545242" w:rsidRDefault="00545242" w:rsidP="006C072C">
      <w:pPr>
        <w:numPr>
          <w:ilvl w:val="0"/>
          <w:numId w:val="2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Strony zastrzegają możliwość kumulatywnego naliczania kar umownych z różnych tytułów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do maksymalnej wysokości 25 % wynagrodzenia netto, o którym mowa w § 6 ust. 1 umowy.</w:t>
      </w:r>
    </w:p>
    <w:p w:rsidR="00545242" w:rsidRPr="00545242" w:rsidRDefault="00545242" w:rsidP="006C072C">
      <w:pPr>
        <w:numPr>
          <w:ilvl w:val="0"/>
          <w:numId w:val="2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Strony mogą dochodzić odszkodowania przewyższającego wysokość kar umownych, na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zasadach ogólnych uregulowanych w Kodeksie cywilnym.</w:t>
      </w:r>
    </w:p>
    <w:p w:rsidR="00545242" w:rsidRPr="00545242" w:rsidRDefault="00545242" w:rsidP="006C072C">
      <w:pPr>
        <w:numPr>
          <w:ilvl w:val="0"/>
          <w:numId w:val="2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Wykonawca ma prawo naliczać odsetki za nieterminową zapłatę faktury w wysokości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ustawowej.</w:t>
      </w:r>
    </w:p>
    <w:p w:rsidR="006C072C" w:rsidRDefault="00545242" w:rsidP="006C072C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§ 11</w:t>
      </w: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br/>
        <w:t>Zabezpieczenie należytego wykonania umowy</w:t>
      </w:r>
    </w:p>
    <w:p w:rsidR="006C072C" w:rsidRDefault="006C072C" w:rsidP="006C072C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</w:p>
    <w:p w:rsidR="00545242" w:rsidRPr="006C072C" w:rsidRDefault="00545242" w:rsidP="006C072C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Zamawiający nie żąda od Wykonawcy zabezpieczenia należytego wykonania Umowy.</w:t>
      </w:r>
    </w:p>
    <w:p w:rsidR="00545242" w:rsidRPr="00545242" w:rsidRDefault="00545242" w:rsidP="00545242">
      <w:p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</w:p>
    <w:p w:rsidR="00545242" w:rsidRP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§ 12</w:t>
      </w: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br/>
        <w:t>Odstąpienie od umowy</w:t>
      </w:r>
    </w:p>
    <w:p w:rsidR="00545242" w:rsidRP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</w:p>
    <w:p w:rsidR="00545242" w:rsidRPr="00545242" w:rsidRDefault="00545242" w:rsidP="006C072C">
      <w:pPr>
        <w:numPr>
          <w:ilvl w:val="0"/>
          <w:numId w:val="2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Zamawiający może odstąpić od umowy w terminie 30 dni od dnia powzięcia wiadomości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o zaistnieniu istotnej zmiany okoliczności powodującej, że wykonanie umowy nie leży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interesie publicznym, czego nie można było przewidzieć w chwili zawarcia umowy, lub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dalsze wykonywanie umowy może zagrozić podstawowemu interesowi bezpieczeństwa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państwa lub bezpieczeństwu publicznemu. W takim przypadku Wykonawca może żądać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jedynie wynagrodzenia należnego w zakresie kosztów poniesionych przez Wykonawcę do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dnia odstąpienia od umowy i odbioru wykonanych prac, składających się na rozpoczęty,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a nieodebrany etap.</w:t>
      </w:r>
    </w:p>
    <w:p w:rsidR="00545242" w:rsidRPr="00545242" w:rsidRDefault="00545242" w:rsidP="006C072C">
      <w:pPr>
        <w:numPr>
          <w:ilvl w:val="0"/>
          <w:numId w:val="2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Zamawiający może odstąpić od umowy w przypadkach określonych w przepisach Kodeksu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Cywilnego.</w:t>
      </w:r>
    </w:p>
    <w:p w:rsidR="00545242" w:rsidRPr="00545242" w:rsidRDefault="00545242" w:rsidP="006C072C">
      <w:pPr>
        <w:numPr>
          <w:ilvl w:val="0"/>
          <w:numId w:val="2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Zamawiający może odstąpić od umowy także w przypadku gdy Wykonawca bez zgody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Zamawiającego powierzy wykonanie przedmiotu umowy innej osobie. W takim wypadku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odstąpienie od umowy powinno nastąpić w terminie 30 dni od powzięcia wiadomości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o okolicznościach stanowiących podstawę do odstąpienia.</w:t>
      </w:r>
    </w:p>
    <w:p w:rsidR="00545242" w:rsidRPr="00545242" w:rsidRDefault="00545242" w:rsidP="006C072C">
      <w:pPr>
        <w:numPr>
          <w:ilvl w:val="0"/>
          <w:numId w:val="2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Odstąpienie od umowy z powodów, o których mowa w ust. 2 oraz w ust. 3 niniejszego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paragrafu, przez Zamawiającego nie zwalnia Wykonawcy od zapłaty kary umownej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i odszkodowania na zasadach ogólnych.</w:t>
      </w:r>
    </w:p>
    <w:p w:rsidR="00545242" w:rsidRPr="00545242" w:rsidRDefault="00545242" w:rsidP="006C072C">
      <w:pPr>
        <w:numPr>
          <w:ilvl w:val="0"/>
          <w:numId w:val="2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Oświadczenie Zamawiającego o odstąpieniu od umowy następuje na piśmie. Po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doręczeniu oświadczenia o odstąpieniu od umowy Wykonawca zobowiązany jest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niezwłocznie, nie później niż w terminie 5 dni, do zwrotu dokumentów pobranych od Zamawiającego.</w:t>
      </w:r>
    </w:p>
    <w:p w:rsid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</w:p>
    <w:p w:rsidR="00545242" w:rsidRP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§ 13</w:t>
      </w: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</w:rPr>
        <w:br/>
        <w:t>Zmiany umowy</w:t>
      </w:r>
    </w:p>
    <w:p w:rsidR="00545242" w:rsidRP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</w:p>
    <w:p w:rsidR="00545242" w:rsidRPr="00545242" w:rsidRDefault="00545242" w:rsidP="006C072C">
      <w:pPr>
        <w:numPr>
          <w:ilvl w:val="0"/>
          <w:numId w:val="28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Zamawiający przewiduje możliwość dokonania zmian postanowień zawartej umowy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 stosunku do treści oferty, na podstawie, której będzie dokonany wybór Wykonawcy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zgodnie z art. 454-455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>., a w szczególności w następującym zakresie:</w:t>
      </w:r>
    </w:p>
    <w:p w:rsidR="00545242" w:rsidRPr="00545242" w:rsidRDefault="00545242" w:rsidP="006C072C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na podstawie art. 455 ust. 1 pkt. 1)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>;</w:t>
      </w:r>
    </w:p>
    <w:p w:rsidR="00545242" w:rsidRPr="00545242" w:rsidRDefault="00545242" w:rsidP="006C072C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na podstawie art. 455 ust. 1 pkt. 2) – 4)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>;</w:t>
      </w:r>
    </w:p>
    <w:p w:rsidR="00545242" w:rsidRPr="00545242" w:rsidRDefault="00545242" w:rsidP="006C072C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lastRenderedPageBreak/>
        <w:t xml:space="preserve">na podstawie art. 455 ust. 2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>;</w:t>
      </w:r>
    </w:p>
    <w:p w:rsidR="00545242" w:rsidRPr="00545242" w:rsidRDefault="00545242" w:rsidP="006C072C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na podstawie art. 436 pkt. 4 lit. b) oraz art. 439 ust. 1.</w:t>
      </w:r>
    </w:p>
    <w:p w:rsidR="00545242" w:rsidRPr="00545242" w:rsidRDefault="00545242" w:rsidP="006C072C">
      <w:pPr>
        <w:numPr>
          <w:ilvl w:val="0"/>
          <w:numId w:val="28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Zmiana może nastąpić za zgodą obu stron wyrażoną na piśmie w formie aneksu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do umowy pod rygorem nieważności takiej zmiany w stosunku do treści oferty poprzez:</w:t>
      </w:r>
    </w:p>
    <w:p w:rsidR="00545242" w:rsidRPr="00545242" w:rsidRDefault="00545242" w:rsidP="006C072C">
      <w:pPr>
        <w:numPr>
          <w:ilvl w:val="0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zmianę terminu realizacji zadania;</w:t>
      </w:r>
    </w:p>
    <w:p w:rsidR="00545242" w:rsidRPr="00545242" w:rsidRDefault="00545242" w:rsidP="006C072C">
      <w:pPr>
        <w:numPr>
          <w:ilvl w:val="0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zmianę zakresu przedmiotu Umowy;</w:t>
      </w:r>
    </w:p>
    <w:p w:rsidR="00545242" w:rsidRPr="00545242" w:rsidRDefault="00545242" w:rsidP="006C072C">
      <w:pPr>
        <w:numPr>
          <w:ilvl w:val="0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zmianę wynagrodzenia Wykonawcy;</w:t>
      </w:r>
    </w:p>
    <w:p w:rsidR="00545242" w:rsidRPr="00545242" w:rsidRDefault="00545242" w:rsidP="006C072C">
      <w:pPr>
        <w:numPr>
          <w:ilvl w:val="0"/>
          <w:numId w:val="3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zmianę dotyczącą podwykonawstwa.</w:t>
      </w:r>
    </w:p>
    <w:p w:rsidR="00545242" w:rsidRPr="00545242" w:rsidRDefault="00545242" w:rsidP="006C072C">
      <w:pPr>
        <w:numPr>
          <w:ilvl w:val="0"/>
          <w:numId w:val="28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Zamawiający określa następujące warunki, w jakich przewiduje możliwość dokonania zmian zawartej umowy:</w:t>
      </w:r>
    </w:p>
    <w:p w:rsidR="00545242" w:rsidRPr="00545242" w:rsidRDefault="00545242" w:rsidP="006C072C">
      <w:pPr>
        <w:numPr>
          <w:ilvl w:val="0"/>
          <w:numId w:val="3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 zakresie terminu realizacji, w przypadku:</w:t>
      </w:r>
    </w:p>
    <w:p w:rsidR="00545242" w:rsidRPr="00545242" w:rsidRDefault="00545242" w:rsidP="006C072C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opóźnienia organów administracji publicznej w wydaniu decyzji administracyjnych, uzgodnień, ekspertyz lub innych aktów administracyjnych niezbędnych do wykonania przedmiotu umowy, pomimo spełnienia przez Wykonawcę warunków ich uzyskania, w tym przede wszystkim złożenia przez Wykonawcę prawidłowego i kompletnego wniosku o ich wydanie,</w:t>
      </w:r>
    </w:p>
    <w:p w:rsidR="00545242" w:rsidRPr="00545242" w:rsidRDefault="00545242" w:rsidP="006C072C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konieczności uzyskania wyroku sądu lub innego orzeczenia sądu albo organu administracji publicznej, którego uzyskanie nie było przewidziane w opisie przedmiotu zamówienia ani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w żadnym innym dokumencie stanowiącym element dokumentacji postępowania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o udzielenie zamówienia publicznego, a jest niezbędne celem wykonania obowiązków Wykonawcy wynikających z umowy,</w:t>
      </w:r>
    </w:p>
    <w:p w:rsidR="00545242" w:rsidRPr="00545242" w:rsidRDefault="00545242" w:rsidP="006C072C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wystąpienia osób trzecich z roszczeniami lub ujawnienia się roszczeń osób trzecich, które uniemożliwiają dalsze wykonanie przedmiotu zamówienia, w szczególności uzyskanie odpowiednich decyzji, zezwoleń, uzgodnień wydawanych przez organy administracji publicznej,</w:t>
      </w:r>
    </w:p>
    <w:p w:rsidR="00545242" w:rsidRPr="00545242" w:rsidRDefault="00545242" w:rsidP="006C072C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wszczęcia na wniosek jakiegokolwiek podmiotu lub wszczęcia z urzędu postępowania sądowego lub administracyjnego uniemożliwiającego wykonanie przedmiotu umowy przez Wykonawcę, w szczególności wstrzymującego możliwość uzyskania odpowiednich decyzji administracyjnych, uzgodnień, zezwoleń, ekspertyz lub innych aktów,</w:t>
      </w:r>
    </w:p>
    <w:p w:rsidR="00545242" w:rsidRPr="00545242" w:rsidRDefault="00545242" w:rsidP="006C072C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zmiany opisu przedmiotu umowy lub innych obowiązków Wykonawcy w trakcie realizacji zamówienia zgodnie ust 1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pkt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 2 lub zmiany dopuszczalnej na podstawie przepisów ustawy,</w:t>
      </w:r>
    </w:p>
    <w:p w:rsidR="00545242" w:rsidRPr="00545242" w:rsidRDefault="00545242" w:rsidP="006C072C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zmian obowiązujących przepisów prawa wpływających na termin wykonania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przedmiotu umowy, w tym w szczególności nałożenia na Wykonawcę obowiązku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uzyskania dodatkowych decyzji administracyjnych, uzgodnień, zezwoleń, ekspertyz lub innych aktów administracyjnych niezbędnych do wykonania przedmiotu umowy, których uzyskanie nie było konieczne na etapie składania ofert, z zastrzeżeniem, że termin wykonania umowy może ulec zmianie o czas, o jaki wyżej wskazane okoliczności wpłynęły na termin wykonania umowy przez Wykonawcę, to jest uniemożliwiły Wykonawcy terminową realizację przedmiotu umowy,</w:t>
      </w:r>
    </w:p>
    <w:p w:rsidR="00545242" w:rsidRPr="00545242" w:rsidRDefault="00545242" w:rsidP="006C072C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wystąpienia konieczności ponowienia części procedury planistycznej, z zastrzeżeniem że termin może ulec wydłużeniu stosownie do wymagań terminów ustawowych wymaganych na ponowienie tej procedury,</w:t>
      </w:r>
    </w:p>
    <w:p w:rsidR="00545242" w:rsidRPr="00545242" w:rsidRDefault="00545242" w:rsidP="006C072C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stwierdzenia przez Radę Gminy Rychliki konieczności dokonania zmian w przedstawionym projekcie uchwały w sprawie uchwalenia planu ogólnego Gminy Rychliki lub jej części,</w:t>
      </w:r>
    </w:p>
    <w:p w:rsidR="00545242" w:rsidRPr="00545242" w:rsidRDefault="00545242" w:rsidP="006C072C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lastRenderedPageBreak/>
        <w:t>stwierdzenia przez Wojewodę Warmińsko - Mazurskiego niezgodności z przepisami prawa uchwały Rady Gminy Rychliki w sprawie uchwalenia planu ogólnego wraz z załącznikiem oraz dokumentacji prac planistycznych,</w:t>
      </w:r>
    </w:p>
    <w:p w:rsidR="00545242" w:rsidRPr="00545242" w:rsidRDefault="00545242" w:rsidP="006C072C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termin wykonania umowy ulega odpowiednio zmianie o okres trwania okoliczności;</w:t>
      </w:r>
    </w:p>
    <w:p w:rsidR="00545242" w:rsidRPr="00545242" w:rsidRDefault="00545242" w:rsidP="006C072C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zmiana terminu realizacji przedmiotu umowy nie wpływa na zmianę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wynagrodzenia;</w:t>
      </w:r>
    </w:p>
    <w:p w:rsidR="00545242" w:rsidRPr="00545242" w:rsidRDefault="00545242" w:rsidP="006C072C">
      <w:pPr>
        <w:numPr>
          <w:ilvl w:val="0"/>
          <w:numId w:val="3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 zakresie przedmiotu umowy, w przypadku:</w:t>
      </w:r>
    </w:p>
    <w:p w:rsidR="00545242" w:rsidRPr="00545242" w:rsidRDefault="00545242" w:rsidP="006C072C">
      <w:pPr>
        <w:numPr>
          <w:ilvl w:val="0"/>
          <w:numId w:val="33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zmian obowiązujących przepisów prawa, które weszły w życie po terminie składania ofert, powodujących konieczność zmiany zakresu przedmiotu zamówienia, w tym </w:t>
      </w:r>
      <w:r>
        <w:rPr>
          <w:rFonts w:ascii="Times New Roman" w:eastAsia="Times New Roman" w:hAnsi="Times New Roman" w:cs="Times New Roman"/>
          <w:kern w:val="0"/>
          <w:lang w:eastAsia="pl-PL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w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s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zczególności zmiany obowiązków Wykonawcy lub rozwiązań wynikających z opisu przedmiotu zamówienia,</w:t>
      </w:r>
    </w:p>
    <w:p w:rsidR="00545242" w:rsidRPr="00545242" w:rsidRDefault="00545242" w:rsidP="006C072C">
      <w:pPr>
        <w:numPr>
          <w:ilvl w:val="0"/>
          <w:numId w:val="33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 trakcie realizacji przedmiotu umowy wystąpią nieprzewidziane w dokumentacji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postępowania o udzielenie zamówienia publicznego okoliczności powodujące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konieczność zmiany opisu przedmiotu zamówienia, w tym w szczególności, jeżeli informacje wynikające z opisu przedmiotu umowy okażą się nieprawidłowe, co spowoduje konieczność zmiany opisu przedmiotu zamówienia w zakresie cech, funkcjonalności lub innych wymagań Zamawiającego,</w:t>
      </w:r>
    </w:p>
    <w:p w:rsidR="00545242" w:rsidRPr="00545242" w:rsidRDefault="00545242" w:rsidP="006C072C">
      <w:pPr>
        <w:numPr>
          <w:ilvl w:val="0"/>
          <w:numId w:val="3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 zakresie zmiany składu osobowego realizującego przedmiot umowy w przypadku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jeżeli polega na zastąpieniu dotychczasowej osoby inną osobą, która będzie posiadać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co najmniej równorzędne kwalifikacje niż osoba zastępowana;</w:t>
      </w:r>
    </w:p>
    <w:p w:rsidR="00545242" w:rsidRPr="00545242" w:rsidRDefault="00545242" w:rsidP="006C072C">
      <w:pPr>
        <w:numPr>
          <w:ilvl w:val="0"/>
          <w:numId w:val="3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 zakresie zmiany wynagrodzenia należnego Wykonawcy zgodnie z dyspozycją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przepisu art. 436 pkt. 4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>, z uwzględnieniem następujących warunków i zasad:</w:t>
      </w:r>
    </w:p>
    <w:p w:rsidR="00545242" w:rsidRPr="00545242" w:rsidRDefault="00545242" w:rsidP="006C072C">
      <w:pPr>
        <w:numPr>
          <w:ilvl w:val="0"/>
          <w:numId w:val="34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zmiana wysokości wynagrodzenia należnego Wykonawcy może nastąpić w przypadku wystąpienia zmian, o których mowa w art. 436 pkt. 4 lit. b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>;</w:t>
      </w:r>
    </w:p>
    <w:p w:rsidR="00545242" w:rsidRPr="00545242" w:rsidRDefault="00545242" w:rsidP="006C072C">
      <w:pPr>
        <w:numPr>
          <w:ilvl w:val="0"/>
          <w:numId w:val="34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zmiana wysokości wynagrodzenia nastąpi, jeżeli strona Umowy, która wnioskuje o tę zmianę w przedstawionej kalkulacji kosztów wykonania zamówienia wykaże wpływ zmian, o których mowa w art. 436 pkt. 4 lit. b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 na koszty wykonania zamówienia;</w:t>
      </w:r>
    </w:p>
    <w:p w:rsidR="00545242" w:rsidRPr="00545242" w:rsidRDefault="00545242" w:rsidP="006C072C">
      <w:pPr>
        <w:numPr>
          <w:ilvl w:val="0"/>
          <w:numId w:val="34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zmiana wysokości wynagrodzenia wskutek okoliczności, o których mowa w art. 436 pkt. 4 lit. b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 nastąpi w formie aneksu do Umowy, który obowiązywał będzie od dnia wejścia w życie przepisów, na podstawie których dokonane zostaną zmiany o których mowa w art. 436 pkt. 4 lit. b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>;</w:t>
      </w:r>
    </w:p>
    <w:p w:rsidR="00545242" w:rsidRPr="00545242" w:rsidRDefault="00545242" w:rsidP="006C072C">
      <w:pPr>
        <w:numPr>
          <w:ilvl w:val="0"/>
          <w:numId w:val="34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w przypadku zmiany, o której mowa w art. 436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pkt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 4 lit. b tiret pierwsze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wynagrodzenie Wykonawcy ulegnie zmianie o wartość wzrostu podatku od towarów </w:t>
      </w:r>
      <w:r>
        <w:rPr>
          <w:rFonts w:ascii="Times New Roman" w:eastAsia="Times New Roman" w:hAnsi="Times New Roman" w:cs="Times New Roman"/>
          <w:kern w:val="0"/>
          <w:lang w:eastAsia="pl-PL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i usług, przy zachowaniu tej samej kwoty netto wynagrodzenia, jaką będzie on zobowiązany dodatkowo ponieść w celu uwzględnienia tej zmiany;</w:t>
      </w:r>
    </w:p>
    <w:p w:rsidR="00545242" w:rsidRPr="00545242" w:rsidRDefault="00545242" w:rsidP="006C072C">
      <w:pPr>
        <w:numPr>
          <w:ilvl w:val="0"/>
          <w:numId w:val="34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w przypadku zmiany o której mowa w art. 436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pkt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 4 lit. b tiret drugie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wynagrodzenie Wykonawcy ulegnie zmianie o wartość wzrostu całkowitego kosztu Wykonawcy jaką będzie on zobowiązany dodatkowo ponieść w celu uwzględnienia tej zmiany, wynikającą ze zwiększenia wynagrodzeń do wysokości aktualnie obowiązującego minimalnego wynagrodzenia albo wysokości minimalnej stawki godzinowej, ustalonych na podstawie przepisów ustawy z dnia 10 października 2002 r. o minimalnym wynagrodzeniu za pracę,</w:t>
      </w:r>
    </w:p>
    <w:p w:rsidR="00545242" w:rsidRPr="00545242" w:rsidRDefault="00545242" w:rsidP="006C072C">
      <w:pPr>
        <w:numPr>
          <w:ilvl w:val="0"/>
          <w:numId w:val="34"/>
        </w:numPr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w przypadku zmiany o której mowa w art. 436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pkt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 4 lit. b tiret trzecie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wynagrodzenie Wykonawcy ulegnie zmianie o wartość wzrostu całkowitego kosztu 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lastRenderedPageBreak/>
        <w:t>Wykonawcy, jaką będzie on zobowiązany dodatkowo ponieść w celu uwzględnienia tej zmiany,</w:t>
      </w:r>
    </w:p>
    <w:p w:rsidR="00545242" w:rsidRPr="00545242" w:rsidRDefault="00545242" w:rsidP="006C072C">
      <w:pPr>
        <w:numPr>
          <w:ilvl w:val="0"/>
          <w:numId w:val="34"/>
        </w:numPr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w przypadku zmiany o której mowa w art. 436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pkt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 4 lit. b tiret czwarte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(zasad gromadzenia i wysokości wpłat do pracowniczych planów kapitałowych, o których mowa w ustawie z dnia 4 października 2018 r. o pracowniczych planach kapitałowych) wynagrodzenie Wykonawcy ulegnie zmianie o wartość wzrostu całkowitego kosztu Wykonawcy, jaką będzie on zobowiązany dodatkowo ponieść w celu uwzględnienia tej zmiany;</w:t>
      </w:r>
    </w:p>
    <w:p w:rsidR="00545242" w:rsidRPr="00545242" w:rsidRDefault="00545242" w:rsidP="006C072C">
      <w:pPr>
        <w:numPr>
          <w:ilvl w:val="0"/>
          <w:numId w:val="3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 zakresie zmiany wynagrodzenia należnego Wykonawcy zgodnie z dyspozycją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przepisu art. 439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 w wyniku zmian cen materiałów lub kosztów związanych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z realizacją Umowy, Strona ma prawo do wystąpienia do drugiej strony o waloryzację wynagrodzenia umownego. Zastrzega się przy tym, iż waloryzacja wynagrodzenia będzie mogła zostać dokonana w przypadku zaistnienia zmian istotnych (nadzwyczajnych, nieprzewidzianych) w kontekście poziomu cen i kosztów, a ryzyka związane z normalną fluktuacją cenową i kosztową weryfikowalną na podstawie w szczególności doświadczeń </w:t>
      </w:r>
      <w:r>
        <w:rPr>
          <w:rFonts w:ascii="Times New Roman" w:eastAsia="Times New Roman" w:hAnsi="Times New Roman" w:cs="Times New Roman"/>
          <w:kern w:val="0"/>
          <w:lang w:eastAsia="pl-PL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w realizacji analogicznych zadań, czy zwyczajnych zachowań rynku, w szczególności wiadomymi wahaniami, czy okresowymi spadkami, wzrostami określonych kategorii cen, kosztów winny zostać uwzględnione w ryzyku Wykonawcy i wkalkulowane w cenę ofertową:</w:t>
      </w:r>
    </w:p>
    <w:p w:rsidR="00545242" w:rsidRPr="00545242" w:rsidRDefault="00545242" w:rsidP="006C072C">
      <w:pPr>
        <w:numPr>
          <w:ilvl w:val="0"/>
          <w:numId w:val="35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przez zmianę ceny materiałów lub kosztów rozumie się wzrost odpowiednio cen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lub kosztów, jak również ich obniżenie, względem ceny lub kosztu przyjętych </w:t>
      </w:r>
      <w:r>
        <w:rPr>
          <w:rFonts w:ascii="Times New Roman" w:eastAsia="Times New Roman" w:hAnsi="Times New Roman" w:cs="Times New Roman"/>
          <w:kern w:val="0"/>
          <w:lang w:eastAsia="pl-PL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w</w:t>
      </w:r>
      <w:r w:rsidR="00A91967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celu ustalenia wynagrodzenia zawartego w Umowie;</w:t>
      </w:r>
    </w:p>
    <w:p w:rsidR="00545242" w:rsidRPr="00545242" w:rsidRDefault="00545242" w:rsidP="006C072C">
      <w:pPr>
        <w:numPr>
          <w:ilvl w:val="0"/>
          <w:numId w:val="35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wynagrodzenie będzie waloryzowane w oparciu o wskaźnik waloryzacji, ustalony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na podstawie informacji miesięcznych Prezesa Głównego Urzędu Statystycznego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w sprawie wskaźnika cen towarów i usług konsumpcyjnych ogółem opublikowanych po dacie zawarcia umowy w stosunku do poziomu cen towarów i usług konsumpcyjnych </w:t>
      </w:r>
      <w:r>
        <w:rPr>
          <w:rFonts w:ascii="Times New Roman" w:eastAsia="Times New Roman" w:hAnsi="Times New Roman" w:cs="Times New Roman"/>
          <w:kern w:val="0"/>
          <w:lang w:eastAsia="pl-PL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z miesiąca zawarcia umowy;</w:t>
      </w:r>
    </w:p>
    <w:p w:rsidR="00545242" w:rsidRPr="00545242" w:rsidRDefault="00545242" w:rsidP="006C072C">
      <w:pPr>
        <w:numPr>
          <w:ilvl w:val="0"/>
          <w:numId w:val="35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Strona ma prawo do wystąpienia o waloryzację wynagrodzenia z zastosowaniem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współczynnika waloryzacji ustalonego zgodnie z lit. b) niniejszego punktu, </w:t>
      </w:r>
      <w:r>
        <w:rPr>
          <w:rFonts w:ascii="Times New Roman" w:eastAsia="Times New Roman" w:hAnsi="Times New Roman" w:cs="Times New Roman"/>
          <w:kern w:val="0"/>
          <w:lang w:eastAsia="pl-PL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w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przypadku zmiany ceny materiałów lub kosztów związanych z realizacją Umowy,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przy łącznym spełnieniu następujących przesłanek:</w:t>
      </w:r>
    </w:p>
    <w:p w:rsidR="00545242" w:rsidRPr="00545242" w:rsidRDefault="00545242" w:rsidP="006C072C">
      <w:pPr>
        <w:numPr>
          <w:ilvl w:val="0"/>
          <w:numId w:val="36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wskaźnik waloryzacji, o którym mowa w lit. b niniejszego punktu, będzie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wyższy niż 5,0%,</w:t>
      </w:r>
    </w:p>
    <w:p w:rsidR="00545242" w:rsidRPr="00545242" w:rsidRDefault="00545242" w:rsidP="006C072C">
      <w:pPr>
        <w:numPr>
          <w:ilvl w:val="0"/>
          <w:numId w:val="36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wniosek o waloryzację powinien być odpowiednio uzasadniony poprzez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określenie wpływu zmiany wysokości Wskaźnika waloryzacji na koszt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wykonania zamówienia na podstawie sporządzonych szczegółowych obliczeń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proponowanej nowej wysokości wynagrodzenia oraz dokumentów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potwierdzających dokonane obliczenia,</w:t>
      </w:r>
    </w:p>
    <w:p w:rsidR="00545242" w:rsidRPr="00545242" w:rsidRDefault="00545242" w:rsidP="006C072C">
      <w:pPr>
        <w:numPr>
          <w:ilvl w:val="0"/>
          <w:numId w:val="36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waloryzacja obejmuje materiały i usługi, których odpowiednio pozyskanie lub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wykonanie rozpoczęło się po zwaloryzowaniu wynagrodzenia, o ile rozpoczęcie wykonania usługi rozpoczęło się po zwaloryzowaniu wynagrodzenia zgodnie z Umową lub z przyczyn leżących po stronie Wykonawcy,</w:t>
      </w:r>
    </w:p>
    <w:p w:rsidR="00545242" w:rsidRPr="00545242" w:rsidRDefault="00545242" w:rsidP="006C072C">
      <w:pPr>
        <w:numPr>
          <w:ilvl w:val="0"/>
          <w:numId w:val="36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wyliczenie wysokości zmiany wynagrodzenia odbywać się będzie w oparciu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o miesięczny wskaźnik cen towarów i usług konsumpcyjnych względem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analogicznego miesiąca poprzedniego roku, zwany dalej wskaźnikiem GUS,</w:t>
      </w:r>
    </w:p>
    <w:p w:rsidR="00545242" w:rsidRPr="00545242" w:rsidRDefault="00545242" w:rsidP="006C072C">
      <w:pPr>
        <w:numPr>
          <w:ilvl w:val="0"/>
          <w:numId w:val="36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lastRenderedPageBreak/>
        <w:t>w sytuacji, gdy średnia wskaźnika GUS za dowolny okres rozliczeniowy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realizacji usługi przypadający po upływie 10 miesięcy po dniu zawarcia umowy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zmieni się o poziom przekraczający 105%, strony mogą złożyć wniosek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o dokonanie odpowiedniej zmiany wynagrodzenia za ten okres rozliczeniowy,</w:t>
      </w:r>
    </w:p>
    <w:p w:rsidR="00545242" w:rsidRPr="00545242" w:rsidRDefault="00545242" w:rsidP="006C072C">
      <w:pPr>
        <w:numPr>
          <w:ilvl w:val="0"/>
          <w:numId w:val="36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zmiana wskaźnika GUS w okresie 10 miesięcy od dnia zawarcia umowy nie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upoważnia strony do wnioskowania o zmianę wynagrodzenia,</w:t>
      </w:r>
    </w:p>
    <w:p w:rsidR="00545242" w:rsidRPr="00545242" w:rsidRDefault="00545242" w:rsidP="006C072C">
      <w:pPr>
        <w:numPr>
          <w:ilvl w:val="0"/>
          <w:numId w:val="36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uprawnienie do złożenia wniosku o odpowiednią zmianę wynagrodzenia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strony nabywają dla okresu upływającego po 10 miesiącach od dnia podpisania umowy,</w:t>
      </w:r>
    </w:p>
    <w:p w:rsidR="00545242" w:rsidRPr="00545242" w:rsidRDefault="00545242" w:rsidP="006C072C">
      <w:pPr>
        <w:numPr>
          <w:ilvl w:val="0"/>
          <w:numId w:val="36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wniosek o zmianę wynagrodzenia można złożyć jedynie w przypadku, gdy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wzrost cen materiałów i kosztów na rynku ma wpływ na koszt realizacji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zamówienia, co strona wnioskująca zobowiązana jest wykazać,</w:t>
      </w:r>
    </w:p>
    <w:p w:rsidR="00545242" w:rsidRPr="00545242" w:rsidRDefault="00545242" w:rsidP="006C072C">
      <w:pPr>
        <w:numPr>
          <w:ilvl w:val="0"/>
          <w:numId w:val="36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uprawnienie do złożenia wniosku o zmianę wynagrodzenia wygasa w dniu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zakończenia realizacji umowy.</w:t>
      </w:r>
    </w:p>
    <w:p w:rsidR="00545242" w:rsidRPr="00545242" w:rsidRDefault="00545242" w:rsidP="006C072C">
      <w:pPr>
        <w:numPr>
          <w:ilvl w:val="0"/>
          <w:numId w:val="35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jeśli obliczenia, informacje i dokumenty przedstawione przez Stronę żądającą waloryzacji są wystarczające, Strony zobowiązane są do zawarcia stosownego aneksu w terminie 10 dni roboczych od dnia otrzymania wniosku wraz z kompletem informacji i dokumentów. Zmiana wynagrodzenia następuje od dnia zawarcia aneksu do Umowy,</w:t>
      </w:r>
    </w:p>
    <w:p w:rsidR="00545242" w:rsidRPr="00545242" w:rsidRDefault="00545242" w:rsidP="006C072C">
      <w:pPr>
        <w:numPr>
          <w:ilvl w:val="0"/>
          <w:numId w:val="35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łączna maksymalna wartość zmiany wynagrodzenia Wykonawcy, jaką dopuszcza Zamawiający w efekcie zastosowania postanowień dotyczących waloryzacji wynagrodzenia, o których mowa  w niniejszym paragrafie, nie może przekroczyć 10% wynagrodzenia, określonego w § 6 ust. 1.</w:t>
      </w:r>
    </w:p>
    <w:p w:rsidR="00545242" w:rsidRPr="00545242" w:rsidRDefault="00545242" w:rsidP="006C072C">
      <w:pPr>
        <w:numPr>
          <w:ilvl w:val="0"/>
          <w:numId w:val="31"/>
        </w:numPr>
        <w:spacing w:after="0" w:line="276" w:lineRule="auto"/>
        <w:ind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 zakresie podwykonawstwa:</w:t>
      </w:r>
    </w:p>
    <w:p w:rsidR="00545242" w:rsidRPr="00545242" w:rsidRDefault="00545242" w:rsidP="006C072C">
      <w:pPr>
        <w:numPr>
          <w:ilvl w:val="0"/>
          <w:numId w:val="37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zmiana zakresu prac powierzonych Podwykonawcom,</w:t>
      </w:r>
    </w:p>
    <w:p w:rsidR="00545242" w:rsidRPr="00545242" w:rsidRDefault="00545242" w:rsidP="006C072C">
      <w:pPr>
        <w:numPr>
          <w:ilvl w:val="0"/>
          <w:numId w:val="37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zmiana Podwykonawcy, pod warunkiem odpowiedniego zgłoszenia i po akceptacji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przez Zamawiającego,</w:t>
      </w:r>
    </w:p>
    <w:p w:rsidR="00545242" w:rsidRPr="00545242" w:rsidRDefault="00545242" w:rsidP="006C072C">
      <w:pPr>
        <w:numPr>
          <w:ilvl w:val="0"/>
          <w:numId w:val="37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zlecenie części prac Podwykonawcy, pod warunkiem odpowiedniego zgłoszenia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i po akceptacji przez Zamawiającego,</w:t>
      </w:r>
    </w:p>
    <w:p w:rsidR="00545242" w:rsidRPr="00545242" w:rsidRDefault="00545242" w:rsidP="006C072C">
      <w:pPr>
        <w:numPr>
          <w:ilvl w:val="0"/>
          <w:numId w:val="37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rezygnacja z Podwykonawcy,</w:t>
      </w:r>
    </w:p>
    <w:p w:rsidR="00545242" w:rsidRPr="00545242" w:rsidRDefault="00545242" w:rsidP="006C072C">
      <w:pPr>
        <w:numPr>
          <w:ilvl w:val="0"/>
          <w:numId w:val="37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jeżeli zmiana albo rezygnacja z Podwykonawcy dotyczy podmiotu, na którego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zasoby Wykonawca powoływał się, na zasadach określonych w art. 118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., 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w celu wykazania spełniania warunków udziału w postępowaniu, o których mowa 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w art. 112 ust. 2 pkt. 4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>, Wykonawca jest obowiązany wykazać Zamawiającemu, iż proponowany inny Podwykonawca lub Wykonawca samodzielnie spełnia je w stopniu nie mniejszym niż wymagany w trakcie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t>postępowania o udzielenie zamówienia.</w:t>
      </w:r>
    </w:p>
    <w:p w:rsidR="00545242" w:rsidRPr="00545242" w:rsidRDefault="00545242" w:rsidP="006C072C">
      <w:pPr>
        <w:numPr>
          <w:ilvl w:val="0"/>
          <w:numId w:val="31"/>
        </w:numPr>
        <w:spacing w:after="0" w:line="276" w:lineRule="auto"/>
        <w:ind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 sytuacji, których nie można było przewidzieć w chwili zawarcia niniejszej umowy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i mających charakter zmian nieistotnych tj. nieodnoszących się do warunków, które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gdyby zostały ujęte w ramach pierwotnej procedury wyboru Wykonawcy i udzielania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zamówienia, umożliwiłyby dopuszczenie innej oferty niż ta, która została pierwotnie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dopuszczona. Nie stanowią istotnej zmiany umowy m.in. następujące zmiany:</w:t>
      </w:r>
    </w:p>
    <w:p w:rsidR="00545242" w:rsidRPr="00545242" w:rsidRDefault="00545242" w:rsidP="006C072C">
      <w:pPr>
        <w:numPr>
          <w:ilvl w:val="0"/>
          <w:numId w:val="38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danych związanych z obsługą administracyjno-organizacyjną Umowy, w szczególności zmiana numeru rachunku bankowego,</w:t>
      </w:r>
    </w:p>
    <w:p w:rsidR="00545242" w:rsidRPr="00545242" w:rsidRDefault="00545242" w:rsidP="006C072C">
      <w:pPr>
        <w:numPr>
          <w:ilvl w:val="0"/>
          <w:numId w:val="38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danych teleadresowych,</w:t>
      </w:r>
    </w:p>
    <w:p w:rsidR="00545242" w:rsidRPr="00545242" w:rsidRDefault="00545242" w:rsidP="006C072C">
      <w:pPr>
        <w:numPr>
          <w:ilvl w:val="0"/>
          <w:numId w:val="38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danych rejestrowych, numerów NIP, REGON, PESEL,</w:t>
      </w:r>
    </w:p>
    <w:p w:rsidR="00545242" w:rsidRPr="00545242" w:rsidRDefault="00545242" w:rsidP="006C072C">
      <w:pPr>
        <w:numPr>
          <w:ilvl w:val="0"/>
          <w:numId w:val="38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będące następstwem sukcesji uniwersalnej po jednej ze stron Umowy,</w:t>
      </w:r>
    </w:p>
    <w:p w:rsidR="00545242" w:rsidRPr="00545242" w:rsidRDefault="00545242" w:rsidP="006C072C">
      <w:pPr>
        <w:numPr>
          <w:ilvl w:val="0"/>
          <w:numId w:val="38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lastRenderedPageBreak/>
        <w:t>zmiany Harmonogramu rzeczowo-czasowego,</w:t>
      </w:r>
    </w:p>
    <w:p w:rsidR="00545242" w:rsidRPr="00545242" w:rsidRDefault="00545242" w:rsidP="006C072C">
      <w:pPr>
        <w:numPr>
          <w:ilvl w:val="0"/>
          <w:numId w:val="38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wynikające ze zmian organizacyjnych po stronie Zamawiającego lub Wykonawcy,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w tym w szczególności w jego strukturze organizacyjnej.</w:t>
      </w:r>
    </w:p>
    <w:p w:rsidR="00545242" w:rsidRPr="00545242" w:rsidRDefault="00545242" w:rsidP="006C072C">
      <w:pPr>
        <w:numPr>
          <w:ilvl w:val="0"/>
          <w:numId w:val="28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Warunkiem wprowadzenia zmian do zawartej umowy będzie potwierdzenie powstałych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okoliczności w formie opisowej i właściwie umotywowanej (protokół konieczności wraz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z uzasadnieniem) przez powołaną przez Zamawiającego komisję techniczną.</w:t>
      </w:r>
    </w:p>
    <w:p w:rsidR="00545242" w:rsidRPr="00545242" w:rsidRDefault="00545242" w:rsidP="006C072C">
      <w:pPr>
        <w:numPr>
          <w:ilvl w:val="0"/>
          <w:numId w:val="28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</w:rPr>
        <w:t>Każdorazowo dokonując waloryzacji wynagrodzenia zgodnie z Umową, Wykonawca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>zobowiązany jest do zmiany wynagrodzenia przysługującego podwykonawcy, z którym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zawarł umowę, w zakresie odpowiadającym dokonanym zmianom, o których mowa w ust. 3 pkt. 4 </w:t>
      </w:r>
      <w:r w:rsidRPr="00545242">
        <w:rPr>
          <w:rFonts w:ascii="Times New Roman" w:eastAsia="Times New Roman" w:hAnsi="Times New Roman" w:cs="Times New Roman"/>
          <w:kern w:val="0"/>
          <w:lang w:eastAsia="pl-PL"/>
        </w:rPr>
        <w:br/>
        <w:t xml:space="preserve">i pkt. 5. Postanowienia art. 439 ust. 5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</w:rPr>
        <w:t xml:space="preserve"> stosuje się odpowiednio.</w:t>
      </w:r>
    </w:p>
    <w:p w:rsidR="00545242" w:rsidRDefault="00545242" w:rsidP="00545242">
      <w:pPr>
        <w:widowControl w:val="0"/>
        <w:autoSpaceDE w:val="0"/>
        <w:autoSpaceDN w:val="0"/>
        <w:spacing w:after="0" w:line="276" w:lineRule="auto"/>
        <w:ind w:left="553"/>
        <w:jc w:val="center"/>
        <w:textAlignment w:val="baseline"/>
        <w:rPr>
          <w:rFonts w:ascii="Times New Roman" w:eastAsia="Times New Roman" w:hAnsi="Times New Roman" w:cs="Times New Roman"/>
          <w:b/>
          <w:kern w:val="0"/>
        </w:rPr>
      </w:pPr>
    </w:p>
    <w:p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ind w:left="553"/>
        <w:jc w:val="center"/>
        <w:textAlignment w:val="baseline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b/>
          <w:kern w:val="0"/>
        </w:rPr>
        <w:t>§ 14</w:t>
      </w:r>
    </w:p>
    <w:p w:rsidR="00545242" w:rsidRPr="00545242" w:rsidRDefault="00545242" w:rsidP="00545242">
      <w:pPr>
        <w:spacing w:line="276" w:lineRule="auto"/>
        <w:ind w:left="192"/>
        <w:jc w:val="center"/>
        <w:rPr>
          <w:rFonts w:ascii="Times New Roman" w:hAnsi="Times New Roman" w:cs="Times New Roman"/>
          <w:b/>
        </w:rPr>
      </w:pPr>
      <w:r w:rsidRPr="00545242">
        <w:rPr>
          <w:rFonts w:ascii="Times New Roman" w:hAnsi="Times New Roman" w:cs="Times New Roman"/>
          <w:b/>
        </w:rPr>
        <w:t xml:space="preserve">      Postanowienia końcowe</w:t>
      </w:r>
    </w:p>
    <w:p w:rsidR="00545242" w:rsidRPr="00545242" w:rsidRDefault="00545242" w:rsidP="006C072C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76" w:lineRule="auto"/>
        <w:ind w:left="284" w:right="110" w:hanging="284"/>
        <w:jc w:val="both"/>
        <w:rPr>
          <w:rFonts w:ascii="Times New Roman" w:eastAsia="Times New Roman" w:hAnsi="Times New Roman" w:cs="Times New Roman"/>
          <w:color w:val="76923B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 xml:space="preserve">Ewentualne spory w relacjach z Wykonawcą o roszczenia cywilno-prawne w sprawach, </w:t>
      </w:r>
      <w:r>
        <w:rPr>
          <w:rFonts w:ascii="Times New Roman" w:eastAsia="Times New Roman" w:hAnsi="Times New Roman" w:cs="Times New Roman"/>
          <w:kern w:val="0"/>
        </w:rPr>
        <w:br/>
      </w:r>
      <w:r w:rsidRPr="00545242">
        <w:rPr>
          <w:rFonts w:ascii="Times New Roman" w:eastAsia="Times New Roman" w:hAnsi="Times New Roman" w:cs="Times New Roman"/>
          <w:kern w:val="0"/>
        </w:rPr>
        <w:t>w których zawarcie ugody jest dopuszczalne będą poddane mediacjom lub innemu polubownemu rozwiązaniu sporu przed Sądem Polubownym przy Prokuratorii Generalnej Rzeczypospolitej Polskiej, wybranym mediatorom albo osobą prowadzącą inne polubowne rozwiązane</w:t>
      </w:r>
      <w:r w:rsidRPr="00545242">
        <w:rPr>
          <w:rFonts w:ascii="Times New Roman" w:eastAsia="Times New Roman" w:hAnsi="Times New Roman" w:cs="Times New Roman"/>
          <w:spacing w:val="-11"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</w:rPr>
        <w:t>sporu.</w:t>
      </w:r>
    </w:p>
    <w:p w:rsidR="00545242" w:rsidRPr="00545242" w:rsidRDefault="00545242" w:rsidP="006C072C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76" w:lineRule="auto"/>
        <w:ind w:left="284" w:right="110" w:hanging="284"/>
        <w:jc w:val="both"/>
        <w:rPr>
          <w:rFonts w:ascii="Times New Roman" w:eastAsia="Times New Roman" w:hAnsi="Times New Roman" w:cs="Times New Roman"/>
          <w:color w:val="76923B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Spory wynikające z realizacji niniejszej umowy, w których zawarcie ugody nie będzie możliwe rozstrzygane będą przez sąd właściwy miejscowo dla siedziby</w:t>
      </w:r>
      <w:r w:rsidRPr="00545242">
        <w:rPr>
          <w:rFonts w:ascii="Times New Roman" w:eastAsia="Times New Roman" w:hAnsi="Times New Roman" w:cs="Times New Roman"/>
          <w:spacing w:val="-4"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</w:rPr>
        <w:t>Zamawiającego</w:t>
      </w:r>
    </w:p>
    <w:p w:rsidR="00545242" w:rsidRPr="00545242" w:rsidRDefault="00545242" w:rsidP="006C072C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76" w:lineRule="auto"/>
        <w:ind w:left="284" w:right="110" w:hanging="284"/>
        <w:jc w:val="both"/>
        <w:rPr>
          <w:rFonts w:ascii="Times New Roman" w:eastAsia="Times New Roman" w:hAnsi="Times New Roman" w:cs="Times New Roman"/>
          <w:color w:val="76923B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W sprawach nieuregulowanych w niniejszej umowie zastosowanie będą miały przepisy prawa powszechnie obowiązującego, a w szczególności działu ustawy z dnia z dnia 23 kwietnia 1964</w:t>
      </w:r>
      <w:r>
        <w:rPr>
          <w:rFonts w:ascii="Times New Roman" w:eastAsia="Times New Roman" w:hAnsi="Times New Roman" w:cs="Times New Roman"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spacing w:val="-37"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</w:rPr>
        <w:t>r. Kodeks Cywilny, Prawa budowlanego i ustawy</w:t>
      </w:r>
      <w:r w:rsidRPr="00545242">
        <w:rPr>
          <w:rFonts w:ascii="Times New Roman" w:eastAsia="Times New Roman" w:hAnsi="Times New Roman" w:cs="Times New Roman"/>
          <w:spacing w:val="-1"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</w:rPr>
        <w:t>PZP.</w:t>
      </w:r>
    </w:p>
    <w:p w:rsidR="00545242" w:rsidRPr="00545242" w:rsidRDefault="00545242" w:rsidP="006C072C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76" w:lineRule="auto"/>
        <w:ind w:left="284" w:right="110" w:hanging="284"/>
        <w:jc w:val="both"/>
        <w:rPr>
          <w:rFonts w:ascii="Times New Roman" w:eastAsia="Times New Roman" w:hAnsi="Times New Roman" w:cs="Times New Roman"/>
          <w:color w:val="76923B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Integralną część umowy stanowią następujące</w:t>
      </w:r>
      <w:r w:rsidRPr="00545242">
        <w:rPr>
          <w:rFonts w:ascii="Times New Roman" w:eastAsia="Times New Roman" w:hAnsi="Times New Roman" w:cs="Times New Roman"/>
          <w:spacing w:val="-1"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</w:rPr>
        <w:t>załączniki:</w:t>
      </w:r>
    </w:p>
    <w:p w:rsidR="00545242" w:rsidRPr="00545242" w:rsidRDefault="00545242" w:rsidP="006C072C">
      <w:pPr>
        <w:widowControl w:val="0"/>
        <w:numPr>
          <w:ilvl w:val="1"/>
          <w:numId w:val="2"/>
        </w:numPr>
        <w:tabs>
          <w:tab w:val="left" w:pos="914"/>
        </w:tabs>
        <w:autoSpaceDE w:val="0"/>
        <w:autoSpaceDN w:val="0"/>
        <w:spacing w:before="43" w:after="0" w:line="240" w:lineRule="auto"/>
        <w:ind w:hanging="361"/>
        <w:jc w:val="both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Nr 1 –</w:t>
      </w:r>
      <w:r w:rsidRPr="00545242">
        <w:rPr>
          <w:rFonts w:ascii="Times New Roman" w:eastAsia="Times New Roman" w:hAnsi="Times New Roman" w:cs="Times New Roman"/>
          <w:spacing w:val="-4"/>
          <w:kern w:val="0"/>
        </w:rPr>
        <w:t xml:space="preserve"> H</w:t>
      </w:r>
      <w:r w:rsidRPr="00545242">
        <w:rPr>
          <w:rFonts w:ascii="Times New Roman" w:eastAsia="Times New Roman" w:hAnsi="Times New Roman" w:cs="Times New Roman"/>
          <w:kern w:val="0"/>
        </w:rPr>
        <w:t>armonogram prac rzeczowo – czasowy</w:t>
      </w:r>
    </w:p>
    <w:p w:rsidR="00545242" w:rsidRPr="00545242" w:rsidRDefault="006C072C" w:rsidP="006C072C">
      <w:pPr>
        <w:widowControl w:val="0"/>
        <w:numPr>
          <w:ilvl w:val="1"/>
          <w:numId w:val="2"/>
        </w:numPr>
        <w:tabs>
          <w:tab w:val="left" w:pos="914"/>
        </w:tabs>
        <w:autoSpaceDE w:val="0"/>
        <w:autoSpaceDN w:val="0"/>
        <w:spacing w:before="43" w:after="0" w:line="240" w:lineRule="auto"/>
        <w:ind w:hanging="361"/>
        <w:jc w:val="both"/>
        <w:rPr>
          <w:rFonts w:ascii="Times New Roman" w:eastAsia="Times New Roman" w:hAnsi="Times New Roman" w:cs="Times New Roman"/>
          <w:kern w:val="0"/>
        </w:rPr>
      </w:pPr>
      <w:r>
        <w:rPr>
          <w:rFonts w:ascii="Times New Roman" w:eastAsia="Times New Roman" w:hAnsi="Times New Roman" w:cs="Times New Roman"/>
          <w:kern w:val="0"/>
        </w:rPr>
        <w:t>Nr 2 – Opis przedmiotu zamówienia</w:t>
      </w:r>
      <w:r w:rsidR="00545242" w:rsidRPr="00545242">
        <w:rPr>
          <w:rFonts w:ascii="Times New Roman" w:eastAsia="Times New Roman" w:hAnsi="Times New Roman" w:cs="Times New Roman"/>
          <w:kern w:val="0"/>
        </w:rPr>
        <w:t xml:space="preserve"> </w:t>
      </w:r>
    </w:p>
    <w:p w:rsidR="00545242" w:rsidRPr="00545242" w:rsidRDefault="00545242" w:rsidP="006C072C">
      <w:pPr>
        <w:widowControl w:val="0"/>
        <w:numPr>
          <w:ilvl w:val="1"/>
          <w:numId w:val="2"/>
        </w:numPr>
        <w:tabs>
          <w:tab w:val="left" w:pos="914"/>
        </w:tabs>
        <w:autoSpaceDE w:val="0"/>
        <w:autoSpaceDN w:val="0"/>
        <w:spacing w:before="41" w:after="0" w:line="240" w:lineRule="auto"/>
        <w:ind w:hanging="361"/>
        <w:jc w:val="both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Nr 3 – Oferta</w:t>
      </w:r>
      <w:r w:rsidRPr="00545242">
        <w:rPr>
          <w:rFonts w:ascii="Times New Roman" w:eastAsia="Times New Roman" w:hAnsi="Times New Roman" w:cs="Times New Roman"/>
          <w:spacing w:val="-6"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</w:rPr>
        <w:t>Wykonawcy</w:t>
      </w:r>
    </w:p>
    <w:p w:rsidR="00545242" w:rsidRPr="00545242" w:rsidRDefault="00545242" w:rsidP="006C072C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before="41" w:after="0" w:line="276" w:lineRule="auto"/>
        <w:ind w:left="284" w:right="116" w:hanging="284"/>
        <w:jc w:val="both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Umowę sporządzono w trzech jednobrzmiących egzemplarzach: jeden egzemplarz dla Wykonawcy, dwa egzemplarze dla</w:t>
      </w:r>
      <w:r w:rsidRPr="00545242">
        <w:rPr>
          <w:rFonts w:ascii="Times New Roman" w:eastAsia="Times New Roman" w:hAnsi="Times New Roman" w:cs="Times New Roman"/>
          <w:spacing w:val="-3"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</w:rPr>
        <w:t>Zamawiającego.</w:t>
      </w:r>
    </w:p>
    <w:p w:rsidR="00545242" w:rsidRPr="00545242" w:rsidRDefault="00545242" w:rsidP="00545242">
      <w:pPr>
        <w:widowControl w:val="0"/>
        <w:tabs>
          <w:tab w:val="left" w:pos="554"/>
        </w:tabs>
        <w:autoSpaceDE w:val="0"/>
        <w:autoSpaceDN w:val="0"/>
        <w:spacing w:before="41" w:after="0" w:line="276" w:lineRule="auto"/>
        <w:ind w:left="553" w:right="116"/>
        <w:jc w:val="both"/>
        <w:rPr>
          <w:rFonts w:ascii="Times New Roman" w:eastAsia="Times New Roman" w:hAnsi="Times New Roman" w:cs="Times New Roman"/>
          <w:kern w:val="0"/>
        </w:rPr>
      </w:pPr>
    </w:p>
    <w:p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Zamawiający:                                                             Wykonawca:</w:t>
      </w:r>
    </w:p>
    <w:p w:rsidR="00545242" w:rsidRPr="00545242" w:rsidRDefault="00173210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  <w:r w:rsidRPr="00173210">
        <w:rPr>
          <w:noProof/>
        </w:rPr>
        <w:pict>
          <v:rect id="Prostokąt 7" o:spid="_x0000_s2052" style="position:absolute;left:0;text-align:left;margin-left:237.4pt;margin-top:8.15pt;width:163.5pt;height:83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"/>
        </w:pict>
      </w:r>
      <w:r w:rsidRPr="00173210">
        <w:rPr>
          <w:noProof/>
        </w:rPr>
        <w:pict>
          <v:rect id="Prostokąt 5" o:spid="_x0000_s2051" style="position:absolute;left:0;text-align:left;margin-left:5.65pt;margin-top:8.15pt;width:178.5pt;height:83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"/>
        </w:pict>
      </w:r>
    </w:p>
    <w:p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Kontrasygnata:</w:t>
      </w:r>
    </w:p>
    <w:p w:rsidR="00545242" w:rsidRPr="00545242" w:rsidRDefault="00173210" w:rsidP="00545242">
      <w:pPr>
        <w:spacing w:after="0" w:line="240" w:lineRule="auto"/>
      </w:pPr>
      <w:r>
        <w:rPr>
          <w:noProof/>
        </w:rPr>
        <w:pict>
          <v:rect id="Prostokąt 3" o:spid="_x0000_s2050" style="position:absolute;margin-left:5.65pt;margin-top:7.2pt;width:164.25pt;height:67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"/>
        </w:pict>
      </w:r>
    </w:p>
    <w:p w:rsidR="00E52033" w:rsidRPr="008D3721" w:rsidRDefault="00E52033" w:rsidP="00E52033">
      <w:pPr>
        <w:spacing w:line="276" w:lineRule="auto"/>
        <w:jc w:val="both"/>
        <w:rPr>
          <w:rFonts w:ascii="Times New Roman" w:eastAsia="Calibri" w:hAnsi="Times New Roman" w:cs="Times New Roman"/>
          <w:kern w:val="0"/>
        </w:rPr>
      </w:pPr>
    </w:p>
    <w:sectPr w:rsidR="00E52033" w:rsidRPr="008D3721" w:rsidSect="008E331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69D" w:rsidRDefault="00E8169D" w:rsidP="00E52033">
      <w:pPr>
        <w:spacing w:after="0" w:line="240" w:lineRule="auto"/>
      </w:pPr>
      <w:r>
        <w:separator/>
      </w:r>
    </w:p>
  </w:endnote>
  <w:endnote w:type="continuationSeparator" w:id="0">
    <w:p w:rsidR="00E8169D" w:rsidRDefault="00E8169D" w:rsidP="00E52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6"/>
        <w:szCs w:val="16"/>
      </w:rPr>
      <w:id w:val="-2019533224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:rsidR="00545242" w:rsidRPr="006201EF" w:rsidRDefault="00545242" w:rsidP="00545242">
            <w:pPr>
              <w:pStyle w:val="Stopka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201E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Nr postępowania: 271.</w:t>
            </w:r>
            <w:r w:rsidR="006C07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  <w:r w:rsidRPr="006201E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.2024</w:t>
            </w:r>
          </w:p>
          <w:p w:rsidR="00545242" w:rsidRDefault="00545242" w:rsidP="00545242">
            <w:pPr>
              <w:pStyle w:val="Stopka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Opracowanie planu ogólnego Gminy Rychliki</w:t>
            </w:r>
          </w:p>
          <w:p w:rsidR="00545242" w:rsidRPr="006F635C" w:rsidRDefault="00545242" w:rsidP="00545242">
            <w:pPr>
              <w:pStyle w:val="Stopka"/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</w:pPr>
            <w:r w:rsidRPr="006F635C"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  <w:t>Umowę sporządziła</w:t>
            </w:r>
            <w:r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  <w:t>: Aleksandra Kiliszewska</w:t>
            </w:r>
          </w:p>
          <w:p w:rsidR="00545242" w:rsidRPr="00545242" w:rsidRDefault="0054524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4524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173210"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173210"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F4AF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</w:t>
            </w:r>
            <w:r w:rsidR="00173210"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4524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173210"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173210"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F4AF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19</w:t>
            </w:r>
            <w:r w:rsidR="00173210"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F635C" w:rsidRPr="00545242" w:rsidRDefault="006F635C" w:rsidP="00545242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69D" w:rsidRDefault="00E8169D" w:rsidP="00E52033">
      <w:pPr>
        <w:spacing w:after="0" w:line="240" w:lineRule="auto"/>
      </w:pPr>
      <w:r>
        <w:separator/>
      </w:r>
    </w:p>
  </w:footnote>
  <w:footnote w:type="continuationSeparator" w:id="0">
    <w:p w:rsidR="00E8169D" w:rsidRDefault="00E8169D" w:rsidP="00E52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033" w:rsidRPr="00443C07" w:rsidRDefault="0063390C" w:rsidP="00AE51C0">
    <w:pPr>
      <w:pStyle w:val="Nagwek"/>
      <w:pBdr>
        <w:bottom w:val="single" w:sz="4" w:space="15" w:color="A5A5A5"/>
      </w:pBdr>
      <w:tabs>
        <w:tab w:val="left" w:pos="2580"/>
        <w:tab w:val="left" w:pos="2985"/>
      </w:tabs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</w:t>
    </w:r>
    <w:r w:rsidR="00E52033"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Gmina Rychliki </w:t>
    </w:r>
    <w:r w:rsidR="00E52033" w:rsidRPr="00443C07">
      <w:rPr>
        <w:rFonts w:ascii="Times New Roman" w:hAnsi="Times New Roman"/>
        <w:color w:val="404040"/>
        <w:sz w:val="20"/>
        <w:szCs w:val="20"/>
      </w:rPr>
      <w:t>14-411 Rychliki 86</w:t>
    </w:r>
  </w:p>
  <w:p w:rsidR="0063390C" w:rsidRDefault="0063390C" w:rsidP="00AE51C0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="00E52033"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:rsidR="0063390C" w:rsidRDefault="0063390C" w:rsidP="00AE51C0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="00E52033" w:rsidRPr="00443C07">
      <w:rPr>
        <w:rFonts w:ascii="Times New Roman" w:hAnsi="Times New Roman"/>
        <w:color w:val="404040"/>
        <w:sz w:val="20"/>
        <w:szCs w:val="20"/>
      </w:rPr>
      <w:t>tel. 55 248 81 55</w:t>
    </w:r>
    <w:r w:rsidR="00E52033">
      <w:rPr>
        <w:rFonts w:ascii="Times New Roman" w:hAnsi="Times New Roman"/>
        <w:color w:val="404040"/>
        <w:sz w:val="20"/>
        <w:szCs w:val="20"/>
      </w:rPr>
      <w:t>, 55 248 81 50</w:t>
    </w:r>
  </w:p>
  <w:p w:rsidR="00E52033" w:rsidRDefault="0063390C" w:rsidP="00AE51C0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 xml:space="preserve">               </w:t>
    </w:r>
    <w:r w:rsidR="00E52033"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  <w:r w:rsidR="0017321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1026" type="#_x0000_t202" style="position:absolute;left:0;text-align:left;margin-left:114.75pt;margin-top:14.35pt;width:146.5pt;height:52.7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" filled="f" stroked="f">
          <v:textbox inset="0,0,0,0">
            <w:txbxContent>
              <w:p w:rsidR="00E52033" w:rsidRDefault="00E52033" w:rsidP="00E52033">
                <w:pPr>
                  <w:spacing w:before="37"/>
                  <w:ind w:left="20" w:right="18"/>
                  <w:jc w:val="center"/>
                  <w:rPr>
                    <w:sz w:val="20"/>
                  </w:rPr>
                </w:pPr>
              </w:p>
            </w:txbxContent>
          </v:textbox>
          <w10:wrap anchorx="margin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54D2"/>
    <w:multiLevelType w:val="hybridMultilevel"/>
    <w:tmpl w:val="45F663B0"/>
    <w:lvl w:ilvl="0" w:tplc="14F08C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A9345C"/>
    <w:multiLevelType w:val="hybridMultilevel"/>
    <w:tmpl w:val="E46A6EEE"/>
    <w:lvl w:ilvl="0" w:tplc="FBF81122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BB24B88"/>
    <w:multiLevelType w:val="hybridMultilevel"/>
    <w:tmpl w:val="12664FB2"/>
    <w:lvl w:ilvl="0" w:tplc="BEB83CA2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D937300"/>
    <w:multiLevelType w:val="hybridMultilevel"/>
    <w:tmpl w:val="F036D10A"/>
    <w:lvl w:ilvl="0" w:tplc="2DE033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34C68"/>
    <w:multiLevelType w:val="hybridMultilevel"/>
    <w:tmpl w:val="3940AB70"/>
    <w:lvl w:ilvl="0" w:tplc="EAC898B0">
      <w:start w:val="1"/>
      <w:numFmt w:val="lowerLetter"/>
      <w:lvlText w:val="%1)"/>
      <w:lvlJc w:val="left"/>
      <w:pPr>
        <w:ind w:left="100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62F321D"/>
    <w:multiLevelType w:val="hybridMultilevel"/>
    <w:tmpl w:val="34A627D6"/>
    <w:lvl w:ilvl="0" w:tplc="13D8946A">
      <w:start w:val="1"/>
      <w:numFmt w:val="decimal"/>
      <w:lvlText w:val="%1)"/>
      <w:lvlJc w:val="left"/>
      <w:pPr>
        <w:ind w:left="885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D2285"/>
    <w:multiLevelType w:val="hybridMultilevel"/>
    <w:tmpl w:val="39E42762"/>
    <w:lvl w:ilvl="0" w:tplc="89E0006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A62589C"/>
    <w:multiLevelType w:val="hybridMultilevel"/>
    <w:tmpl w:val="FE1AF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8C650A"/>
    <w:multiLevelType w:val="hybridMultilevel"/>
    <w:tmpl w:val="EB3CDAAA"/>
    <w:lvl w:ilvl="0" w:tplc="079067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1271E5B"/>
    <w:multiLevelType w:val="hybridMultilevel"/>
    <w:tmpl w:val="78328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834A1"/>
    <w:multiLevelType w:val="hybridMultilevel"/>
    <w:tmpl w:val="C01ED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8B5B1F"/>
    <w:multiLevelType w:val="hybridMultilevel"/>
    <w:tmpl w:val="2A8CC78C"/>
    <w:lvl w:ilvl="0" w:tplc="54189BF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CFF6FA6"/>
    <w:multiLevelType w:val="hybridMultilevel"/>
    <w:tmpl w:val="2A3240EA"/>
    <w:lvl w:ilvl="0" w:tplc="F0E2AC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1B06910"/>
    <w:multiLevelType w:val="hybridMultilevel"/>
    <w:tmpl w:val="6D22187A"/>
    <w:lvl w:ilvl="0" w:tplc="2BF0EC6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5EB389D"/>
    <w:multiLevelType w:val="hybridMultilevel"/>
    <w:tmpl w:val="A8E29468"/>
    <w:lvl w:ilvl="0" w:tplc="E42AC20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84157B"/>
    <w:multiLevelType w:val="hybridMultilevel"/>
    <w:tmpl w:val="1BF29298"/>
    <w:lvl w:ilvl="0" w:tplc="5A5E2BE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B172DF9"/>
    <w:multiLevelType w:val="hybridMultilevel"/>
    <w:tmpl w:val="1D5259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4855E9"/>
    <w:multiLevelType w:val="hybridMultilevel"/>
    <w:tmpl w:val="4E8CCA88"/>
    <w:lvl w:ilvl="0" w:tplc="7430BEB2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DA93898"/>
    <w:multiLevelType w:val="hybridMultilevel"/>
    <w:tmpl w:val="7444BDB6"/>
    <w:lvl w:ilvl="0" w:tplc="E9F88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E591E81"/>
    <w:multiLevelType w:val="hybridMultilevel"/>
    <w:tmpl w:val="0024C5F4"/>
    <w:lvl w:ilvl="0" w:tplc="A86A81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E8F36E8"/>
    <w:multiLevelType w:val="hybridMultilevel"/>
    <w:tmpl w:val="47282C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F223F2"/>
    <w:multiLevelType w:val="hybridMultilevel"/>
    <w:tmpl w:val="A9907C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A04F7"/>
    <w:multiLevelType w:val="hybridMultilevel"/>
    <w:tmpl w:val="B0AC6A92"/>
    <w:lvl w:ilvl="0" w:tplc="155816D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ACF21EA"/>
    <w:multiLevelType w:val="hybridMultilevel"/>
    <w:tmpl w:val="80C0D5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7D37F5"/>
    <w:multiLevelType w:val="hybridMultilevel"/>
    <w:tmpl w:val="2D7669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DC13C8"/>
    <w:multiLevelType w:val="hybridMultilevel"/>
    <w:tmpl w:val="4AC024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032908"/>
    <w:multiLevelType w:val="hybridMultilevel"/>
    <w:tmpl w:val="62408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AF354D"/>
    <w:multiLevelType w:val="hybridMultilevel"/>
    <w:tmpl w:val="B3A0A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36874"/>
    <w:multiLevelType w:val="hybridMultilevel"/>
    <w:tmpl w:val="D67A986A"/>
    <w:lvl w:ilvl="0" w:tplc="BF4E984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5E051D"/>
    <w:multiLevelType w:val="hybridMultilevel"/>
    <w:tmpl w:val="D0D88F36"/>
    <w:lvl w:ilvl="0" w:tplc="5332295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71743380"/>
    <w:multiLevelType w:val="hybridMultilevel"/>
    <w:tmpl w:val="5B1006D2"/>
    <w:lvl w:ilvl="0" w:tplc="36C48F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4B87F1E"/>
    <w:multiLevelType w:val="hybridMultilevel"/>
    <w:tmpl w:val="5E36C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EF2E1A"/>
    <w:multiLevelType w:val="hybridMultilevel"/>
    <w:tmpl w:val="D03E80AC"/>
    <w:lvl w:ilvl="0" w:tplc="D2ACCA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>
    <w:nsid w:val="7685267E"/>
    <w:multiLevelType w:val="hybridMultilevel"/>
    <w:tmpl w:val="C51A28CA"/>
    <w:lvl w:ilvl="0" w:tplc="41221404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7B06801"/>
    <w:multiLevelType w:val="hybridMultilevel"/>
    <w:tmpl w:val="A25E5C2C"/>
    <w:lvl w:ilvl="0" w:tplc="743CC36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8B3503B"/>
    <w:multiLevelType w:val="hybridMultilevel"/>
    <w:tmpl w:val="AFA61FEA"/>
    <w:lvl w:ilvl="0" w:tplc="DC8A30F0">
      <w:start w:val="1"/>
      <w:numFmt w:val="decimal"/>
      <w:lvlText w:val="%1."/>
      <w:lvlJc w:val="left"/>
      <w:pPr>
        <w:ind w:left="553" w:hanging="361"/>
      </w:pPr>
      <w:rPr>
        <w:rFonts w:hint="default"/>
        <w:color w:val="000000" w:themeColor="text1"/>
        <w:spacing w:val="-20"/>
        <w:w w:val="99"/>
        <w:lang w:val="pl-PL" w:eastAsia="en-US" w:bidi="ar-SA"/>
      </w:rPr>
    </w:lvl>
    <w:lvl w:ilvl="1" w:tplc="85C458B6">
      <w:start w:val="1"/>
      <w:numFmt w:val="decimal"/>
      <w:lvlText w:val="%2)"/>
      <w:lvlJc w:val="left"/>
      <w:pPr>
        <w:ind w:left="913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2" w:tplc="C914989A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EA22A238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AB209CB2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0832BBE8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5CE66EAC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  <w:lvl w:ilvl="7" w:tplc="23328722">
      <w:numFmt w:val="bullet"/>
      <w:lvlText w:val="•"/>
      <w:lvlJc w:val="left"/>
      <w:pPr>
        <w:ind w:left="6937" w:hanging="360"/>
      </w:pPr>
      <w:rPr>
        <w:rFonts w:hint="default"/>
        <w:lang w:val="pl-PL" w:eastAsia="en-US" w:bidi="ar-SA"/>
      </w:rPr>
    </w:lvl>
    <w:lvl w:ilvl="8" w:tplc="AD4E0A54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36">
    <w:nsid w:val="7A461ACE"/>
    <w:multiLevelType w:val="hybridMultilevel"/>
    <w:tmpl w:val="0BFC4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3A4319"/>
    <w:multiLevelType w:val="hybridMultilevel"/>
    <w:tmpl w:val="FA42523A"/>
    <w:lvl w:ilvl="0" w:tplc="62D02ADC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b w:val="0"/>
        <w:bCs w:val="0"/>
        <w:spacing w:val="-29"/>
        <w:w w:val="100"/>
        <w:sz w:val="24"/>
        <w:szCs w:val="24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913" w:hanging="360"/>
      </w:pPr>
    </w:lvl>
    <w:lvl w:ilvl="2" w:tplc="4F4EEF34">
      <w:numFmt w:val="bullet"/>
      <w:lvlText w:val="•"/>
      <w:lvlJc w:val="left"/>
      <w:pPr>
        <w:ind w:left="2437" w:hanging="361"/>
      </w:pPr>
      <w:rPr>
        <w:rFonts w:hint="default"/>
        <w:lang w:val="pl-PL" w:eastAsia="en-US" w:bidi="ar-SA"/>
      </w:rPr>
    </w:lvl>
    <w:lvl w:ilvl="3" w:tplc="43381882">
      <w:numFmt w:val="bullet"/>
      <w:lvlText w:val="•"/>
      <w:lvlJc w:val="left"/>
      <w:pPr>
        <w:ind w:left="3375" w:hanging="361"/>
      </w:pPr>
      <w:rPr>
        <w:rFonts w:hint="default"/>
        <w:lang w:val="pl-PL" w:eastAsia="en-US" w:bidi="ar-SA"/>
      </w:rPr>
    </w:lvl>
    <w:lvl w:ilvl="4" w:tplc="7BAABCBC">
      <w:numFmt w:val="bullet"/>
      <w:lvlText w:val="•"/>
      <w:lvlJc w:val="left"/>
      <w:pPr>
        <w:ind w:left="4314" w:hanging="361"/>
      </w:pPr>
      <w:rPr>
        <w:rFonts w:hint="default"/>
        <w:lang w:val="pl-PL" w:eastAsia="en-US" w:bidi="ar-SA"/>
      </w:rPr>
    </w:lvl>
    <w:lvl w:ilvl="5" w:tplc="0B9CCBF4">
      <w:numFmt w:val="bullet"/>
      <w:lvlText w:val="•"/>
      <w:lvlJc w:val="left"/>
      <w:pPr>
        <w:ind w:left="5253" w:hanging="361"/>
      </w:pPr>
      <w:rPr>
        <w:rFonts w:hint="default"/>
        <w:lang w:val="pl-PL" w:eastAsia="en-US" w:bidi="ar-SA"/>
      </w:rPr>
    </w:lvl>
    <w:lvl w:ilvl="6" w:tplc="CC3A8966">
      <w:numFmt w:val="bullet"/>
      <w:lvlText w:val="•"/>
      <w:lvlJc w:val="left"/>
      <w:pPr>
        <w:ind w:left="6191" w:hanging="361"/>
      </w:pPr>
      <w:rPr>
        <w:rFonts w:hint="default"/>
        <w:lang w:val="pl-PL" w:eastAsia="en-US" w:bidi="ar-SA"/>
      </w:rPr>
    </w:lvl>
    <w:lvl w:ilvl="7" w:tplc="80A6F0A8">
      <w:numFmt w:val="bullet"/>
      <w:lvlText w:val="•"/>
      <w:lvlJc w:val="left"/>
      <w:pPr>
        <w:ind w:left="7130" w:hanging="361"/>
      </w:pPr>
      <w:rPr>
        <w:rFonts w:hint="default"/>
        <w:lang w:val="pl-PL" w:eastAsia="en-US" w:bidi="ar-SA"/>
      </w:rPr>
    </w:lvl>
    <w:lvl w:ilvl="8" w:tplc="E5AA320C">
      <w:numFmt w:val="bullet"/>
      <w:lvlText w:val="•"/>
      <w:lvlJc w:val="left"/>
      <w:pPr>
        <w:ind w:left="8069" w:hanging="361"/>
      </w:pPr>
      <w:rPr>
        <w:rFonts w:hint="default"/>
        <w:lang w:val="pl-PL" w:eastAsia="en-US" w:bidi="ar-SA"/>
      </w:rPr>
    </w:lvl>
  </w:abstractNum>
  <w:num w:numId="1">
    <w:abstractNumId w:val="37"/>
  </w:num>
  <w:num w:numId="2">
    <w:abstractNumId w:val="35"/>
  </w:num>
  <w:num w:numId="3">
    <w:abstractNumId w:val="18"/>
  </w:num>
  <w:num w:numId="4">
    <w:abstractNumId w:val="6"/>
  </w:num>
  <w:num w:numId="5">
    <w:abstractNumId w:val="10"/>
  </w:num>
  <w:num w:numId="6">
    <w:abstractNumId w:val="31"/>
  </w:num>
  <w:num w:numId="7">
    <w:abstractNumId w:val="9"/>
  </w:num>
  <w:num w:numId="8">
    <w:abstractNumId w:val="30"/>
  </w:num>
  <w:num w:numId="9">
    <w:abstractNumId w:val="29"/>
  </w:num>
  <w:num w:numId="10">
    <w:abstractNumId w:val="3"/>
  </w:num>
  <w:num w:numId="11">
    <w:abstractNumId w:val="12"/>
  </w:num>
  <w:num w:numId="12">
    <w:abstractNumId w:val="24"/>
  </w:num>
  <w:num w:numId="13">
    <w:abstractNumId w:val="23"/>
  </w:num>
  <w:num w:numId="14">
    <w:abstractNumId w:val="27"/>
  </w:num>
  <w:num w:numId="15">
    <w:abstractNumId w:val="25"/>
  </w:num>
  <w:num w:numId="16">
    <w:abstractNumId w:val="13"/>
  </w:num>
  <w:num w:numId="17">
    <w:abstractNumId w:val="36"/>
  </w:num>
  <w:num w:numId="18">
    <w:abstractNumId w:val="5"/>
  </w:num>
  <w:num w:numId="19">
    <w:abstractNumId w:val="26"/>
  </w:num>
  <w:num w:numId="20">
    <w:abstractNumId w:val="8"/>
  </w:num>
  <w:num w:numId="21">
    <w:abstractNumId w:val="22"/>
  </w:num>
  <w:num w:numId="22">
    <w:abstractNumId w:val="7"/>
  </w:num>
  <w:num w:numId="23">
    <w:abstractNumId w:val="0"/>
  </w:num>
  <w:num w:numId="24">
    <w:abstractNumId w:val="14"/>
  </w:num>
  <w:num w:numId="25">
    <w:abstractNumId w:val="17"/>
  </w:num>
  <w:num w:numId="26">
    <w:abstractNumId w:val="4"/>
  </w:num>
  <w:num w:numId="27">
    <w:abstractNumId w:val="1"/>
  </w:num>
  <w:num w:numId="28">
    <w:abstractNumId w:val="28"/>
  </w:num>
  <w:num w:numId="29">
    <w:abstractNumId w:val="2"/>
  </w:num>
  <w:num w:numId="30">
    <w:abstractNumId w:val="19"/>
  </w:num>
  <w:num w:numId="31">
    <w:abstractNumId w:val="33"/>
  </w:num>
  <w:num w:numId="32">
    <w:abstractNumId w:val="15"/>
  </w:num>
  <w:num w:numId="33">
    <w:abstractNumId w:val="34"/>
  </w:num>
  <w:num w:numId="34">
    <w:abstractNumId w:val="21"/>
  </w:num>
  <w:num w:numId="35">
    <w:abstractNumId w:val="16"/>
  </w:num>
  <w:num w:numId="36">
    <w:abstractNumId w:val="32"/>
  </w:num>
  <w:num w:numId="37">
    <w:abstractNumId w:val="11"/>
  </w:num>
  <w:num w:numId="38">
    <w:abstractNumId w:val="20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E52033"/>
    <w:rsid w:val="00002556"/>
    <w:rsid w:val="00005AF2"/>
    <w:rsid w:val="0001087C"/>
    <w:rsid w:val="000757D8"/>
    <w:rsid w:val="00091F2A"/>
    <w:rsid w:val="000B4FEC"/>
    <w:rsid w:val="000D4C4B"/>
    <w:rsid w:val="000E329B"/>
    <w:rsid w:val="000E4AA0"/>
    <w:rsid w:val="00173210"/>
    <w:rsid w:val="00180FF3"/>
    <w:rsid w:val="001C29ED"/>
    <w:rsid w:val="001C3306"/>
    <w:rsid w:val="001E7E4D"/>
    <w:rsid w:val="0021685D"/>
    <w:rsid w:val="0024627D"/>
    <w:rsid w:val="00251DCA"/>
    <w:rsid w:val="00265EF5"/>
    <w:rsid w:val="00280BF4"/>
    <w:rsid w:val="002A2104"/>
    <w:rsid w:val="002B0A90"/>
    <w:rsid w:val="002B300C"/>
    <w:rsid w:val="002B68CA"/>
    <w:rsid w:val="002D2019"/>
    <w:rsid w:val="002D4B70"/>
    <w:rsid w:val="002D63BB"/>
    <w:rsid w:val="002E7100"/>
    <w:rsid w:val="00310115"/>
    <w:rsid w:val="003457B1"/>
    <w:rsid w:val="00391543"/>
    <w:rsid w:val="003B317C"/>
    <w:rsid w:val="003C21D4"/>
    <w:rsid w:val="003E7527"/>
    <w:rsid w:val="00402F5C"/>
    <w:rsid w:val="00416506"/>
    <w:rsid w:val="00420E44"/>
    <w:rsid w:val="00426C49"/>
    <w:rsid w:val="004315E9"/>
    <w:rsid w:val="004400D4"/>
    <w:rsid w:val="00481D4C"/>
    <w:rsid w:val="004B75CB"/>
    <w:rsid w:val="00535511"/>
    <w:rsid w:val="00545242"/>
    <w:rsid w:val="00546D68"/>
    <w:rsid w:val="0058642C"/>
    <w:rsid w:val="00596642"/>
    <w:rsid w:val="005C069E"/>
    <w:rsid w:val="005E4B83"/>
    <w:rsid w:val="005F5BA7"/>
    <w:rsid w:val="006201EF"/>
    <w:rsid w:val="0063390C"/>
    <w:rsid w:val="0065708D"/>
    <w:rsid w:val="006662E4"/>
    <w:rsid w:val="006C072C"/>
    <w:rsid w:val="006C0B9C"/>
    <w:rsid w:val="006D3B97"/>
    <w:rsid w:val="006D69BF"/>
    <w:rsid w:val="006D7DD6"/>
    <w:rsid w:val="006F635C"/>
    <w:rsid w:val="007057A6"/>
    <w:rsid w:val="00707744"/>
    <w:rsid w:val="007208F5"/>
    <w:rsid w:val="00721CB8"/>
    <w:rsid w:val="007453E7"/>
    <w:rsid w:val="00754910"/>
    <w:rsid w:val="00795803"/>
    <w:rsid w:val="007F5F4A"/>
    <w:rsid w:val="00826173"/>
    <w:rsid w:val="00833C61"/>
    <w:rsid w:val="0084098D"/>
    <w:rsid w:val="0085002B"/>
    <w:rsid w:val="008738FC"/>
    <w:rsid w:val="008C3066"/>
    <w:rsid w:val="008D3572"/>
    <w:rsid w:val="008D3721"/>
    <w:rsid w:val="008E3318"/>
    <w:rsid w:val="00920C03"/>
    <w:rsid w:val="009400AC"/>
    <w:rsid w:val="00942B6E"/>
    <w:rsid w:val="009435C1"/>
    <w:rsid w:val="00945DAA"/>
    <w:rsid w:val="00953B64"/>
    <w:rsid w:val="00967929"/>
    <w:rsid w:val="00970100"/>
    <w:rsid w:val="009C0089"/>
    <w:rsid w:val="009C1D5A"/>
    <w:rsid w:val="00A06056"/>
    <w:rsid w:val="00A360CE"/>
    <w:rsid w:val="00A41911"/>
    <w:rsid w:val="00A572FC"/>
    <w:rsid w:val="00A77329"/>
    <w:rsid w:val="00A91967"/>
    <w:rsid w:val="00AB5BA0"/>
    <w:rsid w:val="00AD1224"/>
    <w:rsid w:val="00AE505C"/>
    <w:rsid w:val="00AE51C0"/>
    <w:rsid w:val="00AE7467"/>
    <w:rsid w:val="00B47D56"/>
    <w:rsid w:val="00B6716C"/>
    <w:rsid w:val="00BA0BE9"/>
    <w:rsid w:val="00BB1359"/>
    <w:rsid w:val="00BC6C48"/>
    <w:rsid w:val="00BF4AF8"/>
    <w:rsid w:val="00C02FF2"/>
    <w:rsid w:val="00C20FF2"/>
    <w:rsid w:val="00C2368A"/>
    <w:rsid w:val="00C378C5"/>
    <w:rsid w:val="00C5047B"/>
    <w:rsid w:val="00C65576"/>
    <w:rsid w:val="00C7739F"/>
    <w:rsid w:val="00C82969"/>
    <w:rsid w:val="00C874F2"/>
    <w:rsid w:val="00C95104"/>
    <w:rsid w:val="00CC0B5E"/>
    <w:rsid w:val="00CD6E49"/>
    <w:rsid w:val="00CE13FD"/>
    <w:rsid w:val="00CF011C"/>
    <w:rsid w:val="00CF1745"/>
    <w:rsid w:val="00D12149"/>
    <w:rsid w:val="00D44C04"/>
    <w:rsid w:val="00D519C7"/>
    <w:rsid w:val="00D622E3"/>
    <w:rsid w:val="00D637E9"/>
    <w:rsid w:val="00D66938"/>
    <w:rsid w:val="00D80D43"/>
    <w:rsid w:val="00D81FF8"/>
    <w:rsid w:val="00D973C2"/>
    <w:rsid w:val="00DA07CD"/>
    <w:rsid w:val="00DA15DA"/>
    <w:rsid w:val="00DA4E20"/>
    <w:rsid w:val="00DE7377"/>
    <w:rsid w:val="00E23650"/>
    <w:rsid w:val="00E52033"/>
    <w:rsid w:val="00E64B01"/>
    <w:rsid w:val="00E7078A"/>
    <w:rsid w:val="00E72200"/>
    <w:rsid w:val="00E8169D"/>
    <w:rsid w:val="00E929A1"/>
    <w:rsid w:val="00EA2B0E"/>
    <w:rsid w:val="00EA6D5D"/>
    <w:rsid w:val="00EC4168"/>
    <w:rsid w:val="00EC5D42"/>
    <w:rsid w:val="00ED21BD"/>
    <w:rsid w:val="00EE78F6"/>
    <w:rsid w:val="00F02376"/>
    <w:rsid w:val="00F61A24"/>
    <w:rsid w:val="00F67DC0"/>
    <w:rsid w:val="00F82463"/>
    <w:rsid w:val="00FC0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33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2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2033"/>
  </w:style>
  <w:style w:type="paragraph" w:styleId="Stopka">
    <w:name w:val="footer"/>
    <w:basedOn w:val="Normalny"/>
    <w:link w:val="StopkaZnak"/>
    <w:uiPriority w:val="99"/>
    <w:unhideWhenUsed/>
    <w:rsid w:val="00E52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033"/>
  </w:style>
  <w:style w:type="paragraph" w:styleId="Akapitzlist">
    <w:name w:val="List Paragraph"/>
    <w:basedOn w:val="Normalny"/>
    <w:uiPriority w:val="34"/>
    <w:qFormat/>
    <w:rsid w:val="002B0A90"/>
    <w:pPr>
      <w:widowControl w:val="0"/>
      <w:autoSpaceDE w:val="0"/>
      <w:autoSpaceDN w:val="0"/>
      <w:spacing w:after="0" w:line="240" w:lineRule="auto"/>
      <w:ind w:left="553" w:hanging="361"/>
      <w:jc w:val="both"/>
    </w:pPr>
    <w:rPr>
      <w:rFonts w:ascii="Times New Roman" w:eastAsia="Times New Roman" w:hAnsi="Times New Roman" w:cs="Times New Roman"/>
      <w:kern w:val="0"/>
    </w:rPr>
  </w:style>
  <w:style w:type="paragraph" w:styleId="Tekstpodstawowy">
    <w:name w:val="Body Text"/>
    <w:basedOn w:val="Normalny"/>
    <w:link w:val="TekstpodstawowyZnak"/>
    <w:uiPriority w:val="1"/>
    <w:qFormat/>
    <w:rsid w:val="00DA07CD"/>
    <w:pPr>
      <w:widowControl w:val="0"/>
      <w:autoSpaceDE w:val="0"/>
      <w:autoSpaceDN w:val="0"/>
      <w:spacing w:after="0" w:line="240" w:lineRule="auto"/>
      <w:ind w:left="553" w:hanging="361"/>
      <w:jc w:val="both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A07CD"/>
    <w:rPr>
      <w:rFonts w:ascii="Times New Roman" w:eastAsia="Times New Roman" w:hAnsi="Times New Roman" w:cs="Times New Roman"/>
      <w:kern w:val="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4524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4524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rychli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574E3-D2E2-4B1B-8B49-5F37F7EB6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7870</Words>
  <Characters>47226</Characters>
  <Application>Microsoft Office Word</Application>
  <DocSecurity>0</DocSecurity>
  <Lines>393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Komputer2</dc:creator>
  <cp:keywords/>
  <dc:description/>
  <cp:lastModifiedBy>user</cp:lastModifiedBy>
  <cp:revision>10</cp:revision>
  <cp:lastPrinted>2024-05-13T10:28:00Z</cp:lastPrinted>
  <dcterms:created xsi:type="dcterms:W3CDTF">2024-09-09T10:16:00Z</dcterms:created>
  <dcterms:modified xsi:type="dcterms:W3CDTF">2024-10-06T15:49:00Z</dcterms:modified>
</cp:coreProperties>
</file>