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1AF76B1C"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B73063">
        <w:rPr>
          <w:rFonts w:ascii="Cambria" w:eastAsia="Times New Roman" w:hAnsi="Cambria" w:cs="Times New Roman"/>
          <w:b/>
          <w:bCs/>
          <w:kern w:val="2"/>
          <w:lang w:eastAsia="pl-PL" w:bidi="hi-IN"/>
        </w:rPr>
        <w:t>33</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5DC72774"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746621">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746621">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 m. Czechów (</w:t>
      </w:r>
      <w:r w:rsidR="00220809">
        <w:rPr>
          <w:rFonts w:ascii="Cambria" w:eastAsia="Arial" w:hAnsi="Cambria" w:cs="Arial"/>
          <w:b/>
          <w:bCs/>
          <w:color w:val="000000"/>
          <w:kern w:val="2"/>
          <w:lang w:eastAsia="pl-PL"/>
          <w14:ligatures w14:val="standardContextual"/>
        </w:rPr>
        <w:t xml:space="preserve">dz. Nr ew. </w:t>
      </w:r>
      <w:r w:rsidR="001262A6">
        <w:rPr>
          <w:rFonts w:ascii="Cambria" w:eastAsia="Arial" w:hAnsi="Cambria" w:cs="Arial"/>
          <w:b/>
          <w:bCs/>
          <w:color w:val="000000"/>
          <w:kern w:val="2"/>
          <w:lang w:eastAsia="pl-PL"/>
          <w14:ligatures w14:val="standardContextual"/>
        </w:rPr>
        <w:t>68</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038D831E" w:rsidR="001A6C5A" w:rsidRPr="001A6C5A" w:rsidRDefault="0074662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FBFFD23" w:rsidR="001A6C5A" w:rsidRPr="001A6C5A" w:rsidRDefault="00746621"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36733C8A"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D13852">
        <w:rPr>
          <w:rFonts w:ascii="Cambria" w:eastAsia="Andale Sans UI" w:hAnsi="Cambria" w:cs="Arial"/>
          <w:sz w:val="20"/>
          <w:szCs w:val="20"/>
        </w:rPr>
        <w:t>19 września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57E4F3D1" w:rsidR="001A6C5A" w:rsidRPr="00D13852"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D13852">
        <w:rPr>
          <w:rFonts w:ascii="Cambria" w:eastAsia="SimSun" w:hAnsi="Cambria" w:cs="Arial"/>
          <w:kern w:val="3"/>
        </w:rPr>
        <w:t>Identyfikator postępowania (platforma e-zamówienia): </w:t>
      </w:r>
      <w:r w:rsidR="00D13852" w:rsidRPr="00D13852">
        <w:rPr>
          <w:rFonts w:ascii="Cambria" w:hAnsi="Cambria"/>
        </w:rPr>
        <w:t xml:space="preserve">ocds-148610-030fbe90-56ca-11ee-9aa3-96d3b4440790 </w:t>
      </w:r>
    </w:p>
    <w:p w14:paraId="46624AD3" w14:textId="06F30051" w:rsidR="001A6C5A" w:rsidRPr="00057934" w:rsidRDefault="001A6C5A" w:rsidP="001A6C5A">
      <w:pPr>
        <w:widowControl w:val="0"/>
        <w:suppressAutoHyphens/>
        <w:autoSpaceDN w:val="0"/>
        <w:spacing w:after="0" w:line="240" w:lineRule="auto"/>
        <w:jc w:val="both"/>
        <w:textAlignment w:val="baseline"/>
        <w:rPr>
          <w:rFonts w:ascii="Cambria" w:hAnsi="Cambria" w:cs="ArialMT"/>
        </w:rPr>
      </w:pPr>
      <w:r w:rsidRPr="00464BDD">
        <w:rPr>
          <w:rFonts w:ascii="Cambria" w:eastAsia="SimSun" w:hAnsi="Cambria" w:cs="Arial"/>
          <w:kern w:val="3"/>
        </w:rPr>
        <w:t xml:space="preserve">Numer Ogłoszenia: </w:t>
      </w:r>
      <w:r w:rsidR="00057934" w:rsidRPr="00057934">
        <w:rPr>
          <w:rFonts w:ascii="Cambria" w:hAnsi="Cambria"/>
        </w:rPr>
        <w:t xml:space="preserve">2023/BZP 00402606 </w:t>
      </w:r>
    </w:p>
    <w:p w14:paraId="43DD52B3" w14:textId="77777777" w:rsidR="001A6C5A" w:rsidRPr="00057934"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057934">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2A2E6233"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746621">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746621">
        <w:rPr>
          <w:rFonts w:ascii="Cambria" w:eastAsia="Arial Narrow" w:hAnsi="Cambria" w:cs="Arial"/>
          <w:kern w:val="3"/>
          <w:lang w:eastAsia="pl-PL" w:bidi="hi-IN"/>
        </w:rPr>
        <w:t>ej</w:t>
      </w:r>
      <w:r w:rsidR="00DF7A2E">
        <w:rPr>
          <w:rFonts w:ascii="Cambria" w:eastAsia="Arial Narrow" w:hAnsi="Cambria" w:cs="Arial"/>
          <w:kern w:val="3"/>
          <w:lang w:eastAsia="pl-PL" w:bidi="hi-IN"/>
        </w:rPr>
        <w:t xml:space="preserve"> w m. Czechów (</w:t>
      </w:r>
      <w:r w:rsidR="00220809">
        <w:rPr>
          <w:rFonts w:ascii="Cambria" w:eastAsia="Arial Narrow" w:hAnsi="Cambria" w:cs="Arial"/>
          <w:kern w:val="3"/>
          <w:lang w:eastAsia="pl-PL" w:bidi="hi-IN"/>
        </w:rPr>
        <w:t xml:space="preserve">dz. Nr ew. </w:t>
      </w:r>
      <w:r w:rsidR="001262A6">
        <w:rPr>
          <w:rFonts w:ascii="Cambria" w:eastAsia="Arial Narrow" w:hAnsi="Cambria" w:cs="Arial"/>
          <w:kern w:val="3"/>
          <w:lang w:eastAsia="pl-PL" w:bidi="hi-IN"/>
        </w:rPr>
        <w:t>68</w:t>
      </w:r>
      <w:r w:rsidR="00220809">
        <w:rPr>
          <w:rFonts w:ascii="Cambria" w:eastAsia="Arial Narrow" w:hAnsi="Cambria" w:cs="Arial"/>
          <w:kern w:val="3"/>
          <w:lang w:eastAsia="pl-PL" w:bidi="hi-IN"/>
        </w:rPr>
        <w:t>,</w:t>
      </w:r>
      <w:r w:rsidR="00DF7A2E">
        <w:rPr>
          <w:rFonts w:ascii="Cambria" w:eastAsia="Arial Narrow" w:hAnsi="Cambria" w:cs="Arial"/>
          <w:kern w:val="3"/>
          <w:lang w:eastAsia="pl-PL" w:bidi="hi-IN"/>
        </w:rPr>
        <w:t>)</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65E4C7FA"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D13852">
        <w:rPr>
          <w:rFonts w:ascii="Cambria" w:eastAsia="SimSun" w:hAnsi="Cambria" w:cs="Tahoma"/>
          <w:color w:val="000000"/>
          <w:kern w:val="2"/>
          <w:lang w:eastAsia="pl-PL" w:bidi="hi-IN"/>
        </w:rPr>
        <w:t>33</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5F6FDA00"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746621">
        <w:rPr>
          <w:rFonts w:ascii="Cambria" w:eastAsia="Andale Sans UI" w:hAnsi="Cambria" w:cs="Arial"/>
          <w:bCs/>
        </w:rPr>
        <w:t>drogi</w:t>
      </w:r>
      <w:r w:rsidR="00DF7A2E">
        <w:rPr>
          <w:rFonts w:ascii="Cambria" w:eastAsia="Andale Sans UI" w:hAnsi="Cambria" w:cs="Arial"/>
          <w:bCs/>
        </w:rPr>
        <w:t xml:space="preserve"> gminn</w:t>
      </w:r>
      <w:r w:rsidR="00746621">
        <w:rPr>
          <w:rFonts w:ascii="Cambria" w:eastAsia="Andale Sans UI" w:hAnsi="Cambria" w:cs="Arial"/>
          <w:bCs/>
        </w:rPr>
        <w:t>ej</w:t>
      </w:r>
      <w:r w:rsidR="00DF7A2E">
        <w:rPr>
          <w:rFonts w:ascii="Cambria" w:eastAsia="Andale Sans UI" w:hAnsi="Cambria" w:cs="Arial"/>
          <w:bCs/>
        </w:rPr>
        <w:t xml:space="preserve"> w m. Czechów (</w:t>
      </w:r>
      <w:r w:rsidR="00220809">
        <w:rPr>
          <w:rFonts w:ascii="Cambria" w:eastAsia="Andale Sans UI" w:hAnsi="Cambria" w:cs="Arial"/>
          <w:bCs/>
        </w:rPr>
        <w:t>dz. Nr ew. )</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52475D3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2CD4D447"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w:t>
      </w:r>
      <w:r w:rsidR="00746621">
        <w:rPr>
          <w:rFonts w:ascii="Cambria" w:eastAsia="Verdana" w:hAnsi="Cambria" w:cs="Arial"/>
          <w:color w:val="000000"/>
          <w:kern w:val="2"/>
          <w:lang w:eastAsia="pl-PL" w:bidi="hi-IN"/>
        </w:rPr>
        <w:t xml:space="preserve">ogi gminnej </w:t>
      </w:r>
      <w:r w:rsidR="00DF7A2E">
        <w:rPr>
          <w:rFonts w:ascii="Cambria" w:eastAsia="Verdana" w:hAnsi="Cambria" w:cs="Arial"/>
          <w:color w:val="000000"/>
          <w:kern w:val="2"/>
          <w:lang w:eastAsia="pl-PL" w:bidi="hi-IN"/>
        </w:rPr>
        <w:t>w m. Czechów (</w:t>
      </w:r>
      <w:r w:rsidR="00220809">
        <w:rPr>
          <w:rFonts w:ascii="Cambria" w:eastAsia="Verdana" w:hAnsi="Cambria" w:cs="Arial"/>
          <w:color w:val="000000"/>
          <w:kern w:val="2"/>
          <w:lang w:eastAsia="pl-PL" w:bidi="hi-IN"/>
        </w:rPr>
        <w:t xml:space="preserve">dz. Nr ew. </w:t>
      </w:r>
      <w:r w:rsidR="00746621">
        <w:rPr>
          <w:rFonts w:ascii="Cambria" w:eastAsia="Verdana" w:hAnsi="Cambria" w:cs="Arial"/>
          <w:color w:val="000000"/>
          <w:kern w:val="2"/>
          <w:lang w:eastAsia="pl-PL" w:bidi="hi-IN"/>
        </w:rPr>
        <w:t>68</w:t>
      </w:r>
      <w:r w:rsidR="00220809">
        <w:rPr>
          <w:rFonts w:ascii="Cambria" w:eastAsia="Verdana" w:hAnsi="Cambria" w:cs="Arial"/>
          <w:color w:val="000000"/>
          <w:kern w:val="2"/>
          <w:lang w:eastAsia="pl-PL" w:bidi="hi-IN"/>
        </w:rPr>
        <w:t>)</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4997356B" w14:textId="2F5B3AA1" w:rsidR="00DF7A2E" w:rsidRDefault="00746621"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Pr>
          <w:rFonts w:ascii="Cambria" w:eastAsia="Verdana" w:hAnsi="Cambria" w:cs="Arial"/>
          <w:b/>
          <w:bCs/>
          <w:color w:val="000000"/>
          <w:kern w:val="2"/>
          <w:u w:val="single"/>
          <w:lang w:eastAsia="pl-PL" w:bidi="hi-IN"/>
        </w:rPr>
        <w:t>Zakres zadania dotyczy wykonania</w:t>
      </w:r>
      <w:r w:rsidR="00DF7A2E">
        <w:rPr>
          <w:rFonts w:ascii="Cambria" w:eastAsia="Verdana" w:hAnsi="Cambria" w:cs="Arial"/>
          <w:color w:val="000000"/>
          <w:kern w:val="2"/>
          <w:lang w:eastAsia="pl-PL" w:bidi="hi-IN"/>
        </w:rPr>
        <w:t>– remont</w:t>
      </w:r>
      <w:r>
        <w:rPr>
          <w:rFonts w:ascii="Cambria" w:eastAsia="Verdana" w:hAnsi="Cambria" w:cs="Arial"/>
          <w:color w:val="000000"/>
          <w:kern w:val="2"/>
          <w:lang w:eastAsia="pl-PL" w:bidi="hi-IN"/>
        </w:rPr>
        <w:t>u</w:t>
      </w:r>
      <w:r w:rsidR="00DF7A2E">
        <w:rPr>
          <w:rFonts w:ascii="Cambria" w:eastAsia="Verdana" w:hAnsi="Cambria" w:cs="Arial"/>
          <w:color w:val="000000"/>
          <w:kern w:val="2"/>
          <w:lang w:eastAsia="pl-PL" w:bidi="hi-IN"/>
        </w:rPr>
        <w:t xml:space="preserve"> drogi gminnej </w:t>
      </w:r>
      <w:r w:rsidR="001262A6">
        <w:rPr>
          <w:rFonts w:ascii="Cambria" w:eastAsia="Verdana" w:hAnsi="Cambria" w:cs="Arial"/>
          <w:color w:val="000000"/>
          <w:kern w:val="2"/>
          <w:lang w:eastAsia="pl-PL" w:bidi="hi-IN"/>
        </w:rPr>
        <w:t xml:space="preserve">wewnętrznej </w:t>
      </w:r>
      <w:r w:rsidR="00DF7A2E">
        <w:rPr>
          <w:rFonts w:ascii="Cambria" w:eastAsia="Verdana" w:hAnsi="Cambria" w:cs="Arial"/>
          <w:color w:val="000000"/>
          <w:kern w:val="2"/>
          <w:lang w:eastAsia="pl-PL" w:bidi="hi-IN"/>
        </w:rPr>
        <w:t xml:space="preserve">w miejscowości Czechów. Działka nr ew. </w:t>
      </w:r>
      <w:r w:rsidR="001262A6">
        <w:rPr>
          <w:rFonts w:ascii="Cambria" w:eastAsia="Verdana" w:hAnsi="Cambria" w:cs="Arial"/>
          <w:color w:val="000000"/>
          <w:kern w:val="2"/>
          <w:lang w:eastAsia="pl-PL" w:bidi="hi-IN"/>
        </w:rPr>
        <w:t>68</w:t>
      </w:r>
      <w:r w:rsidR="00220809">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na odcinku od km 0+000 do km 0+</w:t>
      </w:r>
      <w:r w:rsidR="001262A6">
        <w:rPr>
          <w:rFonts w:ascii="Cambria" w:eastAsia="Verdana" w:hAnsi="Cambria" w:cs="Arial"/>
          <w:color w:val="000000"/>
          <w:kern w:val="2"/>
          <w:lang w:eastAsia="pl-PL" w:bidi="hi-IN"/>
        </w:rPr>
        <w:t>075</w:t>
      </w:r>
      <w:r w:rsidR="00DF7A2E">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77373D0A"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438BA0DE" w14:textId="2E268D8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6B03512B" w14:textId="113471E3" w:rsidR="001262A6" w:rsidRDefault="001262A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zasadniczej z kruszywa łamanego o grubości 20 cm,</w:t>
      </w:r>
    </w:p>
    <w:p w14:paraId="209EE318" w14:textId="0C8C9FA4"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w:t>
      </w:r>
      <w:r w:rsidR="001262A6">
        <w:rPr>
          <w:rFonts w:ascii="Cambria" w:eastAsia="Verdana" w:hAnsi="Cambria" w:cs="Arial"/>
          <w:color w:val="000000"/>
          <w:kern w:val="2"/>
          <w:lang w:eastAsia="pl-PL" w:bidi="hi-IN"/>
        </w:rPr>
        <w:t>a betonowa – płyty drogowe z rozbiórki</w:t>
      </w:r>
      <w:r>
        <w:rPr>
          <w:rFonts w:ascii="Cambria" w:eastAsia="Verdana" w:hAnsi="Cambria" w:cs="Arial"/>
          <w:color w:val="000000"/>
          <w:kern w:val="2"/>
          <w:lang w:eastAsia="pl-PL" w:bidi="hi-IN"/>
        </w:rPr>
        <w:t>:</w:t>
      </w:r>
    </w:p>
    <w:p w14:paraId="07F35061" w14:textId="7E32712D"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1262A6">
        <w:rPr>
          <w:rFonts w:ascii="Cambria" w:eastAsia="Verdana" w:hAnsi="Cambria" w:cs="Arial"/>
          <w:color w:val="000000"/>
          <w:kern w:val="2"/>
          <w:lang w:eastAsia="pl-PL" w:bidi="hi-IN"/>
        </w:rPr>
        <w:t xml:space="preserve">nawierzchnie z płyt drogowych betonowych (płyty z rozbiórki przeznaczone do ponownego wbudowania) na podsypce cementowo-piaskowej wraz z zasypaniem otworów kruszywem </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162FEBD4" w14:textId="59E4F626" w:rsidR="00394026" w:rsidRPr="00394026" w:rsidRDefault="00394026" w:rsidP="0074662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1"/>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lastRenderedPageBreak/>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5ED5F0D6" w14:textId="77777777" w:rsidR="00746621" w:rsidRPr="001C1EED" w:rsidRDefault="00746621" w:rsidP="0074662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508537E7" w14:textId="77777777" w:rsidR="00746621" w:rsidRPr="001C1EED" w:rsidRDefault="00746621" w:rsidP="0074662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21BE83EB"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24D79089"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Pr>
          <w:rFonts w:ascii="Cambria" w:eastAsia="Times New Roman" w:hAnsi="Cambria" w:cs="Times New Roman"/>
          <w:color w:val="000000"/>
          <w:lang w:eastAsia="pl-PL"/>
        </w:rPr>
        <w:t>Remont drogi gminnej nr 004669F w m. Santok, ul. Basztowa (dz. Nr ew. 92 i 109)</w:t>
      </w:r>
      <w:r w:rsidRPr="001C1EED">
        <w:rPr>
          <w:rFonts w:ascii="Cambria" w:eastAsia="Times New Roman" w:hAnsi="Cambria" w:cs="Times New Roman"/>
          <w:color w:val="000000"/>
          <w:lang w:eastAsia="pl-PL"/>
        </w:rPr>
        <w:t xml:space="preserve">, wszystkie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7CD09A27" w14:textId="77777777" w:rsidR="00746621" w:rsidRPr="001C1EED" w:rsidRDefault="00746621" w:rsidP="0074662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214A6549" w14:textId="77777777" w:rsidR="00746621" w:rsidRDefault="00746621" w:rsidP="001A6C5A">
      <w:pPr>
        <w:spacing w:after="0" w:line="240" w:lineRule="auto"/>
        <w:contextualSpacing/>
        <w:jc w:val="both"/>
        <w:rPr>
          <w:rFonts w:ascii="Cambria" w:hAnsi="Cambria" w:cs="Arial"/>
        </w:rPr>
      </w:pPr>
    </w:p>
    <w:p w14:paraId="200BB973" w14:textId="676ED0BA"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lastRenderedPageBreak/>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2E857D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351F74E7" w14:textId="5A75B367" w:rsidR="00746621" w:rsidRPr="00B05BDA" w:rsidRDefault="00746621" w:rsidP="00746621">
      <w:pPr>
        <w:tabs>
          <w:tab w:val="left" w:pos="284"/>
        </w:tabs>
        <w:suppressAutoHyphens/>
        <w:spacing w:after="0" w:line="276" w:lineRule="auto"/>
        <w:jc w:val="both"/>
        <w:rPr>
          <w:rFonts w:ascii="Cambria" w:eastAsia="Arial" w:hAnsi="Cambria" w:cs="Arial"/>
          <w:color w:val="000000"/>
          <w:kern w:val="2"/>
          <w:lang w:eastAsia="pl-PL"/>
        </w:rPr>
      </w:pPr>
      <w:r w:rsidRPr="001C1EED">
        <w:rPr>
          <w:rFonts w:ascii="Cambria" w:eastAsia="Andale Sans UI" w:hAnsi="Cambria" w:cs="Arial"/>
          <w:lang w:eastAsia="pl-PL"/>
        </w:rPr>
        <w:t xml:space="preserve">Zamawiający wymaga aby cały przedmiot zamówienia, został wykonany w terminie do </w:t>
      </w:r>
      <w:r w:rsidR="00D13852">
        <w:rPr>
          <w:rFonts w:ascii="Cambria" w:eastAsia="Andale Sans UI" w:hAnsi="Cambria" w:cs="Arial"/>
          <w:b/>
          <w:bCs/>
          <w:lang w:eastAsia="pl-PL"/>
        </w:rPr>
        <w:t>2</w:t>
      </w:r>
      <w:r>
        <w:rPr>
          <w:rFonts w:ascii="Cambria" w:eastAsia="Andale Sans UI" w:hAnsi="Cambria" w:cs="Arial"/>
          <w:b/>
          <w:bCs/>
          <w:lang w:eastAsia="pl-PL"/>
        </w:rPr>
        <w:t xml:space="preserve"> miesiące </w:t>
      </w:r>
      <w:r w:rsidRPr="001C1EED">
        <w:rPr>
          <w:rFonts w:ascii="Cambria" w:eastAsia="Andale Sans UI" w:hAnsi="Cambria" w:cs="Arial"/>
          <w:b/>
          <w:bCs/>
          <w:lang w:eastAsia="pl-PL"/>
        </w:rPr>
        <w:t xml:space="preserve">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16844EF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t>
      </w:r>
      <w:r w:rsidRPr="001A6C5A">
        <w:rPr>
          <w:rFonts w:ascii="Cambria" w:hAnsi="Cambria" w:cs="Arial"/>
          <w:color w:val="000000"/>
        </w:rPr>
        <w:lastRenderedPageBreak/>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CD5B15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62E97BDC" w14:textId="59CCD9AE" w:rsidR="00A004D8" w:rsidRPr="00A004D8" w:rsidRDefault="001A6C5A" w:rsidP="00D13852">
      <w:pPr>
        <w:autoSpaceDE w:val="0"/>
        <w:autoSpaceDN w:val="0"/>
        <w:adjustRightInd w:val="0"/>
        <w:spacing w:after="0" w:line="240" w:lineRule="auto"/>
        <w:jc w:val="both"/>
        <w:rPr>
          <w:rFonts w:ascii="Cambria" w:eastAsia="Calibri" w:hAnsi="Cambria" w:cs="Arial"/>
          <w:lang w:eastAsia="ar-SA"/>
        </w:rPr>
      </w:pPr>
      <w:r w:rsidRPr="001A6C5A">
        <w:rPr>
          <w:rFonts w:ascii="Cambria" w:hAnsi="Cambria" w:cs="Calibri"/>
          <w:color w:val="000000"/>
        </w:rPr>
        <w:t xml:space="preserve">a) </w:t>
      </w:r>
      <w:r w:rsidR="00D13852"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r w:rsidR="00D13852">
        <w:rPr>
          <w:rFonts w:ascii="Cambria" w:eastAsia="Times New Roman" w:hAnsi="Cambria" w:cs="Garamond"/>
          <w:color w:val="000000"/>
          <w:kern w:val="3"/>
          <w:lang w:eastAsia="zh-CN"/>
        </w:rPr>
        <w:t xml:space="preserve"> </w:t>
      </w:r>
    </w:p>
    <w:p w14:paraId="7CFE0205" w14:textId="77777777" w:rsidR="00057934" w:rsidRDefault="00057934"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p>
    <w:p w14:paraId="5EBFD4CF" w14:textId="335FCB10"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t>
      </w:r>
      <w:r w:rsidRPr="001A6C5A">
        <w:rPr>
          <w:rFonts w:ascii="Cambria" w:eastAsia="Andale Sans UI" w:hAnsi="Cambria" w:cs="Arial"/>
          <w:kern w:val="3"/>
          <w:lang w:eastAsia="pl-PL" w:bidi="hi-IN"/>
        </w:rPr>
        <w:lastRenderedPageBreak/>
        <w:t xml:space="preserve">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5D015A7A"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6946AA2E" w14:textId="126F15AF" w:rsidR="001A6C5A" w:rsidRPr="00D13852" w:rsidRDefault="001A6C5A" w:rsidP="00D13852">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17F8EE8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Zamawiający ocenia, czy udostępniane wykonawcy przez podmioty udostępniające zasoby zdolności techniczne lub zawodowe, pozwalają na wykazanie przez wykonawcę spełniania </w:t>
      </w:r>
      <w:r w:rsidRPr="001A6C5A">
        <w:rPr>
          <w:rFonts w:ascii="Cambria" w:eastAsia="Times New Roman" w:hAnsi="Cambria" w:cs="Arial"/>
          <w:bCs/>
          <w:iCs/>
          <w:lang w:eastAsia="pl-PL"/>
        </w:rPr>
        <w:lastRenderedPageBreak/>
        <w:t>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43E3CD0B"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53DFF9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682AF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515411F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4A9F9AC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 xml:space="preserve">CZĘŚCI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405AF327"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057934" w:rsidRPr="00057934">
        <w:rPr>
          <w:rFonts w:ascii="Cambria" w:eastAsia="Times New Roman" w:hAnsi="Cambria" w:cs="Garamond"/>
          <w:b/>
          <w:bCs/>
          <w:kern w:val="3"/>
          <w:lang w:eastAsia="zh-CN"/>
        </w:rPr>
        <w:t>2 listopada</w:t>
      </w:r>
      <w:r w:rsidR="00801171">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FA562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w:t>
      </w:r>
      <w:r w:rsidRPr="00086485">
        <w:rPr>
          <w:rFonts w:ascii="Cambria" w:eastAsia="Times New Roman" w:hAnsi="Cambria" w:cs="Times New Roman"/>
          <w:color w:val="000000"/>
          <w:kern w:val="3"/>
          <w:lang w:eastAsia="zh-CN"/>
        </w:rPr>
        <w:lastRenderedPageBreak/>
        <w:t xml:space="preserve">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4FC829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290B8D72"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057934">
        <w:rPr>
          <w:rFonts w:ascii="Cambria" w:eastAsia="Times New Roman" w:hAnsi="Cambria" w:cs="Times New Roman"/>
          <w:b/>
          <w:bCs/>
          <w:kern w:val="3"/>
          <w:lang w:eastAsia="zh-CN"/>
        </w:rPr>
        <w:t>4 października</w:t>
      </w:r>
      <w:r w:rsidR="00464BDD">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464BDD">
        <w:rPr>
          <w:rFonts w:ascii="Cambria" w:eastAsia="Times New Roman" w:hAnsi="Cambria" w:cs="Times New Roman"/>
          <w:b/>
          <w:bCs/>
          <w:kern w:val="3"/>
          <w:lang w:eastAsia="zh-CN"/>
        </w:rPr>
        <w:t>08:00.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1FAB025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6CB40F19"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057934">
        <w:rPr>
          <w:rFonts w:ascii="Cambria" w:hAnsi="Cambria"/>
          <w:b/>
          <w:bCs/>
          <w:color w:val="000000"/>
        </w:rPr>
        <w:t>4 października</w:t>
      </w:r>
      <w:r w:rsidR="00464BDD">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464BDD">
        <w:rPr>
          <w:rFonts w:ascii="Cambria" w:eastAsia="Times New Roman" w:hAnsi="Cambria" w:cs="Times New Roman"/>
          <w:b/>
          <w:bCs/>
          <w:kern w:val="3"/>
          <w:lang w:eastAsia="zh-CN"/>
        </w:rPr>
        <w:t>08:15.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7DB57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37A75F4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lastRenderedPageBreak/>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2AFF514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1FDD0D5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E56B86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5FEDE8F0"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lastRenderedPageBreak/>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450E39F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4DD3BA5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4E9F5E4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2F009F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103437E6" w14:textId="64701E0F"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057934">
        <w:rPr>
          <w:rFonts w:ascii="Cambria" w:eastAsia="Times New Roman" w:hAnsi="Cambria" w:cs="Times New Roman"/>
          <w:kern w:val="2"/>
          <w:lang w:eastAsia="pl-PL" w:bidi="hi-IN"/>
        </w:rPr>
        <w:t>4</w:t>
      </w:r>
      <w:r w:rsidRPr="001A6C5A">
        <w:rPr>
          <w:rFonts w:ascii="Cambria" w:eastAsia="Times New Roman" w:hAnsi="Cambria" w:cs="Times New Roman"/>
          <w:kern w:val="2"/>
          <w:lang w:eastAsia="pl-PL" w:bidi="hi-IN"/>
        </w:rPr>
        <w:t xml:space="preserve">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1DC2708"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057934">
        <w:rPr>
          <w:rFonts w:ascii="Cambria" w:eastAsia="Times New Roman" w:hAnsi="Cambria" w:cs="Times New Roman"/>
          <w:kern w:val="2"/>
          <w:lang w:eastAsia="pl-PL" w:bidi="hi-IN"/>
        </w:rPr>
        <w:t>5</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4841FF24"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057934">
        <w:rPr>
          <w:rFonts w:ascii="Cambria" w:eastAsia="Andale Sans UI" w:hAnsi="Cambria" w:cs="Times New Roman"/>
          <w:kern w:val="2"/>
          <w:lang w:eastAsia="pl-PL" w:bidi="hi-IN"/>
        </w:rPr>
        <w:t>6</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5E82CA3D"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057934">
        <w:rPr>
          <w:rFonts w:ascii="Cambria" w:eastAsia="Times New Roman" w:hAnsi="Cambria" w:cs="Times New Roman"/>
          <w:lang w:eastAsia="pl-PL"/>
        </w:rPr>
        <w:t>7</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2EF298C9"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057934">
        <w:rPr>
          <w:rFonts w:ascii="Cambria" w:eastAsia="Times New Roman" w:hAnsi="Cambria" w:cs="Times New Roman"/>
          <w:lang w:eastAsia="pl-PL"/>
        </w:rPr>
        <w:t>8</w:t>
      </w:r>
      <w:r w:rsidRPr="001A6C5A">
        <w:rPr>
          <w:rFonts w:ascii="Cambria" w:eastAsia="Times New Roman" w:hAnsi="Cambria" w:cs="Times New Roman"/>
          <w:lang w:eastAsia="pl-PL"/>
        </w:rPr>
        <w:t xml:space="preserve"> – Projektowane postanowienia Umowy,</w:t>
      </w:r>
    </w:p>
    <w:bookmarkEnd w:id="8"/>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F1FC689" w14:textId="77777777" w:rsidR="004534BE" w:rsidRPr="001A6C5A" w:rsidRDefault="004534BE" w:rsidP="0074662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2FC8645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9" w:name="_Hlk123647746"/>
      <w:r w:rsidRPr="001A6C5A">
        <w:rPr>
          <w:rFonts w:ascii="Arial" w:eastAsia="Andale Sans UI" w:hAnsi="Arial" w:cs="Arial"/>
          <w:b/>
        </w:rPr>
        <w:t>”</w:t>
      </w:r>
      <w:r w:rsidR="00185E34">
        <w:rPr>
          <w:rFonts w:ascii="Arial" w:eastAsia="Andale Sans UI" w:hAnsi="Arial" w:cs="Arial"/>
          <w:b/>
        </w:rPr>
        <w:t>Remont dr</w:t>
      </w:r>
      <w:r w:rsidR="00746621">
        <w:rPr>
          <w:rFonts w:ascii="Arial" w:eastAsia="Andale Sans UI" w:hAnsi="Arial" w:cs="Arial"/>
          <w:b/>
        </w:rPr>
        <w:t>ogi</w:t>
      </w:r>
      <w:r w:rsidR="00185E34">
        <w:rPr>
          <w:rFonts w:ascii="Arial" w:eastAsia="Andale Sans UI" w:hAnsi="Arial" w:cs="Arial"/>
          <w:b/>
        </w:rPr>
        <w:t xml:space="preserve"> gminn</w:t>
      </w:r>
      <w:r w:rsidR="00746621">
        <w:rPr>
          <w:rFonts w:ascii="Arial" w:eastAsia="Andale Sans UI" w:hAnsi="Arial" w:cs="Arial"/>
          <w:b/>
        </w:rPr>
        <w:t>ej</w:t>
      </w:r>
      <w:r w:rsidR="00185E34">
        <w:rPr>
          <w:rFonts w:ascii="Arial" w:eastAsia="Andale Sans UI" w:hAnsi="Arial" w:cs="Arial"/>
          <w:b/>
        </w:rPr>
        <w:t xml:space="preserve"> w m. Czechów (</w:t>
      </w:r>
      <w:r w:rsidR="007727E2">
        <w:rPr>
          <w:rFonts w:ascii="Arial" w:eastAsia="Andale Sans UI" w:hAnsi="Arial" w:cs="Arial"/>
          <w:b/>
        </w:rPr>
        <w:t xml:space="preserve">dz. Nr ew. </w:t>
      </w:r>
      <w:r w:rsidR="004534BE">
        <w:rPr>
          <w:rFonts w:ascii="Arial" w:eastAsia="Andale Sans UI" w:hAnsi="Arial" w:cs="Arial"/>
          <w:b/>
        </w:rPr>
        <w:t xml:space="preserve">68  </w:t>
      </w:r>
      <w:r w:rsidR="007727E2">
        <w:rPr>
          <w:rFonts w:ascii="Arial" w:eastAsia="Andale Sans UI" w:hAnsi="Arial" w:cs="Arial"/>
          <w:b/>
        </w:rPr>
        <w:t>)</w:t>
      </w:r>
      <w:r w:rsidR="00185E34">
        <w:rPr>
          <w:rFonts w:ascii="Arial" w:eastAsia="Andale Sans UI" w:hAnsi="Arial" w:cs="Arial"/>
          <w:b/>
        </w:rPr>
        <w:t xml:space="preserve">”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definicji mikroprzedsiębiorstw oraz małych i średnich przedsiębiorstw (Dz.U.L124 z 20.5.2003,s.36). Te </w:t>
            </w:r>
            <w:r w:rsidRPr="001A6C5A">
              <w:rPr>
                <w:rFonts w:ascii="Cambria" w:eastAsia="Batang" w:hAnsi="Cambria" w:cs="Arial"/>
                <w:bCs/>
                <w:sz w:val="16"/>
                <w:szCs w:val="16"/>
                <w:lang w:eastAsia="pl-PL"/>
              </w:rPr>
              <w:lastRenderedPageBreak/>
              <w:t>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693ACE14"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0"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746621">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746621">
        <w:rPr>
          <w:rFonts w:ascii="Cambria" w:eastAsia="Andale Sans UI" w:hAnsi="Cambria" w:cs="Arial"/>
          <w:b/>
          <w:sz w:val="20"/>
          <w:szCs w:val="20"/>
        </w:rPr>
        <w:t>ej</w:t>
      </w:r>
      <w:r w:rsidR="001525FB" w:rsidRPr="001525FB">
        <w:rPr>
          <w:rFonts w:ascii="Cambria" w:eastAsia="Andale Sans UI" w:hAnsi="Cambria" w:cs="Arial"/>
          <w:b/>
          <w:sz w:val="20"/>
          <w:szCs w:val="20"/>
        </w:rPr>
        <w:t xml:space="preserve"> w m. Czechów (</w:t>
      </w:r>
      <w:r w:rsidR="004534BE">
        <w:rPr>
          <w:rFonts w:ascii="Cambria" w:eastAsia="Andale Sans UI" w:hAnsi="Cambria" w:cs="Arial"/>
          <w:b/>
          <w:sz w:val="20"/>
          <w:szCs w:val="20"/>
        </w:rPr>
        <w:t xml:space="preserve">dz. Nr ew. 68 </w:t>
      </w:r>
      <w:r w:rsidR="001525FB" w:rsidRPr="001525FB">
        <w:rPr>
          <w:rFonts w:ascii="Cambria" w:eastAsia="Andale Sans UI" w:hAnsi="Cambria" w:cs="Arial"/>
          <w:b/>
          <w:sz w:val="20"/>
          <w:szCs w:val="20"/>
        </w:rPr>
        <w:t xml:space="preserve">) </w:t>
      </w:r>
      <w:r w:rsidR="00D87CA4" w:rsidRPr="001525FB">
        <w:rPr>
          <w:rFonts w:ascii="Cambria" w:eastAsia="Andale Sans UI" w:hAnsi="Cambria" w:cs="Arial"/>
          <w:bCs/>
          <w:sz w:val="20"/>
          <w:szCs w:val="20"/>
        </w:rPr>
        <w:t>”</w:t>
      </w:r>
      <w:bookmarkEnd w:id="10"/>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61170093"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1525FB">
        <w:rPr>
          <w:rFonts w:ascii="Cambria" w:eastAsia="Batang" w:hAnsi="Cambria" w:cs="Arial"/>
          <w:b/>
          <w:u w:val="single"/>
          <w:lang w:eastAsia="pl-PL"/>
        </w:rPr>
        <w:t xml:space="preserve">Część 1 – Remont drogi gminnej </w:t>
      </w:r>
      <w:r w:rsidR="007727E2">
        <w:rPr>
          <w:rFonts w:ascii="Cambria" w:eastAsia="Batang" w:hAnsi="Cambria" w:cs="Arial"/>
          <w:b/>
          <w:u w:val="single"/>
          <w:lang w:eastAsia="pl-PL"/>
        </w:rPr>
        <w:t xml:space="preserve">dz. Nr ew. </w:t>
      </w:r>
      <w:r w:rsidR="004534BE">
        <w:rPr>
          <w:rFonts w:ascii="Cambria" w:eastAsia="Batang" w:hAnsi="Cambria" w:cs="Arial"/>
          <w:b/>
          <w:u w:val="single"/>
          <w:lang w:eastAsia="pl-PL"/>
        </w:rPr>
        <w:t>68</w:t>
      </w:r>
      <w:r w:rsidRPr="001525FB">
        <w:rPr>
          <w:rFonts w:ascii="Cambria" w:eastAsia="Batang" w:hAnsi="Cambria" w:cs="Arial"/>
          <w:b/>
          <w:u w:val="single"/>
          <w:lang w:eastAsia="pl-PL"/>
        </w:rPr>
        <w:t xml:space="preserve"> w m. Czechów</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A923E0">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A923E0">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3FC0FAB9" w:rsidR="001525FB" w:rsidRPr="001525FB" w:rsidRDefault="001525FB" w:rsidP="001525FB">
            <w:pPr>
              <w:rPr>
                <w:b/>
                <w:noProof/>
              </w:rPr>
            </w:pPr>
            <w:r w:rsidRPr="001525FB">
              <w:rPr>
                <w:b/>
                <w:noProof/>
              </w:rPr>
              <w:t xml:space="preserve">Remont drogi gminnej </w:t>
            </w:r>
            <w:r w:rsidR="004534BE">
              <w:rPr>
                <w:b/>
                <w:noProof/>
              </w:rPr>
              <w:t xml:space="preserve">wewnętrznej </w:t>
            </w:r>
            <w:r w:rsidR="007727E2">
              <w:rPr>
                <w:b/>
                <w:noProof/>
              </w:rPr>
              <w:t xml:space="preserve">dz. Nr ew. </w:t>
            </w:r>
            <w:r w:rsidR="004534BE">
              <w:rPr>
                <w:b/>
                <w:noProof/>
              </w:rPr>
              <w:t xml:space="preserve">68 </w:t>
            </w:r>
            <w:r w:rsidRPr="001525FB">
              <w:rPr>
                <w:b/>
                <w:noProof/>
              </w:rPr>
              <w:t>w m. Czechów</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7727E2" w:rsidRPr="001525FB" w14:paraId="4D630B99" w14:textId="77777777" w:rsidTr="00317C98">
        <w:tc>
          <w:tcPr>
            <w:tcW w:w="829" w:type="dxa"/>
          </w:tcPr>
          <w:p w14:paraId="5B4A94D1" w14:textId="1F8C0F14" w:rsidR="007727E2" w:rsidRPr="001525FB" w:rsidRDefault="007727E2" w:rsidP="001525FB">
            <w:pPr>
              <w:rPr>
                <w:noProof/>
              </w:rPr>
            </w:pPr>
            <w:r w:rsidRPr="001525FB">
              <w:rPr>
                <w:noProof/>
              </w:rPr>
              <w:t>1</w:t>
            </w:r>
          </w:p>
        </w:tc>
        <w:tc>
          <w:tcPr>
            <w:tcW w:w="9378" w:type="dxa"/>
            <w:gridSpan w:val="4"/>
          </w:tcPr>
          <w:p w14:paraId="352451CE" w14:textId="20FEFD80" w:rsidR="007727E2" w:rsidRPr="001525FB" w:rsidRDefault="007727E2" w:rsidP="001525FB">
            <w:pPr>
              <w:rPr>
                <w:noProof/>
              </w:rPr>
            </w:pPr>
            <w:r w:rsidRPr="001525FB">
              <w:rPr>
                <w:noProof/>
              </w:rPr>
              <w:t xml:space="preserve">Roboty </w:t>
            </w:r>
            <w:r>
              <w:rPr>
                <w:noProof/>
              </w:rPr>
              <w:t xml:space="preserve">przygotowawcze </w:t>
            </w:r>
            <w:r w:rsidRPr="001525FB">
              <w:rPr>
                <w:noProof/>
              </w:rPr>
              <w:t xml:space="preserve">                                  </w:t>
            </w:r>
          </w:p>
        </w:tc>
      </w:tr>
      <w:tr w:rsidR="001525FB" w:rsidRPr="001525FB" w14:paraId="6B1660AA" w14:textId="77777777" w:rsidTr="00A923E0">
        <w:tc>
          <w:tcPr>
            <w:tcW w:w="829" w:type="dxa"/>
          </w:tcPr>
          <w:p w14:paraId="6BC0DC86" w14:textId="2295AD37" w:rsidR="001525FB" w:rsidRPr="001525FB" w:rsidRDefault="001525FB" w:rsidP="001525FB">
            <w:pPr>
              <w:rPr>
                <w:noProof/>
              </w:rPr>
            </w:pPr>
            <w:r w:rsidRPr="001525FB">
              <w:rPr>
                <w:noProof/>
              </w:rPr>
              <w:lastRenderedPageBreak/>
              <w:t>1.</w:t>
            </w:r>
            <w:r w:rsidR="007727E2">
              <w:rPr>
                <w:noProof/>
              </w:rPr>
              <w:t>1</w:t>
            </w:r>
          </w:p>
        </w:tc>
        <w:tc>
          <w:tcPr>
            <w:tcW w:w="4903" w:type="dxa"/>
          </w:tcPr>
          <w:p w14:paraId="60D8E8C1" w14:textId="464C7592" w:rsidR="001525FB" w:rsidRPr="001525FB" w:rsidRDefault="007727E2" w:rsidP="001525FB">
            <w:pPr>
              <w:rPr>
                <w:noProof/>
              </w:rPr>
            </w:pPr>
            <w:r>
              <w:rPr>
                <w:noProof/>
              </w:rPr>
              <w:t>Odtworzenie drogi w terenie wraz z zabezpieczeniem punktów osnowy i pomiarem powykonawczym</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7727E2" w:rsidRPr="001525FB" w14:paraId="034A54CC" w14:textId="77777777" w:rsidTr="00C33C8C">
        <w:tc>
          <w:tcPr>
            <w:tcW w:w="829" w:type="dxa"/>
          </w:tcPr>
          <w:p w14:paraId="54874D99" w14:textId="10A837B2" w:rsidR="007727E2" w:rsidRPr="001525FB" w:rsidRDefault="007727E2" w:rsidP="001525FB">
            <w:pPr>
              <w:rPr>
                <w:noProof/>
              </w:rPr>
            </w:pPr>
            <w:r>
              <w:rPr>
                <w:noProof/>
              </w:rPr>
              <w:t>2</w:t>
            </w:r>
          </w:p>
        </w:tc>
        <w:tc>
          <w:tcPr>
            <w:tcW w:w="9378" w:type="dxa"/>
            <w:gridSpan w:val="4"/>
          </w:tcPr>
          <w:p w14:paraId="22B48B22" w14:textId="0659867A" w:rsidR="007727E2" w:rsidRPr="001525FB" w:rsidRDefault="007727E2" w:rsidP="001525FB">
            <w:pPr>
              <w:rPr>
                <w:noProof/>
              </w:rPr>
            </w:pPr>
            <w:r>
              <w:rPr>
                <w:noProof/>
              </w:rPr>
              <w:t xml:space="preserve">Korytowanie oraz profilowanie i zagęszczenie podłoża w grunatach </w:t>
            </w:r>
          </w:p>
        </w:tc>
      </w:tr>
      <w:tr w:rsidR="001525FB" w:rsidRPr="001525FB" w14:paraId="115099BE" w14:textId="77777777" w:rsidTr="00A923E0">
        <w:tc>
          <w:tcPr>
            <w:tcW w:w="829" w:type="dxa"/>
          </w:tcPr>
          <w:p w14:paraId="55A3C77C" w14:textId="43E81D0E" w:rsidR="001525FB" w:rsidRPr="001525FB" w:rsidRDefault="007727E2" w:rsidP="001525FB">
            <w:pPr>
              <w:rPr>
                <w:noProof/>
              </w:rPr>
            </w:pPr>
            <w:r>
              <w:rPr>
                <w:noProof/>
              </w:rPr>
              <w:t>2.1</w:t>
            </w:r>
          </w:p>
        </w:tc>
        <w:tc>
          <w:tcPr>
            <w:tcW w:w="4903" w:type="dxa"/>
          </w:tcPr>
          <w:p w14:paraId="0728D4CB" w14:textId="679BAFEB" w:rsidR="001525FB" w:rsidRPr="001525FB" w:rsidRDefault="007727E2" w:rsidP="001525FB">
            <w:pPr>
              <w:rPr>
                <w:noProof/>
              </w:rPr>
            </w:pPr>
            <w:r>
              <w:rPr>
                <w:noProof/>
              </w:rPr>
              <w:t xml:space="preserve">Wykonanie koryta miechanicznie wraz z profilowaniem i zagęszczeniem podłoża w gruntach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7727E2" w:rsidRPr="001525FB" w14:paraId="122A091A" w14:textId="77777777" w:rsidTr="007F0C82">
        <w:tc>
          <w:tcPr>
            <w:tcW w:w="829" w:type="dxa"/>
          </w:tcPr>
          <w:p w14:paraId="5C26D9D9" w14:textId="7A88C5E1" w:rsidR="007727E2" w:rsidRPr="001525FB" w:rsidRDefault="007727E2" w:rsidP="001525FB">
            <w:pPr>
              <w:rPr>
                <w:noProof/>
              </w:rPr>
            </w:pPr>
            <w:r>
              <w:rPr>
                <w:noProof/>
              </w:rPr>
              <w:t>3</w:t>
            </w:r>
          </w:p>
        </w:tc>
        <w:tc>
          <w:tcPr>
            <w:tcW w:w="9378" w:type="dxa"/>
            <w:gridSpan w:val="4"/>
          </w:tcPr>
          <w:p w14:paraId="4E04331F" w14:textId="7DF41D2A" w:rsidR="007727E2" w:rsidRPr="001525FB" w:rsidRDefault="007727E2" w:rsidP="001525FB">
            <w:pPr>
              <w:rPr>
                <w:noProof/>
              </w:rPr>
            </w:pPr>
            <w:r>
              <w:rPr>
                <w:noProof/>
              </w:rPr>
              <w:t>Podbudowy</w:t>
            </w:r>
          </w:p>
        </w:tc>
      </w:tr>
      <w:tr w:rsidR="001525FB" w:rsidRPr="001525FB" w14:paraId="38EF172B" w14:textId="77777777" w:rsidTr="00A923E0">
        <w:tc>
          <w:tcPr>
            <w:tcW w:w="829" w:type="dxa"/>
          </w:tcPr>
          <w:p w14:paraId="71ABDFF1" w14:textId="4124A5F7" w:rsidR="001525FB" w:rsidRPr="001525FB" w:rsidRDefault="007727E2" w:rsidP="001525FB">
            <w:pPr>
              <w:rPr>
                <w:noProof/>
              </w:rPr>
            </w:pPr>
            <w:r>
              <w:rPr>
                <w:noProof/>
              </w:rPr>
              <w:t>3.1</w:t>
            </w:r>
          </w:p>
        </w:tc>
        <w:tc>
          <w:tcPr>
            <w:tcW w:w="4903" w:type="dxa"/>
          </w:tcPr>
          <w:p w14:paraId="69BB14EA" w14:textId="41A1359E" w:rsidR="001525FB" w:rsidRPr="001525FB" w:rsidRDefault="007727E2" w:rsidP="001525FB">
            <w:pPr>
              <w:rPr>
                <w:noProof/>
              </w:rPr>
            </w:pPr>
            <w:r>
              <w:rPr>
                <w:noProof/>
              </w:rPr>
              <w:t xml:space="preserve">Wykonanie podbudowy z gruntu stabilizowanego cementem z wytwórni </w:t>
            </w:r>
          </w:p>
        </w:tc>
        <w:tc>
          <w:tcPr>
            <w:tcW w:w="1498" w:type="dxa"/>
          </w:tcPr>
          <w:p w14:paraId="491E324B" w14:textId="77777777" w:rsidR="001525FB" w:rsidRPr="001525FB" w:rsidRDefault="001525FB" w:rsidP="001525FB">
            <w:pPr>
              <w:rPr>
                <w:noProof/>
              </w:rPr>
            </w:pPr>
          </w:p>
        </w:tc>
        <w:tc>
          <w:tcPr>
            <w:tcW w:w="1418" w:type="dxa"/>
          </w:tcPr>
          <w:p w14:paraId="267C468F" w14:textId="77777777" w:rsidR="001525FB" w:rsidRPr="001525FB" w:rsidRDefault="001525FB" w:rsidP="001525FB">
            <w:pPr>
              <w:rPr>
                <w:noProof/>
              </w:rPr>
            </w:pPr>
          </w:p>
        </w:tc>
        <w:tc>
          <w:tcPr>
            <w:tcW w:w="1559" w:type="dxa"/>
          </w:tcPr>
          <w:p w14:paraId="08AB913A" w14:textId="77777777" w:rsidR="001525FB" w:rsidRPr="001525FB" w:rsidRDefault="001525FB" w:rsidP="001525FB">
            <w:pPr>
              <w:rPr>
                <w:noProof/>
              </w:rPr>
            </w:pPr>
          </w:p>
        </w:tc>
      </w:tr>
      <w:tr w:rsidR="004534BE" w:rsidRPr="001525FB" w14:paraId="22356B38" w14:textId="77777777" w:rsidTr="00A923E0">
        <w:tc>
          <w:tcPr>
            <w:tcW w:w="829" w:type="dxa"/>
          </w:tcPr>
          <w:p w14:paraId="74974541" w14:textId="208AB206" w:rsidR="004534BE" w:rsidRDefault="004534BE" w:rsidP="001525FB">
            <w:pPr>
              <w:rPr>
                <w:noProof/>
              </w:rPr>
            </w:pPr>
            <w:r>
              <w:rPr>
                <w:noProof/>
              </w:rPr>
              <w:t>3.2</w:t>
            </w:r>
          </w:p>
        </w:tc>
        <w:tc>
          <w:tcPr>
            <w:tcW w:w="4903" w:type="dxa"/>
          </w:tcPr>
          <w:p w14:paraId="6A48B38A" w14:textId="4BB2B98B" w:rsidR="004534BE" w:rsidRDefault="004534BE" w:rsidP="001525FB">
            <w:pPr>
              <w:rPr>
                <w:noProof/>
              </w:rPr>
            </w:pPr>
            <w:r>
              <w:rPr>
                <w:noProof/>
              </w:rPr>
              <w:t xml:space="preserve">Wykonanie podbudowy zasadniczej z kruszywa łamanego </w:t>
            </w:r>
          </w:p>
        </w:tc>
        <w:tc>
          <w:tcPr>
            <w:tcW w:w="1498" w:type="dxa"/>
          </w:tcPr>
          <w:p w14:paraId="021CA8C0" w14:textId="77777777" w:rsidR="004534BE" w:rsidRPr="001525FB" w:rsidRDefault="004534BE" w:rsidP="001525FB">
            <w:pPr>
              <w:rPr>
                <w:noProof/>
              </w:rPr>
            </w:pPr>
          </w:p>
        </w:tc>
        <w:tc>
          <w:tcPr>
            <w:tcW w:w="1418" w:type="dxa"/>
          </w:tcPr>
          <w:p w14:paraId="20828BA5" w14:textId="77777777" w:rsidR="004534BE" w:rsidRPr="001525FB" w:rsidRDefault="004534BE" w:rsidP="001525FB">
            <w:pPr>
              <w:rPr>
                <w:noProof/>
              </w:rPr>
            </w:pPr>
          </w:p>
        </w:tc>
        <w:tc>
          <w:tcPr>
            <w:tcW w:w="1559" w:type="dxa"/>
          </w:tcPr>
          <w:p w14:paraId="4B33EDC5" w14:textId="77777777" w:rsidR="004534BE" w:rsidRPr="001525FB" w:rsidRDefault="004534BE" w:rsidP="001525FB">
            <w:pPr>
              <w:rPr>
                <w:noProof/>
              </w:rPr>
            </w:pPr>
          </w:p>
        </w:tc>
      </w:tr>
      <w:tr w:rsidR="007727E2" w:rsidRPr="001525FB" w14:paraId="363DCA81" w14:textId="77777777" w:rsidTr="00BB4DCD">
        <w:tc>
          <w:tcPr>
            <w:tcW w:w="829" w:type="dxa"/>
          </w:tcPr>
          <w:p w14:paraId="47588FD5" w14:textId="7A2CBCEC" w:rsidR="007727E2" w:rsidRPr="001525FB" w:rsidRDefault="007727E2" w:rsidP="001525FB">
            <w:pPr>
              <w:rPr>
                <w:noProof/>
              </w:rPr>
            </w:pPr>
            <w:r>
              <w:rPr>
                <w:noProof/>
              </w:rPr>
              <w:t>4</w:t>
            </w:r>
          </w:p>
        </w:tc>
        <w:tc>
          <w:tcPr>
            <w:tcW w:w="9378" w:type="dxa"/>
            <w:gridSpan w:val="4"/>
          </w:tcPr>
          <w:p w14:paraId="52AF9D99" w14:textId="10F6319D" w:rsidR="007727E2" w:rsidRPr="001525FB" w:rsidRDefault="007727E2" w:rsidP="001525FB">
            <w:pPr>
              <w:rPr>
                <w:noProof/>
              </w:rPr>
            </w:pPr>
            <w:r>
              <w:rPr>
                <w:noProof/>
              </w:rPr>
              <w:t>Nawierzchni</w:t>
            </w:r>
            <w:r w:rsidR="004534BE">
              <w:rPr>
                <w:noProof/>
              </w:rPr>
              <w:t xml:space="preserve">a betonowa – płyty drogowe z rozbiórki </w:t>
            </w:r>
          </w:p>
        </w:tc>
      </w:tr>
      <w:tr w:rsidR="001525FB" w:rsidRPr="001525FB" w14:paraId="14817700" w14:textId="77777777" w:rsidTr="00A923E0">
        <w:tc>
          <w:tcPr>
            <w:tcW w:w="829" w:type="dxa"/>
          </w:tcPr>
          <w:p w14:paraId="7B8E7B1F" w14:textId="5B098078" w:rsidR="001525FB" w:rsidRPr="001525FB" w:rsidRDefault="007727E2" w:rsidP="001525FB">
            <w:pPr>
              <w:rPr>
                <w:noProof/>
              </w:rPr>
            </w:pPr>
            <w:r>
              <w:rPr>
                <w:noProof/>
              </w:rPr>
              <w:t>4.1</w:t>
            </w:r>
          </w:p>
        </w:tc>
        <w:tc>
          <w:tcPr>
            <w:tcW w:w="4903" w:type="dxa"/>
          </w:tcPr>
          <w:p w14:paraId="2416404F" w14:textId="36F23004" w:rsidR="001525FB" w:rsidRPr="001525FB" w:rsidRDefault="0046158C" w:rsidP="001525FB">
            <w:pPr>
              <w:rPr>
                <w:noProof/>
              </w:rPr>
            </w:pPr>
            <w:r>
              <w:rPr>
                <w:noProof/>
              </w:rPr>
              <w:t xml:space="preserve">Nawierzchnie z płyt drogowych betownowych </w:t>
            </w:r>
            <w:r w:rsidR="007727E2">
              <w:rPr>
                <w:noProof/>
              </w:rPr>
              <w:t xml:space="preserve"> </w:t>
            </w:r>
          </w:p>
        </w:tc>
        <w:tc>
          <w:tcPr>
            <w:tcW w:w="1498" w:type="dxa"/>
          </w:tcPr>
          <w:p w14:paraId="04ADEDD8" w14:textId="77777777" w:rsidR="001525FB" w:rsidRPr="001525FB" w:rsidRDefault="001525FB" w:rsidP="001525FB">
            <w:pPr>
              <w:rPr>
                <w:noProof/>
              </w:rPr>
            </w:pPr>
          </w:p>
        </w:tc>
        <w:tc>
          <w:tcPr>
            <w:tcW w:w="1418" w:type="dxa"/>
          </w:tcPr>
          <w:p w14:paraId="1F8A3476" w14:textId="77777777" w:rsidR="001525FB" w:rsidRPr="001525FB" w:rsidRDefault="001525FB" w:rsidP="001525FB">
            <w:pPr>
              <w:rPr>
                <w:noProof/>
              </w:rPr>
            </w:pPr>
          </w:p>
        </w:tc>
        <w:tc>
          <w:tcPr>
            <w:tcW w:w="1559" w:type="dxa"/>
          </w:tcPr>
          <w:p w14:paraId="140B672A" w14:textId="77777777" w:rsidR="001525FB" w:rsidRPr="001525FB" w:rsidRDefault="001525FB" w:rsidP="001525FB">
            <w:pPr>
              <w:rPr>
                <w:noProof/>
              </w:rPr>
            </w:pPr>
          </w:p>
        </w:tc>
      </w:tr>
      <w:tr w:rsidR="007727E2" w:rsidRPr="001525FB" w14:paraId="2A63F6F2" w14:textId="77777777" w:rsidTr="0027460E">
        <w:tc>
          <w:tcPr>
            <w:tcW w:w="829" w:type="dxa"/>
          </w:tcPr>
          <w:p w14:paraId="45BEEC14" w14:textId="603D1949" w:rsidR="007727E2" w:rsidRPr="001525FB" w:rsidRDefault="007727E2" w:rsidP="001525FB">
            <w:pPr>
              <w:rPr>
                <w:noProof/>
              </w:rPr>
            </w:pPr>
            <w:r>
              <w:rPr>
                <w:noProof/>
              </w:rPr>
              <w:t>5</w:t>
            </w:r>
          </w:p>
        </w:tc>
        <w:tc>
          <w:tcPr>
            <w:tcW w:w="9378" w:type="dxa"/>
            <w:gridSpan w:val="4"/>
          </w:tcPr>
          <w:p w14:paraId="0B4D2A7F" w14:textId="4BA4E37C" w:rsidR="007727E2" w:rsidRPr="001525FB" w:rsidRDefault="007727E2" w:rsidP="001525FB">
            <w:pPr>
              <w:rPr>
                <w:noProof/>
              </w:rPr>
            </w:pPr>
            <w:r>
              <w:rPr>
                <w:noProof/>
              </w:rPr>
              <w:t xml:space="preserve">Roboty wykończeniowe </w:t>
            </w:r>
          </w:p>
        </w:tc>
      </w:tr>
      <w:tr w:rsidR="001525FB" w:rsidRPr="001525FB" w14:paraId="22008ED5" w14:textId="77777777" w:rsidTr="00A923E0">
        <w:tc>
          <w:tcPr>
            <w:tcW w:w="829" w:type="dxa"/>
          </w:tcPr>
          <w:p w14:paraId="58056D37" w14:textId="1816B3DB" w:rsidR="001525FB" w:rsidRPr="001525FB" w:rsidRDefault="007727E2" w:rsidP="001525FB">
            <w:pPr>
              <w:rPr>
                <w:noProof/>
              </w:rPr>
            </w:pPr>
            <w:r>
              <w:rPr>
                <w:noProof/>
              </w:rPr>
              <w:t>5.1</w:t>
            </w:r>
          </w:p>
        </w:tc>
        <w:tc>
          <w:tcPr>
            <w:tcW w:w="4903" w:type="dxa"/>
          </w:tcPr>
          <w:p w14:paraId="633BC5DF" w14:textId="631B2F40" w:rsidR="001525FB" w:rsidRPr="001525FB" w:rsidRDefault="007727E2" w:rsidP="001525FB">
            <w:pPr>
              <w:rPr>
                <w:noProof/>
              </w:rPr>
            </w:pPr>
            <w:r>
              <w:rPr>
                <w:noProof/>
              </w:rPr>
              <w:t xml:space="preserve">Plantowanie skarp nasypów i wykopów – pobocze humusowanie </w:t>
            </w:r>
          </w:p>
        </w:tc>
        <w:tc>
          <w:tcPr>
            <w:tcW w:w="1498" w:type="dxa"/>
          </w:tcPr>
          <w:p w14:paraId="0722F5A0" w14:textId="77777777" w:rsidR="001525FB" w:rsidRPr="001525FB" w:rsidRDefault="001525FB" w:rsidP="001525FB">
            <w:pPr>
              <w:rPr>
                <w:noProof/>
              </w:rPr>
            </w:pPr>
          </w:p>
        </w:tc>
        <w:tc>
          <w:tcPr>
            <w:tcW w:w="1418" w:type="dxa"/>
          </w:tcPr>
          <w:p w14:paraId="6335A708" w14:textId="77777777" w:rsidR="001525FB" w:rsidRPr="001525FB" w:rsidRDefault="001525FB" w:rsidP="001525FB">
            <w:pPr>
              <w:rPr>
                <w:noProof/>
              </w:rPr>
            </w:pPr>
          </w:p>
        </w:tc>
        <w:tc>
          <w:tcPr>
            <w:tcW w:w="1559" w:type="dxa"/>
          </w:tcPr>
          <w:p w14:paraId="1C55C8AE" w14:textId="77777777" w:rsidR="001525FB" w:rsidRPr="001525FB" w:rsidRDefault="001525FB" w:rsidP="001525FB">
            <w:pPr>
              <w:rPr>
                <w:noProof/>
              </w:rPr>
            </w:pPr>
          </w:p>
        </w:tc>
      </w:tr>
      <w:tr w:rsidR="001525FB" w:rsidRPr="001525FB" w14:paraId="5B02D9B2" w14:textId="77777777" w:rsidTr="00A923E0">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A923E0">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1D684AB5" w14:textId="77E13195" w:rsidR="001525FB" w:rsidRPr="00746621" w:rsidRDefault="001A6C5A" w:rsidP="001525FB">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lastRenderedPageBreak/>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06DF86DF" w14:textId="1538180B" w:rsidR="00D442E4" w:rsidRPr="00746621" w:rsidRDefault="001A6C5A" w:rsidP="0074662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07A1091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746621">
        <w:rPr>
          <w:rFonts w:ascii="Cambria" w:eastAsia="Times New Roman" w:hAnsi="Cambria" w:cs="Calibri"/>
          <w:b/>
          <w:bCs/>
          <w:lang w:eastAsia="pl-PL"/>
        </w:rPr>
        <w:t xml:space="preserve">ogi </w:t>
      </w:r>
      <w:r w:rsidR="00D442E4">
        <w:rPr>
          <w:rFonts w:ascii="Cambria" w:eastAsia="Times New Roman" w:hAnsi="Cambria" w:cs="Calibri"/>
          <w:b/>
          <w:bCs/>
          <w:lang w:eastAsia="pl-PL"/>
        </w:rPr>
        <w:t xml:space="preserve"> gminn</w:t>
      </w:r>
      <w:r w:rsidR="00746621">
        <w:rPr>
          <w:rFonts w:ascii="Cambria" w:eastAsia="Times New Roman" w:hAnsi="Cambria" w:cs="Calibri"/>
          <w:b/>
          <w:bCs/>
          <w:lang w:eastAsia="pl-PL"/>
        </w:rPr>
        <w:t>ej</w:t>
      </w:r>
      <w:r w:rsidR="00D442E4">
        <w:rPr>
          <w:rFonts w:ascii="Cambria" w:eastAsia="Times New Roman" w:hAnsi="Cambria" w:cs="Calibri"/>
          <w:b/>
          <w:bCs/>
          <w:lang w:eastAsia="pl-PL"/>
        </w:rPr>
        <w:t xml:space="preserve"> w m. Czechów (</w:t>
      </w:r>
      <w:r w:rsidR="00525CA7">
        <w:rPr>
          <w:rFonts w:ascii="Cambria" w:eastAsia="Times New Roman" w:hAnsi="Cambria" w:cs="Calibri"/>
          <w:b/>
          <w:bCs/>
          <w:lang w:eastAsia="pl-PL"/>
        </w:rPr>
        <w:t xml:space="preserve">dz. Nr ew. </w:t>
      </w:r>
      <w:r w:rsidR="0046158C">
        <w:rPr>
          <w:rFonts w:ascii="Cambria" w:eastAsia="Times New Roman" w:hAnsi="Cambria" w:cs="Calibri"/>
          <w:b/>
          <w:bCs/>
          <w:lang w:eastAsia="pl-PL"/>
        </w:rPr>
        <w:t xml:space="preserve">68 </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lastRenderedPageBreak/>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3"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3"/>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lastRenderedPageBreak/>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36D717A6"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 xml:space="preserve">Remont </w:t>
      </w:r>
      <w:r w:rsidR="00746621">
        <w:rPr>
          <w:rFonts w:ascii="Cambria" w:eastAsia="Andale Sans UI" w:hAnsi="Cambria" w:cs="Arial"/>
          <w:bCs/>
        </w:rPr>
        <w:t>drogi</w:t>
      </w:r>
      <w:r w:rsidR="00525CA7">
        <w:rPr>
          <w:rFonts w:ascii="Cambria" w:eastAsia="Andale Sans UI" w:hAnsi="Cambria" w:cs="Arial"/>
          <w:bCs/>
        </w:rPr>
        <w:t xml:space="preserve"> gminn</w:t>
      </w:r>
      <w:r w:rsidR="00746621">
        <w:rPr>
          <w:rFonts w:ascii="Cambria" w:eastAsia="Andale Sans UI" w:hAnsi="Cambria" w:cs="Arial"/>
          <w:bCs/>
        </w:rPr>
        <w:t>ej</w:t>
      </w:r>
      <w:r w:rsidR="00525CA7">
        <w:rPr>
          <w:rFonts w:ascii="Cambria" w:eastAsia="Andale Sans UI" w:hAnsi="Cambria" w:cs="Arial"/>
          <w:bCs/>
        </w:rPr>
        <w:t xml:space="preserve"> w m. Czechów (dz. Nr ew. </w:t>
      </w:r>
      <w:r w:rsidR="0046158C">
        <w:rPr>
          <w:rFonts w:ascii="Cambria" w:eastAsia="Andale Sans UI" w:hAnsi="Cambria" w:cs="Arial"/>
          <w:bCs/>
        </w:rPr>
        <w:t>68</w:t>
      </w:r>
      <w:r w:rsidR="00525CA7">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AAEC741" w14:textId="77777777" w:rsidR="0046158C"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1837214" w14:textId="77777777" w:rsidR="0046158C" w:rsidRPr="001A6C5A"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8B2E073" w14:textId="77777777" w:rsidR="00057934" w:rsidRDefault="0005793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E2D7527" w14:textId="77777777" w:rsidR="00057934" w:rsidRDefault="0005793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072E6A3" w14:textId="77777777" w:rsidR="00057934" w:rsidRPr="001A6C5A" w:rsidRDefault="0005793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Załącznik nr 4 do SWZ</w:t>
      </w:r>
    </w:p>
    <w:p w14:paraId="2D2CFF37" w14:textId="77777777" w:rsidR="00525CA7" w:rsidRDefault="00525CA7" w:rsidP="00057934">
      <w:pPr>
        <w:tabs>
          <w:tab w:val="left" w:pos="566"/>
          <w:tab w:val="left" w:pos="2459"/>
        </w:tabs>
        <w:suppressAutoHyphens/>
        <w:spacing w:after="0" w:line="240" w:lineRule="auto"/>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3137D4CD"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 xml:space="preserve">„Remont </w:t>
      </w:r>
      <w:r w:rsidR="00746621">
        <w:rPr>
          <w:rFonts w:ascii="Cambria" w:eastAsia="Andale Sans UI" w:hAnsi="Cambria" w:cs="Arial"/>
          <w:b/>
          <w:bCs/>
          <w:kern w:val="3"/>
          <w:lang w:eastAsia="pl-PL" w:bidi="hi-IN"/>
        </w:rPr>
        <w:t>drogi</w:t>
      </w:r>
      <w:r w:rsidRPr="00525CA7">
        <w:rPr>
          <w:rFonts w:ascii="Cambria" w:eastAsia="Andale Sans UI" w:hAnsi="Cambria" w:cs="Arial"/>
          <w:b/>
          <w:bCs/>
          <w:kern w:val="3"/>
          <w:lang w:eastAsia="pl-PL" w:bidi="hi-IN"/>
        </w:rPr>
        <w:t xml:space="preserve"> gminn</w:t>
      </w:r>
      <w:r w:rsidR="00746621">
        <w:rPr>
          <w:rFonts w:ascii="Cambria" w:eastAsia="Andale Sans UI" w:hAnsi="Cambria" w:cs="Arial"/>
          <w:b/>
          <w:bCs/>
          <w:kern w:val="3"/>
          <w:lang w:eastAsia="pl-PL" w:bidi="hi-IN"/>
        </w:rPr>
        <w:t xml:space="preserve">ej </w:t>
      </w:r>
      <w:r w:rsidRPr="00525CA7">
        <w:rPr>
          <w:rFonts w:ascii="Cambria" w:eastAsia="Andale Sans UI" w:hAnsi="Cambria" w:cs="Arial"/>
          <w:b/>
          <w:bCs/>
          <w:kern w:val="3"/>
          <w:lang w:eastAsia="pl-PL" w:bidi="hi-IN"/>
        </w:rPr>
        <w:t xml:space="preserve">w m. Czechów (dz. Nr ew. </w:t>
      </w:r>
      <w:r w:rsidR="0046158C">
        <w:rPr>
          <w:rFonts w:ascii="Cambria" w:eastAsia="Andale Sans UI" w:hAnsi="Cambria" w:cs="Arial"/>
          <w:b/>
          <w:bCs/>
          <w:kern w:val="3"/>
          <w:lang w:eastAsia="pl-PL" w:bidi="hi-IN"/>
        </w:rPr>
        <w:t>68</w:t>
      </w:r>
      <w:r w:rsidRPr="00525CA7">
        <w:rPr>
          <w:rFonts w:ascii="Cambria" w:eastAsia="Andale Sans UI" w:hAnsi="Cambria" w:cs="Arial"/>
          <w:b/>
          <w:bCs/>
          <w:kern w:val="3"/>
          <w:lang w:eastAsia="pl-PL" w:bidi="hi-IN"/>
        </w:rPr>
        <w:t xml:space="preserve">)”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4880E5B5"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 xml:space="preserve">Remont </w:t>
      </w:r>
      <w:r w:rsidR="0097713A">
        <w:rPr>
          <w:rFonts w:ascii="Arial" w:eastAsia="Times New Roman" w:hAnsi="Arial" w:cs="Arial"/>
          <w:sz w:val="20"/>
          <w:szCs w:val="20"/>
        </w:rPr>
        <w:t>drogi</w:t>
      </w:r>
      <w:r w:rsidR="00525CA7" w:rsidRPr="00525CA7">
        <w:rPr>
          <w:rFonts w:ascii="Arial" w:eastAsia="Times New Roman" w:hAnsi="Arial" w:cs="Arial"/>
          <w:sz w:val="20"/>
          <w:szCs w:val="20"/>
        </w:rPr>
        <w:t xml:space="preserve"> gminn</w:t>
      </w:r>
      <w:r w:rsidR="0097713A">
        <w:rPr>
          <w:rFonts w:ascii="Arial" w:eastAsia="Times New Roman" w:hAnsi="Arial" w:cs="Arial"/>
          <w:sz w:val="20"/>
          <w:szCs w:val="20"/>
        </w:rPr>
        <w:t xml:space="preserve">ej </w:t>
      </w:r>
      <w:r w:rsidR="00525CA7" w:rsidRPr="00525CA7">
        <w:rPr>
          <w:rFonts w:ascii="Arial" w:eastAsia="Times New Roman" w:hAnsi="Arial" w:cs="Arial"/>
          <w:sz w:val="20"/>
          <w:szCs w:val="20"/>
        </w:rPr>
        <w:t xml:space="preserve">w m. Czechów (dz. Nr ew. </w:t>
      </w:r>
      <w:r w:rsidR="0046158C">
        <w:rPr>
          <w:rFonts w:ascii="Arial" w:eastAsia="Times New Roman" w:hAnsi="Arial" w:cs="Arial"/>
          <w:sz w:val="20"/>
          <w:szCs w:val="20"/>
        </w:rPr>
        <w:t>68</w:t>
      </w:r>
      <w:r w:rsidR="00525CA7" w:rsidRPr="00525CA7">
        <w:rPr>
          <w:rFonts w:ascii="Arial" w:eastAsia="Times New Roman" w:hAnsi="Arial" w:cs="Arial"/>
          <w:sz w:val="20"/>
          <w:szCs w:val="20"/>
        </w:rPr>
        <w:t>)”</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lastRenderedPageBreak/>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B17418B" w14:textId="77777777" w:rsidR="0097713A" w:rsidRDefault="0097713A"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05D54688"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lastRenderedPageBreak/>
        <w:t xml:space="preserve">Załącznik nr </w:t>
      </w:r>
      <w:r w:rsidR="00057934">
        <w:rPr>
          <w:rFonts w:ascii="Cambria" w:eastAsia="Andale Sans UI" w:hAnsi="Cambria" w:cs="Arial"/>
          <w:b/>
          <w:bCs/>
          <w:kern w:val="2"/>
          <w:sz w:val="20"/>
          <w:szCs w:val="20"/>
          <w:lang w:eastAsia="pl-PL" w:bidi="hi-IN"/>
        </w:rPr>
        <w:t>5</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56E5699E"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 gminnej</w:t>
      </w:r>
      <w:r w:rsidR="00525CA7" w:rsidRPr="00525CA7">
        <w:rPr>
          <w:rFonts w:ascii="Cambria" w:eastAsia="Andale Sans UI" w:hAnsi="Cambria" w:cs="Arial"/>
          <w:b/>
          <w:bCs/>
          <w:kern w:val="3"/>
          <w:lang w:eastAsia="pl-PL" w:bidi="hi-IN"/>
        </w:rPr>
        <w:t xml:space="preserve"> w m. Czechów (dz. Nr ew. </w:t>
      </w:r>
      <w:r w:rsidR="0046158C">
        <w:rPr>
          <w:rFonts w:ascii="Cambria" w:eastAsia="Andale Sans UI" w:hAnsi="Cambria" w:cs="Arial"/>
          <w:b/>
          <w:bCs/>
          <w:kern w:val="3"/>
          <w:lang w:eastAsia="pl-PL" w:bidi="hi-IN"/>
        </w:rPr>
        <w:t>68</w:t>
      </w:r>
      <w:r w:rsidR="00525CA7" w:rsidRPr="00525CA7">
        <w:rPr>
          <w:rFonts w:ascii="Cambria" w:eastAsia="Andale Sans UI" w:hAnsi="Cambria" w:cs="Arial"/>
          <w:b/>
          <w:bCs/>
          <w:kern w:val="3"/>
          <w:lang w:eastAsia="pl-PL" w:bidi="hi-IN"/>
        </w:rPr>
        <w:t xml:space="preserve">)”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613C31EC"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w:t>
      </w:r>
      <w:r w:rsidR="00525CA7" w:rsidRPr="00525CA7">
        <w:rPr>
          <w:rFonts w:ascii="Cambria" w:eastAsia="Andale Sans UI" w:hAnsi="Cambria" w:cs="Arial"/>
          <w:b/>
          <w:bCs/>
          <w:kern w:val="3"/>
          <w:lang w:eastAsia="pl-PL" w:bidi="hi-IN"/>
        </w:rPr>
        <w:t xml:space="preserve"> gminn</w:t>
      </w:r>
      <w:r w:rsidR="0097713A">
        <w:rPr>
          <w:rFonts w:ascii="Cambria" w:eastAsia="Andale Sans UI" w:hAnsi="Cambria" w:cs="Arial"/>
          <w:b/>
          <w:bCs/>
          <w:kern w:val="3"/>
          <w:lang w:eastAsia="pl-PL" w:bidi="hi-IN"/>
        </w:rPr>
        <w:t>ej</w:t>
      </w:r>
      <w:r w:rsidR="00525CA7" w:rsidRPr="00525CA7">
        <w:rPr>
          <w:rFonts w:ascii="Cambria" w:eastAsia="Andale Sans UI" w:hAnsi="Cambria" w:cs="Arial"/>
          <w:b/>
          <w:bCs/>
          <w:kern w:val="3"/>
          <w:lang w:eastAsia="pl-PL" w:bidi="hi-IN"/>
        </w:rPr>
        <w:t xml:space="preserve"> w m. Czechów (dz. Nr ew. </w:t>
      </w:r>
      <w:r w:rsidR="0046158C">
        <w:rPr>
          <w:rFonts w:ascii="Cambria" w:eastAsia="Andale Sans UI" w:hAnsi="Cambria" w:cs="Arial"/>
          <w:b/>
          <w:bCs/>
          <w:kern w:val="3"/>
          <w:lang w:eastAsia="pl-PL" w:bidi="hi-IN"/>
        </w:rPr>
        <w:t>68</w:t>
      </w:r>
      <w:r w:rsidR="00525CA7" w:rsidRPr="00525CA7">
        <w:rPr>
          <w:rFonts w:ascii="Cambria" w:eastAsia="Andale Sans UI" w:hAnsi="Cambria" w:cs="Arial"/>
          <w:b/>
          <w:bCs/>
          <w:kern w:val="3"/>
          <w:lang w:eastAsia="pl-PL" w:bidi="hi-IN"/>
        </w:rPr>
        <w:t>)”</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582C" w14:textId="77777777" w:rsidR="00DE761A" w:rsidRDefault="00DE761A" w:rsidP="001A6C5A">
      <w:pPr>
        <w:spacing w:after="0" w:line="240" w:lineRule="auto"/>
      </w:pPr>
      <w:r>
        <w:separator/>
      </w:r>
    </w:p>
  </w:endnote>
  <w:endnote w:type="continuationSeparator" w:id="0">
    <w:p w14:paraId="493C3A3E" w14:textId="77777777" w:rsidR="00DE761A" w:rsidRDefault="00DE761A"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0D60" w14:textId="77777777" w:rsidR="00DE761A" w:rsidRDefault="00DE761A" w:rsidP="001A6C5A">
      <w:pPr>
        <w:spacing w:after="0" w:line="240" w:lineRule="auto"/>
      </w:pPr>
      <w:r>
        <w:separator/>
      </w:r>
    </w:p>
  </w:footnote>
  <w:footnote w:type="continuationSeparator" w:id="0">
    <w:p w14:paraId="1696D881" w14:textId="77777777" w:rsidR="00DE761A" w:rsidRDefault="00DE761A"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17043"/>
    <w:rsid w:val="00057934"/>
    <w:rsid w:val="000744F1"/>
    <w:rsid w:val="00086485"/>
    <w:rsid w:val="000C6D36"/>
    <w:rsid w:val="000F7FF8"/>
    <w:rsid w:val="00117C4D"/>
    <w:rsid w:val="001262A6"/>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36D6F"/>
    <w:rsid w:val="00363D2E"/>
    <w:rsid w:val="00373E1B"/>
    <w:rsid w:val="00392DF0"/>
    <w:rsid w:val="00394026"/>
    <w:rsid w:val="00425E0D"/>
    <w:rsid w:val="004534BE"/>
    <w:rsid w:val="0046158C"/>
    <w:rsid w:val="00464BDD"/>
    <w:rsid w:val="00474AA8"/>
    <w:rsid w:val="00493FDB"/>
    <w:rsid w:val="004B14B2"/>
    <w:rsid w:val="004B1985"/>
    <w:rsid w:val="004B2752"/>
    <w:rsid w:val="004D77F0"/>
    <w:rsid w:val="00500D44"/>
    <w:rsid w:val="00503BDB"/>
    <w:rsid w:val="00521C3B"/>
    <w:rsid w:val="00525CA7"/>
    <w:rsid w:val="005306CC"/>
    <w:rsid w:val="0055302A"/>
    <w:rsid w:val="00604CB9"/>
    <w:rsid w:val="00610F35"/>
    <w:rsid w:val="0068198F"/>
    <w:rsid w:val="0069037A"/>
    <w:rsid w:val="007344D2"/>
    <w:rsid w:val="00741C21"/>
    <w:rsid w:val="00741F33"/>
    <w:rsid w:val="00746621"/>
    <w:rsid w:val="007727E2"/>
    <w:rsid w:val="00794E50"/>
    <w:rsid w:val="007E4EA4"/>
    <w:rsid w:val="00801171"/>
    <w:rsid w:val="00816B09"/>
    <w:rsid w:val="00824920"/>
    <w:rsid w:val="00831742"/>
    <w:rsid w:val="00836AAE"/>
    <w:rsid w:val="0084084D"/>
    <w:rsid w:val="0084727D"/>
    <w:rsid w:val="0085373E"/>
    <w:rsid w:val="00926B6A"/>
    <w:rsid w:val="0097713A"/>
    <w:rsid w:val="009B5585"/>
    <w:rsid w:val="009C2002"/>
    <w:rsid w:val="00A004D8"/>
    <w:rsid w:val="00A2559D"/>
    <w:rsid w:val="00A35433"/>
    <w:rsid w:val="00AB62DB"/>
    <w:rsid w:val="00B73063"/>
    <w:rsid w:val="00BD71AF"/>
    <w:rsid w:val="00C051EC"/>
    <w:rsid w:val="00C436A8"/>
    <w:rsid w:val="00C50DC1"/>
    <w:rsid w:val="00C66047"/>
    <w:rsid w:val="00C7681B"/>
    <w:rsid w:val="00C9292C"/>
    <w:rsid w:val="00CA2957"/>
    <w:rsid w:val="00CD7E99"/>
    <w:rsid w:val="00D13852"/>
    <w:rsid w:val="00D37F06"/>
    <w:rsid w:val="00D442E4"/>
    <w:rsid w:val="00D44343"/>
    <w:rsid w:val="00D55F64"/>
    <w:rsid w:val="00D613E4"/>
    <w:rsid w:val="00D81452"/>
    <w:rsid w:val="00D87CA4"/>
    <w:rsid w:val="00DC5307"/>
    <w:rsid w:val="00DE761A"/>
    <w:rsid w:val="00DF7A2E"/>
    <w:rsid w:val="00E01365"/>
    <w:rsid w:val="00E30F01"/>
    <w:rsid w:val="00E658FD"/>
    <w:rsid w:val="00E70648"/>
    <w:rsid w:val="00E70925"/>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1</Pages>
  <Words>14787</Words>
  <Characters>88725</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20</cp:revision>
  <cp:lastPrinted>2023-06-23T10:59:00Z</cp:lastPrinted>
  <dcterms:created xsi:type="dcterms:W3CDTF">2022-12-30T09:18:00Z</dcterms:created>
  <dcterms:modified xsi:type="dcterms:W3CDTF">2023-09-19T09:31:00Z</dcterms:modified>
</cp:coreProperties>
</file>