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15" w:rsidRPr="007B5115" w:rsidRDefault="007B5115" w:rsidP="007B5115">
      <w:pPr>
        <w:jc w:val="right"/>
        <w:rPr>
          <w:sz w:val="20"/>
          <w:szCs w:val="20"/>
        </w:rPr>
      </w:pPr>
      <w:bookmarkStart w:id="0" w:name="_GoBack"/>
      <w:bookmarkEnd w:id="0"/>
      <w:r w:rsidRPr="007B5115">
        <w:rPr>
          <w:sz w:val="20"/>
          <w:szCs w:val="20"/>
        </w:rPr>
        <w:t>Załącznik nr 8</w:t>
      </w:r>
    </w:p>
    <w:p w:rsidR="006429A3" w:rsidRPr="006429A3" w:rsidRDefault="006429A3" w:rsidP="006429A3">
      <w:pPr>
        <w:jc w:val="center"/>
        <w:rPr>
          <w:b/>
          <w:sz w:val="32"/>
          <w:szCs w:val="32"/>
        </w:rPr>
      </w:pPr>
      <w:r w:rsidRPr="006429A3">
        <w:rPr>
          <w:b/>
          <w:sz w:val="32"/>
          <w:szCs w:val="32"/>
        </w:rPr>
        <w:t>Oświadczenie o braku powiązań osobowych lub kapitałowych</w:t>
      </w:r>
    </w:p>
    <w:p w:rsidR="006429A3" w:rsidRDefault="006429A3" w:rsidP="006429A3">
      <w:pPr>
        <w:pStyle w:val="Teksttreci0"/>
        <w:spacing w:after="280"/>
        <w:rPr>
          <w:rStyle w:val="Teksttreci"/>
        </w:rPr>
      </w:pPr>
    </w:p>
    <w:p w:rsidR="006429A3" w:rsidRDefault="006429A3" w:rsidP="006429A3">
      <w:pPr>
        <w:pStyle w:val="Teksttreci0"/>
        <w:spacing w:after="280"/>
      </w:pPr>
      <w:r>
        <w:rPr>
          <w:rStyle w:val="Teksttreci"/>
        </w:rPr>
        <w:t>Składając ofertę w postępowaniu prowadzonym w trybie zapytania ofertowego na zadanie:</w:t>
      </w:r>
    </w:p>
    <w:p w:rsidR="00E90EBA" w:rsidRDefault="00E90EBA" w:rsidP="00E90EBA">
      <w:pPr>
        <w:pStyle w:val="Teksttreci0"/>
        <w:spacing w:after="280"/>
        <w:ind w:left="360"/>
        <w:rPr>
          <w:b/>
          <w:bCs/>
          <w:sz w:val="28"/>
          <w:szCs w:val="28"/>
          <w:u w:val="single"/>
        </w:rPr>
      </w:pPr>
      <w:r w:rsidRPr="009109FD">
        <w:rPr>
          <w:b/>
          <w:bCs/>
          <w:sz w:val="28"/>
          <w:szCs w:val="28"/>
          <w:u w:val="single"/>
        </w:rPr>
        <w:t>Rozbudowa oraz modernizacja oczyszczalni ścieków w Żywcu</w:t>
      </w:r>
    </w:p>
    <w:p w:rsidR="006429A3" w:rsidRDefault="006429A3" w:rsidP="00804967">
      <w:pPr>
        <w:jc w:val="both"/>
      </w:pPr>
      <w:r>
        <w:t>Oświadczam(y), że nie jestem(</w:t>
      </w:r>
      <w:proofErr w:type="spellStart"/>
      <w:r>
        <w:t>eśmy</w:t>
      </w:r>
      <w:proofErr w:type="spellEnd"/>
      <w: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Style w:val="Odwoanieprzypisudolnego"/>
        </w:rPr>
        <w:footnoteReference w:id="1"/>
      </w:r>
      <w:r>
        <w:t xml:space="preserve"> a wykonawcą, polegające w szczególności na:</w:t>
      </w:r>
    </w:p>
    <w:p w:rsidR="006429A3" w:rsidRDefault="006429A3" w:rsidP="00804967">
      <w:pPr>
        <w:jc w:val="both"/>
      </w:pPr>
      <w:r>
        <w:t>a. uczestniczeniu w spółce jako wspólnik spółki cywilnej lub spółki osobowej,</w:t>
      </w:r>
    </w:p>
    <w:p w:rsidR="006429A3" w:rsidRDefault="006429A3" w:rsidP="00804967">
      <w:pPr>
        <w:jc w:val="both"/>
      </w:pPr>
      <w:r>
        <w:t>b. posiadaniu udziałów lub co najmniej 5% akcji,</w:t>
      </w:r>
    </w:p>
    <w:p w:rsidR="006429A3" w:rsidRDefault="006429A3" w:rsidP="00804967">
      <w:pPr>
        <w:jc w:val="both"/>
      </w:pPr>
      <w:r>
        <w:t>c. pełnieniu funkcji członka organu nadzorczego lub zarządzającego, prokurenta, pełnomocnika,</w:t>
      </w:r>
    </w:p>
    <w:p w:rsidR="00804967" w:rsidRDefault="006429A3" w:rsidP="00804967">
      <w:pPr>
        <w:jc w:val="both"/>
      </w:pPr>
      <w:r>
        <w:t xml:space="preserve">d. 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:rsidR="00804967" w:rsidRDefault="00804967"/>
    <w:p w:rsidR="00804967" w:rsidRDefault="00804967"/>
    <w:p w:rsidR="00804967" w:rsidRDefault="00804967"/>
    <w:p w:rsidR="00804967" w:rsidRDefault="00804967"/>
    <w:p w:rsidR="00D0245A" w:rsidRDefault="006429A3">
      <w:r>
        <w:t>data i podpis upoważnionego przedstawiciela Wykonawcy</w:t>
      </w:r>
    </w:p>
    <w:p w:rsidR="006429A3" w:rsidRDefault="006429A3"/>
    <w:p w:rsidR="006429A3" w:rsidRDefault="006429A3"/>
    <w:p w:rsidR="006429A3" w:rsidRDefault="006429A3"/>
    <w:p w:rsidR="006429A3" w:rsidRDefault="006429A3"/>
    <w:p w:rsidR="006429A3" w:rsidRDefault="006429A3"/>
    <w:sectPr w:rsidR="006429A3" w:rsidSect="00D0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A3" w:rsidRDefault="006429A3" w:rsidP="006429A3">
      <w:pPr>
        <w:spacing w:after="0" w:line="240" w:lineRule="auto"/>
      </w:pPr>
      <w:r>
        <w:separator/>
      </w:r>
    </w:p>
  </w:endnote>
  <w:endnote w:type="continuationSeparator" w:id="0">
    <w:p w:rsidR="006429A3" w:rsidRDefault="006429A3" w:rsidP="0064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A3" w:rsidRDefault="006429A3" w:rsidP="006429A3">
      <w:pPr>
        <w:spacing w:after="0" w:line="240" w:lineRule="auto"/>
      </w:pPr>
      <w:r>
        <w:separator/>
      </w:r>
    </w:p>
  </w:footnote>
  <w:footnote w:type="continuationSeparator" w:id="0">
    <w:p w:rsidR="006429A3" w:rsidRDefault="006429A3" w:rsidP="006429A3">
      <w:pPr>
        <w:spacing w:after="0" w:line="240" w:lineRule="auto"/>
      </w:pPr>
      <w:r>
        <w:continuationSeparator/>
      </w:r>
    </w:p>
  </w:footnote>
  <w:footnote w:id="1">
    <w:p w:rsidR="006429A3" w:rsidRDefault="006429A3" w:rsidP="006429A3">
      <w:r>
        <w:rPr>
          <w:rStyle w:val="Odwoanieprzypisudolnego"/>
        </w:rPr>
        <w:footnoteRef/>
      </w:r>
      <w:r>
        <w:t xml:space="preserve"> </w:t>
      </w:r>
      <w:r w:rsidR="00F50ACF">
        <w:rPr>
          <w:sz w:val="20"/>
          <w:szCs w:val="20"/>
        </w:rPr>
        <w:t xml:space="preserve">osoby te wymienione są w </w:t>
      </w:r>
      <w:r w:rsidR="00F50ACF" w:rsidRPr="00DF5146">
        <w:rPr>
          <w:sz w:val="20"/>
          <w:szCs w:val="20"/>
        </w:rPr>
        <w:t xml:space="preserve">rozdziale V pkt. 5.2.4. </w:t>
      </w:r>
      <w:r w:rsidRPr="00DF5146">
        <w:rPr>
          <w:sz w:val="20"/>
          <w:szCs w:val="20"/>
        </w:rPr>
        <w:t>specyfikacji warunków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9A3"/>
    <w:rsid w:val="00371D23"/>
    <w:rsid w:val="005C6C9B"/>
    <w:rsid w:val="006429A3"/>
    <w:rsid w:val="007B5115"/>
    <w:rsid w:val="00804967"/>
    <w:rsid w:val="00816535"/>
    <w:rsid w:val="00A142FB"/>
    <w:rsid w:val="00C40AE1"/>
    <w:rsid w:val="00D0245A"/>
    <w:rsid w:val="00DF5146"/>
    <w:rsid w:val="00E90EBA"/>
    <w:rsid w:val="00F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1BA1E-C265-477A-B761-ED40675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9A3"/>
    <w:rPr>
      <w:vertAlign w:val="superscript"/>
    </w:rPr>
  </w:style>
  <w:style w:type="character" w:customStyle="1" w:styleId="Inne">
    <w:name w:val="Inne_"/>
    <w:basedOn w:val="Domylnaczcionkaakapitu"/>
    <w:link w:val="Inne0"/>
    <w:rsid w:val="006429A3"/>
    <w:rPr>
      <w:rFonts w:ascii="Calibri" w:eastAsia="Calibri" w:hAnsi="Calibri" w:cs="Calibri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429A3"/>
    <w:rPr>
      <w:rFonts w:ascii="Calibri" w:eastAsia="Calibri" w:hAnsi="Calibri" w:cs="Calibri"/>
      <w:sz w:val="24"/>
      <w:szCs w:val="24"/>
    </w:rPr>
  </w:style>
  <w:style w:type="paragraph" w:customStyle="1" w:styleId="Inne0">
    <w:name w:val="Inne"/>
    <w:basedOn w:val="Normalny"/>
    <w:link w:val="Inne"/>
    <w:rsid w:val="006429A3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29A3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FD1E-5399-4AA9-8CA3-B651FE7A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Przemyslaw Harezlak</cp:lastModifiedBy>
  <cp:revision>10</cp:revision>
  <dcterms:created xsi:type="dcterms:W3CDTF">2022-08-03T08:55:00Z</dcterms:created>
  <dcterms:modified xsi:type="dcterms:W3CDTF">2024-08-02T12:03:00Z</dcterms:modified>
</cp:coreProperties>
</file>