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6D85" w14:textId="77777777" w:rsidR="008152E5" w:rsidRPr="008152E5" w:rsidRDefault="008152E5" w:rsidP="008152E5">
      <w:pPr>
        <w:pStyle w:val="Akapitzlist"/>
        <w:numPr>
          <w:ilvl w:val="0"/>
          <w:numId w:val="6"/>
        </w:numPr>
        <w:overflowPunct/>
        <w:autoSpaceDE/>
        <w:adjustRightInd/>
        <w:spacing w:line="360" w:lineRule="auto"/>
        <w:rPr>
          <w:rFonts w:eastAsia="Arial"/>
          <w:b/>
          <w:bCs/>
          <w:sz w:val="22"/>
        </w:rPr>
      </w:pPr>
      <w:r w:rsidRPr="008152E5">
        <w:rPr>
          <w:rFonts w:eastAsia="Arial"/>
          <w:b/>
          <w:bCs/>
          <w:sz w:val="22"/>
          <w:lang w:val="pl-PL"/>
        </w:rPr>
        <w:t>Warunki udziału w postępowaniu:</w:t>
      </w:r>
    </w:p>
    <w:p w14:paraId="04C3CAC3" w14:textId="214E7590" w:rsidR="008152E5" w:rsidRPr="006644BC" w:rsidRDefault="008152E5" w:rsidP="006644BC">
      <w:pPr>
        <w:pStyle w:val="Akapitzlist"/>
        <w:numPr>
          <w:ilvl w:val="0"/>
          <w:numId w:val="14"/>
        </w:numPr>
        <w:overflowPunct/>
        <w:autoSpaceDE/>
        <w:adjustRightInd/>
        <w:spacing w:line="360" w:lineRule="auto"/>
        <w:rPr>
          <w:rFonts w:eastAsia="Arial"/>
          <w:sz w:val="22"/>
        </w:rPr>
      </w:pPr>
      <w:r w:rsidRPr="006644BC">
        <w:rPr>
          <w:rFonts w:eastAsia="Arial"/>
          <w:sz w:val="22"/>
        </w:rPr>
        <w:t>Wykonawca:</w:t>
      </w:r>
    </w:p>
    <w:p w14:paraId="66464566" w14:textId="34A6F3E5" w:rsidR="008152E5" w:rsidRPr="008152E5" w:rsidRDefault="008152E5" w:rsidP="008152E5">
      <w:pPr>
        <w:overflowPunct/>
        <w:autoSpaceDE/>
        <w:adjustRightInd/>
        <w:spacing w:line="360" w:lineRule="auto"/>
        <w:rPr>
          <w:rFonts w:eastAsia="Arial"/>
          <w:sz w:val="22"/>
        </w:rPr>
      </w:pPr>
      <w:r w:rsidRPr="008152E5">
        <w:rPr>
          <w:rFonts w:eastAsia="Arial"/>
          <w:sz w:val="22"/>
        </w:rPr>
        <w:t>Zamawiający uzna, iż Wykonawca zdolny do należytego wykonania zamówienia, to taki, który w okresie ostatnich trzech lat przed upływem terminu składania ofert zrealizował lub realizuje co najmniej jedną usługę polegającą na wsparciu IT przez nieprzerwany okres minimum 12 miesięcy, a wartość tej usługi wynosi co najmniej 1</w:t>
      </w:r>
      <w:r>
        <w:rPr>
          <w:rFonts w:eastAsia="Arial"/>
          <w:sz w:val="22"/>
        </w:rPr>
        <w:t>0</w:t>
      </w:r>
      <w:r w:rsidRPr="008152E5">
        <w:rPr>
          <w:rFonts w:eastAsia="Arial"/>
          <w:sz w:val="22"/>
        </w:rPr>
        <w:t xml:space="preserve">0.000,00 PLN brutto. Dla potrzeb spełnienia warunku, przez wsparcie IT Zamawiający rozumie obsługę informatyczną przede wszystkim w zakresie: </w:t>
      </w:r>
    </w:p>
    <w:p w14:paraId="30E13A7D" w14:textId="77777777" w:rsidR="008152E5" w:rsidRPr="008152E5" w:rsidRDefault="008152E5" w:rsidP="008152E5">
      <w:pPr>
        <w:overflowPunct/>
        <w:autoSpaceDE/>
        <w:adjustRightInd/>
        <w:spacing w:line="360" w:lineRule="auto"/>
        <w:rPr>
          <w:rFonts w:eastAsia="Arial"/>
          <w:sz w:val="22"/>
          <w:lang w:val="x-none"/>
        </w:rPr>
      </w:pPr>
      <w:r w:rsidRPr="008152E5">
        <w:rPr>
          <w:rFonts w:eastAsia="Arial"/>
          <w:sz w:val="22"/>
        </w:rPr>
        <w:t>1) administrowanie serwerami, urządzeniami sieciowymi, łączem oraz maszynami wirtualnymi</w:t>
      </w:r>
      <w:r w:rsidRPr="008152E5">
        <w:rPr>
          <w:rFonts w:eastAsia="Arial"/>
          <w:sz w:val="22"/>
          <w:lang w:val="x-none"/>
        </w:rPr>
        <w:t xml:space="preserve">; </w:t>
      </w:r>
    </w:p>
    <w:p w14:paraId="4B8D9E7B" w14:textId="77777777" w:rsidR="008152E5" w:rsidRPr="008152E5" w:rsidRDefault="008152E5" w:rsidP="008152E5">
      <w:pPr>
        <w:overflowPunct/>
        <w:autoSpaceDE/>
        <w:adjustRightInd/>
        <w:spacing w:line="360" w:lineRule="auto"/>
        <w:rPr>
          <w:rFonts w:eastAsia="Arial"/>
          <w:sz w:val="22"/>
        </w:rPr>
      </w:pPr>
      <w:r w:rsidRPr="008152E5">
        <w:rPr>
          <w:rFonts w:eastAsia="Arial"/>
          <w:sz w:val="22"/>
        </w:rPr>
        <w:t>2</w:t>
      </w:r>
      <w:r w:rsidRPr="008152E5">
        <w:rPr>
          <w:rFonts w:eastAsia="Arial"/>
          <w:sz w:val="22"/>
          <w:lang w:val="x-none"/>
        </w:rPr>
        <w:t>)</w:t>
      </w:r>
      <w:r w:rsidRPr="008152E5">
        <w:rPr>
          <w:rFonts w:eastAsia="Arial"/>
          <w:sz w:val="22"/>
        </w:rPr>
        <w:t xml:space="preserve"> wdrażanie nowych rozwiązań, konfiguracja, migracja, zarządzanie backupem</w:t>
      </w:r>
    </w:p>
    <w:p w14:paraId="1305C30E" w14:textId="3B7B15B8" w:rsidR="008152E5" w:rsidRPr="008152E5" w:rsidRDefault="008152E5" w:rsidP="008152E5">
      <w:pPr>
        <w:overflowPunct/>
        <w:autoSpaceDE/>
        <w:adjustRightInd/>
        <w:spacing w:line="360" w:lineRule="auto"/>
        <w:rPr>
          <w:rFonts w:eastAsia="Arial"/>
          <w:i/>
          <w:iCs/>
          <w:sz w:val="22"/>
        </w:rPr>
      </w:pPr>
      <w:r w:rsidRPr="008152E5">
        <w:rPr>
          <w:rFonts w:eastAsia="Arial"/>
          <w:sz w:val="22"/>
          <w:lang w:val="x-none"/>
        </w:rPr>
        <w:t xml:space="preserve">Zamawiający uzna warunek za spełniony, jeżeli Wykonawca w ramach wsparcia IT wykonywał co najmniej te zadania wymienione w punktach od 1) do </w:t>
      </w:r>
      <w:r w:rsidRPr="008152E5">
        <w:rPr>
          <w:rFonts w:eastAsia="Arial"/>
          <w:sz w:val="22"/>
        </w:rPr>
        <w:t>2</w:t>
      </w:r>
      <w:r w:rsidRPr="008152E5">
        <w:rPr>
          <w:rFonts w:eastAsia="Arial"/>
          <w:sz w:val="22"/>
          <w:lang w:val="x-none"/>
        </w:rPr>
        <w:t xml:space="preserve">) powyżej. W przypadku zamówień w trakcie realizacji Zamawiający wymaga, aby okres już zrealizowanej usługi wynosił co najmniej 12 miesięcy, a wartość zrealizowanego zamówienia wynosiła co najmniej </w:t>
      </w:r>
      <w:r w:rsidRPr="008152E5">
        <w:rPr>
          <w:rFonts w:eastAsia="Arial"/>
          <w:sz w:val="22"/>
        </w:rPr>
        <w:t>1</w:t>
      </w:r>
      <w:r>
        <w:rPr>
          <w:rFonts w:eastAsia="Arial"/>
          <w:sz w:val="22"/>
        </w:rPr>
        <w:t>0</w:t>
      </w:r>
      <w:r w:rsidRPr="008152E5">
        <w:rPr>
          <w:rFonts w:eastAsia="Arial"/>
          <w:sz w:val="22"/>
        </w:rPr>
        <w:t>0.000,00</w:t>
      </w:r>
      <w:r w:rsidRPr="008152E5">
        <w:rPr>
          <w:rFonts w:eastAsia="Arial"/>
          <w:sz w:val="22"/>
          <w:lang w:val="x-none"/>
        </w:rPr>
        <w:t xml:space="preserve"> PLN brutto.</w:t>
      </w:r>
    </w:p>
    <w:p w14:paraId="5F18B8EA" w14:textId="77777777" w:rsidR="008152E5" w:rsidRPr="008152E5" w:rsidRDefault="008152E5" w:rsidP="008152E5">
      <w:pPr>
        <w:overflowPunct/>
        <w:autoSpaceDE/>
        <w:adjustRightInd/>
        <w:spacing w:line="360" w:lineRule="auto"/>
        <w:rPr>
          <w:rFonts w:eastAsia="Arial"/>
          <w:i/>
          <w:iCs/>
          <w:sz w:val="22"/>
        </w:rPr>
      </w:pPr>
    </w:p>
    <w:p w14:paraId="4DC22BC6" w14:textId="3DAE6F94" w:rsidR="008152E5" w:rsidRPr="008152E5" w:rsidRDefault="008152E5" w:rsidP="008152E5">
      <w:pPr>
        <w:overflowPunct/>
        <w:autoSpaceDE/>
        <w:adjustRightInd/>
        <w:spacing w:line="360" w:lineRule="auto"/>
        <w:rPr>
          <w:rFonts w:eastAsia="Arial"/>
          <w:sz w:val="22"/>
        </w:rPr>
      </w:pPr>
      <w:r>
        <w:rPr>
          <w:rFonts w:eastAsia="Arial"/>
          <w:sz w:val="22"/>
        </w:rPr>
        <w:t>W</w:t>
      </w:r>
      <w:r w:rsidRPr="008152E5">
        <w:rPr>
          <w:rFonts w:eastAsia="Arial"/>
          <w:sz w:val="22"/>
        </w:rPr>
        <w:t>ykaz osób</w:t>
      </w:r>
      <w:r>
        <w:rPr>
          <w:rFonts w:eastAsia="Arial"/>
          <w:sz w:val="22"/>
        </w:rPr>
        <w:t>:</w:t>
      </w:r>
    </w:p>
    <w:p w14:paraId="2D163734" w14:textId="5705115D" w:rsidR="008152E5" w:rsidRPr="006644BC" w:rsidRDefault="008152E5" w:rsidP="006644BC">
      <w:pPr>
        <w:pStyle w:val="Akapitzlist"/>
        <w:numPr>
          <w:ilvl w:val="0"/>
          <w:numId w:val="14"/>
        </w:numPr>
        <w:overflowPunct/>
        <w:autoSpaceDE/>
        <w:adjustRightInd/>
        <w:spacing w:line="360" w:lineRule="auto"/>
        <w:rPr>
          <w:rFonts w:eastAsia="Arial"/>
          <w:sz w:val="22"/>
        </w:rPr>
      </w:pPr>
      <w:r w:rsidRPr="006644BC">
        <w:rPr>
          <w:rFonts w:eastAsia="Arial"/>
          <w:sz w:val="22"/>
        </w:rPr>
        <w:t>Wykonawca musi wskazać osoby, które będą uczestniczyć w wykonywaniu zamówienia, legitymujące się kwalifikacjami zawodowymi, doświadczeniem odpowiednim do funkcji, jakie zostaną im powierzone. Wykonawca wskaże osoby (zespół pracowników</w:t>
      </w:r>
      <w:r w:rsidR="008D4754" w:rsidRPr="006644BC">
        <w:rPr>
          <w:rFonts w:eastAsia="Arial"/>
          <w:sz w:val="22"/>
        </w:rPr>
        <w:t>)</w:t>
      </w:r>
      <w:r w:rsidRPr="006644BC">
        <w:rPr>
          <w:rFonts w:eastAsia="Arial"/>
          <w:sz w:val="22"/>
        </w:rPr>
        <w:t xml:space="preserve"> w liczbie zapewniającej terminowe i prawidłowe wykonanie zamówienia tzw.: „zespół pracowników wsparcia IT”, minimum dwie osoby, które muszą być dostępne na etapie realizacji zamówienia</w:t>
      </w:r>
      <w:r w:rsidR="008C19BB" w:rsidRPr="006644BC">
        <w:rPr>
          <w:rFonts w:eastAsia="Arial"/>
          <w:sz w:val="22"/>
        </w:rPr>
        <w:t>. Zespół ten</w:t>
      </w:r>
      <w:r w:rsidR="00147C5A" w:rsidRPr="006644BC">
        <w:rPr>
          <w:rFonts w:eastAsia="Arial"/>
          <w:sz w:val="22"/>
        </w:rPr>
        <w:t xml:space="preserve"> musi posiadać doświadczenie</w:t>
      </w:r>
      <w:r w:rsidR="008C19BB" w:rsidRPr="006644BC">
        <w:rPr>
          <w:rFonts w:eastAsia="Arial"/>
          <w:sz w:val="22"/>
        </w:rPr>
        <w:t>:</w:t>
      </w:r>
    </w:p>
    <w:p w14:paraId="48508B6D" w14:textId="63A56990" w:rsidR="008152E5" w:rsidRPr="004E323E" w:rsidRDefault="004E323E" w:rsidP="004E323E">
      <w:pPr>
        <w:pStyle w:val="Akapitzlist"/>
        <w:numPr>
          <w:ilvl w:val="0"/>
          <w:numId w:val="12"/>
        </w:numPr>
        <w:overflowPunct/>
        <w:autoSpaceDE/>
        <w:adjustRightInd/>
        <w:spacing w:line="360" w:lineRule="auto"/>
        <w:rPr>
          <w:rFonts w:eastAsia="Arial"/>
          <w:sz w:val="22"/>
        </w:rPr>
      </w:pPr>
      <w:r w:rsidRPr="004E323E">
        <w:rPr>
          <w:rFonts w:eastAsia="Arial"/>
          <w:sz w:val="22"/>
        </w:rPr>
        <w:t>A</w:t>
      </w:r>
      <w:r w:rsidR="008152E5" w:rsidRPr="004E323E">
        <w:rPr>
          <w:rFonts w:eastAsia="Arial"/>
          <w:sz w:val="22"/>
        </w:rPr>
        <w:t>dministrowani</w:t>
      </w:r>
      <w:r w:rsidR="00147C5A" w:rsidRPr="004E323E">
        <w:rPr>
          <w:rFonts w:eastAsia="Arial"/>
          <w:sz w:val="22"/>
        </w:rPr>
        <w:t>e</w:t>
      </w:r>
      <w:r w:rsidR="008152E5" w:rsidRPr="004E323E">
        <w:rPr>
          <w:rFonts w:eastAsia="Arial"/>
          <w:sz w:val="22"/>
        </w:rPr>
        <w:t xml:space="preserve"> serwerami (</w:t>
      </w:r>
      <w:r w:rsidR="00C02879" w:rsidRPr="004E323E">
        <w:rPr>
          <w:rFonts w:eastAsia="Arial"/>
          <w:sz w:val="22"/>
        </w:rPr>
        <w:t>Windows Server</w:t>
      </w:r>
      <w:r w:rsidR="008152E5" w:rsidRPr="004E323E">
        <w:rPr>
          <w:rFonts w:eastAsia="Arial"/>
          <w:sz w:val="22"/>
        </w:rPr>
        <w:t>)</w:t>
      </w:r>
      <w:r w:rsidR="00C02879" w:rsidRPr="004E323E">
        <w:rPr>
          <w:rFonts w:eastAsia="Arial"/>
          <w:sz w:val="22"/>
        </w:rPr>
        <w:t xml:space="preserve"> – minimum 5 lat</w:t>
      </w:r>
      <w:r w:rsidR="00A32B2F">
        <w:rPr>
          <w:rFonts w:eastAsia="Arial"/>
          <w:sz w:val="22"/>
          <w:lang w:val="pl-PL"/>
        </w:rPr>
        <w:t xml:space="preserve"> (obaj członkowie zespołu)</w:t>
      </w:r>
    </w:p>
    <w:p w14:paraId="55019DA7" w14:textId="2B2AE43E" w:rsidR="008152E5" w:rsidRPr="00025A23" w:rsidRDefault="008152E5" w:rsidP="004E323E">
      <w:pPr>
        <w:pStyle w:val="Akapitzlist"/>
        <w:numPr>
          <w:ilvl w:val="0"/>
          <w:numId w:val="12"/>
        </w:numPr>
        <w:overflowPunct/>
        <w:autoSpaceDE/>
        <w:adjustRightInd/>
        <w:spacing w:line="360" w:lineRule="auto"/>
        <w:rPr>
          <w:rFonts w:eastAsia="Arial"/>
          <w:b/>
          <w:bCs/>
          <w:sz w:val="22"/>
        </w:rPr>
      </w:pPr>
      <w:r w:rsidRPr="004E323E">
        <w:rPr>
          <w:rFonts w:eastAsia="Arial"/>
          <w:sz w:val="22"/>
        </w:rPr>
        <w:t>rozwiązywani</w:t>
      </w:r>
      <w:r w:rsidR="008F7474" w:rsidRPr="004E323E">
        <w:rPr>
          <w:rFonts w:eastAsia="Arial"/>
          <w:sz w:val="22"/>
        </w:rPr>
        <w:t>e</w:t>
      </w:r>
      <w:r w:rsidRPr="004E323E">
        <w:rPr>
          <w:rFonts w:eastAsia="Arial"/>
          <w:sz w:val="22"/>
        </w:rPr>
        <w:t xml:space="preserve"> problemów sieciowych</w:t>
      </w:r>
      <w:r w:rsidR="00250F22" w:rsidRPr="004E323E">
        <w:rPr>
          <w:rFonts w:eastAsia="Arial"/>
          <w:sz w:val="22"/>
        </w:rPr>
        <w:t xml:space="preserve"> (architektura FortiNet)</w:t>
      </w:r>
      <w:r w:rsidR="0038109B" w:rsidRPr="004E323E">
        <w:rPr>
          <w:rFonts w:eastAsia="Arial"/>
          <w:sz w:val="22"/>
        </w:rPr>
        <w:t xml:space="preserve"> </w:t>
      </w:r>
      <w:r w:rsidR="00C02879" w:rsidRPr="004E323E">
        <w:rPr>
          <w:rFonts w:eastAsia="Arial"/>
          <w:sz w:val="22"/>
        </w:rPr>
        <w:t xml:space="preserve">- </w:t>
      </w:r>
      <w:r w:rsidRPr="004E323E">
        <w:rPr>
          <w:rFonts w:eastAsia="Arial"/>
          <w:sz w:val="22"/>
        </w:rPr>
        <w:t xml:space="preserve"> </w:t>
      </w:r>
      <w:r w:rsidR="00D63EAA" w:rsidRPr="004E323E">
        <w:rPr>
          <w:rFonts w:eastAsia="Arial"/>
          <w:sz w:val="22"/>
        </w:rPr>
        <w:t>minimum 3 lata</w:t>
      </w:r>
      <w:r w:rsidR="00794BC9">
        <w:rPr>
          <w:rFonts w:eastAsia="Arial"/>
          <w:sz w:val="22"/>
          <w:lang w:val="pl-PL"/>
        </w:rPr>
        <w:t xml:space="preserve"> </w:t>
      </w:r>
      <w:r w:rsidR="00794BC9" w:rsidRPr="00025A23">
        <w:rPr>
          <w:rFonts w:eastAsia="Arial"/>
          <w:b/>
          <w:bCs/>
          <w:sz w:val="22"/>
          <w:lang w:val="pl-PL"/>
        </w:rPr>
        <w:t>(przynajmniej jeden członek zespołu)</w:t>
      </w:r>
    </w:p>
    <w:p w14:paraId="407A07A8" w14:textId="3012252A" w:rsidR="008152E5" w:rsidRPr="004E323E" w:rsidRDefault="008152E5" w:rsidP="004E323E">
      <w:pPr>
        <w:pStyle w:val="Akapitzlist"/>
        <w:numPr>
          <w:ilvl w:val="0"/>
          <w:numId w:val="12"/>
        </w:numPr>
        <w:overflowPunct/>
        <w:autoSpaceDE/>
        <w:adjustRightInd/>
        <w:spacing w:line="360" w:lineRule="auto"/>
        <w:rPr>
          <w:rFonts w:eastAsia="Arial"/>
          <w:sz w:val="22"/>
        </w:rPr>
      </w:pPr>
      <w:r w:rsidRPr="004E323E">
        <w:rPr>
          <w:rFonts w:eastAsia="Arial"/>
          <w:sz w:val="22"/>
        </w:rPr>
        <w:t>wdroże</w:t>
      </w:r>
      <w:r w:rsidR="00626084" w:rsidRPr="004E323E">
        <w:rPr>
          <w:rFonts w:eastAsia="Arial"/>
          <w:sz w:val="22"/>
        </w:rPr>
        <w:t>nia</w:t>
      </w:r>
      <w:r w:rsidRPr="004E323E">
        <w:rPr>
          <w:rFonts w:eastAsia="Arial"/>
          <w:sz w:val="22"/>
        </w:rPr>
        <w:t xml:space="preserve"> informatyczn</w:t>
      </w:r>
      <w:r w:rsidR="00626084" w:rsidRPr="004E323E">
        <w:rPr>
          <w:rFonts w:eastAsia="Arial"/>
          <w:sz w:val="22"/>
        </w:rPr>
        <w:t>e</w:t>
      </w:r>
      <w:r w:rsidR="0038109B" w:rsidRPr="004E323E">
        <w:rPr>
          <w:rFonts w:eastAsia="Arial"/>
          <w:sz w:val="22"/>
        </w:rPr>
        <w:t xml:space="preserve"> (serwery, maszyny wirtualne, sieć)</w:t>
      </w:r>
      <w:r w:rsidR="00D05053" w:rsidRPr="004E323E">
        <w:rPr>
          <w:rFonts w:eastAsia="Arial"/>
          <w:sz w:val="22"/>
        </w:rPr>
        <w:t xml:space="preserve"> – minimum 3 lata</w:t>
      </w:r>
      <w:r w:rsidRPr="004E323E">
        <w:rPr>
          <w:rFonts w:eastAsia="Arial"/>
          <w:sz w:val="22"/>
        </w:rPr>
        <w:t xml:space="preserve"> </w:t>
      </w:r>
      <w:r w:rsidR="00794BC9" w:rsidRPr="00025A23">
        <w:rPr>
          <w:rFonts w:eastAsia="Arial"/>
          <w:b/>
          <w:bCs/>
          <w:sz w:val="22"/>
          <w:lang w:val="pl-PL"/>
        </w:rPr>
        <w:t>(</w:t>
      </w:r>
      <w:r w:rsidR="000874AC" w:rsidRPr="00025A23">
        <w:rPr>
          <w:rFonts w:eastAsia="Arial"/>
          <w:b/>
          <w:bCs/>
          <w:sz w:val="22"/>
          <w:lang w:val="pl-PL"/>
        </w:rPr>
        <w:t>przynajmniej jeden członek zespołu</w:t>
      </w:r>
      <w:r w:rsidR="00794BC9" w:rsidRPr="00025A23">
        <w:rPr>
          <w:rFonts w:eastAsia="Arial"/>
          <w:b/>
          <w:bCs/>
          <w:sz w:val="22"/>
          <w:lang w:val="pl-PL"/>
        </w:rPr>
        <w:t>)</w:t>
      </w:r>
    </w:p>
    <w:p w14:paraId="05548E8E" w14:textId="77777777" w:rsidR="00C97401" w:rsidRPr="004E323E" w:rsidRDefault="00904C02" w:rsidP="00C97401">
      <w:pPr>
        <w:pStyle w:val="Akapitzlist"/>
        <w:numPr>
          <w:ilvl w:val="0"/>
          <w:numId w:val="12"/>
        </w:numPr>
        <w:overflowPunct/>
        <w:autoSpaceDE/>
        <w:adjustRightInd/>
        <w:spacing w:line="360" w:lineRule="auto"/>
        <w:rPr>
          <w:rFonts w:eastAsia="Arial"/>
          <w:sz w:val="22"/>
        </w:rPr>
      </w:pPr>
      <w:r w:rsidRPr="004E323E">
        <w:rPr>
          <w:rFonts w:eastAsia="Arial"/>
          <w:sz w:val="22"/>
        </w:rPr>
        <w:t xml:space="preserve">administrowanie, konfiguracja oraz rozwiązywanie problemów </w:t>
      </w:r>
      <w:r w:rsidR="004E323E" w:rsidRPr="004E323E">
        <w:rPr>
          <w:rFonts w:eastAsia="Arial"/>
          <w:sz w:val="22"/>
        </w:rPr>
        <w:t>w Microsoft 365 – minimum 2 lata</w:t>
      </w:r>
      <w:r w:rsidR="00C97401">
        <w:rPr>
          <w:rFonts w:eastAsia="Arial"/>
          <w:sz w:val="22"/>
          <w:lang w:val="pl-PL"/>
        </w:rPr>
        <w:t xml:space="preserve"> (obaj członkowie zespołu)</w:t>
      </w:r>
    </w:p>
    <w:p w14:paraId="5DBF9D7E" w14:textId="17ED90D8" w:rsidR="006E283D" w:rsidRPr="00C97401" w:rsidRDefault="006E283D" w:rsidP="00C97401">
      <w:pPr>
        <w:overflowPunct/>
        <w:autoSpaceDE/>
        <w:adjustRightInd/>
        <w:spacing w:line="360" w:lineRule="auto"/>
        <w:rPr>
          <w:rFonts w:eastAsia="Arial"/>
          <w:sz w:val="22"/>
        </w:rPr>
      </w:pPr>
    </w:p>
    <w:p w14:paraId="7ACDAFE0" w14:textId="77777777" w:rsidR="008152E5" w:rsidRPr="008152E5" w:rsidRDefault="008152E5" w:rsidP="008152E5">
      <w:pPr>
        <w:overflowPunct/>
        <w:autoSpaceDE/>
        <w:adjustRightInd/>
        <w:spacing w:line="360" w:lineRule="auto"/>
        <w:rPr>
          <w:rFonts w:eastAsia="Arial"/>
          <w:sz w:val="22"/>
        </w:rPr>
      </w:pPr>
    </w:p>
    <w:p w14:paraId="663740C4" w14:textId="2B0C8CF5" w:rsidR="00B92795" w:rsidRPr="008152E5" w:rsidRDefault="00B92795" w:rsidP="008152E5">
      <w:pPr>
        <w:pStyle w:val="Akapitzlist"/>
        <w:numPr>
          <w:ilvl w:val="0"/>
          <w:numId w:val="6"/>
        </w:numPr>
        <w:overflowPunct/>
        <w:autoSpaceDE/>
        <w:adjustRightInd/>
        <w:spacing w:line="360" w:lineRule="auto"/>
        <w:rPr>
          <w:rFonts w:eastAsia="Arial"/>
          <w:b/>
          <w:bCs/>
          <w:sz w:val="22"/>
        </w:rPr>
      </w:pPr>
      <w:r w:rsidRPr="008152E5">
        <w:rPr>
          <w:rFonts w:eastAsia="Arial"/>
          <w:b/>
          <w:bCs/>
          <w:sz w:val="22"/>
        </w:rPr>
        <w:t>Szczegółowe określenie Przedmiotu zamówienia na administrowanie i zarządzanie serwerami oraz siecią:</w:t>
      </w:r>
    </w:p>
    <w:p w14:paraId="70BC7A63" w14:textId="77777777" w:rsidR="00B92795" w:rsidRDefault="00B92795" w:rsidP="00B92795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lastRenderedPageBreak/>
        <w:t>Monitorowanie sprzętu sieciowego (infrastruktura FortiNet), oprogramowania (Veeam Backup, vmWare), serwerów (Windows Server 2022</w:t>
      </w:r>
      <w:r>
        <w:rPr>
          <w:color w:val="000000"/>
          <w:sz w:val="22"/>
          <w:lang w:val="pl-PL"/>
        </w:rPr>
        <w:t>/2019</w:t>
      </w:r>
      <w:r>
        <w:rPr>
          <w:color w:val="000000"/>
          <w:sz w:val="22"/>
        </w:rPr>
        <w:t>), serwer</w:t>
      </w:r>
      <w:r>
        <w:rPr>
          <w:color w:val="000000"/>
          <w:sz w:val="22"/>
          <w:lang w:val="pl-PL"/>
        </w:rPr>
        <w:t>ów</w:t>
      </w:r>
      <w:r>
        <w:rPr>
          <w:color w:val="000000"/>
          <w:sz w:val="22"/>
        </w:rPr>
        <w:t xml:space="preserve"> backupow</w:t>
      </w:r>
      <w:r>
        <w:rPr>
          <w:color w:val="000000"/>
          <w:sz w:val="22"/>
          <w:lang w:val="pl-PL"/>
        </w:rPr>
        <w:t>ych</w:t>
      </w:r>
      <w:r>
        <w:rPr>
          <w:color w:val="000000"/>
          <w:sz w:val="22"/>
        </w:rPr>
        <w:t>, serwe</w:t>
      </w:r>
      <w:r>
        <w:rPr>
          <w:color w:val="000000"/>
          <w:sz w:val="22"/>
          <w:lang w:val="pl-PL"/>
        </w:rPr>
        <w:t>rów</w:t>
      </w:r>
      <w:r>
        <w:rPr>
          <w:color w:val="000000"/>
          <w:sz w:val="22"/>
        </w:rPr>
        <w:t xml:space="preserve"> NAS (QNAP</w:t>
      </w:r>
      <w:r>
        <w:rPr>
          <w:color w:val="000000"/>
          <w:sz w:val="22"/>
          <w:lang w:val="pl-PL"/>
        </w:rPr>
        <w:t>, Synology</w:t>
      </w:r>
      <w:r>
        <w:rPr>
          <w:color w:val="000000"/>
          <w:sz w:val="22"/>
        </w:rPr>
        <w:t>)</w:t>
      </w:r>
      <w:r>
        <w:rPr>
          <w:color w:val="000000"/>
          <w:sz w:val="22"/>
          <w:lang w:val="pl-PL"/>
        </w:rPr>
        <w:t xml:space="preserve"> </w:t>
      </w:r>
      <w:r>
        <w:rPr>
          <w:color w:val="000000"/>
          <w:sz w:val="22"/>
        </w:rPr>
        <w:t>- w trzech lokalizacjach Zamawiającego (ul. Płocka 13, ul. Płocka 5A oraz Galeria Kordegarda),</w:t>
      </w:r>
    </w:p>
    <w:p w14:paraId="09B02A58" w14:textId="77777777" w:rsidR="00B92795" w:rsidRDefault="00B92795" w:rsidP="00B92795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Przyjmowanie zgłoszeń od osób wyznaczonych przez Zamawiającego dotyczących awarii i nieprawidłowości w działaniu sprzętu sieciowego, serwerów, łącza internetowego,  </w:t>
      </w:r>
    </w:p>
    <w:p w14:paraId="4655278B" w14:textId="77777777" w:rsidR="00B92795" w:rsidRDefault="00B92795" w:rsidP="00B92795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Rekonfigurowanie, instalowanie, aktualizacje serwerów, urządzeń sieciowych oraz zainstalowanego oprogramowania,</w:t>
      </w:r>
    </w:p>
    <w:p w14:paraId="4BDAD477" w14:textId="77777777" w:rsidR="00B92795" w:rsidRDefault="00B92795" w:rsidP="00B92795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Monitorowanie baz SQL,</w:t>
      </w:r>
    </w:p>
    <w:p w14:paraId="2515B252" w14:textId="77777777" w:rsidR="00B92795" w:rsidRDefault="00B92795" w:rsidP="00B92795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Wnioskowanie o zakup nowych urządzeń sieciowych, serwerów, podzespołów serwerowych z uzasadnieniem wymiany sprzętu,</w:t>
      </w:r>
    </w:p>
    <w:p w14:paraId="4C66CC81" w14:textId="77777777" w:rsidR="00B92795" w:rsidRDefault="00B92795" w:rsidP="00B92795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Wsparcie przy administracji usługą Office365&amp;Exchange Online</w:t>
      </w:r>
      <w:r>
        <w:rPr>
          <w:color w:val="000000"/>
          <w:sz w:val="22"/>
          <w:lang w:val="pl-PL"/>
        </w:rPr>
        <w:t>,</w:t>
      </w:r>
    </w:p>
    <w:p w14:paraId="1EC04D1A" w14:textId="223C4C27" w:rsidR="00B92795" w:rsidRDefault="00B92795" w:rsidP="00B92795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 xml:space="preserve">Wsparcie zespołu IT Zamawiającego w bieżących zadaniach lub podczas nieobecności (wymiar godzin zgodny z </w:t>
      </w:r>
      <w:r w:rsidRPr="00B92795">
        <w:rPr>
          <w:b/>
          <w:bCs/>
          <w:i/>
          <w:iCs/>
          <w:color w:val="000000"/>
          <w:sz w:val="22"/>
          <w:lang w:val="pl-PL"/>
        </w:rPr>
        <w:t>Zasadami realizacji zamówienia w pkt 3) podpunkt b)</w:t>
      </w:r>
      <w:r>
        <w:rPr>
          <w:color w:val="000000"/>
          <w:sz w:val="22"/>
          <w:lang w:val="pl-PL"/>
        </w:rPr>
        <w:t>)</w:t>
      </w:r>
    </w:p>
    <w:p w14:paraId="525AA8EC" w14:textId="77777777" w:rsidR="00B92795" w:rsidRDefault="00B92795" w:rsidP="00B92795">
      <w:pPr>
        <w:pStyle w:val="Akapitzlist"/>
        <w:overflowPunct/>
        <w:autoSpaceDE/>
        <w:adjustRightInd/>
        <w:spacing w:line="360" w:lineRule="auto"/>
        <w:ind w:left="644"/>
        <w:rPr>
          <w:color w:val="000000"/>
          <w:sz w:val="22"/>
        </w:rPr>
      </w:pPr>
      <w:r>
        <w:rPr>
          <w:color w:val="000000"/>
          <w:sz w:val="22"/>
        </w:rPr>
        <w:t> </w:t>
      </w:r>
    </w:p>
    <w:p w14:paraId="7B0F54B3" w14:textId="77777777" w:rsidR="00B92795" w:rsidRDefault="00B92795" w:rsidP="00B92795">
      <w:pPr>
        <w:pStyle w:val="Akapitzlist"/>
        <w:overflowPunct/>
        <w:autoSpaceDE/>
        <w:adjustRightInd/>
        <w:spacing w:line="360" w:lineRule="auto"/>
        <w:ind w:left="644" w:hanging="644"/>
        <w:rPr>
          <w:color w:val="000000"/>
          <w:sz w:val="22"/>
        </w:rPr>
      </w:pPr>
      <w:r>
        <w:rPr>
          <w:color w:val="000000"/>
          <w:sz w:val="22"/>
        </w:rPr>
        <w:t>W ramach usługi wsparcia, wyszczególniamy przykładowe czynności:</w:t>
      </w:r>
    </w:p>
    <w:p w14:paraId="1631579B" w14:textId="77777777" w:rsidR="00B92795" w:rsidRDefault="00B92795" w:rsidP="00B92795">
      <w:pPr>
        <w:pStyle w:val="Akapitzlist"/>
        <w:overflowPunct/>
        <w:autoSpaceDE/>
        <w:adjustRightInd/>
        <w:spacing w:line="360" w:lineRule="auto"/>
        <w:ind w:left="644"/>
        <w:rPr>
          <w:color w:val="000000"/>
          <w:sz w:val="22"/>
        </w:rPr>
      </w:pPr>
      <w:r>
        <w:rPr>
          <w:color w:val="000000"/>
          <w:sz w:val="22"/>
        </w:rPr>
        <w:t> </w:t>
      </w:r>
    </w:p>
    <w:p w14:paraId="7DFAA375" w14:textId="77777777" w:rsidR="00B92795" w:rsidRDefault="00B92795" w:rsidP="00B92795">
      <w:pPr>
        <w:pStyle w:val="Akapitzlist"/>
        <w:numPr>
          <w:ilvl w:val="0"/>
          <w:numId w:val="2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Konfiguracja/aktualizacja/wdrażanie nowych serwerów (jeśli będzie konieczne)</w:t>
      </w:r>
    </w:p>
    <w:p w14:paraId="135DAAA8" w14:textId="77777777" w:rsidR="00B92795" w:rsidRDefault="00B92795" w:rsidP="00B92795">
      <w:pPr>
        <w:pStyle w:val="Akapitzlist"/>
        <w:numPr>
          <w:ilvl w:val="0"/>
          <w:numId w:val="2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Cykliczne aktualizacje do najnowszych dostępnych wersji produktów FortiNet (FortiGate, FortiSwitch, AccessPoint) oraz ich wdrażanie w przypadku wymiany sprzętu,</w:t>
      </w:r>
    </w:p>
    <w:p w14:paraId="0B6898EB" w14:textId="77777777" w:rsidR="00B92795" w:rsidRDefault="00B92795" w:rsidP="00B92795">
      <w:pPr>
        <w:pStyle w:val="Akapitzlist"/>
        <w:numPr>
          <w:ilvl w:val="0"/>
          <w:numId w:val="2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Monitoring pracy wszystkich urządzeń sieciowych, serwerów jak i łącza,</w:t>
      </w:r>
    </w:p>
    <w:p w14:paraId="46BF3774" w14:textId="77777777" w:rsidR="00B92795" w:rsidRDefault="00B92795" w:rsidP="00B92795">
      <w:pPr>
        <w:pStyle w:val="Akapitzlist"/>
        <w:numPr>
          <w:ilvl w:val="0"/>
          <w:numId w:val="2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Konfiguracja i wdrażanie nowych maszyn wirtualnych,</w:t>
      </w:r>
    </w:p>
    <w:p w14:paraId="30BF2CF1" w14:textId="77777777" w:rsidR="00B92795" w:rsidRDefault="00B92795" w:rsidP="00B92795">
      <w:pPr>
        <w:pStyle w:val="Akapitzlist"/>
        <w:numPr>
          <w:ilvl w:val="0"/>
          <w:numId w:val="2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Wsparcie przy konserwacji serwerowni oraz zgłaszanie propozycji ewentualnych zmian.</w:t>
      </w:r>
    </w:p>
    <w:p w14:paraId="312BDE30" w14:textId="77777777" w:rsidR="00B92795" w:rsidRPr="008152E5" w:rsidRDefault="00B92795" w:rsidP="00B92795">
      <w:pPr>
        <w:pStyle w:val="Akapitzlist"/>
        <w:numPr>
          <w:ilvl w:val="0"/>
          <w:numId w:val="2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 xml:space="preserve">Wsparcie zespołu IT przy obsłudze bieżących spraw dotyczących zgłaszanych problemów przez pracowników NCK. </w:t>
      </w:r>
    </w:p>
    <w:p w14:paraId="337F24B3" w14:textId="77777777" w:rsidR="008152E5" w:rsidRDefault="008152E5" w:rsidP="008152E5">
      <w:pPr>
        <w:spacing w:line="360" w:lineRule="auto"/>
        <w:rPr>
          <w:color w:val="000000"/>
          <w:sz w:val="22"/>
        </w:rPr>
      </w:pPr>
    </w:p>
    <w:p w14:paraId="0F419CAB" w14:textId="65990ADA" w:rsidR="008152E5" w:rsidRDefault="008152E5" w:rsidP="008152E5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Informacje dotyczące posiadanej infrastruktury komputerowej, sieciowej oraz serwerowej:</w:t>
      </w:r>
    </w:p>
    <w:p w14:paraId="743C51CD" w14:textId="77777777" w:rsidR="008152E5" w:rsidRDefault="008152E5" w:rsidP="008152E5">
      <w:pPr>
        <w:spacing w:line="360" w:lineRule="auto"/>
        <w:rPr>
          <w:color w:val="000000"/>
          <w:sz w:val="22"/>
        </w:rPr>
      </w:pPr>
    </w:p>
    <w:p w14:paraId="2EEC0D57" w14:textId="301CCA0D" w:rsidR="008152E5" w:rsidRDefault="008152E5" w:rsidP="008152E5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Urządzenia sieciowe</w:t>
      </w:r>
      <w:r w:rsidR="00461E53">
        <w:rPr>
          <w:color w:val="000000"/>
          <w:sz w:val="22"/>
        </w:rPr>
        <w:t xml:space="preserve"> (kontrakty serwisowe </w:t>
      </w:r>
      <w:r w:rsidR="00DE709E">
        <w:rPr>
          <w:color w:val="000000"/>
          <w:sz w:val="22"/>
        </w:rPr>
        <w:t>odnawiane są co roku</w:t>
      </w:r>
      <w:r w:rsidR="00461E53">
        <w:rPr>
          <w:color w:val="000000"/>
          <w:sz w:val="22"/>
        </w:rPr>
        <w:t>)</w:t>
      </w:r>
      <w:r>
        <w:rPr>
          <w:color w:val="000000"/>
          <w:sz w:val="22"/>
        </w:rPr>
        <w:t>:</w:t>
      </w:r>
    </w:p>
    <w:p w14:paraId="0D83B454" w14:textId="77777777" w:rsidR="008152E5" w:rsidRDefault="008152E5" w:rsidP="008152E5">
      <w:pPr>
        <w:spacing w:line="360" w:lineRule="auto"/>
        <w:rPr>
          <w:color w:val="000000"/>
          <w:sz w:val="22"/>
        </w:rPr>
      </w:pPr>
    </w:p>
    <w:p w14:paraId="57AA44C6" w14:textId="6E355D4C" w:rsidR="008152E5" w:rsidRPr="008152E5" w:rsidRDefault="008152E5" w:rsidP="008152E5">
      <w:pPr>
        <w:pStyle w:val="Akapitzlist"/>
        <w:numPr>
          <w:ilvl w:val="0"/>
          <w:numId w:val="9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FortiGate 100F x4 (po dwa na dwie lokalizacje – Płocka 13 oraz Płocka 5A)</w:t>
      </w:r>
    </w:p>
    <w:p w14:paraId="6203FC69" w14:textId="646CC597" w:rsidR="008152E5" w:rsidRPr="008152E5" w:rsidRDefault="008152E5" w:rsidP="008152E5">
      <w:pPr>
        <w:pStyle w:val="Akapitzlist"/>
        <w:numPr>
          <w:ilvl w:val="0"/>
          <w:numId w:val="9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FortiGate 60F x2 (Kordegarda. Galeria Narodowego Centrum Kultury)</w:t>
      </w:r>
    </w:p>
    <w:p w14:paraId="5D54B974" w14:textId="5A901594" w:rsidR="008152E5" w:rsidRPr="008152E5" w:rsidRDefault="008152E5" w:rsidP="008152E5">
      <w:pPr>
        <w:pStyle w:val="Akapitzlist"/>
        <w:numPr>
          <w:ilvl w:val="0"/>
          <w:numId w:val="9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FortiSwitch 148F x3 (Płocka 13)</w:t>
      </w:r>
    </w:p>
    <w:p w14:paraId="5001CE8C" w14:textId="67F34625" w:rsidR="008152E5" w:rsidRPr="008152E5" w:rsidRDefault="008152E5" w:rsidP="008152E5">
      <w:pPr>
        <w:pStyle w:val="Akapitzlist"/>
        <w:numPr>
          <w:ilvl w:val="0"/>
          <w:numId w:val="9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lastRenderedPageBreak/>
        <w:t>FortiSwitch 148F-PoE (Płocka 13)</w:t>
      </w:r>
    </w:p>
    <w:p w14:paraId="243120BF" w14:textId="10C5C916" w:rsidR="008152E5" w:rsidRPr="00461E53" w:rsidRDefault="00461E53" w:rsidP="008152E5">
      <w:pPr>
        <w:pStyle w:val="Akapitzlist"/>
        <w:numPr>
          <w:ilvl w:val="0"/>
          <w:numId w:val="9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FortiAP  - w każdej lokalizacji, głównie model 233G</w:t>
      </w:r>
    </w:p>
    <w:p w14:paraId="79DF6596" w14:textId="04163E05" w:rsidR="00461E53" w:rsidRPr="00461E53" w:rsidRDefault="00461E53" w:rsidP="008152E5">
      <w:pPr>
        <w:pStyle w:val="Akapitzlist"/>
        <w:numPr>
          <w:ilvl w:val="0"/>
          <w:numId w:val="9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FortiAnalyzer, do którego podłączone są wszystkie urządzenia Forti</w:t>
      </w:r>
    </w:p>
    <w:p w14:paraId="33E91D14" w14:textId="238946D4" w:rsidR="00461E53" w:rsidRPr="00DE709E" w:rsidRDefault="00461E53" w:rsidP="008152E5">
      <w:pPr>
        <w:pStyle w:val="Akapitzlist"/>
        <w:numPr>
          <w:ilvl w:val="0"/>
          <w:numId w:val="9"/>
        </w:numPr>
        <w:spacing w:line="360" w:lineRule="auto"/>
        <w:rPr>
          <w:color w:val="000000"/>
          <w:sz w:val="22"/>
        </w:rPr>
      </w:pPr>
      <w:r w:rsidRPr="00461E53">
        <w:rPr>
          <w:color w:val="000000"/>
          <w:sz w:val="22"/>
          <w:lang w:val="en-US"/>
        </w:rPr>
        <w:t>D-Link DSG-1210-52P x</w:t>
      </w:r>
      <w:r>
        <w:rPr>
          <w:color w:val="000000"/>
          <w:sz w:val="22"/>
          <w:lang w:val="en-US"/>
        </w:rPr>
        <w:t>2</w:t>
      </w:r>
    </w:p>
    <w:p w14:paraId="50FBE769" w14:textId="77777777" w:rsidR="00461E53" w:rsidRPr="00461E53" w:rsidRDefault="00461E53" w:rsidP="00461E53">
      <w:pPr>
        <w:spacing w:line="360" w:lineRule="auto"/>
        <w:rPr>
          <w:color w:val="000000"/>
          <w:sz w:val="22"/>
          <w:lang w:val="en-US"/>
        </w:rPr>
      </w:pPr>
    </w:p>
    <w:p w14:paraId="475B6F6B" w14:textId="1D30848B" w:rsidR="00461E53" w:rsidRDefault="00461E53" w:rsidP="00461E5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Serwery +</w:t>
      </w:r>
      <w:r w:rsidR="0032244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Backup</w:t>
      </w:r>
      <w:r w:rsidR="0032244F">
        <w:rPr>
          <w:color w:val="000000"/>
          <w:sz w:val="22"/>
        </w:rPr>
        <w:t xml:space="preserve"> (wszystko w głównej siedzibie)</w:t>
      </w:r>
      <w:r>
        <w:rPr>
          <w:color w:val="000000"/>
          <w:sz w:val="22"/>
        </w:rPr>
        <w:t>:</w:t>
      </w:r>
    </w:p>
    <w:p w14:paraId="7CBD1D66" w14:textId="77777777" w:rsidR="00461E53" w:rsidRDefault="00461E53" w:rsidP="00461E53">
      <w:pPr>
        <w:spacing w:line="360" w:lineRule="auto"/>
        <w:rPr>
          <w:color w:val="000000"/>
          <w:sz w:val="22"/>
        </w:rPr>
      </w:pPr>
    </w:p>
    <w:p w14:paraId="5823AACA" w14:textId="5BA1442B" w:rsidR="00461E53" w:rsidRPr="00461E53" w:rsidRDefault="00461E53" w:rsidP="00461E53">
      <w:pPr>
        <w:pStyle w:val="Akapitzlist"/>
        <w:numPr>
          <w:ilvl w:val="0"/>
          <w:numId w:val="10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Dell PowerEdge R750 x2 (łącznie 12 maszyn wirtualnych)</w:t>
      </w:r>
    </w:p>
    <w:p w14:paraId="2BCE4DBD" w14:textId="0CA8BDE0" w:rsidR="00461E53" w:rsidRPr="00461E53" w:rsidRDefault="00461E53" w:rsidP="00461E53">
      <w:pPr>
        <w:pStyle w:val="Akapitzlist"/>
        <w:numPr>
          <w:ilvl w:val="0"/>
          <w:numId w:val="10"/>
        </w:numPr>
        <w:spacing w:line="360" w:lineRule="auto"/>
        <w:rPr>
          <w:color w:val="000000"/>
          <w:sz w:val="22"/>
        </w:rPr>
      </w:pPr>
      <w:r w:rsidRPr="00461E53">
        <w:rPr>
          <w:color w:val="000000"/>
          <w:sz w:val="22"/>
          <w:lang w:val="en-US"/>
        </w:rPr>
        <w:t>Fujitsu Primergy RX300 S7 x</w:t>
      </w:r>
      <w:r>
        <w:rPr>
          <w:color w:val="000000"/>
          <w:sz w:val="22"/>
          <w:lang w:val="en-US"/>
        </w:rPr>
        <w:t>2</w:t>
      </w:r>
    </w:p>
    <w:p w14:paraId="6280BA31" w14:textId="1453FFD9" w:rsidR="00461E53" w:rsidRPr="00461E53" w:rsidRDefault="00461E53" w:rsidP="00461E53">
      <w:pPr>
        <w:pStyle w:val="Akapitzlist"/>
        <w:numPr>
          <w:ilvl w:val="0"/>
          <w:numId w:val="10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en-US"/>
        </w:rPr>
        <w:t>HP ProLiant DL360 G6</w:t>
      </w:r>
    </w:p>
    <w:p w14:paraId="6C3A09CA" w14:textId="70142A7A" w:rsidR="00461E53" w:rsidRPr="00EF1872" w:rsidRDefault="00461E53" w:rsidP="00461E53">
      <w:pPr>
        <w:pStyle w:val="Akapitzlist"/>
        <w:numPr>
          <w:ilvl w:val="0"/>
          <w:numId w:val="10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Synology RS3412xs</w:t>
      </w:r>
    </w:p>
    <w:p w14:paraId="72C0A045" w14:textId="74AA4602" w:rsidR="00EF1872" w:rsidRPr="00DE709E" w:rsidRDefault="00A44C5E" w:rsidP="00461E53">
      <w:pPr>
        <w:pStyle w:val="Akapitzlist"/>
        <w:numPr>
          <w:ilvl w:val="0"/>
          <w:numId w:val="10"/>
        </w:numPr>
        <w:spacing w:line="360" w:lineRule="auto"/>
        <w:rPr>
          <w:color w:val="000000"/>
          <w:sz w:val="22"/>
        </w:rPr>
      </w:pPr>
      <w:r w:rsidRPr="00A44C5E">
        <w:rPr>
          <w:color w:val="000000"/>
          <w:sz w:val="22"/>
          <w:lang w:val="pl-PL"/>
        </w:rPr>
        <w:t>Qnap TS-431XeU</w:t>
      </w:r>
    </w:p>
    <w:p w14:paraId="4B9E04C0" w14:textId="110CA2F8" w:rsidR="00DE709E" w:rsidRPr="0032244F" w:rsidRDefault="00DE709E" w:rsidP="00461E53">
      <w:pPr>
        <w:pStyle w:val="Akapitzlist"/>
        <w:numPr>
          <w:ilvl w:val="0"/>
          <w:numId w:val="10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Backup</w:t>
      </w:r>
      <w:r w:rsidR="00265CEC">
        <w:rPr>
          <w:color w:val="000000"/>
          <w:sz w:val="22"/>
          <w:lang w:val="pl-PL"/>
        </w:rPr>
        <w:t xml:space="preserve"> za pomocą oprogramowanie Ve</w:t>
      </w:r>
      <w:r w:rsidR="00CC7C89">
        <w:rPr>
          <w:color w:val="000000"/>
          <w:sz w:val="22"/>
          <w:lang w:val="pl-PL"/>
        </w:rPr>
        <w:t>e</w:t>
      </w:r>
      <w:r w:rsidR="00265CEC">
        <w:rPr>
          <w:color w:val="000000"/>
          <w:sz w:val="22"/>
          <w:lang w:val="pl-PL"/>
        </w:rPr>
        <w:t>am</w:t>
      </w:r>
      <w:r w:rsidR="00CC7C89">
        <w:rPr>
          <w:color w:val="000000"/>
          <w:sz w:val="22"/>
          <w:lang w:val="pl-PL"/>
        </w:rPr>
        <w:t>,</w:t>
      </w:r>
      <w:r>
        <w:rPr>
          <w:color w:val="000000"/>
          <w:sz w:val="22"/>
          <w:lang w:val="pl-PL"/>
        </w:rPr>
        <w:t xml:space="preserve"> objęte są wszystkie serwery, backup jest wykonywany codziennie</w:t>
      </w:r>
    </w:p>
    <w:p w14:paraId="2AFB39DA" w14:textId="434CA533" w:rsidR="0032244F" w:rsidRPr="007E65EE" w:rsidRDefault="0032244F" w:rsidP="0032244F">
      <w:pPr>
        <w:pStyle w:val="Akapitzlist"/>
        <w:numPr>
          <w:ilvl w:val="0"/>
          <w:numId w:val="10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Serwery pracują w oparciu o systemy operacyjne Windows Serwer 2016/2019/2022</w:t>
      </w:r>
    </w:p>
    <w:p w14:paraId="5E6AA160" w14:textId="6B1816B1" w:rsidR="007E65EE" w:rsidRPr="007E65EE" w:rsidRDefault="007E65EE" w:rsidP="007E65EE">
      <w:pPr>
        <w:pStyle w:val="Akapitzlist"/>
        <w:numPr>
          <w:ilvl w:val="0"/>
          <w:numId w:val="10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en-US"/>
        </w:rPr>
        <w:t>Vmware ESXi 7.0</w:t>
      </w:r>
    </w:p>
    <w:p w14:paraId="51AC17F2" w14:textId="7D0E3FE6" w:rsidR="00461E53" w:rsidRDefault="00461E53" w:rsidP="00461E53">
      <w:pPr>
        <w:spacing w:line="360" w:lineRule="auto"/>
        <w:rPr>
          <w:color w:val="000000"/>
          <w:sz w:val="22"/>
        </w:rPr>
      </w:pPr>
    </w:p>
    <w:p w14:paraId="0E28C01B" w14:textId="7BECDA79" w:rsidR="00461E53" w:rsidRDefault="00DE709E" w:rsidP="00461E5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Stacje robocze + oprogramowanie:</w:t>
      </w:r>
    </w:p>
    <w:p w14:paraId="10DA8348" w14:textId="77777777" w:rsidR="00DE709E" w:rsidRDefault="00DE709E" w:rsidP="00461E53">
      <w:pPr>
        <w:spacing w:line="360" w:lineRule="auto"/>
        <w:rPr>
          <w:color w:val="000000"/>
          <w:sz w:val="22"/>
        </w:rPr>
      </w:pPr>
    </w:p>
    <w:p w14:paraId="3B0D5651" w14:textId="51314405" w:rsidR="00DE709E" w:rsidRPr="00DE709E" w:rsidRDefault="00DE709E" w:rsidP="00DE709E">
      <w:pPr>
        <w:pStyle w:val="Akapitzlist"/>
        <w:numPr>
          <w:ilvl w:val="0"/>
          <w:numId w:val="11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Ok 170 stacji roboczych aktywnych, plus zapas (kupujemy komputery nowe, nie poleasingowe)</w:t>
      </w:r>
    </w:p>
    <w:p w14:paraId="37AE1294" w14:textId="385CEE72" w:rsidR="00DE709E" w:rsidRPr="00DE709E" w:rsidRDefault="00DE709E" w:rsidP="00DE709E">
      <w:pPr>
        <w:pStyle w:val="Akapitzlist"/>
        <w:numPr>
          <w:ilvl w:val="0"/>
          <w:numId w:val="11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Systemy operacyjne (Windows 10/11 ; MacOS)</w:t>
      </w:r>
    </w:p>
    <w:p w14:paraId="564DF293" w14:textId="5ABF3514" w:rsidR="00DE709E" w:rsidRPr="00DE709E" w:rsidRDefault="00DE709E" w:rsidP="00DE709E">
      <w:pPr>
        <w:pStyle w:val="Akapitzlist"/>
        <w:numPr>
          <w:ilvl w:val="0"/>
          <w:numId w:val="11"/>
        </w:numPr>
        <w:spacing w:line="360" w:lineRule="auto"/>
        <w:rPr>
          <w:color w:val="000000"/>
          <w:sz w:val="22"/>
        </w:rPr>
      </w:pPr>
      <w:r w:rsidRPr="00DE709E">
        <w:rPr>
          <w:color w:val="000000"/>
          <w:sz w:val="22"/>
          <w:lang w:val="en-US"/>
        </w:rPr>
        <w:t xml:space="preserve">Pakiet Office 365 A1/A3 ; </w:t>
      </w:r>
      <w:r>
        <w:rPr>
          <w:color w:val="000000"/>
          <w:sz w:val="22"/>
          <w:lang w:val="en-US"/>
        </w:rPr>
        <w:t>pakiety Adobe</w:t>
      </w:r>
    </w:p>
    <w:p w14:paraId="3FA92B37" w14:textId="63BA32AE" w:rsidR="00DE709E" w:rsidRPr="00DE709E" w:rsidRDefault="00DE709E" w:rsidP="00DE709E">
      <w:pPr>
        <w:pStyle w:val="Akapitzlist"/>
        <w:numPr>
          <w:ilvl w:val="0"/>
          <w:numId w:val="11"/>
        </w:numPr>
        <w:spacing w:line="360" w:lineRule="auto"/>
        <w:rPr>
          <w:color w:val="000000"/>
          <w:sz w:val="22"/>
        </w:rPr>
      </w:pPr>
      <w:r w:rsidRPr="00DE709E">
        <w:rPr>
          <w:color w:val="000000"/>
          <w:sz w:val="22"/>
          <w:lang w:val="pl-PL"/>
        </w:rPr>
        <w:t xml:space="preserve">Systemy księgowe – Symfonia ; Płatnik ; </w:t>
      </w:r>
      <w:r>
        <w:rPr>
          <w:color w:val="000000"/>
          <w:sz w:val="22"/>
          <w:lang w:val="pl-PL"/>
        </w:rPr>
        <w:t>Enova</w:t>
      </w:r>
    </w:p>
    <w:p w14:paraId="5225B7C3" w14:textId="406DA7C0" w:rsidR="00DE709E" w:rsidRPr="00DE709E" w:rsidRDefault="00DE709E" w:rsidP="00DE709E">
      <w:pPr>
        <w:pStyle w:val="Akapitzlist"/>
        <w:numPr>
          <w:ilvl w:val="0"/>
          <w:numId w:val="11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  <w:lang w:val="pl-PL"/>
        </w:rPr>
        <w:t>Oprogramowanie Antywirusowe - BitDefender</w:t>
      </w:r>
    </w:p>
    <w:p w14:paraId="0DBCA394" w14:textId="77777777" w:rsidR="00DE709E" w:rsidRPr="00DE709E" w:rsidRDefault="00DE709E" w:rsidP="00461E53">
      <w:pPr>
        <w:spacing w:line="360" w:lineRule="auto"/>
        <w:rPr>
          <w:color w:val="000000"/>
          <w:sz w:val="22"/>
        </w:rPr>
      </w:pPr>
    </w:p>
    <w:p w14:paraId="7AF79999" w14:textId="77777777" w:rsidR="00B92795" w:rsidRPr="00DE709E" w:rsidRDefault="00B92795" w:rsidP="00B92795">
      <w:pPr>
        <w:overflowPunct/>
        <w:autoSpaceDE/>
        <w:adjustRightInd/>
        <w:spacing w:line="276" w:lineRule="auto"/>
        <w:jc w:val="left"/>
        <w:rPr>
          <w:rFonts w:eastAsia="Arial" w:cs="Arial"/>
          <w:b/>
          <w:lang w:eastAsia="en-US"/>
        </w:rPr>
      </w:pPr>
    </w:p>
    <w:p w14:paraId="07CC6B56" w14:textId="77777777" w:rsidR="00B92795" w:rsidRPr="00FA1E39" w:rsidRDefault="00B92795" w:rsidP="00B92795">
      <w:pPr>
        <w:spacing w:line="360" w:lineRule="auto"/>
        <w:rPr>
          <w:rFonts w:eastAsia="Arial" w:cs="Arial"/>
          <w:b/>
          <w:bCs/>
          <w:sz w:val="22"/>
          <w:szCs w:val="22"/>
          <w:lang w:eastAsia="en-US"/>
        </w:rPr>
      </w:pPr>
      <w:r w:rsidRPr="00FA1E39">
        <w:rPr>
          <w:rFonts w:eastAsia="Arial" w:cs="Arial"/>
          <w:b/>
          <w:bCs/>
          <w:sz w:val="22"/>
          <w:szCs w:val="22"/>
          <w:lang w:eastAsia="en-US"/>
        </w:rPr>
        <w:t>Zasady realizacji zamówienia:</w:t>
      </w:r>
    </w:p>
    <w:p w14:paraId="483E7352" w14:textId="77777777" w:rsidR="00B92795" w:rsidRDefault="00B92795" w:rsidP="00B92795">
      <w:pPr>
        <w:numPr>
          <w:ilvl w:val="0"/>
          <w:numId w:val="3"/>
        </w:numPr>
        <w:spacing w:line="360" w:lineRule="auto"/>
        <w:ind w:left="284" w:hanging="284"/>
        <w:rPr>
          <w:rFonts w:eastAsia="Arial" w:cs="Arial"/>
          <w:sz w:val="22"/>
          <w:szCs w:val="22"/>
          <w:lang w:val="x-none" w:eastAsia="en-US"/>
        </w:rPr>
      </w:pPr>
      <w:r>
        <w:rPr>
          <w:rFonts w:eastAsia="Arial" w:cs="Arial"/>
          <w:sz w:val="22"/>
          <w:szCs w:val="22"/>
          <w:lang w:eastAsia="en-US"/>
        </w:rPr>
        <w:t>Usługa będzie wykonywana w siedzibach Zamawiającego (ul. Płocka 13, Płocka 5A, Krakowskie Przedmieście 15) oraz zdalnie;</w:t>
      </w:r>
    </w:p>
    <w:p w14:paraId="1EDAE9A8" w14:textId="77777777" w:rsidR="00B92795" w:rsidRDefault="00B92795" w:rsidP="00B92795">
      <w:pPr>
        <w:numPr>
          <w:ilvl w:val="0"/>
          <w:numId w:val="3"/>
        </w:numPr>
        <w:spacing w:line="360" w:lineRule="auto"/>
        <w:ind w:left="284" w:hanging="284"/>
        <w:rPr>
          <w:rFonts w:eastAsia="Arial" w:cs="Arial"/>
          <w:sz w:val="22"/>
          <w:szCs w:val="22"/>
          <w:lang w:eastAsia="en-US"/>
        </w:rPr>
      </w:pPr>
      <w:r>
        <w:rPr>
          <w:rFonts w:eastAsia="Arial" w:cs="Arial"/>
          <w:sz w:val="22"/>
          <w:szCs w:val="22"/>
          <w:lang w:eastAsia="en-US"/>
        </w:rPr>
        <w:t>Miesięczny wymiar wykonywania przedmiotu zamówienia wynosi 80 godzin miesięcznie, łącznie rocznie 960 godzin (80x12):</w:t>
      </w:r>
    </w:p>
    <w:p w14:paraId="4F4295D7" w14:textId="77777777" w:rsidR="00B92795" w:rsidRDefault="00B92795" w:rsidP="00B92795">
      <w:pPr>
        <w:spacing w:line="360" w:lineRule="auto"/>
        <w:ind w:firstLine="284"/>
        <w:rPr>
          <w:rFonts w:eastAsia="Arial" w:cs="Arial"/>
          <w:sz w:val="22"/>
          <w:szCs w:val="22"/>
          <w:lang w:eastAsia="en-US"/>
        </w:rPr>
      </w:pPr>
      <w:r>
        <w:rPr>
          <w:rFonts w:eastAsia="Arial" w:cs="Arial"/>
          <w:sz w:val="22"/>
          <w:szCs w:val="22"/>
          <w:lang w:eastAsia="en-US"/>
        </w:rPr>
        <w:t xml:space="preserve">a) W przypadku, gdy ze względu na szczególne potrzeby Zamawiającego Wykonawca będzie świadczył usługi w danym miesiącu w wymiarze większym niż 80 godzin miesięcznie, liczba godzin świadczenia usług zostanie odpowiednio pomniejszona w następnym miesiącu. </w:t>
      </w:r>
    </w:p>
    <w:p w14:paraId="487B41B5" w14:textId="77777777" w:rsidR="00B92795" w:rsidRDefault="00B92795" w:rsidP="00B92795">
      <w:pPr>
        <w:spacing w:line="360" w:lineRule="auto"/>
        <w:ind w:firstLine="284"/>
        <w:rPr>
          <w:rFonts w:eastAsia="Arial" w:cs="Arial"/>
          <w:sz w:val="22"/>
          <w:szCs w:val="22"/>
          <w:lang w:eastAsia="en-US"/>
        </w:rPr>
      </w:pPr>
      <w:r>
        <w:rPr>
          <w:rFonts w:eastAsia="Arial" w:cs="Arial"/>
          <w:sz w:val="22"/>
          <w:szCs w:val="22"/>
          <w:lang w:eastAsia="en-US"/>
        </w:rPr>
        <w:lastRenderedPageBreak/>
        <w:t>b) W przypadku, gdy ze względu na szczególne potrzeby Zamawiającego Wykonawca będzie świadczył usługi w danym miesiącu w wymiarze mniejszym niż 80 godzin miesięcznie, liczba godzin świadczenia usług zostanie odpowiednio powiększona w następnym miesiącu.</w:t>
      </w:r>
    </w:p>
    <w:p w14:paraId="3B94861C" w14:textId="77777777" w:rsidR="00B92795" w:rsidRDefault="00B92795" w:rsidP="00B92795">
      <w:pPr>
        <w:numPr>
          <w:ilvl w:val="0"/>
          <w:numId w:val="3"/>
        </w:numPr>
        <w:spacing w:line="360" w:lineRule="auto"/>
        <w:ind w:left="284" w:hanging="284"/>
        <w:rPr>
          <w:rFonts w:eastAsia="Arial" w:cs="Arial"/>
          <w:sz w:val="22"/>
          <w:szCs w:val="22"/>
          <w:lang w:eastAsia="en-US"/>
        </w:rPr>
      </w:pPr>
      <w:r>
        <w:rPr>
          <w:rFonts w:eastAsia="Arial" w:cs="Arial"/>
          <w:sz w:val="22"/>
          <w:szCs w:val="22"/>
          <w:lang w:eastAsia="en-US"/>
        </w:rPr>
        <w:t>Miesięczny wymiar wykonywania przedmiotu zamówienia wynosi 80 godzin miesięcznie, w podziale 48 godzin zdalnie/32 godziny stacjonarnie:</w:t>
      </w:r>
    </w:p>
    <w:p w14:paraId="4BE9B358" w14:textId="77777777" w:rsidR="00B92795" w:rsidRDefault="00B92795" w:rsidP="00B92795">
      <w:pPr>
        <w:spacing w:line="360" w:lineRule="auto"/>
        <w:ind w:firstLine="284"/>
        <w:rPr>
          <w:rFonts w:eastAsia="Arial" w:cs="Arial"/>
          <w:sz w:val="22"/>
          <w:szCs w:val="22"/>
          <w:lang w:eastAsia="en-US"/>
        </w:rPr>
      </w:pPr>
      <w:r>
        <w:rPr>
          <w:rFonts w:eastAsia="Arial" w:cs="Arial"/>
          <w:sz w:val="22"/>
          <w:szCs w:val="22"/>
          <w:lang w:eastAsia="en-US"/>
        </w:rPr>
        <w:t xml:space="preserve">a) W przypadku, gdy ze względu na szczególne potrzeby Zamawiającego Wykonawca będzie świadczył usługi w danym miesiącu w systemie pracy zdalnej w wymiarze większym lub mniejszym niż 48 godzin miesięcznie, liczba godzin świadczenia usług w systemie pracy zdalnej zostanie odpowiednio pomniejszona lub powiększona w następnym miesiącu. </w:t>
      </w:r>
    </w:p>
    <w:p w14:paraId="5F920245" w14:textId="77777777" w:rsidR="00B92795" w:rsidRDefault="00B92795" w:rsidP="00B92795">
      <w:pPr>
        <w:spacing w:line="360" w:lineRule="auto"/>
        <w:ind w:firstLine="284"/>
        <w:rPr>
          <w:rFonts w:eastAsia="Arial" w:cs="Arial"/>
          <w:sz w:val="22"/>
          <w:szCs w:val="22"/>
          <w:lang w:val="x-none" w:eastAsia="en-US"/>
        </w:rPr>
      </w:pPr>
      <w:r>
        <w:rPr>
          <w:rFonts w:eastAsia="Arial" w:cs="Arial"/>
          <w:sz w:val="22"/>
          <w:szCs w:val="22"/>
          <w:lang w:eastAsia="en-US"/>
        </w:rPr>
        <w:t>b) W przypadku, gdy ze względu na szczególne potrzeby Zamawiającego Wykonawca będzie świadczył usługi w danym miesiącu w systemie pracy stacjonarnej w wymiarze większym lub mniejszym niż 32 godzin miesięcznie, liczba godzin świadczenia usług w systemie pracy stacjonarnej zostanie odpowiednio pomniejszona lub powiększona w następnym miesiącu.</w:t>
      </w:r>
      <w:r>
        <w:rPr>
          <w:rFonts w:eastAsia="Arial" w:cs="Arial"/>
          <w:sz w:val="22"/>
          <w:szCs w:val="22"/>
          <w:lang w:val="x-none" w:eastAsia="en-US"/>
        </w:rPr>
        <w:t xml:space="preserve"> </w:t>
      </w:r>
    </w:p>
    <w:p w14:paraId="7F6DFFF5" w14:textId="77777777" w:rsidR="00B92795" w:rsidRDefault="00B92795" w:rsidP="00B92795">
      <w:pPr>
        <w:numPr>
          <w:ilvl w:val="0"/>
          <w:numId w:val="3"/>
        </w:numPr>
        <w:spacing w:line="360" w:lineRule="auto"/>
        <w:ind w:left="426" w:hanging="426"/>
        <w:rPr>
          <w:rFonts w:eastAsia="Arial" w:cs="Arial"/>
          <w:sz w:val="22"/>
          <w:szCs w:val="22"/>
          <w:lang w:val="x-none" w:eastAsia="en-US"/>
        </w:rPr>
      </w:pPr>
      <w:r>
        <w:rPr>
          <w:rFonts w:eastAsia="Arial" w:cs="Arial"/>
          <w:sz w:val="22"/>
          <w:szCs w:val="22"/>
          <w:lang w:eastAsia="en-US"/>
        </w:rPr>
        <w:t>Zakłada się 8-godzinny dzień pracy w systemie stacjonarnym z możliwością wykonywania usług w godzinach od 8 do 18. W przypadku wystąpienia awarii, która nie może być usunięta w systemie pracy zdalnej, Wykonawca zobowiązuje się do podjęcia naprawy w siedzibie Zamawiającego w czasie nie dłuższym niż 2 godziny od chwili zgłoszenia awarii przez Zamawiającego (telefonicznie, mailowo, ticketowo).</w:t>
      </w:r>
      <w:r>
        <w:rPr>
          <w:rFonts w:eastAsia="Arial" w:cs="Arial"/>
          <w:sz w:val="22"/>
          <w:szCs w:val="22"/>
          <w:lang w:eastAsia="en-US"/>
        </w:rPr>
        <w:tab/>
      </w:r>
    </w:p>
    <w:p w14:paraId="3A01539D" w14:textId="77777777" w:rsidR="00B92795" w:rsidRDefault="00B92795" w:rsidP="00B92795">
      <w:pPr>
        <w:numPr>
          <w:ilvl w:val="0"/>
          <w:numId w:val="3"/>
        </w:numPr>
        <w:spacing w:line="360" w:lineRule="auto"/>
        <w:ind w:left="426" w:hanging="426"/>
        <w:rPr>
          <w:rFonts w:eastAsia="Arial" w:cs="Arial"/>
          <w:sz w:val="22"/>
          <w:szCs w:val="22"/>
          <w:lang w:val="x-none" w:eastAsia="en-US"/>
        </w:rPr>
      </w:pPr>
      <w:r>
        <w:rPr>
          <w:rFonts w:eastAsia="Arial" w:cs="Arial"/>
          <w:sz w:val="22"/>
          <w:szCs w:val="22"/>
          <w:lang w:eastAsia="en-US"/>
        </w:rPr>
        <w:t>W przypadku pracy w systemie zdalnym, Wykonawca zobowiązany jest do świadczenia usługi w następujących sytuacjach:</w:t>
      </w:r>
    </w:p>
    <w:p w14:paraId="5FF18061" w14:textId="77777777" w:rsidR="00B92795" w:rsidRDefault="00B92795" w:rsidP="00B92795">
      <w:pPr>
        <w:numPr>
          <w:ilvl w:val="0"/>
          <w:numId w:val="4"/>
        </w:numPr>
        <w:spacing w:line="360" w:lineRule="auto"/>
        <w:ind w:left="567" w:hanging="283"/>
        <w:rPr>
          <w:rFonts w:eastAsia="Arial" w:cs="Arial"/>
          <w:sz w:val="22"/>
          <w:szCs w:val="22"/>
          <w:lang w:val="x-none" w:eastAsia="en-US"/>
        </w:rPr>
      </w:pPr>
      <w:r>
        <w:rPr>
          <w:rFonts w:eastAsia="Arial" w:cs="Arial"/>
          <w:sz w:val="22"/>
          <w:szCs w:val="22"/>
          <w:lang w:eastAsia="en-US"/>
        </w:rPr>
        <w:t>Awaria krytyczna (np. awaria serwerów, urządzeń brzegowych, urządzeń sieciowych) z czasem reakcji nie dłuższym niż 30 minut od chwili zgłoszenia awarii przez Zamawiającego (telefonicznie, mailowo, ticketowo);</w:t>
      </w:r>
    </w:p>
    <w:p w14:paraId="4ED6FAFB" w14:textId="77777777" w:rsidR="00B92795" w:rsidRDefault="00B92795" w:rsidP="00B92795">
      <w:pPr>
        <w:numPr>
          <w:ilvl w:val="0"/>
          <w:numId w:val="4"/>
        </w:numPr>
        <w:spacing w:line="360" w:lineRule="auto"/>
        <w:ind w:left="567" w:hanging="283"/>
        <w:rPr>
          <w:rFonts w:eastAsia="Arial" w:cs="Arial"/>
          <w:sz w:val="22"/>
          <w:szCs w:val="22"/>
          <w:lang w:val="x-none" w:eastAsia="en-US"/>
        </w:rPr>
      </w:pPr>
      <w:r>
        <w:rPr>
          <w:rFonts w:eastAsia="Arial" w:cs="Arial"/>
          <w:sz w:val="22"/>
          <w:szCs w:val="22"/>
          <w:lang w:eastAsia="en-US"/>
        </w:rPr>
        <w:t>Bieżące zgłoszenia Zamawiającego;</w:t>
      </w:r>
    </w:p>
    <w:p w14:paraId="28673EAF" w14:textId="77777777" w:rsidR="00B92795" w:rsidRDefault="00B92795" w:rsidP="00B92795">
      <w:pPr>
        <w:numPr>
          <w:ilvl w:val="0"/>
          <w:numId w:val="4"/>
        </w:numPr>
        <w:spacing w:line="360" w:lineRule="auto"/>
        <w:ind w:left="567" w:hanging="283"/>
        <w:rPr>
          <w:rFonts w:eastAsia="Arial" w:cs="Arial"/>
          <w:sz w:val="22"/>
          <w:szCs w:val="22"/>
          <w:lang w:val="x-none" w:eastAsia="en-US"/>
        </w:rPr>
      </w:pPr>
      <w:r>
        <w:rPr>
          <w:rFonts w:eastAsia="Arial" w:cs="Arial"/>
          <w:sz w:val="22"/>
          <w:szCs w:val="22"/>
          <w:lang w:eastAsia="en-US"/>
        </w:rPr>
        <w:t>Planowe wdrożenia/konfiguracja/aktualizacje systemowe.</w:t>
      </w:r>
    </w:p>
    <w:p w14:paraId="1BDC8EB3" w14:textId="77777777" w:rsidR="00B92795" w:rsidRDefault="00B92795" w:rsidP="00B92795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eastAsia="Arial"/>
          <w:sz w:val="22"/>
          <w:lang w:eastAsia="en-US"/>
        </w:rPr>
      </w:pPr>
      <w:r>
        <w:rPr>
          <w:rFonts w:eastAsia="Arial"/>
          <w:sz w:val="22"/>
          <w:lang w:val="pl-PL" w:eastAsia="en-US"/>
        </w:rPr>
        <w:t>W ramach pracy w systemie stacjonarnym Zamawiający zapewni sprzęt i oprogramowanie niezbędne do realizacji zamówienia, natomiast w ramach pracy w systemie zdalnym Zamawiający wymaga, aby Wykonawca dysponował własnym sprzętem i oprogramowaniem niezbędnym do realizacji zamówienia.</w:t>
      </w:r>
    </w:p>
    <w:p w14:paraId="10D2D580" w14:textId="77777777" w:rsidR="00535C4D" w:rsidRPr="00B92795" w:rsidRDefault="00535C4D">
      <w:pPr>
        <w:rPr>
          <w:lang w:val="x-none"/>
        </w:rPr>
      </w:pPr>
    </w:p>
    <w:sectPr w:rsidR="00535C4D" w:rsidRPr="00B9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A4E"/>
    <w:multiLevelType w:val="hybridMultilevel"/>
    <w:tmpl w:val="E2B0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903"/>
    <w:multiLevelType w:val="hybridMultilevel"/>
    <w:tmpl w:val="06CAD618"/>
    <w:lvl w:ilvl="0" w:tplc="4F5CD3C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0CD4"/>
    <w:multiLevelType w:val="hybridMultilevel"/>
    <w:tmpl w:val="9B744A82"/>
    <w:lvl w:ilvl="0" w:tplc="C67C09A4">
      <w:start w:val="1"/>
      <w:numFmt w:val="decimal"/>
      <w:lvlText w:val="%1)"/>
      <w:lvlJc w:val="left"/>
      <w:pPr>
        <w:ind w:left="1065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D31D86"/>
    <w:multiLevelType w:val="hybridMultilevel"/>
    <w:tmpl w:val="0548DA4E"/>
    <w:lvl w:ilvl="0" w:tplc="714E2B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289"/>
    <w:multiLevelType w:val="multilevel"/>
    <w:tmpl w:val="B864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B50D92"/>
    <w:multiLevelType w:val="hybridMultilevel"/>
    <w:tmpl w:val="7F94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407BA"/>
    <w:multiLevelType w:val="hybridMultilevel"/>
    <w:tmpl w:val="5C6AAA48"/>
    <w:lvl w:ilvl="0" w:tplc="A04AB90A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4B6144D"/>
    <w:multiLevelType w:val="hybridMultilevel"/>
    <w:tmpl w:val="E0689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B1205"/>
    <w:multiLevelType w:val="hybridMultilevel"/>
    <w:tmpl w:val="7D988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103EF"/>
    <w:multiLevelType w:val="hybridMultilevel"/>
    <w:tmpl w:val="38B018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4D4912"/>
    <w:multiLevelType w:val="hybridMultilevel"/>
    <w:tmpl w:val="D83E6EC8"/>
    <w:lvl w:ilvl="0" w:tplc="3E98C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12864"/>
    <w:multiLevelType w:val="hybridMultilevel"/>
    <w:tmpl w:val="8E42E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A7347"/>
    <w:multiLevelType w:val="hybridMultilevel"/>
    <w:tmpl w:val="83BAD4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A17E44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433940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414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454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65581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285357">
    <w:abstractNumId w:val="10"/>
  </w:num>
  <w:num w:numId="6" w16cid:durableId="649792673">
    <w:abstractNumId w:val="1"/>
  </w:num>
  <w:num w:numId="7" w16cid:durableId="1064253793">
    <w:abstractNumId w:val="13"/>
  </w:num>
  <w:num w:numId="8" w16cid:durableId="437142638">
    <w:abstractNumId w:val="12"/>
  </w:num>
  <w:num w:numId="9" w16cid:durableId="1602058803">
    <w:abstractNumId w:val="5"/>
  </w:num>
  <w:num w:numId="10" w16cid:durableId="813983716">
    <w:abstractNumId w:val="7"/>
  </w:num>
  <w:num w:numId="11" w16cid:durableId="17778141">
    <w:abstractNumId w:val="11"/>
  </w:num>
  <w:num w:numId="12" w16cid:durableId="938676968">
    <w:abstractNumId w:val="0"/>
  </w:num>
  <w:num w:numId="13" w16cid:durableId="1617519203">
    <w:abstractNumId w:val="3"/>
  </w:num>
  <w:num w:numId="14" w16cid:durableId="66347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95"/>
    <w:rsid w:val="00025A23"/>
    <w:rsid w:val="00025C1B"/>
    <w:rsid w:val="000874AC"/>
    <w:rsid w:val="00147C5A"/>
    <w:rsid w:val="001A68AC"/>
    <w:rsid w:val="002408B2"/>
    <w:rsid w:val="00250F22"/>
    <w:rsid w:val="00265CEC"/>
    <w:rsid w:val="0032244F"/>
    <w:rsid w:val="003769A8"/>
    <w:rsid w:val="0038109B"/>
    <w:rsid w:val="00461E53"/>
    <w:rsid w:val="004E323E"/>
    <w:rsid w:val="00535C4D"/>
    <w:rsid w:val="005A78EE"/>
    <w:rsid w:val="00626084"/>
    <w:rsid w:val="00631B4D"/>
    <w:rsid w:val="006644BC"/>
    <w:rsid w:val="006667AB"/>
    <w:rsid w:val="006E283D"/>
    <w:rsid w:val="00705D1F"/>
    <w:rsid w:val="0073030B"/>
    <w:rsid w:val="00794BC9"/>
    <w:rsid w:val="007E65EE"/>
    <w:rsid w:val="00811847"/>
    <w:rsid w:val="008152E5"/>
    <w:rsid w:val="008A75DB"/>
    <w:rsid w:val="008C19BB"/>
    <w:rsid w:val="008D4754"/>
    <w:rsid w:val="008F7474"/>
    <w:rsid w:val="00904C02"/>
    <w:rsid w:val="00A32B2F"/>
    <w:rsid w:val="00A44C5E"/>
    <w:rsid w:val="00B92795"/>
    <w:rsid w:val="00C02879"/>
    <w:rsid w:val="00C92068"/>
    <w:rsid w:val="00C97401"/>
    <w:rsid w:val="00CC7C89"/>
    <w:rsid w:val="00D05053"/>
    <w:rsid w:val="00D63EAA"/>
    <w:rsid w:val="00DE709E"/>
    <w:rsid w:val="00EF1872"/>
    <w:rsid w:val="00FA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F8FA"/>
  <w15:chartTrackingRefBased/>
  <w15:docId w15:val="{AE02DBE5-E5A9-47F1-B7A5-6E9B5BA4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79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1"/>
    <w:qFormat/>
    <w:locked/>
    <w:rsid w:val="00B92795"/>
    <w:rPr>
      <w:rFonts w:ascii="Arial" w:eastAsia="Times New Roman" w:hAnsi="Arial" w:cs="Arial"/>
      <w:sz w:val="24"/>
      <w:lang w:val="x-none" w:eastAsia="x-none"/>
    </w:rPr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ist Paragraph"/>
    <w:basedOn w:val="Normalny"/>
    <w:link w:val="AkapitzlistZnak"/>
    <w:uiPriority w:val="1"/>
    <w:qFormat/>
    <w:rsid w:val="00B92795"/>
    <w:pPr>
      <w:ind w:left="720"/>
      <w:contextualSpacing/>
    </w:pPr>
    <w:rPr>
      <w:rFonts w:cs="Arial"/>
      <w:kern w:val="2"/>
      <w:szCs w:val="22"/>
      <w:lang w:val="x-none" w:eastAsia="x-non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da82d3-386d-4503-9306-dac3304d507d">
      <UserInfo>
        <DisplayName>Anna Pieśniak</DisplayName>
        <AccountId>110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F034C98941A499D1153A60A0DC9DA" ma:contentTypeVersion="13" ma:contentTypeDescription="Utwórz nowy dokument." ma:contentTypeScope="" ma:versionID="34c5b1af6a828ffbe4d19e46661dc4b0">
  <xsd:schema xmlns:xsd="http://www.w3.org/2001/XMLSchema" xmlns:xs="http://www.w3.org/2001/XMLSchema" xmlns:p="http://schemas.microsoft.com/office/2006/metadata/properties" xmlns:ns2="e08fcf17-ebf1-4e20-8a7d-c5d93d77c51f" xmlns:ns3="acda82d3-386d-4503-9306-dac3304d507d" targetNamespace="http://schemas.microsoft.com/office/2006/metadata/properties" ma:root="true" ma:fieldsID="e24d93406134f748debf32ac79c88a2f" ns2:_="" ns3:_="">
    <xsd:import namespace="e08fcf17-ebf1-4e20-8a7d-c5d93d77c51f"/>
    <xsd:import namespace="acda82d3-386d-4503-9306-dac3304d5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fcf17-ebf1-4e20-8a7d-c5d93d77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82d3-386d-4503-9306-dac3304d5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2DB09-C8C0-46C5-ADB3-2349ED95E9BD}">
  <ds:schemaRefs>
    <ds:schemaRef ds:uri="http://schemas.microsoft.com/office/2006/metadata/properties"/>
    <ds:schemaRef ds:uri="http://schemas.microsoft.com/office/infopath/2007/PartnerControls"/>
    <ds:schemaRef ds:uri="acda82d3-386d-4503-9306-dac3304d507d"/>
  </ds:schemaRefs>
</ds:datastoreItem>
</file>

<file path=customXml/itemProps2.xml><?xml version="1.0" encoding="utf-8"?>
<ds:datastoreItem xmlns:ds="http://schemas.openxmlformats.org/officeDocument/2006/customXml" ds:itemID="{95054A4E-2214-445E-98CF-45F7D3FC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fcf17-ebf1-4e20-8a7d-c5d93d77c51f"/>
    <ds:schemaRef ds:uri="acda82d3-386d-4503-9306-dac3304d5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E5AC7-DDCE-4967-AA39-1D781BA78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Ciesielski</dc:creator>
  <cp:keywords/>
  <dc:description/>
  <cp:lastModifiedBy>Anna Pieśniak</cp:lastModifiedBy>
  <cp:revision>3</cp:revision>
  <cp:lastPrinted>2023-10-19T02:55:00Z</cp:lastPrinted>
  <dcterms:created xsi:type="dcterms:W3CDTF">2023-10-30T11:31:00Z</dcterms:created>
  <dcterms:modified xsi:type="dcterms:W3CDTF">2023-10-30T11:45:00Z</dcterms:modified>
</cp:coreProperties>
</file>