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76D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13BD8721" w14:textId="77777777" w:rsidTr="000226D9">
        <w:trPr>
          <w:trHeight w:val="839"/>
        </w:trPr>
        <w:tc>
          <w:tcPr>
            <w:tcW w:w="3722" w:type="dxa"/>
          </w:tcPr>
          <w:p w14:paraId="3E5A823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8FA73D0" wp14:editId="1B39DBEA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141EC2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90D06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048910FC" w14:textId="77777777" w:rsidTr="000226D9">
        <w:trPr>
          <w:trHeight w:val="634"/>
        </w:trPr>
        <w:tc>
          <w:tcPr>
            <w:tcW w:w="3722" w:type="dxa"/>
          </w:tcPr>
          <w:p w14:paraId="68F5C18C" w14:textId="7FDB73D0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 w:rsidR="00BD5913">
              <w:rPr>
                <w:rFonts w:ascii="Arial" w:eastAsia="Times New Roman" w:hAnsi="Arial" w:cs="Arial"/>
                <w:b/>
                <w:sz w:val="20"/>
                <w:szCs w:val="20"/>
              </w:rPr>
              <w:t>Logistyki</w:t>
            </w:r>
          </w:p>
          <w:p w14:paraId="370EF96B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34461" w14:textId="31EC3D4D" w:rsidR="00166CA3" w:rsidRPr="006879BB" w:rsidRDefault="000A64A0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818">
              <w:rPr>
                <w:rFonts w:ascii="Times New Roman" w:hAnsi="Times New Roman" w:cs="Times New Roman"/>
              </w:rPr>
              <w:t>WL.2370.21.2023</w:t>
            </w:r>
          </w:p>
          <w:p w14:paraId="4AE314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B801716" w14:textId="77777777" w:rsidTr="000226D9">
        <w:trPr>
          <w:trHeight w:val="125"/>
        </w:trPr>
        <w:tc>
          <w:tcPr>
            <w:tcW w:w="3722" w:type="dxa"/>
          </w:tcPr>
          <w:p w14:paraId="195D4DD8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ED12C" w14:textId="004420F7" w:rsidR="002F3A51" w:rsidRPr="000A64A0" w:rsidRDefault="001C1763" w:rsidP="00CA796B">
      <w:pPr>
        <w:jc w:val="right"/>
        <w:rPr>
          <w:rFonts w:ascii="Times New Roman" w:hAnsi="Times New Roman" w:cs="Times New Roman"/>
        </w:rPr>
      </w:pPr>
      <w:r w:rsidRPr="000A64A0">
        <w:rPr>
          <w:rFonts w:ascii="Times New Roman" w:hAnsi="Times New Roman" w:cs="Times New Roman"/>
        </w:rPr>
        <w:t>Katowice</w:t>
      </w:r>
      <w:r w:rsidR="00423A3E">
        <w:rPr>
          <w:rFonts w:ascii="Times New Roman" w:hAnsi="Times New Roman" w:cs="Times New Roman"/>
        </w:rPr>
        <w:t>, 18</w:t>
      </w:r>
      <w:r w:rsidRPr="000A64A0">
        <w:rPr>
          <w:rFonts w:ascii="Times New Roman" w:hAnsi="Times New Roman" w:cs="Times New Roman"/>
        </w:rPr>
        <w:t xml:space="preserve"> </w:t>
      </w:r>
      <w:r w:rsidR="000A64A0" w:rsidRPr="000A64A0">
        <w:rPr>
          <w:rFonts w:ascii="Times New Roman" w:hAnsi="Times New Roman" w:cs="Times New Roman"/>
        </w:rPr>
        <w:t>października</w:t>
      </w:r>
      <w:r w:rsidR="002F3A51" w:rsidRPr="000A64A0">
        <w:rPr>
          <w:rFonts w:ascii="Times New Roman" w:hAnsi="Times New Roman" w:cs="Times New Roman"/>
        </w:rPr>
        <w:t xml:space="preserve"> 202</w:t>
      </w:r>
      <w:r w:rsidR="00070CB0" w:rsidRPr="000A64A0">
        <w:rPr>
          <w:rFonts w:ascii="Times New Roman" w:hAnsi="Times New Roman" w:cs="Times New Roman"/>
        </w:rPr>
        <w:t>3</w:t>
      </w:r>
      <w:r w:rsidR="002F3A51" w:rsidRPr="000A64A0">
        <w:rPr>
          <w:rFonts w:ascii="Times New Roman" w:hAnsi="Times New Roman" w:cs="Times New Roman"/>
        </w:rPr>
        <w:t xml:space="preserve"> r. </w:t>
      </w:r>
    </w:p>
    <w:p w14:paraId="2BFB434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4FC5EA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688FC7" w14:textId="77777777" w:rsidR="00085AFB" w:rsidRDefault="00085AF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D1E2D6B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81EE422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007F8C80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7BA40CF" w14:textId="6A3616F0" w:rsidR="00185FC6" w:rsidRDefault="00185FC6" w:rsidP="00185F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481551"/>
      <w:r w:rsidRPr="006219BD">
        <w:rPr>
          <w:rFonts w:ascii="Times New Roman" w:hAnsi="Times New Roman" w:cs="Times New Roman"/>
          <w:b/>
          <w:bCs/>
          <w:sz w:val="24"/>
          <w:szCs w:val="24"/>
        </w:rPr>
        <w:t xml:space="preserve">Odpowiedzi na zapytania wykonawców dotyczące treści SWZ </w:t>
      </w:r>
    </w:p>
    <w:p w14:paraId="16577AB3" w14:textId="77777777" w:rsidR="0029691B" w:rsidRPr="006219BD" w:rsidRDefault="0029691B" w:rsidP="00185F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F54FDB2" w14:textId="77777777" w:rsidR="00185FC6" w:rsidRPr="006219BD" w:rsidRDefault="00185FC6" w:rsidP="00185FC6">
      <w:p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</w:p>
    <w:p w14:paraId="5A956DDA" w14:textId="160A84B8" w:rsidR="00185FC6" w:rsidRPr="0029691B" w:rsidRDefault="00185FC6" w:rsidP="002969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29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1B" w:rsidRPr="0029691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A64A0" w:rsidRPr="000A64A0">
        <w:rPr>
          <w:rFonts w:ascii="Times New Roman" w:hAnsi="Times New Roman" w:cs="Times New Roman"/>
          <w:b/>
        </w:rPr>
        <w:t>Dostawa pralnico – wirówek oraz suszarek bębnowych do ubrań specjalnych na potrzeby Państwowej Straży Pożarnej woj. śląskiego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9691B" w:rsidRPr="0029691B">
        <w:rPr>
          <w:rFonts w:ascii="Times New Roman" w:hAnsi="Times New Roman" w:cs="Times New Roman"/>
          <w:sz w:val="24"/>
          <w:szCs w:val="24"/>
        </w:rPr>
        <w:t xml:space="preserve"> </w:t>
      </w:r>
      <w:r w:rsidR="000A64A0">
        <w:rPr>
          <w:rFonts w:ascii="Times New Roman" w:eastAsia="Calibri" w:hAnsi="Times New Roman" w:cs="Times New Roman"/>
          <w:b/>
          <w:sz w:val="24"/>
          <w:szCs w:val="24"/>
        </w:rPr>
        <w:t>(WL.2370.21</w:t>
      </w:r>
      <w:r w:rsidRPr="0029691B">
        <w:rPr>
          <w:rFonts w:ascii="Times New Roman" w:eastAsia="Calibri" w:hAnsi="Times New Roman" w:cs="Times New Roman"/>
          <w:b/>
          <w:sz w:val="24"/>
          <w:szCs w:val="24"/>
        </w:rPr>
        <w:t>.2023)</w:t>
      </w:r>
    </w:p>
    <w:p w14:paraId="31A43C62" w14:textId="77777777" w:rsidR="00185FC6" w:rsidRPr="00185FC6" w:rsidRDefault="00185FC6" w:rsidP="00185F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B2B7D" w14:textId="778DD307" w:rsidR="00185FC6" w:rsidRPr="0029691B" w:rsidRDefault="00185FC6" w:rsidP="0031072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91B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C0218F" w:rsidRPr="0029691B">
        <w:rPr>
          <w:rFonts w:ascii="Times New Roman" w:eastAsia="Calibri" w:hAnsi="Times New Roman" w:cs="Times New Roman"/>
          <w:sz w:val="24"/>
          <w:szCs w:val="24"/>
        </w:rPr>
        <w:t xml:space="preserve"> w odpowiedzi na pytania wykonawców, </w:t>
      </w:r>
      <w:r w:rsidRPr="0029691B">
        <w:rPr>
          <w:rFonts w:ascii="Times New Roman" w:eastAsia="Calibri" w:hAnsi="Times New Roman" w:cs="Times New Roman"/>
          <w:sz w:val="24"/>
          <w:szCs w:val="24"/>
        </w:rPr>
        <w:t>zgodnie z art. 284 ust. 2</w:t>
      </w:r>
      <w:r w:rsidR="00FB1326" w:rsidRPr="0029691B">
        <w:rPr>
          <w:rFonts w:ascii="Times New Roman" w:eastAsia="Calibri" w:hAnsi="Times New Roman" w:cs="Times New Roman"/>
          <w:sz w:val="24"/>
          <w:szCs w:val="24"/>
        </w:rPr>
        <w:t xml:space="preserve"> i 6</w:t>
      </w:r>
      <w:r w:rsidRPr="0029691B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zamówień publicznych (</w:t>
      </w:r>
      <w:r w:rsidR="0029691B" w:rsidRPr="0029691B">
        <w:rPr>
          <w:rFonts w:ascii="Times New Roman" w:eastAsia="Calibri" w:hAnsi="Times New Roman" w:cs="Times New Roman"/>
          <w:sz w:val="24"/>
          <w:szCs w:val="24"/>
        </w:rPr>
        <w:t>Dz. U. z 2023 r. poz. 1605</w:t>
      </w:r>
      <w:r w:rsidRPr="0029691B">
        <w:rPr>
          <w:rFonts w:ascii="Times New Roman" w:eastAsia="Calibri" w:hAnsi="Times New Roman" w:cs="Times New Roman"/>
          <w:sz w:val="24"/>
          <w:szCs w:val="24"/>
        </w:rPr>
        <w:t xml:space="preserve">) – dalej: ustawa </w:t>
      </w:r>
      <w:proofErr w:type="spellStart"/>
      <w:r w:rsidRPr="0029691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29691B">
        <w:rPr>
          <w:rFonts w:ascii="Times New Roman" w:eastAsia="Calibri" w:hAnsi="Times New Roman" w:cs="Times New Roman"/>
          <w:sz w:val="24"/>
          <w:szCs w:val="24"/>
        </w:rPr>
        <w:t>,</w:t>
      </w:r>
      <w:r w:rsidR="00C0218F" w:rsidRPr="0029691B">
        <w:rPr>
          <w:rFonts w:ascii="Times New Roman" w:eastAsia="Calibri" w:hAnsi="Times New Roman" w:cs="Times New Roman"/>
          <w:sz w:val="24"/>
          <w:szCs w:val="24"/>
        </w:rPr>
        <w:t xml:space="preserve"> udziela odpowiedzi na pytania:</w:t>
      </w:r>
    </w:p>
    <w:p w14:paraId="4B8E4884" w14:textId="77777777" w:rsidR="00C0218F" w:rsidRPr="0029691B" w:rsidRDefault="00C0218F" w:rsidP="0031072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2CD3FF" w14:textId="77777777" w:rsidR="00DA1865" w:rsidRPr="0029691B" w:rsidRDefault="00DA186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91B">
        <w:rPr>
          <w:rFonts w:ascii="Times New Roman" w:hAnsi="Times New Roman" w:cs="Times New Roman"/>
          <w:sz w:val="24"/>
          <w:szCs w:val="24"/>
          <w:u w:val="single"/>
        </w:rPr>
        <w:t>PYTANIA DOTYCZĄCE PRALNICO-WIRÓWKI PROFESJONALNE</w:t>
      </w:r>
    </w:p>
    <w:p w14:paraId="3F5BAC84" w14:textId="77777777" w:rsidR="00DA1865" w:rsidRPr="0029691B" w:rsidRDefault="00DA186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2031BC" w14:textId="712C050C" w:rsidR="00DA1865" w:rsidRPr="0029691B" w:rsidRDefault="00DA1865" w:rsidP="00DA18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1:</w:t>
      </w:r>
    </w:p>
    <w:p w14:paraId="14CD9A8E" w14:textId="77777777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urządzenie posiadało specjalny, fabryczny program do prawidłowego prania, konserwacji i dezynfekcji ubrań specjalnych wykonanych zgodnie z normą PN-EN 469:2014-11. Prosimy o potwierdzenie, że poprzez specjalny, fabryczny program Zamawiający rozumie taki program, który został utworzony przez producenta urządzenia na poziomie fabryki, jest zapisany w sterowniku i opisany w instrukcji w instrukcji obsługi.</w:t>
      </w:r>
    </w:p>
    <w:p w14:paraId="19B7C153" w14:textId="77777777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BD0BE" w14:textId="19E9F8E9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747254F" w14:textId="0BDC2138" w:rsidR="00DA1865" w:rsidRDefault="00DA1865" w:rsidP="002969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urządzenie posiadało specjalne programy do prania, konserwacji i</w:t>
      </w:r>
      <w:r w:rsidR="0029691B">
        <w:rPr>
          <w:rFonts w:ascii="Times New Roman" w:hAnsi="Times New Roman" w:cs="Times New Roman"/>
          <w:sz w:val="24"/>
          <w:szCs w:val="24"/>
        </w:rPr>
        <w:t> </w:t>
      </w:r>
      <w:r w:rsidRPr="0029691B">
        <w:rPr>
          <w:rFonts w:ascii="Times New Roman" w:hAnsi="Times New Roman" w:cs="Times New Roman"/>
          <w:sz w:val="24"/>
          <w:szCs w:val="24"/>
        </w:rPr>
        <w:t>dezynfekcji ubrań specjalnych wykonanych zgodnie z normą PN-EN 469:2014-11.</w:t>
      </w:r>
      <w:r w:rsid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 xml:space="preserve">Zamawiający nie wymaga  na jakim etapie mają zostać  utworzone programy. </w:t>
      </w:r>
      <w:r w:rsidR="0029691B">
        <w:rPr>
          <w:rFonts w:ascii="Times New Roman" w:hAnsi="Times New Roman" w:cs="Times New Roman"/>
          <w:sz w:val="24"/>
          <w:szCs w:val="24"/>
        </w:rPr>
        <w:t xml:space="preserve"> </w:t>
      </w:r>
      <w:r w:rsidRPr="0029691B">
        <w:rPr>
          <w:rFonts w:ascii="Times New Roman" w:hAnsi="Times New Roman" w:cs="Times New Roman"/>
          <w:sz w:val="24"/>
          <w:szCs w:val="24"/>
        </w:rPr>
        <w:t>Ważnym jest, aby zaoferowane urządzenie posiadało wyżej wymienione programy na sterowniku, które będą spełniać powyżej wskazaną normę.</w:t>
      </w:r>
    </w:p>
    <w:p w14:paraId="025358FD" w14:textId="77777777" w:rsidR="0029691B" w:rsidRPr="0029691B" w:rsidRDefault="0029691B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88B22EB" w14:textId="77777777" w:rsidR="00DA1865" w:rsidRPr="0029691B" w:rsidRDefault="00DA1865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B48D2B1" w14:textId="77777777" w:rsidR="00DA1865" w:rsidRPr="0029691B" w:rsidRDefault="00DA1865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E1ED584" w14:textId="5900077C" w:rsidR="00DA1865" w:rsidRPr="0029691B" w:rsidRDefault="00DA1865" w:rsidP="00DA1865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2:</w:t>
      </w:r>
    </w:p>
    <w:p w14:paraId="2B1BE3BC" w14:textId="77777777" w:rsidR="00DA1865" w:rsidRPr="0029691B" w:rsidRDefault="00DA1865" w:rsidP="00DA1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F06EA" w14:textId="77777777" w:rsidR="00DA1865" w:rsidRPr="0029691B" w:rsidRDefault="00DA1865" w:rsidP="00DA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wyposażone w fabryczne programy do prawidłowego prania, konserwacji i dezynfekcji ubrań specjalnych posiadało również fabryczne programy dla pozostałych Środków Ochrony Indywidualnej takich jak:?</w:t>
      </w:r>
    </w:p>
    <w:p w14:paraId="0BA903DF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maski oddechowe - 10 sztuk w cyklu</w:t>
      </w:r>
    </w:p>
    <w:p w14:paraId="6E0632B6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hełm strażacki – 3 sztuki w cyklu</w:t>
      </w:r>
    </w:p>
    <w:p w14:paraId="7ED472DD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pasy (liny) strażackie – 6 sztuk w cyklu</w:t>
      </w:r>
    </w:p>
    <w:p w14:paraId="37478724" w14:textId="77777777" w:rsidR="00DA1865" w:rsidRPr="0029691B" w:rsidRDefault="00DA1865" w:rsidP="00DA1865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rękawice strażackie – 25 par w cyklu</w:t>
      </w:r>
    </w:p>
    <w:p w14:paraId="4E18377C" w14:textId="77777777" w:rsidR="00DA1865" w:rsidRDefault="00DA1865" w:rsidP="00DA1865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odzieży zabezpieczenia chemicznego (CSA) – 1 sztuka w cyklu</w:t>
      </w:r>
    </w:p>
    <w:p w14:paraId="04396792" w14:textId="77777777" w:rsidR="0029691B" w:rsidRPr="0029691B" w:rsidRDefault="0029691B" w:rsidP="0029691B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29FB89C" w14:textId="124B389D" w:rsidR="00DA1865" w:rsidRPr="0029691B" w:rsidRDefault="00DA1865" w:rsidP="00DA1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Odpowiedzi: </w:t>
      </w:r>
    </w:p>
    <w:p w14:paraId="0658A9BF" w14:textId="40791425" w:rsidR="00DA1865" w:rsidRPr="0029691B" w:rsidRDefault="00DA1865" w:rsidP="002969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103222" w:rsidRPr="0029691B">
        <w:rPr>
          <w:rFonts w:ascii="Times New Roman" w:hAnsi="Times New Roman" w:cs="Times New Roman"/>
          <w:sz w:val="24"/>
          <w:szCs w:val="24"/>
        </w:rPr>
        <w:t>takie rozwiązanie</w:t>
      </w:r>
      <w:r w:rsidRPr="0029691B">
        <w:rPr>
          <w:rFonts w:ascii="Times New Roman" w:hAnsi="Times New Roman" w:cs="Times New Roman"/>
          <w:sz w:val="24"/>
          <w:szCs w:val="24"/>
        </w:rPr>
        <w:t xml:space="preserve">, ale nie wymaga </w:t>
      </w:r>
      <w:r w:rsidR="00103222" w:rsidRPr="0029691B">
        <w:rPr>
          <w:rFonts w:ascii="Times New Roman" w:hAnsi="Times New Roman" w:cs="Times New Roman"/>
          <w:sz w:val="24"/>
          <w:szCs w:val="24"/>
        </w:rPr>
        <w:t>a</w:t>
      </w:r>
      <w:r w:rsidRPr="0029691B">
        <w:rPr>
          <w:rFonts w:ascii="Times New Roman" w:hAnsi="Times New Roman" w:cs="Times New Roman"/>
          <w:sz w:val="24"/>
          <w:szCs w:val="24"/>
        </w:rPr>
        <w:t>by zaoferowane urządzenie miało fabryczne programy dla Środków Ochrony Indywidualnej takich jak maski oddechowe, hełmy, pasy czy odzieży  ochrony chemicznej.</w:t>
      </w:r>
    </w:p>
    <w:p w14:paraId="1B007C2D" w14:textId="77777777" w:rsidR="00103222" w:rsidRPr="0029691B" w:rsidRDefault="00103222" w:rsidP="00DA186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7A21EF1" w14:textId="77777777" w:rsidR="00103222" w:rsidRPr="0029691B" w:rsidRDefault="00103222" w:rsidP="00DA1865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DFD23" w14:textId="791282B0" w:rsidR="00103222" w:rsidRPr="0029691B" w:rsidRDefault="00103222" w:rsidP="00DA1865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3:</w:t>
      </w:r>
    </w:p>
    <w:p w14:paraId="12156DDC" w14:textId="2540AB8E" w:rsidR="00DA1865" w:rsidRPr="0029691B" w:rsidRDefault="00DA1865" w:rsidP="001032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Prosimy o potwierdzenie, że Zamawiający oczekuje, aby proponowane urządzenie posiadało zestaw fabrycznych programów zapisanych w sterowniku oraz dokładnie opisanych w</w:t>
      </w:r>
      <w:r w:rsidR="0029691B">
        <w:rPr>
          <w:rFonts w:ascii="Times New Roman" w:hAnsi="Times New Roman" w:cs="Times New Roman"/>
          <w:sz w:val="24"/>
          <w:szCs w:val="24"/>
        </w:rPr>
        <w:t> </w:t>
      </w:r>
      <w:r w:rsidRPr="0029691B">
        <w:rPr>
          <w:rFonts w:ascii="Times New Roman" w:hAnsi="Times New Roman" w:cs="Times New Roman"/>
          <w:sz w:val="24"/>
          <w:szCs w:val="24"/>
        </w:rPr>
        <w:t>instrukcji obsługi, obejmujących:</w:t>
      </w:r>
    </w:p>
    <w:p w14:paraId="5B245448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prania i dezynfekcji ubrań specjalnych typu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przy temperaturach 40°C oraz 60°C.</w:t>
      </w:r>
    </w:p>
    <w:p w14:paraId="1BC23350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impregnacji ubrań specjalnych typu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.</w:t>
      </w:r>
    </w:p>
    <w:p w14:paraId="04373FC9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czyszczenia masek oddechowych.</w:t>
      </w:r>
    </w:p>
    <w:p w14:paraId="5696AC94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dezynfekcji masek oddechowych.</w:t>
      </w:r>
    </w:p>
    <w:p w14:paraId="6D678A32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czyszczenia hełmów.</w:t>
      </w:r>
    </w:p>
    <w:p w14:paraId="382D979A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prania rękawic.</w:t>
      </w:r>
    </w:p>
    <w:p w14:paraId="481DB71A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prania i dezynfekcji odzieży ochrony chemicznej (CSA).</w:t>
      </w:r>
    </w:p>
    <w:p w14:paraId="21990448" w14:textId="77777777" w:rsidR="00103222" w:rsidRPr="0029691B" w:rsidRDefault="00103222" w:rsidP="00103222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61DB4" w14:textId="62F1808F" w:rsidR="00103222" w:rsidRPr="0029691B" w:rsidRDefault="00103222" w:rsidP="00103222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C6B1256" w14:textId="2C6BE2D3" w:rsidR="00103222" w:rsidRPr="0029691B" w:rsidRDefault="00103222" w:rsidP="00103222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 takie rozwiązanie, ale nie wymaga aby zaoferowane urządzenie posiadało dodatkowe programy  dla czyszczenia i dezynfekcji masek, hełmów i rękawic.</w:t>
      </w:r>
    </w:p>
    <w:p w14:paraId="2C2079D8" w14:textId="77777777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AA943" w14:textId="1FD8E2C9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4:</w:t>
      </w:r>
    </w:p>
    <w:p w14:paraId="37063737" w14:textId="74EF28BC" w:rsidR="00DA1865" w:rsidRPr="0029691B" w:rsidRDefault="00DA1865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Czy Zamawiający wymaga, aby dostarczone urządzenia pralnicze (pralka i suszarka) były wyposażone w dokumentację poświadczającą zgodność z wymaganiami producentów odzieży specjalnej typu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oraz producentów innych Środków Ochrony Indywidualnej (rękawice, hełmy) w zakresie skuteczności prania w programach specjalnych, które zostały stworzone przez producenta urządzenia, zapisane w sterowniku urządzenia oraz szczegółowo opisane w instrukcji obsługi urządzenia? Taka dokumentacja gwarantuje, że odzież specjalna oraz Środki </w:t>
      </w:r>
      <w:r w:rsidRPr="0029691B">
        <w:rPr>
          <w:rFonts w:ascii="Times New Roman" w:hAnsi="Times New Roman" w:cs="Times New Roman"/>
          <w:sz w:val="24"/>
          <w:szCs w:val="24"/>
        </w:rPr>
        <w:lastRenderedPageBreak/>
        <w:t xml:space="preserve">Ochrony Indywidualnej poddawane procesom prania i suszenia zachowają swoją integralność i skuteczność z wytycznymi producenta ubrań specjalnych i ŚOI, jak również pozwala uniknąć utraty gwarancji lub ewentualnych uszkodzeń produktów. </w:t>
      </w:r>
    </w:p>
    <w:p w14:paraId="1325D400" w14:textId="77777777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E74EB" w14:textId="75FA1610" w:rsidR="0073625C" w:rsidRPr="0029691B" w:rsidRDefault="0073625C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14:paraId="34DA4730" w14:textId="2E061FCE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nie stawia wymagań co do dodatkowej dokumentacji od dostawcy pralnico-wirówek i suszarek dla niniejszego postępowania, bowiem jednostki Państwowej Straży Pożarnej na terenie województwa śląskiego zaopatrują się w środki do prania, dezynfekcji i impregnacji we własnym zakresie</w:t>
      </w:r>
    </w:p>
    <w:p w14:paraId="2999262E" w14:textId="77777777" w:rsidR="00BD41B5" w:rsidRPr="0029691B" w:rsidRDefault="00BD41B5" w:rsidP="0073625C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FD28A" w14:textId="77777777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5:</w:t>
      </w:r>
    </w:p>
    <w:p w14:paraId="0480F97F" w14:textId="6639A65B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pralnica była wyposażona w akcesoria umożliwiające:</w:t>
      </w:r>
    </w:p>
    <w:p w14:paraId="62F03FAC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Pranie (czyszczenie) co najmniej 10 masek oddechowych </w:t>
      </w:r>
    </w:p>
    <w:p w14:paraId="35C78EB7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Pranie (czyszczenie) co najmniej 3 hełmów</w:t>
      </w:r>
    </w:p>
    <w:p w14:paraId="43BAC52B" w14:textId="77777777" w:rsidR="00DA1865" w:rsidRPr="0029691B" w:rsidRDefault="00DA1865" w:rsidP="00DA1865">
      <w:pPr>
        <w:pStyle w:val="Akapitzlist"/>
        <w:numPr>
          <w:ilvl w:val="1"/>
          <w:numId w:val="29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Pranie (czyszczenie) co najmniej 6 pasów strażackich</w:t>
      </w:r>
    </w:p>
    <w:p w14:paraId="2FF61890" w14:textId="76AB1269" w:rsidR="00BD41B5" w:rsidRPr="0029691B" w:rsidRDefault="00BD41B5" w:rsidP="00BD41B5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0806553" w14:textId="13A1BDD7" w:rsidR="00BD41B5" w:rsidRPr="0029691B" w:rsidRDefault="00BD41B5" w:rsidP="00BD41B5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dopuszcza, ale nie wymaga aby pralnica posiadała dodatkowe akcesoria do prania masek, hełmów czy pasów strażackich.</w:t>
      </w:r>
    </w:p>
    <w:p w14:paraId="244EDA4F" w14:textId="418314A8" w:rsidR="00BD41B5" w:rsidRPr="0029691B" w:rsidRDefault="00BD41B5" w:rsidP="00BD41B5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6:</w:t>
      </w:r>
    </w:p>
    <w:p w14:paraId="6F2ACF6C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do podawania środków pralniczych (pompa) było wyposażone w lance ssące z systemem powiadamiania o braku chemii w kanistrze?</w:t>
      </w:r>
    </w:p>
    <w:p w14:paraId="6A1F43A4" w14:textId="41B4CB7E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F8ABE5E" w14:textId="1FE36D04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zestaw zewnętrznych pomp dozujących był wyposażony w system powiadamiania o braku chemii w kanistrze.</w:t>
      </w:r>
    </w:p>
    <w:p w14:paraId="6B7E4A90" w14:textId="10B43A4F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7:</w:t>
      </w:r>
    </w:p>
    <w:p w14:paraId="5864430A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wraz z urządzeniem dostarczyć komplet chemii płynnej do prania, dezynfekcji i impregnacji specjalistycznej odzieży strażackiej i innych Środków Ochrony Indywidualnej. Zestaw ten składa się z 4 środków:</w:t>
      </w:r>
    </w:p>
    <w:p w14:paraId="196CCA8D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środek piorący,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PSA, posiadający pełne zdolności prania w temperaturach 40°C i 60°C, certyfikowany przez Dupont Personal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®, certyfikowany przez HUPF dla odzieży strażackiej.</w:t>
      </w:r>
    </w:p>
    <w:p w14:paraId="7DA3369F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środek wzmacniający pranie (usuwanie krwi, tłuszczy, sadzy),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PSA.</w:t>
      </w:r>
    </w:p>
    <w:p w14:paraId="797362D3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środek dezynfekcyjny, spełniający europejską normę DIN 1276 (PN-EN 1276:2000) dotyczącą bakteriobójczości, europejską normę DIN 1275 (PN-EN </w:t>
      </w:r>
      <w:r w:rsidRPr="0029691B">
        <w:rPr>
          <w:rFonts w:ascii="Times New Roman" w:hAnsi="Times New Roman" w:cs="Times New Roman"/>
          <w:sz w:val="24"/>
          <w:szCs w:val="24"/>
        </w:rPr>
        <w:lastRenderedPageBreak/>
        <w:t xml:space="preserve">1275:2006) dotyczącą grzybobójczości oraz europejską normę DIN 14476 (PN-EN 14476:2007) dotyczącą wirusobójczości,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 oraz znajdujący się na liście środków piorąco-dezynfekujących Instytutu Roberta Kocha do chemiczno-termicznej dezynfekcji w procesie prania w temperaturze 60°C.</w:t>
      </w:r>
    </w:p>
    <w:p w14:paraId="5AA33C9A" w14:textId="77777777" w:rsidR="00DA1865" w:rsidRPr="0029691B" w:rsidRDefault="00DA1865" w:rsidP="00DA1865">
      <w:pPr>
        <w:numPr>
          <w:ilvl w:val="1"/>
          <w:numId w:val="29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hydrofobowy środek impregnujący, spełniający wymagania normy PN-EN 469:2006 dotyczącej odzieży ochronnej dla strażaków, punkt 7.5, bez zawartości PFOA (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nadfluorowego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kwasu oktanowego) i PFOS (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nadfluorowego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oktanowego kwasu sulfonowego), zgodny z normami/przepisami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HupF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 xml:space="preserve"> i PSA. Wszystkie środki dostarczane w opakowaniach o pojemności minimum 25 l/kg.</w:t>
      </w:r>
    </w:p>
    <w:p w14:paraId="5C3FC74E" w14:textId="150757E6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3C1A4DE" w14:textId="023D585F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nie wymaga dostarczenia kompletów chemii płynnej do prania, dezynfekcji i impregnacji  dla niniejszego  postępowania</w:t>
      </w:r>
    </w:p>
    <w:p w14:paraId="5A037C62" w14:textId="77777777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4ABAEB2" w14:textId="1B73D771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Pytanie 8:</w:t>
      </w:r>
    </w:p>
    <w:p w14:paraId="4358B4D7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Czy Zamawiający dopuści urządzenie z przednim panelem sterowania, bębnem, obudową bębna oraz suportem bębna wykonanymi ze stali nierdzewnej, przy czym pozostała obudowa jest wykonana ze stali malowanej proszkowo w kolorze grafitowym? Wszystkie ważne elementy urządzenia mające styczność z kąpielą piorącą, a tym samym najbardziej narażone na oddziaływanie chemii i wody, są wykonane ze stali nierdzewnej. </w:t>
      </w:r>
    </w:p>
    <w:p w14:paraId="305BC5D5" w14:textId="618A89D1" w:rsidR="00BD41B5" w:rsidRPr="0029691B" w:rsidRDefault="00BD41B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898DB37" w14:textId="77777777" w:rsidR="00BD41B5" w:rsidRPr="0029691B" w:rsidRDefault="00BD41B5" w:rsidP="00BD41B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wymaga, aby zaoferowana pralnico- wirówka posiadała bęben, front oraz boki obudowy ze stali nierdzewnej zgodnie z wymaganiami  z załącznika nr 1 do SWZ Zamawiający nie dopuszcza aby wymienione elementy były wykonane z innego materiału niż stal nierdzewna.</w:t>
      </w:r>
    </w:p>
    <w:p w14:paraId="210E8C80" w14:textId="77777777" w:rsidR="00BD41B5" w:rsidRPr="0029691B" w:rsidRDefault="00BD41B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E6E3A" w14:textId="77777777" w:rsidR="00DA1865" w:rsidRPr="0029691B" w:rsidRDefault="00DA186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91B">
        <w:rPr>
          <w:rFonts w:ascii="Times New Roman" w:hAnsi="Times New Roman" w:cs="Times New Roman"/>
          <w:sz w:val="24"/>
          <w:szCs w:val="24"/>
          <w:u w:val="single"/>
        </w:rPr>
        <w:t>PYTANIA DOTYCZĄCE SUSZARKI BĘBNOWEJ PROFESJONALNE</w:t>
      </w:r>
    </w:p>
    <w:p w14:paraId="553BF913" w14:textId="77777777" w:rsidR="00BD41B5" w:rsidRPr="0029691B" w:rsidRDefault="00BD41B5" w:rsidP="00DA1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5C05D8" w14:textId="3DD686DE" w:rsidR="00BD41B5" w:rsidRPr="0029691B" w:rsidRDefault="00BD41B5" w:rsidP="00DA18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7783E8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urządzenie, którego pojemność bębna wynosi 325l, co minimalnie różni się od wymogów Zamawiającego?</w:t>
      </w:r>
    </w:p>
    <w:p w14:paraId="5912620E" w14:textId="7AEEF82B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F64CDD8" w14:textId="4221CA0B" w:rsidR="0029691B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 zaoferowanie suszarki o pojemności nie mniejszej niż 325 litrów.</w:t>
      </w:r>
    </w:p>
    <w:p w14:paraId="4BA0203D" w14:textId="4CAA259E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0C3725" w14:textId="3148A9A0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urządzenie, w którym średnica okna wsadowego wynosi 520 mm co minimalnie różni się od wymogów Zamawiającego? Warto zauważyć, że w przypadku pralki przemysłowej Zamawiający wymaga szerokości okna wsadowego minimum 370 mm, dlatego 520 mm szerokość okna wsadowego suszarki pozwala zachować pełną swobodę obsługi i ergonomii pracy.</w:t>
      </w:r>
    </w:p>
    <w:p w14:paraId="0E6CF839" w14:textId="56B71B67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</w:p>
    <w:p w14:paraId="11E36245" w14:textId="3453620C" w:rsidR="0029691B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 urządzenie ze średnicą okna wsadowego 520 mm.</w:t>
      </w:r>
    </w:p>
    <w:p w14:paraId="65FF8DC1" w14:textId="0E019057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AC5472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 dostarczenia wraz z urządzeniem akcesoryjnego wyposażenia w postaci specjalnych listew i uchwytów do instalacji masek oddechowych w suszarce, umożliwiających prawidłowe i bezpieczne przeprowadzenie procesu suszenia masek, w ilości odpowiedniej dla załadunku urządzenia, jak to określono w zapytaniu?</w:t>
      </w:r>
    </w:p>
    <w:p w14:paraId="386AC96C" w14:textId="06EAF72F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0E2B62E" w14:textId="3D023915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dopuszcza, ale nie wymaga dostarczenia akcesoriów w  postaci specjalnych listew i uchwytów do instalacji masek oddechowych.</w:t>
      </w:r>
    </w:p>
    <w:p w14:paraId="5CFB02E7" w14:textId="1BECCB38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305044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było wyposażone w fabrycznie przygotowane programy zapisane w sterowniku urządzenia i opisane w instrukcji obsługi, obejmujące:</w:t>
      </w:r>
    </w:p>
    <w:p w14:paraId="4C83F2AE" w14:textId="77777777" w:rsidR="00DA1865" w:rsidRPr="0029691B" w:rsidRDefault="00DA1865" w:rsidP="00DA1865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suszenia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,</w:t>
      </w:r>
    </w:p>
    <w:p w14:paraId="7D01DCF7" w14:textId="77777777" w:rsidR="00DA1865" w:rsidRPr="0029691B" w:rsidRDefault="00DA1865" w:rsidP="00DA1865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program impregnacji </w:t>
      </w:r>
      <w:proofErr w:type="spellStart"/>
      <w:r w:rsidRPr="0029691B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29691B">
        <w:rPr>
          <w:rFonts w:ascii="Times New Roman" w:hAnsi="Times New Roman" w:cs="Times New Roman"/>
          <w:sz w:val="24"/>
          <w:szCs w:val="24"/>
        </w:rPr>
        <w:t>,</w:t>
      </w:r>
    </w:p>
    <w:p w14:paraId="4B86F52D" w14:textId="77777777" w:rsidR="00DA1865" w:rsidRPr="0029691B" w:rsidRDefault="00DA1865" w:rsidP="00DA1865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suszenia masek oddechowych,</w:t>
      </w:r>
    </w:p>
    <w:p w14:paraId="0D50A9B5" w14:textId="7C80E6E1" w:rsidR="0029691B" w:rsidRPr="0029691B" w:rsidRDefault="00DA1865" w:rsidP="0029691B">
      <w:pPr>
        <w:numPr>
          <w:ilvl w:val="1"/>
          <w:numId w:val="3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program suszenia hełmów?</w:t>
      </w:r>
    </w:p>
    <w:p w14:paraId="59C632E4" w14:textId="0636E13E" w:rsidR="0029691B" w:rsidRPr="0029691B" w:rsidRDefault="0029691B" w:rsidP="0029691B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0ECDF4" w14:textId="782648C9" w:rsidR="00BD41B5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Zamawiający, zgodnie z normą PN-EN 469:2014-11  oraz zapisami załącznika nr 1 do SWZ wymaga, aby suszarka  posiadała program prawidłowego suszenia ubrań specjalnych.  Jednocześnie Zamawiający dopuszcza, ale nie wymaga aby urządzenie  posiadało programy do suszenia  i impregnacji „NOMEX” oraz do suszenia  masek oraz hełmów.</w:t>
      </w:r>
    </w:p>
    <w:p w14:paraId="21BEC5C9" w14:textId="4E6745DB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F36BF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wymaga, aby urządzenie było wyposażone w fabryczne programy, utworzone przez producenta i zapisane w sterowniku urządzenia oraz były opisane w instrukcji obsługi, tak aby zawiązanie impregnatu zachodziło tylko na zewnętrznej warstwie, nie uszkadzając membrany?</w:t>
      </w:r>
    </w:p>
    <w:p w14:paraId="543F567E" w14:textId="34908D87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E3E9A3C" w14:textId="6AEFCEFA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programu do suszenia ubrań specjalnych zgodnie z  normą PN-EN 469:2014-11, jednocześnie dopuszczając dodatkowe fabryczne  programy zapisane na sterowniku.</w:t>
      </w:r>
    </w:p>
    <w:p w14:paraId="2C775BFF" w14:textId="77777777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EFBDE51" w14:textId="08A5B8B7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63FB5B" w14:textId="77777777" w:rsidR="00DA1865" w:rsidRPr="0029691B" w:rsidRDefault="00DA186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 o szerokości 906 mm? W przypadku konieczności wprowadzenia urządzenia przez skrzydło drzwiowe o wymiarze 89 cm, Zamawiający zobowiązuje się dostosować i zmodernizować skrzydło drzwiowe do wymaganej szerokości na własny koszt.</w:t>
      </w:r>
    </w:p>
    <w:p w14:paraId="28E0D27E" w14:textId="4460AE9E" w:rsidR="00BD41B5" w:rsidRPr="0029691B" w:rsidRDefault="0029691B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</w:p>
    <w:p w14:paraId="446AAE5A" w14:textId="7A7D91BF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nie dopuszcza szerokości urządzenia większej jak 890 mm</w:t>
      </w:r>
    </w:p>
    <w:p w14:paraId="6CAE8D32" w14:textId="51318D63" w:rsidR="00BD41B5" w:rsidRPr="0029691B" w:rsidRDefault="00BD41B5" w:rsidP="00BD41B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 w:rsidR="0029691B" w:rsidRPr="0029691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96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E8DDA" w14:textId="77777777" w:rsidR="00DA1865" w:rsidRPr="0029691B" w:rsidRDefault="00DA1865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Czy Zamawiający dopuści urządzenie z bębnem wykonanym ze stali nierdzewnej, przy jednoczesnej obudowie wykonanej ze stali malowanej proszkowo w kolorze grafitowym, gdzie panel sterowania jest wykonany ze stali nierdzewnej? Chcemy podkreślić, że wszystkie istotne elementy urządzenia mające kontakt z mokrym praniem, a tym samym narażone na działanie chemii i wody, są wykonane ze stali nierdzewnej.</w:t>
      </w:r>
    </w:p>
    <w:p w14:paraId="3310762D" w14:textId="79E92FF7" w:rsidR="0029691B" w:rsidRPr="0029691B" w:rsidRDefault="0029691B" w:rsidP="00BD4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91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7E1B43A" w14:textId="0C4034E9" w:rsidR="0029691B" w:rsidRPr="0029691B" w:rsidRDefault="0029691B" w:rsidP="0029691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 xml:space="preserve">Zamawiający wymaga aby  zaoferowana suszarka posiadała bęben, front  oraz boki obudowy ze stali nierdzewnej zgodnie z wymaganiami  z  załącznika nr 1 do SWZ. Zamawiający nie dopuszcza aby wymienione elementy były wykonane z innego  </w:t>
      </w:r>
      <w:r w:rsidRPr="0029691B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materiału niż stal nierdzewna.</w:t>
      </w:r>
    </w:p>
    <w:p w14:paraId="7784BC15" w14:textId="50B14346" w:rsidR="00DA1865" w:rsidRDefault="00DA1865" w:rsidP="00DA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EC054" w14:textId="7D93CE01" w:rsidR="00423A3E" w:rsidRDefault="00423A3E" w:rsidP="00DA1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A3E">
        <w:rPr>
          <w:rFonts w:ascii="Times New Roman" w:hAnsi="Times New Roman" w:cs="Times New Roman"/>
          <w:b/>
          <w:sz w:val="24"/>
          <w:szCs w:val="24"/>
        </w:rPr>
        <w:t>Pytanie 16: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52E5DD" w14:textId="77777777" w:rsidR="00423A3E" w:rsidRPr="00423A3E" w:rsidRDefault="00423A3E" w:rsidP="00DA1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69A3A" w14:textId="63D4450E" w:rsidR="00423A3E" w:rsidRDefault="00423A3E" w:rsidP="00DA18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imieniu </w:t>
      </w:r>
      <w:r w:rsidRPr="00D90BE8">
        <w:rPr>
          <w:rFonts w:ascii="Times New Roman" w:hAnsi="Times New Roman" w:cs="Times New Roman"/>
          <w:sz w:val="24"/>
          <w:szCs w:val="24"/>
          <w:highlight w:val="black"/>
          <w:shd w:val="clear" w:color="auto" w:fill="FFFFFF"/>
        </w:rPr>
        <w:t xml:space="preserve">Fabryki Maszyn Pralniczych </w:t>
      </w:r>
      <w:proofErr w:type="spellStart"/>
      <w:r w:rsidRPr="00D90BE8">
        <w:rPr>
          <w:rFonts w:ascii="Times New Roman" w:hAnsi="Times New Roman" w:cs="Times New Roman"/>
          <w:sz w:val="24"/>
          <w:szCs w:val="24"/>
          <w:highlight w:val="black"/>
          <w:shd w:val="clear" w:color="auto" w:fill="FFFFFF"/>
        </w:rPr>
        <w:t>Pramazut</w:t>
      </w:r>
      <w:proofErr w:type="spellEnd"/>
      <w:r w:rsidRPr="00D90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3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wnosimy o </w:t>
      </w:r>
      <w:proofErr w:type="spellStart"/>
      <w:r w:rsidRPr="00423A3E">
        <w:rPr>
          <w:rFonts w:ascii="Times New Roman" w:hAnsi="Times New Roman" w:cs="Times New Roman"/>
          <w:sz w:val="24"/>
          <w:szCs w:val="24"/>
          <w:shd w:val="clear" w:color="auto" w:fill="FFFFFF"/>
        </w:rPr>
        <w:t>dopuszenie</w:t>
      </w:r>
      <w:proofErr w:type="spellEnd"/>
      <w:r w:rsidRPr="00423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suszarki bębnowej w obudowie malowanej proszkowo a z zachowaniem nierdzewnego bębna urządzenia. Pragniemy nadmienić iż wykonanie obudowy w przypadku suszarki nie ma żadnego wpływu na jakość użytkowania urządzenia czy osłabieni efektów suszenia.</w:t>
      </w:r>
    </w:p>
    <w:p w14:paraId="616A0E43" w14:textId="77777777" w:rsidR="00423A3E" w:rsidRDefault="00423A3E" w:rsidP="00DA18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4B92DA" w14:textId="42F9A6FE" w:rsidR="00423A3E" w:rsidRDefault="00D90BE8" w:rsidP="00DA1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="00423A3E" w:rsidRPr="00423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423A3E" w:rsidRPr="00423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owiedź: </w:t>
      </w:r>
    </w:p>
    <w:p w14:paraId="54FAD9CA" w14:textId="54D06C62" w:rsidR="00423A3E" w:rsidRDefault="00423A3E" w:rsidP="00DA1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6792A5B" w14:textId="77777777" w:rsidR="00423A3E" w:rsidRPr="0029691B" w:rsidRDefault="00423A3E" w:rsidP="00423A3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9691B">
        <w:rPr>
          <w:rFonts w:ascii="Times New Roman" w:hAnsi="Times New Roman" w:cs="Times New Roman"/>
          <w:sz w:val="24"/>
          <w:szCs w:val="24"/>
        </w:rPr>
        <w:t>Zamawiający wymaga aby  zaoferowana suszarka posiadała bęben, front  oraz boki obudowy ze stali nierdzewnej zgodnie z wymaganiami  z  załącznika nr 1 do SWZ. Zamawiający nie dopuszcza aby wymienione elementy były wykonane z innego  materiału niż stal nierdzewna.</w:t>
      </w:r>
    </w:p>
    <w:p w14:paraId="5ADAC9B6" w14:textId="77777777" w:rsidR="00423A3E" w:rsidRPr="00423A3E" w:rsidRDefault="00423A3E" w:rsidP="00DA1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GoBack"/>
      <w:bookmarkEnd w:id="1"/>
    </w:p>
    <w:p w14:paraId="4C368D37" w14:textId="77777777" w:rsidR="00423A3E" w:rsidRPr="00423A3E" w:rsidRDefault="00423A3E" w:rsidP="00DA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B9690" w14:textId="77777777" w:rsidR="00310726" w:rsidRPr="00565B5C" w:rsidRDefault="00310726" w:rsidP="00FB1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5C">
        <w:rPr>
          <w:rFonts w:ascii="Times New Roman" w:hAnsi="Times New Roman" w:cs="Times New Roman"/>
          <w:b/>
          <w:sz w:val="24"/>
          <w:szCs w:val="24"/>
        </w:rPr>
        <w:t>Dokonane zmiany wiążą Wykonawców z chwilą powzięcia do wiadomości.</w:t>
      </w:r>
    </w:p>
    <w:p w14:paraId="3452928D" w14:textId="77777777" w:rsidR="00185FC6" w:rsidRDefault="00185FC6" w:rsidP="00185FC6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E57446E" w14:textId="77777777" w:rsidR="00D06D6C" w:rsidRDefault="00D06D6C" w:rsidP="008C3942">
      <w:pPr>
        <w:spacing w:after="0" w:line="240" w:lineRule="auto"/>
        <w:rPr>
          <w:rFonts w:ascii="Times New Roman" w:hAnsi="Times New Roman" w:cs="Times New Roman"/>
        </w:rPr>
      </w:pPr>
    </w:p>
    <w:p w14:paraId="74E92D63" w14:textId="77777777" w:rsidR="00D06D6C" w:rsidRDefault="00D06D6C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B31A4D0" w14:textId="462F74E2" w:rsidR="00603428" w:rsidRPr="00603428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 </w:t>
      </w:r>
      <w:r w:rsidR="00603428" w:rsidRPr="00603428">
        <w:rPr>
          <w:rFonts w:ascii="Times New Roman" w:hAnsi="Times New Roman" w:cs="Times New Roman"/>
          <w:sz w:val="18"/>
          <w:szCs w:val="18"/>
        </w:rPr>
        <w:t>Podpisał:</w:t>
      </w:r>
    </w:p>
    <w:p w14:paraId="6A8CB546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z up.  ŚLĄSKIEGO KOMENDANTA WOJEWÓDZKIEGO </w:t>
      </w:r>
    </w:p>
    <w:p w14:paraId="3313260E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PAŃSTWOWEJ STRAŻY POŻARNEJ </w:t>
      </w:r>
    </w:p>
    <w:p w14:paraId="00A7C8F2" w14:textId="49AC7E50" w:rsidR="00603428" w:rsidRPr="00603428" w:rsidRDefault="00383E8E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st. </w:t>
      </w:r>
      <w:r w:rsidR="00603428" w:rsidRPr="00603428">
        <w:rPr>
          <w:rFonts w:ascii="Times New Roman" w:hAnsi="Times New Roman" w:cs="Times New Roman"/>
          <w:sz w:val="18"/>
          <w:szCs w:val="18"/>
        </w:rPr>
        <w:t xml:space="preserve">bryg. </w:t>
      </w:r>
      <w:r>
        <w:rPr>
          <w:rFonts w:ascii="Times New Roman" w:hAnsi="Times New Roman" w:cs="Times New Roman"/>
          <w:sz w:val="18"/>
          <w:szCs w:val="18"/>
        </w:rPr>
        <w:t>Mirosław Synowiec</w:t>
      </w:r>
    </w:p>
    <w:p w14:paraId="5898CF69" w14:textId="77777777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Zastępca Śląskiego Komendanta Wojewódzkiego</w:t>
      </w:r>
    </w:p>
    <w:p w14:paraId="5C3B4242" w14:textId="3F1D0D6C" w:rsidR="00603428" w:rsidRPr="00603428" w:rsidRDefault="00603428" w:rsidP="00603428">
      <w:pPr>
        <w:pStyle w:val="Teksttreci20"/>
        <w:shd w:val="clear" w:color="auto" w:fill="auto"/>
        <w:spacing w:before="0" w:line="240" w:lineRule="auto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603428">
        <w:rPr>
          <w:rFonts w:ascii="Times New Roman" w:hAnsi="Times New Roman" w:cs="Times New Roman"/>
          <w:sz w:val="18"/>
          <w:szCs w:val="18"/>
        </w:rPr>
        <w:t>Państwowej Straży Pożarnej</w:t>
      </w:r>
    </w:p>
    <w:p w14:paraId="6EF570A1" w14:textId="0EED2EA9" w:rsidR="006670B0" w:rsidRDefault="006670B0" w:rsidP="00603428">
      <w:pPr>
        <w:spacing w:after="0" w:line="240" w:lineRule="auto"/>
        <w:ind w:left="1701"/>
        <w:rPr>
          <w:rFonts w:ascii="Times New Roman" w:hAnsi="Times New Roman" w:cs="Times New Roman"/>
        </w:rPr>
      </w:pPr>
    </w:p>
    <w:p w14:paraId="58EEB74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E65AEB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633A" w14:textId="77777777" w:rsidR="006F12DB" w:rsidRDefault="006F12DB" w:rsidP="00480312">
      <w:pPr>
        <w:spacing w:after="0" w:line="240" w:lineRule="auto"/>
      </w:pPr>
      <w:r>
        <w:separator/>
      </w:r>
    </w:p>
  </w:endnote>
  <w:endnote w:type="continuationSeparator" w:id="0">
    <w:p w14:paraId="0E50A9E0" w14:textId="77777777" w:rsidR="006F12DB" w:rsidRDefault="006F12DB" w:rsidP="0048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44B3" w14:textId="57A21A86" w:rsidR="00480312" w:rsidRDefault="00480312" w:rsidP="004803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58362" w14:textId="77777777" w:rsidR="006F12DB" w:rsidRDefault="006F12DB" w:rsidP="00480312">
      <w:pPr>
        <w:spacing w:after="0" w:line="240" w:lineRule="auto"/>
      </w:pPr>
      <w:r>
        <w:separator/>
      </w:r>
    </w:p>
  </w:footnote>
  <w:footnote w:type="continuationSeparator" w:id="0">
    <w:p w14:paraId="41443402" w14:textId="77777777" w:rsidR="006F12DB" w:rsidRDefault="006F12DB" w:rsidP="0048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16573EF"/>
    <w:multiLevelType w:val="hybridMultilevel"/>
    <w:tmpl w:val="A41C30E4"/>
    <w:lvl w:ilvl="0" w:tplc="0CDA6F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FABC">
      <w:start w:val="7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48D"/>
    <w:multiLevelType w:val="multilevel"/>
    <w:tmpl w:val="1F92643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0062"/>
    <w:multiLevelType w:val="multilevel"/>
    <w:tmpl w:val="57C0DF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53F7"/>
    <w:multiLevelType w:val="hybridMultilevel"/>
    <w:tmpl w:val="6F84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49A2"/>
    <w:multiLevelType w:val="hybridMultilevel"/>
    <w:tmpl w:val="5EAA16B2"/>
    <w:lvl w:ilvl="0" w:tplc="EEEED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756"/>
    <w:multiLevelType w:val="multilevel"/>
    <w:tmpl w:val="C432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62C5A"/>
    <w:multiLevelType w:val="hybridMultilevel"/>
    <w:tmpl w:val="CA442934"/>
    <w:lvl w:ilvl="0" w:tplc="415C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A8D1FB5"/>
    <w:multiLevelType w:val="multilevel"/>
    <w:tmpl w:val="850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F78"/>
    <w:multiLevelType w:val="hybridMultilevel"/>
    <w:tmpl w:val="6DE08792"/>
    <w:lvl w:ilvl="0" w:tplc="09C2B822">
      <w:start w:val="1"/>
      <w:numFmt w:val="decimal"/>
      <w:lvlText w:val="%1."/>
      <w:lvlJc w:val="left"/>
      <w:pPr>
        <w:ind w:left="720" w:hanging="360"/>
      </w:pPr>
      <w:rPr>
        <w:rFonts w:hint="default"/>
        <w:color w:val="4A4A4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7049C"/>
    <w:multiLevelType w:val="hybridMultilevel"/>
    <w:tmpl w:val="A2C857F4"/>
    <w:lvl w:ilvl="0" w:tplc="87E4CE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9F948190">
      <w:start w:val="1"/>
      <w:numFmt w:val="lowerLetter"/>
      <w:lvlText w:val="%3)"/>
      <w:lvlJc w:val="right"/>
      <w:pPr>
        <w:ind w:left="1942" w:hanging="180"/>
      </w:pPr>
      <w:rPr>
        <w:rFonts w:ascii="Arial" w:eastAsia="Arial" w:hAnsi="Arial" w:cs="Arial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C844E6"/>
    <w:multiLevelType w:val="multilevel"/>
    <w:tmpl w:val="10D8A4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76817E4"/>
    <w:multiLevelType w:val="multilevel"/>
    <w:tmpl w:val="764A4FF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B34576C"/>
    <w:multiLevelType w:val="multilevel"/>
    <w:tmpl w:val="558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FD0024"/>
    <w:multiLevelType w:val="hybridMultilevel"/>
    <w:tmpl w:val="5EAA16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10755"/>
    <w:multiLevelType w:val="hybridMultilevel"/>
    <w:tmpl w:val="1832A44E"/>
    <w:lvl w:ilvl="0" w:tplc="1590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28E0"/>
    <w:multiLevelType w:val="hybridMultilevel"/>
    <w:tmpl w:val="4DD8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F7824"/>
    <w:multiLevelType w:val="multilevel"/>
    <w:tmpl w:val="850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84571"/>
    <w:multiLevelType w:val="hybridMultilevel"/>
    <w:tmpl w:val="739A3A62"/>
    <w:lvl w:ilvl="0" w:tplc="17522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5E6"/>
    <w:multiLevelType w:val="hybridMultilevel"/>
    <w:tmpl w:val="8B90B9B0"/>
    <w:lvl w:ilvl="0" w:tplc="4EB4A2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73ACF"/>
    <w:multiLevelType w:val="hybridMultilevel"/>
    <w:tmpl w:val="96A0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15"/>
  </w:num>
  <w:num w:numId="7">
    <w:abstractNumId w:val="21"/>
  </w:num>
  <w:num w:numId="8">
    <w:abstractNumId w:val="22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24"/>
  </w:num>
  <w:num w:numId="15">
    <w:abstractNumId w:val="18"/>
  </w:num>
  <w:num w:numId="16">
    <w:abstractNumId w:val="12"/>
  </w:num>
  <w:num w:numId="17">
    <w:abstractNumId w:val="2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28"/>
  </w:num>
  <w:num w:numId="22">
    <w:abstractNumId w:val="9"/>
  </w:num>
  <w:num w:numId="23">
    <w:abstractNumId w:val="17"/>
  </w:num>
  <w:num w:numId="24">
    <w:abstractNumId w:val="4"/>
  </w:num>
  <w:num w:numId="25">
    <w:abstractNumId w:val="8"/>
  </w:num>
  <w:num w:numId="26">
    <w:abstractNumId w:val="19"/>
  </w:num>
  <w:num w:numId="27">
    <w:abstractNumId w:val="6"/>
  </w:num>
  <w:num w:numId="28">
    <w:abstractNumId w:val="23"/>
  </w:num>
  <w:num w:numId="29">
    <w:abstractNumId w:val="26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3"/>
    <w:rsid w:val="00006D49"/>
    <w:rsid w:val="00007E9A"/>
    <w:rsid w:val="00011A0C"/>
    <w:rsid w:val="00013213"/>
    <w:rsid w:val="00020532"/>
    <w:rsid w:val="000430C5"/>
    <w:rsid w:val="00043C60"/>
    <w:rsid w:val="00070CB0"/>
    <w:rsid w:val="00085AFB"/>
    <w:rsid w:val="00086EE7"/>
    <w:rsid w:val="000A1A6B"/>
    <w:rsid w:val="000A64A0"/>
    <w:rsid w:val="000B1315"/>
    <w:rsid w:val="000C124B"/>
    <w:rsid w:val="000C44B4"/>
    <w:rsid w:val="000D1D69"/>
    <w:rsid w:val="000E5ED2"/>
    <w:rsid w:val="000E7D0B"/>
    <w:rsid w:val="00103222"/>
    <w:rsid w:val="0012525B"/>
    <w:rsid w:val="001313FD"/>
    <w:rsid w:val="00146954"/>
    <w:rsid w:val="00150614"/>
    <w:rsid w:val="001517C8"/>
    <w:rsid w:val="0015743E"/>
    <w:rsid w:val="00164FCE"/>
    <w:rsid w:val="00166CA3"/>
    <w:rsid w:val="00170274"/>
    <w:rsid w:val="00185FC6"/>
    <w:rsid w:val="001A0953"/>
    <w:rsid w:val="001B6352"/>
    <w:rsid w:val="001C1763"/>
    <w:rsid w:val="001C577E"/>
    <w:rsid w:val="001C57CF"/>
    <w:rsid w:val="001E64FE"/>
    <w:rsid w:val="001F7B5F"/>
    <w:rsid w:val="002025A4"/>
    <w:rsid w:val="002110FA"/>
    <w:rsid w:val="0025460E"/>
    <w:rsid w:val="00260435"/>
    <w:rsid w:val="00264F4A"/>
    <w:rsid w:val="00284AF3"/>
    <w:rsid w:val="00287560"/>
    <w:rsid w:val="0029302F"/>
    <w:rsid w:val="002947C3"/>
    <w:rsid w:val="0029691B"/>
    <w:rsid w:val="00296C40"/>
    <w:rsid w:val="002E5019"/>
    <w:rsid w:val="002F3A51"/>
    <w:rsid w:val="00303786"/>
    <w:rsid w:val="00310726"/>
    <w:rsid w:val="003121AB"/>
    <w:rsid w:val="003327BC"/>
    <w:rsid w:val="00351B01"/>
    <w:rsid w:val="0038060F"/>
    <w:rsid w:val="00383E8E"/>
    <w:rsid w:val="003879D3"/>
    <w:rsid w:val="003C2AE2"/>
    <w:rsid w:val="004013FD"/>
    <w:rsid w:val="00401B2A"/>
    <w:rsid w:val="004203F4"/>
    <w:rsid w:val="00423A3E"/>
    <w:rsid w:val="00446E3E"/>
    <w:rsid w:val="004550B3"/>
    <w:rsid w:val="00480312"/>
    <w:rsid w:val="00486516"/>
    <w:rsid w:val="004A61A8"/>
    <w:rsid w:val="004C34AA"/>
    <w:rsid w:val="0051567E"/>
    <w:rsid w:val="0054219D"/>
    <w:rsid w:val="00552B40"/>
    <w:rsid w:val="00565986"/>
    <w:rsid w:val="00565B5C"/>
    <w:rsid w:val="005822B6"/>
    <w:rsid w:val="005A0607"/>
    <w:rsid w:val="005B2E98"/>
    <w:rsid w:val="005B55C7"/>
    <w:rsid w:val="005E54AD"/>
    <w:rsid w:val="005E7457"/>
    <w:rsid w:val="005F3DA3"/>
    <w:rsid w:val="0060226B"/>
    <w:rsid w:val="00603428"/>
    <w:rsid w:val="006111AE"/>
    <w:rsid w:val="00614F20"/>
    <w:rsid w:val="006219BD"/>
    <w:rsid w:val="00640A94"/>
    <w:rsid w:val="006507C3"/>
    <w:rsid w:val="006670B0"/>
    <w:rsid w:val="00667958"/>
    <w:rsid w:val="006800B5"/>
    <w:rsid w:val="006879BB"/>
    <w:rsid w:val="006B221D"/>
    <w:rsid w:val="006C04E5"/>
    <w:rsid w:val="006F12DB"/>
    <w:rsid w:val="006F7FEE"/>
    <w:rsid w:val="0071397D"/>
    <w:rsid w:val="00723B77"/>
    <w:rsid w:val="00727C4B"/>
    <w:rsid w:val="0073625C"/>
    <w:rsid w:val="007950A5"/>
    <w:rsid w:val="007C54FE"/>
    <w:rsid w:val="007D7693"/>
    <w:rsid w:val="00800107"/>
    <w:rsid w:val="00802493"/>
    <w:rsid w:val="00805830"/>
    <w:rsid w:val="00813119"/>
    <w:rsid w:val="008C3942"/>
    <w:rsid w:val="008C52CE"/>
    <w:rsid w:val="008F657A"/>
    <w:rsid w:val="009107E4"/>
    <w:rsid w:val="00912136"/>
    <w:rsid w:val="00914AAD"/>
    <w:rsid w:val="00935670"/>
    <w:rsid w:val="00950545"/>
    <w:rsid w:val="00974AD5"/>
    <w:rsid w:val="009A40AD"/>
    <w:rsid w:val="009D55D5"/>
    <w:rsid w:val="009F52E3"/>
    <w:rsid w:val="00A01F95"/>
    <w:rsid w:val="00A159EB"/>
    <w:rsid w:val="00A20EBB"/>
    <w:rsid w:val="00A53C26"/>
    <w:rsid w:val="00A55FB2"/>
    <w:rsid w:val="00A93378"/>
    <w:rsid w:val="00AA0AE6"/>
    <w:rsid w:val="00AA24E4"/>
    <w:rsid w:val="00AE0B0F"/>
    <w:rsid w:val="00B32603"/>
    <w:rsid w:val="00B563FA"/>
    <w:rsid w:val="00B62924"/>
    <w:rsid w:val="00B703E8"/>
    <w:rsid w:val="00B86B73"/>
    <w:rsid w:val="00BB070F"/>
    <w:rsid w:val="00BB7DD5"/>
    <w:rsid w:val="00BC2C54"/>
    <w:rsid w:val="00BD41B5"/>
    <w:rsid w:val="00BD5913"/>
    <w:rsid w:val="00BE02E4"/>
    <w:rsid w:val="00BF0815"/>
    <w:rsid w:val="00C0218F"/>
    <w:rsid w:val="00C02B0D"/>
    <w:rsid w:val="00C20690"/>
    <w:rsid w:val="00C42AC9"/>
    <w:rsid w:val="00C47BE6"/>
    <w:rsid w:val="00C47D6B"/>
    <w:rsid w:val="00C71791"/>
    <w:rsid w:val="00C732D8"/>
    <w:rsid w:val="00C80858"/>
    <w:rsid w:val="00C83336"/>
    <w:rsid w:val="00C83B73"/>
    <w:rsid w:val="00C94C00"/>
    <w:rsid w:val="00CA74FF"/>
    <w:rsid w:val="00CA796B"/>
    <w:rsid w:val="00CC2136"/>
    <w:rsid w:val="00CF1A90"/>
    <w:rsid w:val="00CF3F42"/>
    <w:rsid w:val="00CF5FDB"/>
    <w:rsid w:val="00CF7D64"/>
    <w:rsid w:val="00D038A5"/>
    <w:rsid w:val="00D06D6C"/>
    <w:rsid w:val="00D12529"/>
    <w:rsid w:val="00D21454"/>
    <w:rsid w:val="00D22461"/>
    <w:rsid w:val="00D2413D"/>
    <w:rsid w:val="00D67CCE"/>
    <w:rsid w:val="00D90BE8"/>
    <w:rsid w:val="00D97AE4"/>
    <w:rsid w:val="00DA1865"/>
    <w:rsid w:val="00DC577C"/>
    <w:rsid w:val="00DC7F59"/>
    <w:rsid w:val="00DD1112"/>
    <w:rsid w:val="00DF745D"/>
    <w:rsid w:val="00E0791F"/>
    <w:rsid w:val="00E36E8D"/>
    <w:rsid w:val="00E42ACA"/>
    <w:rsid w:val="00E47804"/>
    <w:rsid w:val="00E5693F"/>
    <w:rsid w:val="00E65AEB"/>
    <w:rsid w:val="00E711F6"/>
    <w:rsid w:val="00EB12E1"/>
    <w:rsid w:val="00EC61B5"/>
    <w:rsid w:val="00EC6B52"/>
    <w:rsid w:val="00ED0E7D"/>
    <w:rsid w:val="00ED123F"/>
    <w:rsid w:val="00ED7F60"/>
    <w:rsid w:val="00EE26EE"/>
    <w:rsid w:val="00F079CE"/>
    <w:rsid w:val="00F13792"/>
    <w:rsid w:val="00F33F23"/>
    <w:rsid w:val="00F43753"/>
    <w:rsid w:val="00F65279"/>
    <w:rsid w:val="00F70187"/>
    <w:rsid w:val="00F77D01"/>
    <w:rsid w:val="00F938C9"/>
    <w:rsid w:val="00FB01EC"/>
    <w:rsid w:val="00FB1326"/>
    <w:rsid w:val="00FB3987"/>
    <w:rsid w:val="00FC0014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,lp1,Preambuła,Akapit główny,Lista Beata,Lettre d'introduction,Alpha list,ListenabsatzM"/>
    <w:basedOn w:val="Normalny"/>
    <w:link w:val="AkapitzlistZnak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qFormat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,lp1 Znak,Preambuł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D0E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Teksttreci2Pogrubienie">
    <w:name w:val="Tekst treści (2) + Pogrubienie"/>
    <w:basedOn w:val="Teksttreci2"/>
    <w:rsid w:val="00070C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1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312"/>
  </w:style>
  <w:style w:type="paragraph" w:styleId="Stopka">
    <w:name w:val="footer"/>
    <w:basedOn w:val="Normalny"/>
    <w:link w:val="StopkaZnak"/>
    <w:uiPriority w:val="99"/>
    <w:unhideWhenUsed/>
    <w:rsid w:val="0048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312"/>
  </w:style>
  <w:style w:type="character" w:customStyle="1" w:styleId="conversation-mail">
    <w:name w:val="conversation-mail"/>
    <w:basedOn w:val="Domylnaczcionkaakapitu"/>
    <w:rsid w:val="00185FC6"/>
  </w:style>
  <w:style w:type="character" w:styleId="Pogrubienie">
    <w:name w:val="Strong"/>
    <w:basedOn w:val="Domylnaczcionkaakapitu"/>
    <w:uiPriority w:val="22"/>
    <w:qFormat/>
    <w:rsid w:val="00185FC6"/>
    <w:rPr>
      <w:b/>
      <w:bCs/>
    </w:rPr>
  </w:style>
  <w:style w:type="character" w:customStyle="1" w:styleId="Nagweklubstopka12pt">
    <w:name w:val="Nagłówek lub stopka + 12 pt"/>
    <w:basedOn w:val="Domylnaczcionkaakapitu"/>
    <w:rsid w:val="00185FC6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character" w:customStyle="1" w:styleId="Teksttreci210pt">
    <w:name w:val="Tekst treści (2) + 10 pt"/>
    <w:basedOn w:val="Domylnaczcionkaakapitu"/>
    <w:rsid w:val="00DF745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DA1865"/>
    <w:pPr>
      <w:spacing w:after="0" w:line="240" w:lineRule="auto"/>
    </w:pPr>
    <w:rPr>
      <w:rFonts w:ascii="Calibri" w:eastAsiaTheme="minorHAnsi" w:hAnsi="Calibr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1865"/>
    <w:rPr>
      <w:rFonts w:ascii="Calibri" w:eastAsiaTheme="minorHAnsi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2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7159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29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N.Wolnikowska (KW Katowice)</cp:lastModifiedBy>
  <cp:revision>5</cp:revision>
  <cp:lastPrinted>2022-08-30T13:14:00Z</cp:lastPrinted>
  <dcterms:created xsi:type="dcterms:W3CDTF">2023-10-16T13:02:00Z</dcterms:created>
  <dcterms:modified xsi:type="dcterms:W3CDTF">2023-10-18T11:42:00Z</dcterms:modified>
</cp:coreProperties>
</file>