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AA" w:rsidRPr="00A07BFD" w:rsidRDefault="000843AA" w:rsidP="000843AA">
      <w:pPr>
        <w:pStyle w:val="Teksttreci0"/>
        <w:spacing w:after="6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07BFD">
        <w:rPr>
          <w:rStyle w:val="Teksttreci"/>
          <w:rFonts w:ascii="Arial" w:hAnsi="Arial" w:cs="Arial"/>
          <w:b/>
          <w:bCs/>
          <w:color w:val="000000" w:themeColor="text1"/>
          <w:sz w:val="24"/>
          <w:szCs w:val="24"/>
        </w:rPr>
        <w:t>Opis przedmiotu zamówienia</w:t>
      </w:r>
    </w:p>
    <w:p w:rsidR="000843AA" w:rsidRPr="00A07BFD" w:rsidRDefault="003A43AD" w:rsidP="00C97733">
      <w:pPr>
        <w:pStyle w:val="Nagwek10"/>
        <w:keepNext/>
        <w:keepLines/>
        <w:numPr>
          <w:ilvl w:val="0"/>
          <w:numId w:val="2"/>
        </w:numPr>
        <w:tabs>
          <w:tab w:val="left" w:pos="426"/>
        </w:tabs>
        <w:spacing w:after="140" w:line="257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7BFD">
        <w:rPr>
          <w:rFonts w:ascii="Arial" w:hAnsi="Arial" w:cs="Arial"/>
          <w:color w:val="000000" w:themeColor="text1"/>
          <w:sz w:val="22"/>
          <w:szCs w:val="22"/>
        </w:rPr>
        <w:t>Przedmiot zamówienia</w:t>
      </w:r>
    </w:p>
    <w:p w:rsidR="002071FA" w:rsidRDefault="002071FA" w:rsidP="002071FA">
      <w:pPr>
        <w:pStyle w:val="Teksttreci0"/>
        <w:spacing w:after="140" w:line="25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Teksttreci"/>
          <w:rFonts w:ascii="Arial" w:hAnsi="Arial" w:cs="Arial"/>
          <w:color w:val="000000" w:themeColor="text1"/>
          <w:sz w:val="22"/>
          <w:szCs w:val="22"/>
        </w:rPr>
        <w:t xml:space="preserve">Przedmiotem zamówienia jest dostawa infrastruktury pod stacje bazową systemu TETRA. W ramach zamówienia Wykonawca zaprojektuje oraz wykona </w:t>
      </w:r>
      <w:r>
        <w:rPr>
          <w:rStyle w:val="Teksttreci"/>
          <w:rFonts w:ascii="Arial" w:hAnsi="Arial" w:cs="Arial"/>
          <w:color w:val="000000" w:themeColor="text1"/>
          <w:sz w:val="22"/>
          <w:szCs w:val="22"/>
        </w:rPr>
        <w:t>demontaż i</w:t>
      </w:r>
      <w:bookmarkStart w:id="0" w:name="_GoBack"/>
      <w:bookmarkEnd w:id="0"/>
      <w:r>
        <w:rPr>
          <w:rStyle w:val="Teksttreci"/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Style w:val="Teksttreci"/>
          <w:rFonts w:ascii="Arial" w:hAnsi="Arial" w:cs="Arial"/>
          <w:color w:val="000000" w:themeColor="text1"/>
          <w:sz w:val="22"/>
          <w:szCs w:val="22"/>
        </w:rPr>
        <w:t xml:space="preserve">montaż wraz z uruchomieniem instalacji antenowych i zasilających. </w:t>
      </w:r>
    </w:p>
    <w:p w:rsidR="000D1A7E" w:rsidRPr="00A07BFD" w:rsidRDefault="000D1A7E" w:rsidP="00C97733">
      <w:pPr>
        <w:pStyle w:val="Teksttreci0"/>
        <w:spacing w:after="140" w:line="259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1798C" w:rsidRPr="00A07BFD" w:rsidRDefault="0081798C" w:rsidP="00D028B0">
      <w:pPr>
        <w:pStyle w:val="Akapitzlist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b/>
          <w:color w:val="000000" w:themeColor="text1"/>
        </w:rPr>
        <w:t>Zadanie II</w:t>
      </w:r>
      <w:r w:rsidRPr="00A07BFD">
        <w:rPr>
          <w:rFonts w:ascii="Arial" w:hAnsi="Arial" w:cs="Arial"/>
          <w:color w:val="000000" w:themeColor="text1"/>
        </w:rPr>
        <w:t xml:space="preserve"> - </w:t>
      </w:r>
      <w:r w:rsidR="00D40503">
        <w:rPr>
          <w:rFonts w:ascii="Arial" w:hAnsi="Arial" w:cs="Arial"/>
          <w:color w:val="000000" w:themeColor="text1"/>
        </w:rPr>
        <w:t>Zakup</w:t>
      </w:r>
      <w:r w:rsidRPr="00A07BFD">
        <w:rPr>
          <w:rFonts w:ascii="Arial" w:hAnsi="Arial" w:cs="Arial"/>
          <w:color w:val="000000" w:themeColor="text1"/>
        </w:rPr>
        <w:t xml:space="preserve"> jednego kompletnego systemu antenowego UHF wraz z montażem oraz wykonaniem prac instalacyjnych na potrzeby stacji bazowej systemu TETRA na obiekcie Komisariatu Policji w Kępicach przy Pl. Wolności 23.</w:t>
      </w:r>
    </w:p>
    <w:p w:rsidR="00C97733" w:rsidRPr="00A07BFD" w:rsidRDefault="00C97733" w:rsidP="00C97733">
      <w:pPr>
        <w:pStyle w:val="Akapitzlist"/>
        <w:tabs>
          <w:tab w:val="left" w:pos="426"/>
        </w:tabs>
        <w:ind w:left="426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Do zadań Wykonawcy należeć będzie</w:t>
      </w:r>
      <w:r w:rsidR="004A79C2" w:rsidRPr="00A07BFD">
        <w:rPr>
          <w:rFonts w:ascii="Arial" w:hAnsi="Arial" w:cs="Arial"/>
          <w:color w:val="000000" w:themeColor="text1"/>
        </w:rPr>
        <w:t>:</w:t>
      </w:r>
    </w:p>
    <w:p w:rsidR="00C97733" w:rsidRPr="00A07BFD" w:rsidRDefault="00C97733" w:rsidP="00C97733">
      <w:pPr>
        <w:pStyle w:val="Akapitzlist"/>
        <w:numPr>
          <w:ilvl w:val="0"/>
          <w:numId w:val="7"/>
        </w:numPr>
        <w:ind w:left="993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 xml:space="preserve">wykonanie projektu technicznego instalacji antenowej i uzgodnienie </w:t>
      </w:r>
      <w:r w:rsidR="004A79C2" w:rsidRPr="00A07BFD">
        <w:rPr>
          <w:rFonts w:ascii="Arial" w:hAnsi="Arial" w:cs="Arial"/>
          <w:color w:val="000000" w:themeColor="text1"/>
        </w:rPr>
        <w:t xml:space="preserve">go </w:t>
      </w:r>
      <w:r w:rsidR="004A79C2" w:rsidRPr="00A07BFD">
        <w:rPr>
          <w:rFonts w:ascii="Arial" w:hAnsi="Arial" w:cs="Arial"/>
          <w:color w:val="000000" w:themeColor="text1"/>
        </w:rPr>
        <w:br/>
      </w:r>
      <w:r w:rsidRPr="00A07BFD">
        <w:rPr>
          <w:rFonts w:ascii="Arial" w:hAnsi="Arial" w:cs="Arial"/>
          <w:color w:val="000000" w:themeColor="text1"/>
        </w:rPr>
        <w:t>z Zamawiającym</w:t>
      </w:r>
      <w:r w:rsidR="004A79C2" w:rsidRPr="00A07BFD">
        <w:rPr>
          <w:rFonts w:ascii="Arial" w:hAnsi="Arial" w:cs="Arial"/>
          <w:color w:val="000000" w:themeColor="text1"/>
        </w:rPr>
        <w:t>,</w:t>
      </w:r>
      <w:r w:rsidRPr="00A07BFD">
        <w:rPr>
          <w:rFonts w:ascii="Arial" w:hAnsi="Arial" w:cs="Arial"/>
          <w:color w:val="000000" w:themeColor="text1"/>
        </w:rPr>
        <w:t xml:space="preserve">   </w:t>
      </w:r>
    </w:p>
    <w:p w:rsidR="00C97733" w:rsidRPr="00A07BFD" w:rsidRDefault="00C97733" w:rsidP="00C97733">
      <w:pPr>
        <w:pStyle w:val="Akapitzlist"/>
        <w:numPr>
          <w:ilvl w:val="0"/>
          <w:numId w:val="7"/>
        </w:numPr>
        <w:ind w:left="993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wykonanie kompletnej instalacji antenowej z niezbędną infrastrukturą,</w:t>
      </w:r>
    </w:p>
    <w:p w:rsidR="00C97733" w:rsidRPr="00A07BFD" w:rsidRDefault="00C97733" w:rsidP="00C97733">
      <w:pPr>
        <w:pStyle w:val="Akapitzlist"/>
        <w:numPr>
          <w:ilvl w:val="0"/>
          <w:numId w:val="7"/>
        </w:numPr>
        <w:ind w:left="993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wykonanie instalacji elektrycznej,</w:t>
      </w:r>
    </w:p>
    <w:p w:rsidR="00C97733" w:rsidRPr="00A07BFD" w:rsidRDefault="00C97733" w:rsidP="00C97733">
      <w:pPr>
        <w:pStyle w:val="Akapitzlist"/>
        <w:numPr>
          <w:ilvl w:val="0"/>
          <w:numId w:val="7"/>
        </w:numPr>
        <w:ind w:left="993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przewiezienie z siedziby Zamawiającego i zainstalowanie dwóch szaf telekomunikacyjnych tj. stacji bazowej o wymiarach 24U/60/60 oraz siłowni telekomunikacyjnej z baterią akumulatorów o wymiarach 42U/60/60, oraz ich montaż,</w:t>
      </w:r>
    </w:p>
    <w:p w:rsidR="00C97733" w:rsidRPr="00A07BFD" w:rsidRDefault="00C97733" w:rsidP="00C97733">
      <w:pPr>
        <w:pStyle w:val="Akapitzlist"/>
        <w:numPr>
          <w:ilvl w:val="0"/>
          <w:numId w:val="7"/>
        </w:numPr>
        <w:ind w:left="993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 xml:space="preserve">rozbudowa siłowni o zestaw dwóch </w:t>
      </w:r>
      <w:proofErr w:type="spellStart"/>
      <w:r w:rsidRPr="00A07BFD">
        <w:rPr>
          <w:rFonts w:ascii="Arial" w:hAnsi="Arial" w:cs="Arial"/>
          <w:color w:val="000000" w:themeColor="text1"/>
        </w:rPr>
        <w:t>retriverterów</w:t>
      </w:r>
      <w:proofErr w:type="spellEnd"/>
      <w:r w:rsidRPr="00A07BFD">
        <w:rPr>
          <w:rFonts w:ascii="Arial" w:hAnsi="Arial" w:cs="Arial"/>
          <w:color w:val="000000" w:themeColor="text1"/>
        </w:rPr>
        <w:t xml:space="preserve"> 1U/2x1500VA </w:t>
      </w:r>
      <w:r w:rsidR="00AC7568" w:rsidRPr="00A07BFD">
        <w:rPr>
          <w:rFonts w:ascii="Arial" w:hAnsi="Arial" w:cs="Arial"/>
          <w:color w:val="000000" w:themeColor="text1"/>
        </w:rPr>
        <w:br/>
      </w:r>
      <w:r w:rsidRPr="00A07BFD">
        <w:rPr>
          <w:rFonts w:ascii="Arial" w:hAnsi="Arial" w:cs="Arial"/>
          <w:color w:val="000000" w:themeColor="text1"/>
        </w:rPr>
        <w:t xml:space="preserve">z zabezpieczeniami nadprądowymi 10A w panelu przednim oraz trzema gniazdami IEC ( IEC320-C13), </w:t>
      </w:r>
    </w:p>
    <w:p w:rsidR="00C97733" w:rsidRPr="00A07BFD" w:rsidRDefault="00C97733" w:rsidP="00C97733">
      <w:pPr>
        <w:pStyle w:val="Akapitzlist"/>
        <w:numPr>
          <w:ilvl w:val="0"/>
          <w:numId w:val="7"/>
        </w:numPr>
        <w:ind w:left="993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wykonanie dokumentacji powykonawczej,</w:t>
      </w:r>
    </w:p>
    <w:p w:rsidR="00352071" w:rsidRPr="00A07BFD" w:rsidRDefault="00352071" w:rsidP="00C97733">
      <w:pPr>
        <w:pStyle w:val="Akapitzlist"/>
        <w:ind w:left="993"/>
        <w:rPr>
          <w:rFonts w:ascii="Arial" w:hAnsi="Arial" w:cs="Arial"/>
          <w:color w:val="000000" w:themeColor="text1"/>
        </w:rPr>
      </w:pPr>
    </w:p>
    <w:p w:rsidR="003B12F9" w:rsidRPr="00A07BFD" w:rsidRDefault="003B12F9" w:rsidP="00352071">
      <w:pPr>
        <w:pStyle w:val="Akapitzlist"/>
        <w:jc w:val="both"/>
        <w:rPr>
          <w:rFonts w:ascii="Arial" w:hAnsi="Arial" w:cs="Arial"/>
          <w:color w:val="000000" w:themeColor="text1"/>
        </w:rPr>
      </w:pPr>
    </w:p>
    <w:p w:rsidR="003B12F9" w:rsidRPr="00A07BFD" w:rsidRDefault="003B12F9" w:rsidP="004A79C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 xml:space="preserve">Wykonawca zaprojektuje system antenowy na podstawie niżej zamieszczonych  wytycznych Zamawiającego, wraz z przeprowadzeniem obliczeń bilansu mocy oraz wykonaniem wszelkich ustaleń i uzyskaniem wszelkich niezbędnych pozwoleń. Uruchomienie systemu antenowego musi zakończyć się sporządzeniem protokołów zawierających wyniki pomiarów parametrów VSWR oraz DTF każdej z linii, jak również protokołem z pomiarów PEM. Montaż instalacji antenowej musi być wykonany zgodnie </w:t>
      </w:r>
      <w:r w:rsidR="00D028B0" w:rsidRPr="00A07BFD">
        <w:rPr>
          <w:rFonts w:ascii="Arial" w:hAnsi="Arial" w:cs="Arial"/>
          <w:color w:val="000000" w:themeColor="text1"/>
        </w:rPr>
        <w:br/>
      </w:r>
      <w:r w:rsidRPr="00A07BFD">
        <w:rPr>
          <w:rFonts w:ascii="Arial" w:hAnsi="Arial" w:cs="Arial"/>
          <w:color w:val="000000" w:themeColor="text1"/>
        </w:rPr>
        <w:t xml:space="preserve">z obowiązującymi przepisami i sztuką techniczną. Wykonawca ponosi pełną odpowiedzialność za zapewnienie bezpieczeństwa ludziom i mieniu, w tym także urządzeniom będącym własnością Zamawiającego oraz za wszelkie skutki prawne </w:t>
      </w:r>
      <w:r w:rsidR="00D028B0" w:rsidRPr="00A07BFD">
        <w:rPr>
          <w:rFonts w:ascii="Arial" w:hAnsi="Arial" w:cs="Arial"/>
          <w:color w:val="000000" w:themeColor="text1"/>
        </w:rPr>
        <w:br/>
      </w:r>
      <w:r w:rsidRPr="00A07BFD">
        <w:rPr>
          <w:rFonts w:ascii="Arial" w:hAnsi="Arial" w:cs="Arial"/>
          <w:color w:val="000000" w:themeColor="text1"/>
        </w:rPr>
        <w:t>i finansowe wynikłe w następstwie wyrządzonych szkód lub nienależytego wykonania przedmiotu zamówienia.</w:t>
      </w:r>
    </w:p>
    <w:p w:rsidR="00F66796" w:rsidRPr="00A07BFD" w:rsidRDefault="00F66796" w:rsidP="004A79C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 xml:space="preserve">W ramach przygotowania miejsca pod montaż nowego systemu antenowego Wykonawca zdemontuje stary system antenowy złożony z jednej anteny dookólnej. Zdemontowaną antenę należy </w:t>
      </w:r>
      <w:r w:rsidR="006C25F1" w:rsidRPr="00A07BFD">
        <w:rPr>
          <w:rFonts w:ascii="Arial" w:hAnsi="Arial" w:cs="Arial"/>
          <w:color w:val="000000" w:themeColor="text1"/>
        </w:rPr>
        <w:t>zainstalować na 18</w:t>
      </w:r>
      <w:r w:rsidRPr="00A07BFD">
        <w:rPr>
          <w:rFonts w:ascii="Arial" w:hAnsi="Arial" w:cs="Arial"/>
          <w:color w:val="000000" w:themeColor="text1"/>
        </w:rPr>
        <w:t xml:space="preserve"> </w:t>
      </w:r>
      <w:r w:rsidR="006C25F1" w:rsidRPr="00A07BFD">
        <w:rPr>
          <w:rFonts w:ascii="Arial" w:hAnsi="Arial" w:cs="Arial"/>
          <w:color w:val="000000" w:themeColor="text1"/>
        </w:rPr>
        <w:t>m</w:t>
      </w:r>
      <w:r w:rsidRPr="00A07BFD">
        <w:rPr>
          <w:rFonts w:ascii="Arial" w:hAnsi="Arial" w:cs="Arial"/>
          <w:color w:val="000000" w:themeColor="text1"/>
        </w:rPr>
        <w:t>etrze masztu, ka</w:t>
      </w:r>
      <w:r w:rsidR="004A79C2" w:rsidRPr="00A07BFD">
        <w:rPr>
          <w:rFonts w:ascii="Arial" w:hAnsi="Arial" w:cs="Arial"/>
          <w:color w:val="000000" w:themeColor="text1"/>
        </w:rPr>
        <w:t>bel do niej odpowiednio skrócić. P</w:t>
      </w:r>
      <w:r w:rsidR="00AC7568" w:rsidRPr="00A07BFD">
        <w:rPr>
          <w:rFonts w:ascii="Arial" w:hAnsi="Arial" w:cs="Arial"/>
          <w:color w:val="000000" w:themeColor="text1"/>
        </w:rPr>
        <w:t>o</w:t>
      </w:r>
      <w:r w:rsidR="004A79C2" w:rsidRPr="00A07BFD">
        <w:rPr>
          <w:rFonts w:ascii="Arial" w:hAnsi="Arial" w:cs="Arial"/>
          <w:color w:val="000000" w:themeColor="text1"/>
        </w:rPr>
        <w:t xml:space="preserve"> zakończeniu prac wykonać pomiar VSWR.</w:t>
      </w:r>
    </w:p>
    <w:p w:rsidR="00352071" w:rsidRPr="00A07BFD" w:rsidRDefault="006C25F1" w:rsidP="004A79C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Nowa i</w:t>
      </w:r>
      <w:r w:rsidR="00352071" w:rsidRPr="00A07BFD">
        <w:rPr>
          <w:rFonts w:ascii="Arial" w:hAnsi="Arial" w:cs="Arial"/>
          <w:color w:val="000000" w:themeColor="text1"/>
        </w:rPr>
        <w:t>nstalacja antenowa będzie</w:t>
      </w:r>
      <w:r w:rsidRPr="00A07BFD">
        <w:rPr>
          <w:rFonts w:ascii="Arial" w:hAnsi="Arial" w:cs="Arial"/>
          <w:color w:val="000000" w:themeColor="text1"/>
        </w:rPr>
        <w:t xml:space="preserve"> zbudowana w</w:t>
      </w:r>
      <w:r w:rsidR="00352071" w:rsidRPr="00A07BFD">
        <w:rPr>
          <w:rFonts w:ascii="Arial" w:hAnsi="Arial" w:cs="Arial"/>
          <w:color w:val="000000" w:themeColor="text1"/>
        </w:rPr>
        <w:t xml:space="preserve"> system</w:t>
      </w:r>
      <w:r w:rsidRPr="00A07BFD">
        <w:rPr>
          <w:rFonts w:ascii="Arial" w:hAnsi="Arial" w:cs="Arial"/>
          <w:color w:val="000000" w:themeColor="text1"/>
        </w:rPr>
        <w:t>ie</w:t>
      </w:r>
      <w:r w:rsidR="00352071" w:rsidRPr="00A07BFD">
        <w:rPr>
          <w:rFonts w:ascii="Arial" w:hAnsi="Arial" w:cs="Arial"/>
          <w:color w:val="000000" w:themeColor="text1"/>
        </w:rPr>
        <w:t xml:space="preserve"> </w:t>
      </w:r>
      <w:r w:rsidR="00711EC0" w:rsidRPr="00A07BFD">
        <w:rPr>
          <w:rFonts w:ascii="Arial" w:hAnsi="Arial" w:cs="Arial"/>
          <w:color w:val="000000" w:themeColor="text1"/>
        </w:rPr>
        <w:t>dwudrożnym</w:t>
      </w:r>
      <w:r w:rsidR="00352071" w:rsidRPr="00A07BFD">
        <w:rPr>
          <w:rFonts w:ascii="Arial" w:hAnsi="Arial" w:cs="Arial"/>
          <w:color w:val="000000" w:themeColor="text1"/>
        </w:rPr>
        <w:t xml:space="preserve"> złożonym </w:t>
      </w:r>
      <w:r w:rsidR="00AC7568" w:rsidRPr="00A07BFD">
        <w:rPr>
          <w:rFonts w:ascii="Arial" w:hAnsi="Arial" w:cs="Arial"/>
          <w:color w:val="000000" w:themeColor="text1"/>
        </w:rPr>
        <w:br/>
      </w:r>
      <w:r w:rsidR="00352071" w:rsidRPr="00A07BFD">
        <w:rPr>
          <w:rFonts w:ascii="Arial" w:hAnsi="Arial" w:cs="Arial"/>
          <w:color w:val="000000" w:themeColor="text1"/>
        </w:rPr>
        <w:t xml:space="preserve">z </w:t>
      </w:r>
      <w:r w:rsidR="00711EC0" w:rsidRPr="00A07BFD">
        <w:rPr>
          <w:rFonts w:ascii="Arial" w:hAnsi="Arial" w:cs="Arial"/>
          <w:color w:val="000000" w:themeColor="text1"/>
        </w:rPr>
        <w:t>jednej</w:t>
      </w:r>
      <w:r w:rsidR="00352071" w:rsidRPr="00A07BFD">
        <w:rPr>
          <w:rFonts w:ascii="Arial" w:hAnsi="Arial" w:cs="Arial"/>
          <w:color w:val="000000" w:themeColor="text1"/>
        </w:rPr>
        <w:t xml:space="preserve"> anten</w:t>
      </w:r>
      <w:r w:rsidR="00711EC0" w:rsidRPr="00A07BFD">
        <w:rPr>
          <w:rFonts w:ascii="Arial" w:hAnsi="Arial" w:cs="Arial"/>
          <w:color w:val="000000" w:themeColor="text1"/>
        </w:rPr>
        <w:t>y</w:t>
      </w:r>
      <w:r w:rsidR="00352071" w:rsidRPr="00A07BFD">
        <w:rPr>
          <w:rFonts w:ascii="Arial" w:hAnsi="Arial" w:cs="Arial"/>
          <w:color w:val="000000" w:themeColor="text1"/>
        </w:rPr>
        <w:t xml:space="preserve"> nadawcz</w:t>
      </w:r>
      <w:r w:rsidR="004A079D" w:rsidRPr="00A07BFD">
        <w:rPr>
          <w:rFonts w:ascii="Arial" w:hAnsi="Arial" w:cs="Arial"/>
          <w:color w:val="000000" w:themeColor="text1"/>
        </w:rPr>
        <w:t>o/odbiorczej</w:t>
      </w:r>
      <w:r w:rsidR="00352071" w:rsidRPr="00A07BFD">
        <w:rPr>
          <w:rFonts w:ascii="Arial" w:hAnsi="Arial" w:cs="Arial"/>
          <w:color w:val="000000" w:themeColor="text1"/>
        </w:rPr>
        <w:t xml:space="preserve"> i jedn</w:t>
      </w:r>
      <w:r w:rsidR="004A79C2" w:rsidRPr="00A07BFD">
        <w:rPr>
          <w:rFonts w:ascii="Arial" w:hAnsi="Arial" w:cs="Arial"/>
          <w:color w:val="000000" w:themeColor="text1"/>
        </w:rPr>
        <w:t>ej</w:t>
      </w:r>
      <w:r w:rsidR="00352071" w:rsidRPr="00A07BFD">
        <w:rPr>
          <w:rFonts w:ascii="Arial" w:hAnsi="Arial" w:cs="Arial"/>
          <w:color w:val="000000" w:themeColor="text1"/>
        </w:rPr>
        <w:t xml:space="preserve"> anteny odbiorczej. Zamawiający wymaga zastosowania anten w typie </w:t>
      </w:r>
      <w:proofErr w:type="spellStart"/>
      <w:r w:rsidR="00352071" w:rsidRPr="00A07BFD">
        <w:rPr>
          <w:rFonts w:ascii="Arial" w:hAnsi="Arial" w:cs="Arial"/>
          <w:color w:val="000000" w:themeColor="text1"/>
        </w:rPr>
        <w:t>Helix</w:t>
      </w:r>
      <w:proofErr w:type="spellEnd"/>
      <w:r w:rsidR="00352071" w:rsidRPr="00A07BFD">
        <w:rPr>
          <w:rFonts w:ascii="Arial" w:hAnsi="Arial" w:cs="Arial"/>
          <w:color w:val="000000" w:themeColor="text1"/>
        </w:rPr>
        <w:t xml:space="preserve"> ASD-054 lub </w:t>
      </w:r>
      <w:proofErr w:type="spellStart"/>
      <w:r w:rsidR="00352071" w:rsidRPr="00A07BFD">
        <w:rPr>
          <w:rFonts w:ascii="Arial" w:hAnsi="Arial" w:cs="Arial"/>
          <w:color w:val="000000" w:themeColor="text1"/>
        </w:rPr>
        <w:t>Amphenol</w:t>
      </w:r>
      <w:proofErr w:type="spellEnd"/>
      <w:r w:rsidR="00352071" w:rsidRPr="00A07BFD">
        <w:rPr>
          <w:rFonts w:ascii="Arial" w:hAnsi="Arial" w:cs="Arial"/>
          <w:color w:val="000000" w:themeColor="text1"/>
        </w:rPr>
        <w:t xml:space="preserve"> Procom 4220.06-405-T0, </w:t>
      </w:r>
      <w:r w:rsidR="00AC7568" w:rsidRPr="00A07BFD">
        <w:rPr>
          <w:rFonts w:ascii="Arial" w:hAnsi="Arial" w:cs="Arial"/>
          <w:color w:val="000000" w:themeColor="text1"/>
        </w:rPr>
        <w:br/>
      </w:r>
      <w:r w:rsidR="00352071" w:rsidRPr="00A07BFD">
        <w:rPr>
          <w:rFonts w:ascii="Arial" w:hAnsi="Arial" w:cs="Arial"/>
          <w:color w:val="000000" w:themeColor="text1"/>
        </w:rPr>
        <w:t>o parametrach takich samych jak wspomniane lub lepszych.</w:t>
      </w:r>
      <w:r w:rsidR="00B912CE" w:rsidRPr="00A07BFD">
        <w:rPr>
          <w:rFonts w:ascii="Arial" w:hAnsi="Arial" w:cs="Arial"/>
          <w:color w:val="000000" w:themeColor="text1"/>
        </w:rPr>
        <w:t xml:space="preserve"> </w:t>
      </w:r>
      <w:r w:rsidR="00711EC0" w:rsidRPr="00A07BFD">
        <w:rPr>
          <w:rFonts w:ascii="Arial" w:hAnsi="Arial" w:cs="Arial"/>
          <w:color w:val="000000" w:themeColor="text1"/>
        </w:rPr>
        <w:t>S</w:t>
      </w:r>
      <w:r w:rsidR="00352071" w:rsidRPr="00A07BFD">
        <w:rPr>
          <w:rFonts w:ascii="Arial" w:hAnsi="Arial" w:cs="Arial"/>
          <w:color w:val="000000" w:themeColor="text1"/>
        </w:rPr>
        <w:t xml:space="preserve">ystem antenowy będzie zasilany przy użyciu </w:t>
      </w:r>
      <w:r w:rsidR="00F66796" w:rsidRPr="00A07BFD">
        <w:rPr>
          <w:rFonts w:ascii="Arial" w:hAnsi="Arial" w:cs="Arial"/>
          <w:color w:val="000000" w:themeColor="text1"/>
        </w:rPr>
        <w:t>dwóch</w:t>
      </w:r>
      <w:r w:rsidR="00352071" w:rsidRPr="00A07BFD">
        <w:rPr>
          <w:rFonts w:ascii="Arial" w:hAnsi="Arial" w:cs="Arial"/>
          <w:color w:val="000000" w:themeColor="text1"/>
        </w:rPr>
        <w:t xml:space="preserve"> linii zrealizowanych </w:t>
      </w:r>
      <w:r w:rsidR="009E72C0" w:rsidRPr="00A07BFD">
        <w:rPr>
          <w:rFonts w:ascii="Arial" w:hAnsi="Arial" w:cs="Arial"/>
          <w:color w:val="000000" w:themeColor="text1"/>
        </w:rPr>
        <w:t>fiderem</w:t>
      </w:r>
      <w:r w:rsidR="00352071" w:rsidRPr="00A07BFD">
        <w:rPr>
          <w:rFonts w:ascii="Arial" w:hAnsi="Arial" w:cs="Arial"/>
          <w:color w:val="000000" w:themeColor="text1"/>
        </w:rPr>
        <w:t xml:space="preserve"> o średnicy nie mniejszej niż</w:t>
      </w:r>
      <w:r w:rsidR="00B912CE" w:rsidRPr="00A07BFD">
        <w:rPr>
          <w:rFonts w:ascii="Arial" w:hAnsi="Arial" w:cs="Arial"/>
          <w:color w:val="000000" w:themeColor="text1"/>
        </w:rPr>
        <w:br/>
      </w:r>
      <w:r w:rsidR="00352071" w:rsidRPr="00A07BFD">
        <w:rPr>
          <w:rFonts w:ascii="Arial" w:hAnsi="Arial" w:cs="Arial"/>
          <w:color w:val="000000" w:themeColor="text1"/>
        </w:rPr>
        <w:t xml:space="preserve"> 7/8 ‘’</w:t>
      </w:r>
      <w:r w:rsidR="009E72C0" w:rsidRPr="00A07BFD">
        <w:rPr>
          <w:rFonts w:ascii="Arial" w:hAnsi="Arial" w:cs="Arial"/>
          <w:color w:val="000000" w:themeColor="text1"/>
        </w:rPr>
        <w:t>, k</w:t>
      </w:r>
      <w:r w:rsidR="00F66796" w:rsidRPr="00A07BFD">
        <w:rPr>
          <w:rFonts w:ascii="Arial" w:hAnsi="Arial" w:cs="Arial"/>
          <w:color w:val="000000" w:themeColor="text1"/>
        </w:rPr>
        <w:t>tóre</w:t>
      </w:r>
      <w:r w:rsidR="00352071" w:rsidRPr="00A07BFD">
        <w:rPr>
          <w:rFonts w:ascii="Arial" w:hAnsi="Arial" w:cs="Arial"/>
          <w:color w:val="000000" w:themeColor="text1"/>
        </w:rPr>
        <w:t xml:space="preserve"> będą podłączone do anten</w:t>
      </w:r>
      <w:r w:rsidR="009E72C0" w:rsidRPr="00A07BFD">
        <w:rPr>
          <w:rFonts w:ascii="Arial" w:hAnsi="Arial" w:cs="Arial"/>
          <w:color w:val="000000" w:themeColor="text1"/>
        </w:rPr>
        <w:t xml:space="preserve"> za pośrednictwem elastycznych jumperów </w:t>
      </w:r>
      <w:r w:rsidR="00AC7568" w:rsidRPr="00A07BFD">
        <w:rPr>
          <w:rFonts w:ascii="Arial" w:hAnsi="Arial" w:cs="Arial"/>
          <w:color w:val="000000" w:themeColor="text1"/>
        </w:rPr>
        <w:br/>
      </w:r>
      <w:r w:rsidR="009E72C0" w:rsidRPr="00A07BFD">
        <w:rPr>
          <w:rFonts w:ascii="Arial" w:hAnsi="Arial" w:cs="Arial"/>
          <w:color w:val="000000" w:themeColor="text1"/>
        </w:rPr>
        <w:t>½” 7/16 DIN M-M</w:t>
      </w:r>
      <w:r w:rsidR="00352071" w:rsidRPr="00A07BFD">
        <w:rPr>
          <w:rFonts w:ascii="Arial" w:hAnsi="Arial" w:cs="Arial"/>
          <w:color w:val="000000" w:themeColor="text1"/>
        </w:rPr>
        <w:t xml:space="preserve">. System antenowy zostanie zlokalizowany na obiekcie </w:t>
      </w:r>
      <w:r w:rsidR="00711EC0" w:rsidRPr="00A07BFD">
        <w:rPr>
          <w:rFonts w:ascii="Arial" w:hAnsi="Arial" w:cs="Arial"/>
          <w:color w:val="000000" w:themeColor="text1"/>
        </w:rPr>
        <w:t>należącym</w:t>
      </w:r>
      <w:r w:rsidR="00352071" w:rsidRPr="00A07BFD">
        <w:rPr>
          <w:rFonts w:ascii="Arial" w:hAnsi="Arial" w:cs="Arial"/>
          <w:color w:val="000000" w:themeColor="text1"/>
        </w:rPr>
        <w:t xml:space="preserve"> </w:t>
      </w:r>
      <w:r w:rsidR="006D3748" w:rsidRPr="00A07BFD">
        <w:rPr>
          <w:rFonts w:ascii="Arial" w:hAnsi="Arial" w:cs="Arial"/>
          <w:color w:val="000000" w:themeColor="text1"/>
        </w:rPr>
        <w:t xml:space="preserve">do </w:t>
      </w:r>
      <w:r w:rsidR="00352071" w:rsidRPr="00A07BFD">
        <w:rPr>
          <w:rFonts w:ascii="Arial" w:hAnsi="Arial" w:cs="Arial"/>
          <w:color w:val="000000" w:themeColor="text1"/>
        </w:rPr>
        <w:lastRenderedPageBreak/>
        <w:t xml:space="preserve">Zamawiającego, na wysokości </w:t>
      </w:r>
      <w:r w:rsidR="00AC7568" w:rsidRPr="00A07BFD">
        <w:rPr>
          <w:rFonts w:ascii="Arial" w:hAnsi="Arial" w:cs="Arial"/>
          <w:color w:val="000000" w:themeColor="text1"/>
        </w:rPr>
        <w:t xml:space="preserve">około </w:t>
      </w:r>
      <w:r w:rsidR="00711EC0" w:rsidRPr="00A07BFD">
        <w:rPr>
          <w:rFonts w:ascii="Arial" w:hAnsi="Arial" w:cs="Arial"/>
          <w:color w:val="000000" w:themeColor="text1"/>
        </w:rPr>
        <w:t>25</w:t>
      </w:r>
      <w:r w:rsidR="00352071" w:rsidRPr="00A07BFD">
        <w:rPr>
          <w:rFonts w:ascii="Arial" w:hAnsi="Arial" w:cs="Arial"/>
          <w:color w:val="000000" w:themeColor="text1"/>
        </w:rPr>
        <w:t xml:space="preserve"> m </w:t>
      </w:r>
      <w:proofErr w:type="spellStart"/>
      <w:r w:rsidR="00352071" w:rsidRPr="00A07BFD">
        <w:rPr>
          <w:rFonts w:ascii="Arial" w:hAnsi="Arial" w:cs="Arial"/>
          <w:color w:val="000000" w:themeColor="text1"/>
        </w:rPr>
        <w:t>npt</w:t>
      </w:r>
      <w:proofErr w:type="spellEnd"/>
      <w:r w:rsidR="00352071" w:rsidRPr="00A07BFD">
        <w:rPr>
          <w:rFonts w:ascii="Arial" w:hAnsi="Arial" w:cs="Arial"/>
          <w:color w:val="000000" w:themeColor="text1"/>
        </w:rPr>
        <w:t>. Orientacyjna długoś</w:t>
      </w:r>
      <w:r w:rsidR="00B912CE" w:rsidRPr="00A07BFD">
        <w:rPr>
          <w:rFonts w:ascii="Arial" w:hAnsi="Arial" w:cs="Arial"/>
          <w:color w:val="000000" w:themeColor="text1"/>
        </w:rPr>
        <w:t xml:space="preserve">ć pojedynczej linii kablowej od </w:t>
      </w:r>
      <w:r w:rsidR="00352071" w:rsidRPr="00A07BFD">
        <w:rPr>
          <w:rFonts w:ascii="Arial" w:hAnsi="Arial" w:cs="Arial"/>
          <w:color w:val="000000" w:themeColor="text1"/>
        </w:rPr>
        <w:t>pierwszego</w:t>
      </w:r>
      <w:r w:rsidR="00B912CE" w:rsidRPr="00A07BFD">
        <w:rPr>
          <w:rFonts w:ascii="Arial" w:hAnsi="Arial" w:cs="Arial"/>
          <w:color w:val="000000" w:themeColor="text1"/>
        </w:rPr>
        <w:t xml:space="preserve"> odgromnik</w:t>
      </w:r>
      <w:r w:rsidR="00AC7568" w:rsidRPr="00A07BFD">
        <w:rPr>
          <w:rFonts w:ascii="Arial" w:hAnsi="Arial" w:cs="Arial"/>
          <w:color w:val="000000" w:themeColor="text1"/>
        </w:rPr>
        <w:t>a</w:t>
      </w:r>
      <w:r w:rsidR="00B912CE" w:rsidRPr="00A07BFD">
        <w:rPr>
          <w:rFonts w:ascii="Arial" w:hAnsi="Arial" w:cs="Arial"/>
          <w:color w:val="000000" w:themeColor="text1"/>
        </w:rPr>
        <w:t xml:space="preserve"> do </w:t>
      </w:r>
      <w:r w:rsidR="00F66796" w:rsidRPr="00A07BFD">
        <w:rPr>
          <w:rFonts w:ascii="Arial" w:hAnsi="Arial" w:cs="Arial"/>
          <w:color w:val="000000" w:themeColor="text1"/>
        </w:rPr>
        <w:t>przyłą</w:t>
      </w:r>
      <w:r w:rsidR="00B912CE" w:rsidRPr="00A07BFD">
        <w:rPr>
          <w:rFonts w:ascii="Arial" w:hAnsi="Arial" w:cs="Arial"/>
          <w:color w:val="000000" w:themeColor="text1"/>
        </w:rPr>
        <w:t>c</w:t>
      </w:r>
      <w:r w:rsidR="00F66796" w:rsidRPr="00A07BFD">
        <w:rPr>
          <w:rFonts w:ascii="Arial" w:hAnsi="Arial" w:cs="Arial"/>
          <w:color w:val="000000" w:themeColor="text1"/>
        </w:rPr>
        <w:t>za</w:t>
      </w:r>
      <w:r w:rsidR="00B912CE" w:rsidRPr="00A07BFD">
        <w:rPr>
          <w:rFonts w:ascii="Arial" w:hAnsi="Arial" w:cs="Arial"/>
          <w:color w:val="000000" w:themeColor="text1"/>
        </w:rPr>
        <w:t xml:space="preserve"> </w:t>
      </w:r>
      <w:r w:rsidR="00352071" w:rsidRPr="00A07BFD">
        <w:rPr>
          <w:rFonts w:ascii="Arial" w:hAnsi="Arial" w:cs="Arial"/>
          <w:color w:val="000000" w:themeColor="text1"/>
        </w:rPr>
        <w:t>anten:</w:t>
      </w:r>
      <w:r w:rsidR="00B912CE" w:rsidRPr="00A07BFD">
        <w:rPr>
          <w:rFonts w:ascii="Arial" w:hAnsi="Arial" w:cs="Arial"/>
          <w:color w:val="000000" w:themeColor="text1"/>
        </w:rPr>
        <w:t xml:space="preserve"> 35m. </w:t>
      </w:r>
      <w:r w:rsidR="00352071" w:rsidRPr="00A07BFD">
        <w:rPr>
          <w:rFonts w:ascii="Arial" w:hAnsi="Arial" w:cs="Arial"/>
          <w:color w:val="000000" w:themeColor="text1"/>
        </w:rPr>
        <w:t xml:space="preserve"> </w:t>
      </w:r>
    </w:p>
    <w:p w:rsidR="00352071" w:rsidRDefault="00352071" w:rsidP="004A79C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Linię kablową należy doprowadzić do wskazanego przez Zamawiającego pomieszczenia technicznego oraz zabezpieczyć odgromnikami gazowymi DC-</w:t>
      </w:r>
      <w:proofErr w:type="spellStart"/>
      <w:r w:rsidRPr="00A07BFD">
        <w:rPr>
          <w:rFonts w:ascii="Arial" w:hAnsi="Arial" w:cs="Arial"/>
          <w:color w:val="000000" w:themeColor="text1"/>
        </w:rPr>
        <w:t>block</w:t>
      </w:r>
      <w:proofErr w:type="spellEnd"/>
      <w:r w:rsidRPr="00A07BFD">
        <w:rPr>
          <w:rFonts w:ascii="Arial" w:hAnsi="Arial" w:cs="Arial"/>
          <w:color w:val="000000" w:themeColor="text1"/>
        </w:rPr>
        <w:t xml:space="preserve"> (np. typu </w:t>
      </w:r>
      <w:proofErr w:type="spellStart"/>
      <w:r w:rsidRPr="00A07BFD">
        <w:rPr>
          <w:rFonts w:ascii="Arial" w:hAnsi="Arial" w:cs="Arial"/>
          <w:color w:val="000000" w:themeColor="text1"/>
        </w:rPr>
        <w:t>PolyPhaser</w:t>
      </w:r>
      <w:proofErr w:type="spellEnd"/>
      <w:r w:rsidRPr="00A07BFD">
        <w:rPr>
          <w:rFonts w:ascii="Arial" w:hAnsi="Arial" w:cs="Arial"/>
          <w:color w:val="000000" w:themeColor="text1"/>
        </w:rPr>
        <w:t xml:space="preserve"> IS-B50LN-C0),</w:t>
      </w:r>
      <w:r w:rsidR="00B912CE" w:rsidRPr="00A07BFD">
        <w:rPr>
          <w:rFonts w:ascii="Arial" w:hAnsi="Arial" w:cs="Arial"/>
          <w:color w:val="000000" w:themeColor="text1"/>
        </w:rPr>
        <w:t xml:space="preserve"> </w:t>
      </w:r>
      <w:r w:rsidRPr="00A07BFD">
        <w:rPr>
          <w:rFonts w:ascii="Arial" w:hAnsi="Arial" w:cs="Arial"/>
          <w:color w:val="000000" w:themeColor="text1"/>
        </w:rPr>
        <w:t>który należy uziemić.</w:t>
      </w:r>
      <w:r w:rsidR="00B912CE" w:rsidRPr="00A07BFD">
        <w:rPr>
          <w:rFonts w:ascii="Arial" w:hAnsi="Arial" w:cs="Arial"/>
          <w:color w:val="000000" w:themeColor="text1"/>
        </w:rPr>
        <w:t xml:space="preserve"> </w:t>
      </w:r>
      <w:r w:rsidRPr="00A07BFD">
        <w:rPr>
          <w:rFonts w:ascii="Arial" w:hAnsi="Arial" w:cs="Arial"/>
          <w:color w:val="000000" w:themeColor="text1"/>
        </w:rPr>
        <w:t>Kable koncentryczne należy wprowadzić do pomieszczenia technicznego</w:t>
      </w:r>
      <w:r w:rsidR="008771C1" w:rsidRPr="00A07BFD">
        <w:rPr>
          <w:rFonts w:ascii="Arial" w:hAnsi="Arial" w:cs="Arial"/>
          <w:color w:val="000000" w:themeColor="text1"/>
        </w:rPr>
        <w:t xml:space="preserve"> w budynku komendy</w:t>
      </w:r>
      <w:r w:rsidRPr="00A07BFD">
        <w:rPr>
          <w:rFonts w:ascii="Arial" w:hAnsi="Arial" w:cs="Arial"/>
          <w:color w:val="000000" w:themeColor="text1"/>
        </w:rPr>
        <w:t xml:space="preserve"> poprzez dostarczony </w:t>
      </w:r>
      <w:r w:rsidR="00B912CE" w:rsidRPr="00A07BFD">
        <w:rPr>
          <w:rFonts w:ascii="Arial" w:hAnsi="Arial" w:cs="Arial"/>
          <w:color w:val="000000" w:themeColor="text1"/>
        </w:rPr>
        <w:br/>
      </w:r>
      <w:r w:rsidRPr="00A07BFD">
        <w:rPr>
          <w:rFonts w:ascii="Arial" w:hAnsi="Arial" w:cs="Arial"/>
          <w:color w:val="000000" w:themeColor="text1"/>
        </w:rPr>
        <w:t xml:space="preserve">i zamontowany przez Wykonawcę przepust kablowy (np. firmy </w:t>
      </w:r>
      <w:proofErr w:type="spellStart"/>
      <w:r w:rsidRPr="00A07BFD">
        <w:rPr>
          <w:rFonts w:ascii="Arial" w:hAnsi="Arial" w:cs="Arial"/>
          <w:color w:val="000000" w:themeColor="text1"/>
        </w:rPr>
        <w:t>Roxtec</w:t>
      </w:r>
      <w:proofErr w:type="spellEnd"/>
      <w:r w:rsidRPr="00A07BFD">
        <w:rPr>
          <w:rFonts w:ascii="Arial" w:hAnsi="Arial" w:cs="Arial"/>
          <w:color w:val="000000" w:themeColor="text1"/>
        </w:rPr>
        <w:t>). Linie kablowe na odcinku za odgromnikami gazowymi należy zakończyć</w:t>
      </w:r>
      <w:r w:rsidR="009E72C0" w:rsidRPr="00A07BFD">
        <w:rPr>
          <w:rFonts w:ascii="Arial" w:hAnsi="Arial" w:cs="Arial"/>
          <w:color w:val="000000" w:themeColor="text1"/>
        </w:rPr>
        <w:t xml:space="preserve"> elastycznymi jumperami </w:t>
      </w:r>
      <w:r w:rsidRPr="00A07BFD">
        <w:rPr>
          <w:rFonts w:ascii="Arial" w:hAnsi="Arial" w:cs="Arial"/>
          <w:color w:val="000000" w:themeColor="text1"/>
        </w:rPr>
        <w:t xml:space="preserve">stacyjnymi wyposażonymi w męskie złącza typu 7/16 DIN. </w:t>
      </w:r>
      <w:r w:rsidR="009E72C0" w:rsidRPr="00A07BFD">
        <w:rPr>
          <w:rFonts w:ascii="Arial" w:hAnsi="Arial" w:cs="Arial"/>
          <w:color w:val="000000" w:themeColor="text1"/>
        </w:rPr>
        <w:t xml:space="preserve">Dwie anteny GPS zainstalować na wysokości około </w:t>
      </w:r>
      <w:r w:rsidR="00087179" w:rsidRPr="00A07BFD">
        <w:rPr>
          <w:rFonts w:ascii="Arial" w:hAnsi="Arial" w:cs="Arial"/>
          <w:color w:val="000000" w:themeColor="text1"/>
        </w:rPr>
        <w:t>10</w:t>
      </w:r>
      <w:r w:rsidR="00F2683C">
        <w:rPr>
          <w:rFonts w:ascii="Arial" w:hAnsi="Arial" w:cs="Arial"/>
          <w:color w:val="000000" w:themeColor="text1"/>
        </w:rPr>
        <w:t xml:space="preserve">m. </w:t>
      </w:r>
      <w:r w:rsidR="009E72C0" w:rsidRPr="00A07BFD">
        <w:rPr>
          <w:rFonts w:ascii="Arial" w:hAnsi="Arial" w:cs="Arial"/>
          <w:color w:val="000000" w:themeColor="text1"/>
        </w:rPr>
        <w:t>Linie koncentryczne należy wyposażyć w dedykowane przez ich producenta uziemiacze i rozmieścić zgodnie z jego zaleceniami.</w:t>
      </w:r>
      <w:r w:rsidR="002B1082" w:rsidRPr="00A07BFD">
        <w:rPr>
          <w:rFonts w:ascii="Arial" w:hAnsi="Arial" w:cs="Arial"/>
          <w:color w:val="000000" w:themeColor="text1"/>
        </w:rPr>
        <w:t xml:space="preserve"> </w:t>
      </w:r>
      <w:r w:rsidR="006D3748" w:rsidRPr="00A07BFD">
        <w:rPr>
          <w:rFonts w:ascii="Arial" w:hAnsi="Arial" w:cs="Arial"/>
          <w:color w:val="000000" w:themeColor="text1"/>
        </w:rPr>
        <w:t>Kabel antenowy</w:t>
      </w:r>
      <w:r w:rsidRPr="00A07BFD">
        <w:rPr>
          <w:rFonts w:ascii="Arial" w:hAnsi="Arial" w:cs="Arial"/>
          <w:color w:val="000000" w:themeColor="text1"/>
        </w:rPr>
        <w:t xml:space="preserve"> od anteny przeprowadzić przez w/w przepust kablowy i zakończyć męskim złączem typu N</w:t>
      </w:r>
      <w:r w:rsidR="003B12F9" w:rsidRPr="00A07BFD">
        <w:rPr>
          <w:rFonts w:ascii="Arial" w:hAnsi="Arial" w:cs="Arial"/>
          <w:color w:val="000000" w:themeColor="text1"/>
        </w:rPr>
        <w:t xml:space="preserve"> przy stacji bazowej.</w:t>
      </w:r>
      <w:r w:rsidRPr="00A07BFD">
        <w:rPr>
          <w:rFonts w:ascii="Arial" w:hAnsi="Arial" w:cs="Arial"/>
          <w:color w:val="000000" w:themeColor="text1"/>
        </w:rPr>
        <w:t xml:space="preserve"> Konstrukcje nośne instalacji antenowej należy zabezpieczyć galwanicznie przed korozją poprzez np. cynkowanie ogniowe a po dokonaniu montażu bezwzględnie uziemić. Wszelkie narażone na czynniki atmosferyczne złącza RF należy zhermetyzować przy pomocy rur termokurczliwych bądź taśmy samowulkanizującej.</w:t>
      </w:r>
    </w:p>
    <w:p w:rsidR="00F2683C" w:rsidRPr="00A07BFD" w:rsidRDefault="003C175B" w:rsidP="00F2683C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Ponadto wykonawca zainstaluje d</w:t>
      </w:r>
      <w:r w:rsidRPr="00A07BFD">
        <w:rPr>
          <w:rFonts w:ascii="Arial" w:hAnsi="Arial" w:cs="Arial"/>
          <w:color w:val="000000" w:themeColor="text1"/>
        </w:rPr>
        <w:t>wie anteny GPS na wysokości około</w:t>
      </w:r>
      <w:r>
        <w:rPr>
          <w:rFonts w:ascii="Arial" w:hAnsi="Arial" w:cs="Arial"/>
          <w:color w:val="000000" w:themeColor="text1"/>
        </w:rPr>
        <w:t xml:space="preserve"> </w:t>
      </w:r>
      <w:r w:rsidR="00F2683C">
        <w:rPr>
          <w:rFonts w:ascii="Arial" w:hAnsi="Arial" w:cs="Arial"/>
          <w:color w:val="000000" w:themeColor="text1"/>
        </w:rPr>
        <w:t>10</w:t>
      </w:r>
      <w:r w:rsidR="00F2683C" w:rsidRPr="00A07BFD">
        <w:rPr>
          <w:rFonts w:ascii="Arial" w:hAnsi="Arial" w:cs="Arial"/>
          <w:color w:val="000000" w:themeColor="text1"/>
        </w:rPr>
        <w:t>m.</w:t>
      </w:r>
      <w:r w:rsidR="00F2683C">
        <w:rPr>
          <w:rFonts w:ascii="Arial" w:hAnsi="Arial" w:cs="Arial"/>
          <w:color w:val="000000" w:themeColor="text1"/>
        </w:rPr>
        <w:t xml:space="preserve"> </w:t>
      </w:r>
      <w:r w:rsidR="00F2683C" w:rsidRPr="00A07BFD">
        <w:rPr>
          <w:rFonts w:ascii="Arial" w:hAnsi="Arial" w:cs="Arial"/>
          <w:color w:val="000000" w:themeColor="text1"/>
        </w:rPr>
        <w:t>Kable CNT-400</w:t>
      </w:r>
      <w:r w:rsidR="00F2683C">
        <w:rPr>
          <w:rFonts w:ascii="Arial" w:hAnsi="Arial" w:cs="Arial"/>
          <w:color w:val="000000" w:themeColor="text1"/>
        </w:rPr>
        <w:t xml:space="preserve">, </w:t>
      </w:r>
      <w:r w:rsidR="00F2683C" w:rsidRPr="00A07BFD">
        <w:rPr>
          <w:rFonts w:ascii="Arial" w:hAnsi="Arial" w:cs="Arial"/>
          <w:color w:val="000000" w:themeColor="text1"/>
        </w:rPr>
        <w:t>anteny typu PCTEL GNSS1-TGM-26</w:t>
      </w:r>
      <w:r w:rsidR="00F2683C">
        <w:rPr>
          <w:rFonts w:ascii="Arial" w:hAnsi="Arial" w:cs="Arial"/>
          <w:color w:val="000000" w:themeColor="text1"/>
        </w:rPr>
        <w:t xml:space="preserve">N z uchwytami montażowymi GPS-TGM-LMNT, zestawy uziemiające </w:t>
      </w:r>
      <w:proofErr w:type="spellStart"/>
      <w:r w:rsidR="00F2683C">
        <w:rPr>
          <w:rFonts w:ascii="Arial" w:hAnsi="Arial" w:cs="Arial"/>
          <w:color w:val="000000" w:themeColor="text1"/>
        </w:rPr>
        <w:t>Commpense</w:t>
      </w:r>
      <w:proofErr w:type="spellEnd"/>
      <w:r w:rsidR="00F2683C">
        <w:rPr>
          <w:rFonts w:ascii="Arial" w:hAnsi="Arial" w:cs="Arial"/>
          <w:color w:val="000000" w:themeColor="text1"/>
        </w:rPr>
        <w:t xml:space="preserve"> 223158-4 oraz konektory 400BPNM-C </w:t>
      </w:r>
      <w:r w:rsidR="00F2683C" w:rsidRPr="00A07BFD">
        <w:rPr>
          <w:rFonts w:ascii="Arial" w:hAnsi="Arial" w:cs="Arial"/>
          <w:color w:val="000000" w:themeColor="text1"/>
        </w:rPr>
        <w:t xml:space="preserve"> </w:t>
      </w:r>
      <w:r w:rsidR="00F2683C">
        <w:rPr>
          <w:rFonts w:ascii="Arial" w:hAnsi="Arial" w:cs="Arial"/>
          <w:color w:val="000000" w:themeColor="text1"/>
        </w:rPr>
        <w:t xml:space="preserve">dostarczy </w:t>
      </w:r>
      <w:r w:rsidR="00F2683C" w:rsidRPr="00A07BFD">
        <w:rPr>
          <w:rFonts w:ascii="Arial" w:hAnsi="Arial" w:cs="Arial"/>
          <w:color w:val="000000" w:themeColor="text1"/>
        </w:rPr>
        <w:t xml:space="preserve">Zamawiający. </w:t>
      </w:r>
      <w:r w:rsidR="00F2683C">
        <w:rPr>
          <w:rFonts w:ascii="Arial" w:hAnsi="Arial" w:cs="Arial"/>
          <w:color w:val="000000" w:themeColor="text1"/>
        </w:rPr>
        <w:t>Kable układać analogicznie jak kable do anten nadawczo - odbiorczych.</w:t>
      </w:r>
    </w:p>
    <w:p w:rsidR="00F2683C" w:rsidRPr="00A07BFD" w:rsidRDefault="00F2683C" w:rsidP="004A79C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</w:p>
    <w:p w:rsidR="00352071" w:rsidRPr="00A07BFD" w:rsidRDefault="00352071" w:rsidP="004A79C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 xml:space="preserve">Montaż instalacji antenowej musi być wykonany zgodnie z obowiązującymi przepisami </w:t>
      </w:r>
      <w:r w:rsidR="00D028B0" w:rsidRPr="00A07BFD">
        <w:rPr>
          <w:rFonts w:ascii="Arial" w:hAnsi="Arial" w:cs="Arial"/>
          <w:color w:val="000000" w:themeColor="text1"/>
        </w:rPr>
        <w:br/>
      </w:r>
      <w:r w:rsidRPr="00A07BFD">
        <w:rPr>
          <w:rFonts w:ascii="Arial" w:hAnsi="Arial" w:cs="Arial"/>
          <w:color w:val="000000" w:themeColor="text1"/>
        </w:rPr>
        <w:t>i sztuką techniczną. Wykonawca ponosi pełną odpowiedzialność za zapewnienie bezpieczeństwa ludziom i mieniu, w tym także urządzeniom będącym własnością Zamawiającego oraz za wszelkie skutki prawne i finansowe wynikłe w następstwie wyrządzonych szkód lub nienależytego wykonania przedmiotu zamówienia.</w:t>
      </w:r>
    </w:p>
    <w:p w:rsidR="00352071" w:rsidRPr="00A07BFD" w:rsidRDefault="00352071" w:rsidP="004A79C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 xml:space="preserve">Wykonawca zobowiązany jest do sporządzenia wszelkiej dokumentacji związanej </w:t>
      </w:r>
      <w:r w:rsidR="00D028B0" w:rsidRPr="00A07BFD">
        <w:rPr>
          <w:rFonts w:ascii="Arial" w:hAnsi="Arial" w:cs="Arial"/>
          <w:color w:val="000000" w:themeColor="text1"/>
        </w:rPr>
        <w:br/>
      </w:r>
      <w:r w:rsidRPr="00A07BFD">
        <w:rPr>
          <w:rFonts w:ascii="Arial" w:hAnsi="Arial" w:cs="Arial"/>
          <w:color w:val="000000" w:themeColor="text1"/>
        </w:rPr>
        <w:t xml:space="preserve">z realizacją przedmiotu zamówienia a wymaganej przez obowiązujące przepisy prawa, dokonania wszelkich zgłoszeń, uzyskania wszelkich zezwoleń/pozwoleń itp. związanych z prawidłową pod względem formalno-prawnym realizacją przedmiotu umowy. </w:t>
      </w:r>
    </w:p>
    <w:p w:rsidR="003B12F9" w:rsidRPr="00A07BFD" w:rsidRDefault="003B12F9" w:rsidP="004A79C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Zamawiający wymaga wykonania w dwóch egzemplarzach papierowych i elektronicznej dokumentacji powykonawczej zawierającej schemat instalacji, bilans mocy, pomiary VSWR, PEM, DTF, uziemienia, wykaz zastosowanych materiałów, DTR anten, kabli, odgromników i dokumentację fotograficzną.</w:t>
      </w:r>
    </w:p>
    <w:p w:rsidR="003B12F9" w:rsidRDefault="003B12F9" w:rsidP="004A79C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</w:p>
    <w:p w:rsidR="003C175B" w:rsidRPr="00A07BFD" w:rsidRDefault="003C175B" w:rsidP="004A79C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</w:p>
    <w:p w:rsidR="009A0A0A" w:rsidRPr="00A07BFD" w:rsidRDefault="009A0A0A" w:rsidP="004A79C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Instalacja elektryczna.</w:t>
      </w:r>
    </w:p>
    <w:p w:rsidR="00D028B0" w:rsidRPr="00A07BFD" w:rsidRDefault="009A0A0A" w:rsidP="00D028B0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W tym celu Wykonawca zaprojektuje i wykona WLZ</w:t>
      </w:r>
      <w:r w:rsidR="00AC7568" w:rsidRPr="00A07BFD">
        <w:rPr>
          <w:rFonts w:ascii="Arial" w:hAnsi="Arial" w:cs="Arial"/>
          <w:color w:val="000000" w:themeColor="text1"/>
        </w:rPr>
        <w:t xml:space="preserve"> (około) 10m</w:t>
      </w:r>
      <w:r w:rsidRPr="00A07BFD">
        <w:rPr>
          <w:rFonts w:ascii="Arial" w:hAnsi="Arial" w:cs="Arial"/>
          <w:color w:val="000000" w:themeColor="text1"/>
        </w:rPr>
        <w:t xml:space="preserve"> trójfazowy 400V AC </w:t>
      </w:r>
      <w:r w:rsidR="00D028B0" w:rsidRPr="00A07BFD">
        <w:rPr>
          <w:rFonts w:ascii="Arial" w:hAnsi="Arial" w:cs="Arial"/>
          <w:color w:val="000000" w:themeColor="text1"/>
        </w:rPr>
        <w:br/>
      </w:r>
      <w:r w:rsidRPr="00A07BFD">
        <w:rPr>
          <w:rFonts w:ascii="Arial" w:hAnsi="Arial" w:cs="Arial"/>
          <w:color w:val="000000" w:themeColor="text1"/>
        </w:rPr>
        <w:t xml:space="preserve">o mocy 3kW od tablicy rozdzielczej rozdzielni głównej do pomieszczenia w którym będą znajdowały się urządzenia zamawiającego i zakończy rozdzielnią z zabezpieczeniami nadprądowymi. Wszelkie ewentualne przeróbki instalacji zasilającej znajdującej się </w:t>
      </w:r>
      <w:r w:rsidR="00D028B0" w:rsidRPr="00A07BFD">
        <w:rPr>
          <w:rFonts w:ascii="Arial" w:hAnsi="Arial" w:cs="Arial"/>
          <w:color w:val="000000" w:themeColor="text1"/>
        </w:rPr>
        <w:br/>
      </w:r>
      <w:r w:rsidRPr="00A07BFD">
        <w:rPr>
          <w:rFonts w:ascii="Arial" w:hAnsi="Arial" w:cs="Arial"/>
          <w:color w:val="000000" w:themeColor="text1"/>
        </w:rPr>
        <w:t>w pomieszczeniu technicznym Zamawiającego leżą po stronie Wykonawcy. Ponadto wykona instalację od projektowanej rozdzielni do siłowni</w:t>
      </w:r>
      <w:r w:rsidR="002B1082" w:rsidRPr="00A07BFD">
        <w:rPr>
          <w:rFonts w:ascii="Arial" w:hAnsi="Arial" w:cs="Arial"/>
          <w:color w:val="000000" w:themeColor="text1"/>
        </w:rPr>
        <w:t xml:space="preserve"> telekomunikacyjnej  </w:t>
      </w:r>
      <w:r w:rsidRPr="00A07BFD">
        <w:rPr>
          <w:rFonts w:ascii="Arial" w:hAnsi="Arial" w:cs="Arial"/>
          <w:color w:val="000000" w:themeColor="text1"/>
        </w:rPr>
        <w:t xml:space="preserve"> </w:t>
      </w:r>
      <w:proofErr w:type="spellStart"/>
      <w:r w:rsidR="003809E1" w:rsidRPr="00A07BFD">
        <w:rPr>
          <w:rFonts w:ascii="Arial" w:hAnsi="Arial" w:cs="Arial"/>
          <w:color w:val="000000" w:themeColor="text1"/>
        </w:rPr>
        <w:t>EltekFlatpack</w:t>
      </w:r>
      <w:proofErr w:type="spellEnd"/>
      <w:r w:rsidR="003809E1" w:rsidRPr="00A07BFD">
        <w:rPr>
          <w:rFonts w:ascii="Arial" w:hAnsi="Arial" w:cs="Arial"/>
          <w:color w:val="000000" w:themeColor="text1"/>
        </w:rPr>
        <w:t xml:space="preserve"> 2 -48V DC</w:t>
      </w:r>
      <w:r w:rsidR="002B1082" w:rsidRPr="00A07BFD">
        <w:rPr>
          <w:rFonts w:ascii="Arial" w:hAnsi="Arial" w:cs="Arial"/>
          <w:color w:val="000000" w:themeColor="text1"/>
        </w:rPr>
        <w:t xml:space="preserve"> </w:t>
      </w:r>
      <w:r w:rsidRPr="00A07BFD">
        <w:rPr>
          <w:rFonts w:ascii="Arial" w:hAnsi="Arial" w:cs="Arial"/>
          <w:color w:val="000000" w:themeColor="text1"/>
        </w:rPr>
        <w:t xml:space="preserve">oraz z </w:t>
      </w:r>
      <w:r w:rsidR="002B1082" w:rsidRPr="00A07BFD">
        <w:rPr>
          <w:rFonts w:ascii="Arial" w:hAnsi="Arial" w:cs="Arial"/>
          <w:color w:val="000000" w:themeColor="text1"/>
        </w:rPr>
        <w:t xml:space="preserve">tej </w:t>
      </w:r>
      <w:r w:rsidRPr="00A07BFD">
        <w:rPr>
          <w:rFonts w:ascii="Arial" w:hAnsi="Arial" w:cs="Arial"/>
          <w:color w:val="000000" w:themeColor="text1"/>
        </w:rPr>
        <w:t>siłowni</w:t>
      </w:r>
      <w:r w:rsidR="002B1082" w:rsidRPr="00A07BFD">
        <w:rPr>
          <w:rFonts w:ascii="Arial" w:hAnsi="Arial" w:cs="Arial"/>
          <w:color w:val="000000" w:themeColor="text1"/>
        </w:rPr>
        <w:t xml:space="preserve"> </w:t>
      </w:r>
      <w:r w:rsidRPr="00A07BFD">
        <w:rPr>
          <w:rFonts w:ascii="Arial" w:hAnsi="Arial" w:cs="Arial"/>
          <w:color w:val="000000" w:themeColor="text1"/>
        </w:rPr>
        <w:t xml:space="preserve">do szafy stacji bazowej co jest opisane </w:t>
      </w:r>
      <w:r w:rsidR="00D028B0" w:rsidRPr="00A07BFD">
        <w:rPr>
          <w:rFonts w:ascii="Arial" w:hAnsi="Arial" w:cs="Arial"/>
          <w:color w:val="000000" w:themeColor="text1"/>
        </w:rPr>
        <w:br/>
      </w:r>
      <w:r w:rsidRPr="00A07BFD">
        <w:rPr>
          <w:rFonts w:ascii="Arial" w:hAnsi="Arial" w:cs="Arial"/>
          <w:color w:val="000000" w:themeColor="text1"/>
        </w:rPr>
        <w:t>w dalszej części wytycznych.</w:t>
      </w:r>
      <w:r w:rsidR="00D028B0" w:rsidRPr="00A07BFD">
        <w:rPr>
          <w:rFonts w:ascii="Arial" w:hAnsi="Arial" w:cs="Arial"/>
          <w:color w:val="000000" w:themeColor="text1"/>
        </w:rPr>
        <w:t xml:space="preserve"> Kable układać w istniejących ciągach kablowych, a tam gdzie ich niema należy ułożyć kable w listwach elektroinstalacyjnych.</w:t>
      </w:r>
    </w:p>
    <w:p w:rsidR="009A0A0A" w:rsidRPr="00A07BFD" w:rsidRDefault="009A0A0A" w:rsidP="004A79C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</w:p>
    <w:p w:rsidR="00E51F38" w:rsidRPr="00A07BFD" w:rsidRDefault="00E51F38" w:rsidP="004A79C2">
      <w:p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Transport szaf i montaż</w:t>
      </w:r>
    </w:p>
    <w:p w:rsidR="00AF31BC" w:rsidRPr="00A07BFD" w:rsidRDefault="00E51F38" w:rsidP="004A79C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 xml:space="preserve">Wykonawca przewiezie z magazynu Zamawiającego do pomieszczenia technicznego Zamawiającego na obiekcie 1 szafę z urządzeniami radiokomunikacyjnymi </w:t>
      </w:r>
      <w:r w:rsidR="00087179" w:rsidRPr="00A07BFD">
        <w:rPr>
          <w:rFonts w:ascii="Arial" w:hAnsi="Arial" w:cs="Arial"/>
          <w:color w:val="000000" w:themeColor="text1"/>
        </w:rPr>
        <w:t>(s</w:t>
      </w:r>
      <w:r w:rsidRPr="00A07BFD">
        <w:rPr>
          <w:rFonts w:ascii="Arial" w:hAnsi="Arial" w:cs="Arial"/>
          <w:color w:val="000000" w:themeColor="text1"/>
        </w:rPr>
        <w:t xml:space="preserve">tacja </w:t>
      </w:r>
      <w:r w:rsidRPr="00A07BFD">
        <w:rPr>
          <w:rFonts w:ascii="Arial" w:hAnsi="Arial" w:cs="Arial"/>
          <w:color w:val="000000" w:themeColor="text1"/>
        </w:rPr>
        <w:lastRenderedPageBreak/>
        <w:t>bazowa</w:t>
      </w:r>
      <w:r w:rsidR="00087179" w:rsidRPr="00A07BFD">
        <w:rPr>
          <w:rFonts w:ascii="Arial" w:hAnsi="Arial" w:cs="Arial"/>
          <w:color w:val="000000" w:themeColor="text1"/>
        </w:rPr>
        <w:t>)</w:t>
      </w:r>
      <w:r w:rsidRPr="00A07BFD">
        <w:rPr>
          <w:rFonts w:ascii="Arial" w:hAnsi="Arial" w:cs="Arial"/>
          <w:color w:val="000000" w:themeColor="text1"/>
        </w:rPr>
        <w:t xml:space="preserve"> i </w:t>
      </w:r>
      <w:r w:rsidR="00087179" w:rsidRPr="00A07BFD">
        <w:rPr>
          <w:rFonts w:ascii="Arial" w:hAnsi="Arial" w:cs="Arial"/>
          <w:color w:val="000000" w:themeColor="text1"/>
        </w:rPr>
        <w:t>szafę z siłownią</w:t>
      </w:r>
      <w:r w:rsidRPr="00A07BFD">
        <w:rPr>
          <w:rFonts w:ascii="Arial" w:hAnsi="Arial" w:cs="Arial"/>
          <w:color w:val="000000" w:themeColor="text1"/>
        </w:rPr>
        <w:t xml:space="preserve"> telekomunikacyjną</w:t>
      </w:r>
      <w:r w:rsidR="00087179" w:rsidRPr="00A07BFD">
        <w:rPr>
          <w:rFonts w:ascii="Arial" w:hAnsi="Arial" w:cs="Arial"/>
          <w:color w:val="000000" w:themeColor="text1"/>
        </w:rPr>
        <w:t xml:space="preserve"> oraz baterie akumulatorów</w:t>
      </w:r>
      <w:r w:rsidRPr="00A07BFD">
        <w:rPr>
          <w:rFonts w:ascii="Arial" w:hAnsi="Arial" w:cs="Arial"/>
          <w:color w:val="000000" w:themeColor="text1"/>
        </w:rPr>
        <w:t>. Wykona instalację dwóch obwodów 48V DC pomiędzy szafą siłowni a szafą stacji bazowej oraz jeden obwód 400VAC pomiędzy rozdzielnią a siłownią oraz wykona uziemienie obydwu szaf. Wszystkie wspomniane wyżej szafy telekomunikacyjne wraz z wyposażeniem są własnością Zamawiającego.</w:t>
      </w:r>
      <w:r w:rsidR="00087179" w:rsidRPr="00A07BFD">
        <w:rPr>
          <w:rFonts w:ascii="Arial" w:hAnsi="Arial" w:cs="Arial"/>
          <w:color w:val="000000" w:themeColor="text1"/>
        </w:rPr>
        <w:t xml:space="preserve"> Wykonawca zobowiązany jest do uruchomienia siłowni telekomunikacyjnej i przełączenia obwodów odbiorczych z istniejącej siłowni do nowej. </w:t>
      </w:r>
      <w:r w:rsidR="00AF31BC" w:rsidRPr="00A07BFD">
        <w:rPr>
          <w:rFonts w:ascii="Arial" w:hAnsi="Arial" w:cs="Arial"/>
          <w:color w:val="000000" w:themeColor="text1"/>
        </w:rPr>
        <w:t xml:space="preserve">Wykonawca rozbuduje siłownię telekomunikacyjną: o zestaw dwóch </w:t>
      </w:r>
      <w:proofErr w:type="spellStart"/>
      <w:r w:rsidR="00AF31BC" w:rsidRPr="00A07BFD">
        <w:rPr>
          <w:rFonts w:ascii="Arial" w:hAnsi="Arial" w:cs="Arial"/>
          <w:color w:val="000000" w:themeColor="text1"/>
        </w:rPr>
        <w:t>retriverterów</w:t>
      </w:r>
      <w:proofErr w:type="spellEnd"/>
      <w:r w:rsidR="00AF31BC" w:rsidRPr="00A07BFD">
        <w:rPr>
          <w:rFonts w:ascii="Arial" w:hAnsi="Arial" w:cs="Arial"/>
          <w:color w:val="000000" w:themeColor="text1"/>
        </w:rPr>
        <w:t xml:space="preserve"> 1U/2x 1500VA z zabezpieczeniami nadprądowymi 10A w panelu przednim oraz trzema gniazdami IEC ( IEC320-C13</w:t>
      </w:r>
      <w:r w:rsidR="00D028B0" w:rsidRPr="00A07BFD">
        <w:rPr>
          <w:rFonts w:ascii="Arial" w:hAnsi="Arial" w:cs="Arial"/>
          <w:color w:val="000000" w:themeColor="text1"/>
        </w:rPr>
        <w:t>)</w:t>
      </w:r>
      <w:r w:rsidR="00AF31BC" w:rsidRPr="00A07BFD">
        <w:rPr>
          <w:rFonts w:ascii="Arial" w:hAnsi="Arial" w:cs="Arial"/>
          <w:color w:val="000000" w:themeColor="text1"/>
        </w:rPr>
        <w:t>, uruchomi ją i przełączy obwody odbiorcze z istniejącej siłowni telekomunikacyjnej.</w:t>
      </w:r>
    </w:p>
    <w:p w:rsidR="00E51F38" w:rsidRPr="00A07BFD" w:rsidRDefault="00E51F38" w:rsidP="004A79C2">
      <w:pPr>
        <w:spacing w:after="0"/>
        <w:ind w:left="426"/>
        <w:jc w:val="both"/>
        <w:rPr>
          <w:rFonts w:ascii="Arial" w:hAnsi="Arial" w:cs="Arial"/>
          <w:color w:val="000000" w:themeColor="text1"/>
        </w:rPr>
      </w:pPr>
    </w:p>
    <w:p w:rsidR="00E51F38" w:rsidRPr="00A07BFD" w:rsidRDefault="00E51F38" w:rsidP="004A79C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Dokumentacja powykonawcza</w:t>
      </w:r>
    </w:p>
    <w:p w:rsidR="00E51F38" w:rsidRDefault="00E51F38" w:rsidP="004A79C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Zamawiający wymaga aby dokumentacja powykonawcza zawierała kompletny zestaw wszystkich prac branżowych wykonanych na obiekcie</w:t>
      </w:r>
      <w:r w:rsidR="00D028B0" w:rsidRPr="00A07BFD">
        <w:rPr>
          <w:rFonts w:ascii="Arial" w:hAnsi="Arial" w:cs="Arial"/>
          <w:color w:val="000000" w:themeColor="text1"/>
        </w:rPr>
        <w:t xml:space="preserve"> </w:t>
      </w:r>
      <w:r w:rsidRPr="00A07BFD">
        <w:rPr>
          <w:rFonts w:ascii="Arial" w:hAnsi="Arial" w:cs="Arial"/>
          <w:color w:val="000000" w:themeColor="text1"/>
        </w:rPr>
        <w:t>tj. instalacji radiokomunikacyjnych z pomiarami, instalacji elektrycznej z pomiarami, montażem szaf telekomunikacyjnych oraz wykazem materiałów w dwóch egzemplarzach papierowych oraz wersji cyfrowej.</w:t>
      </w:r>
    </w:p>
    <w:p w:rsidR="00700AE2" w:rsidRDefault="00700AE2" w:rsidP="004A79C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</w:p>
    <w:p w:rsidR="00700AE2" w:rsidRDefault="00700AE2" w:rsidP="00700AE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Termin wykonania: </w:t>
      </w:r>
      <w:r w:rsidR="005715A9">
        <w:rPr>
          <w:rFonts w:ascii="Arial" w:hAnsi="Arial" w:cs="Arial"/>
          <w:color w:val="000000" w:themeColor="text1"/>
        </w:rPr>
        <w:t>30</w:t>
      </w:r>
      <w:r>
        <w:rPr>
          <w:rFonts w:ascii="Arial" w:hAnsi="Arial" w:cs="Arial"/>
          <w:color w:val="000000" w:themeColor="text1"/>
        </w:rPr>
        <w:t xml:space="preserve"> dni od podpisania umowy.</w:t>
      </w:r>
    </w:p>
    <w:p w:rsidR="00700AE2" w:rsidRPr="00A07BFD" w:rsidRDefault="00700AE2" w:rsidP="00700AE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Gwarancja: 24 miesiące od podpisania protokołu odbioru</w:t>
      </w:r>
    </w:p>
    <w:p w:rsidR="00700AE2" w:rsidRPr="00A07BFD" w:rsidRDefault="00700AE2" w:rsidP="004A79C2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</w:p>
    <w:p w:rsidR="00D953CD" w:rsidRPr="00A07BFD" w:rsidRDefault="00D953CD" w:rsidP="004A79C2">
      <w:pPr>
        <w:pStyle w:val="Akapitzlist"/>
        <w:ind w:left="426"/>
        <w:rPr>
          <w:rFonts w:ascii="Arial" w:hAnsi="Arial" w:cs="Arial"/>
          <w:color w:val="000000" w:themeColor="text1"/>
        </w:rPr>
      </w:pPr>
    </w:p>
    <w:sectPr w:rsidR="00D953CD" w:rsidRPr="00A0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D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BA1190"/>
    <w:multiLevelType w:val="multilevel"/>
    <w:tmpl w:val="E55480D0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A65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9006B3"/>
    <w:multiLevelType w:val="hybridMultilevel"/>
    <w:tmpl w:val="2E10A77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C2D6B7F"/>
    <w:multiLevelType w:val="multilevel"/>
    <w:tmpl w:val="F8709D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370924"/>
    <w:multiLevelType w:val="hybridMultilevel"/>
    <w:tmpl w:val="90A2359A"/>
    <w:lvl w:ilvl="0" w:tplc="8FEE42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BC34B6"/>
    <w:multiLevelType w:val="hybridMultilevel"/>
    <w:tmpl w:val="6A8C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AA"/>
    <w:rsid w:val="00074845"/>
    <w:rsid w:val="000843AA"/>
    <w:rsid w:val="000865CE"/>
    <w:rsid w:val="00087179"/>
    <w:rsid w:val="000D1A7E"/>
    <w:rsid w:val="00101737"/>
    <w:rsid w:val="00125EB3"/>
    <w:rsid w:val="001B5BB9"/>
    <w:rsid w:val="001F4E44"/>
    <w:rsid w:val="002071FA"/>
    <w:rsid w:val="00286671"/>
    <w:rsid w:val="002B1082"/>
    <w:rsid w:val="002B4F90"/>
    <w:rsid w:val="00311E02"/>
    <w:rsid w:val="00352071"/>
    <w:rsid w:val="00377462"/>
    <w:rsid w:val="0038091F"/>
    <w:rsid w:val="003809E1"/>
    <w:rsid w:val="003A083E"/>
    <w:rsid w:val="003A43AD"/>
    <w:rsid w:val="003B12F9"/>
    <w:rsid w:val="003C175B"/>
    <w:rsid w:val="003E1AF1"/>
    <w:rsid w:val="0042588D"/>
    <w:rsid w:val="00433DD2"/>
    <w:rsid w:val="004A079D"/>
    <w:rsid w:val="004A79C2"/>
    <w:rsid w:val="004E4597"/>
    <w:rsid w:val="005715A9"/>
    <w:rsid w:val="0057398B"/>
    <w:rsid w:val="00614FF1"/>
    <w:rsid w:val="00676EC0"/>
    <w:rsid w:val="006C25F1"/>
    <w:rsid w:val="006D3748"/>
    <w:rsid w:val="00700AE2"/>
    <w:rsid w:val="00711EC0"/>
    <w:rsid w:val="00736F5D"/>
    <w:rsid w:val="00775526"/>
    <w:rsid w:val="007B7E0D"/>
    <w:rsid w:val="007E648C"/>
    <w:rsid w:val="0081798C"/>
    <w:rsid w:val="008771C1"/>
    <w:rsid w:val="008A4BD2"/>
    <w:rsid w:val="00944057"/>
    <w:rsid w:val="0097306A"/>
    <w:rsid w:val="009966CA"/>
    <w:rsid w:val="009A0A0A"/>
    <w:rsid w:val="009E72C0"/>
    <w:rsid w:val="00A07BFD"/>
    <w:rsid w:val="00AC7568"/>
    <w:rsid w:val="00AF31BC"/>
    <w:rsid w:val="00B44A92"/>
    <w:rsid w:val="00B51820"/>
    <w:rsid w:val="00B51CC1"/>
    <w:rsid w:val="00B912CE"/>
    <w:rsid w:val="00BB2F16"/>
    <w:rsid w:val="00BB462A"/>
    <w:rsid w:val="00C97733"/>
    <w:rsid w:val="00CA47FF"/>
    <w:rsid w:val="00CC1CAA"/>
    <w:rsid w:val="00D028B0"/>
    <w:rsid w:val="00D40503"/>
    <w:rsid w:val="00D953CD"/>
    <w:rsid w:val="00DA146F"/>
    <w:rsid w:val="00DB2116"/>
    <w:rsid w:val="00E26AFD"/>
    <w:rsid w:val="00E51F38"/>
    <w:rsid w:val="00E75586"/>
    <w:rsid w:val="00EB67BC"/>
    <w:rsid w:val="00F113E0"/>
    <w:rsid w:val="00F128C1"/>
    <w:rsid w:val="00F2683C"/>
    <w:rsid w:val="00F53BAC"/>
    <w:rsid w:val="00F577D8"/>
    <w:rsid w:val="00F66796"/>
    <w:rsid w:val="00FB156A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6BB4"/>
  <w15:docId w15:val="{AD6CE5BC-E911-414D-BF0A-1BA4CA55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43AA"/>
    <w:rPr>
      <w:rFonts w:ascii="Century Gothic" w:eastAsia="Century Gothic" w:hAnsi="Century Gothic" w:cs="Century Gothic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0843AA"/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0843AA"/>
    <w:pPr>
      <w:widowControl w:val="0"/>
      <w:spacing w:after="0" w:line="240" w:lineRule="auto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10">
    <w:name w:val="Nagłówek #1"/>
    <w:basedOn w:val="Normalny"/>
    <w:link w:val="Nagwek1"/>
    <w:rsid w:val="000843AA"/>
    <w:pPr>
      <w:widowControl w:val="0"/>
      <w:spacing w:after="0" w:line="240" w:lineRule="auto"/>
      <w:outlineLvl w:val="0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95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6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E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E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E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E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Wójtowicz</dc:creator>
  <cp:lastModifiedBy>Artur Klein</cp:lastModifiedBy>
  <cp:revision>6</cp:revision>
  <cp:lastPrinted>2023-10-24T08:44:00Z</cp:lastPrinted>
  <dcterms:created xsi:type="dcterms:W3CDTF">2023-10-24T09:15:00Z</dcterms:created>
  <dcterms:modified xsi:type="dcterms:W3CDTF">2023-10-24T10:49:00Z</dcterms:modified>
</cp:coreProperties>
</file>