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9269" w14:textId="6F4B876B" w:rsidR="00F00922" w:rsidRDefault="00F00922" w:rsidP="000E666F"/>
    <w:p w14:paraId="3F970B4F" w14:textId="2099A93F" w:rsidR="000E666F" w:rsidRDefault="000E666F" w:rsidP="000E666F"/>
    <w:p w14:paraId="69ADC923" w14:textId="65B58041" w:rsidR="000E666F" w:rsidRDefault="000E666F" w:rsidP="000E666F">
      <w:pPr>
        <w:tabs>
          <w:tab w:val="left" w:pos="567"/>
        </w:tabs>
        <w:spacing w:after="240"/>
        <w:jc w:val="both"/>
        <w:rPr>
          <w:rFonts w:cs="Calibri"/>
          <w:b/>
          <w:color w:val="000000"/>
        </w:rPr>
      </w:pPr>
      <w:r>
        <w:t>ROPS</w:t>
      </w:r>
      <w:r w:rsidR="00702458">
        <w:t>.VIII.2205.36.2022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4B0A2233" w14:textId="77777777" w:rsidR="000E666F" w:rsidRDefault="000E666F" w:rsidP="000E666F">
      <w:pPr>
        <w:tabs>
          <w:tab w:val="left" w:pos="567"/>
        </w:tabs>
        <w:spacing w:after="240"/>
        <w:jc w:val="both"/>
        <w:rPr>
          <w:rFonts w:cs="Calibri"/>
          <w:b/>
          <w:color w:val="000000"/>
        </w:rPr>
      </w:pPr>
    </w:p>
    <w:p w14:paraId="5ECEDA3D" w14:textId="77777777" w:rsidR="000E666F" w:rsidRPr="008E295C" w:rsidRDefault="000E666F" w:rsidP="000E666F">
      <w:pPr>
        <w:tabs>
          <w:tab w:val="left" w:pos="567"/>
        </w:tabs>
        <w:spacing w:after="240"/>
        <w:jc w:val="both"/>
        <w:rPr>
          <w:rFonts w:cs="Calibri"/>
          <w:b/>
          <w:color w:val="000000"/>
        </w:rPr>
      </w:pPr>
      <w:r w:rsidRPr="008E295C">
        <w:rPr>
          <w:rFonts w:cs="Calibri"/>
          <w:b/>
          <w:color w:val="000000"/>
        </w:rPr>
        <w:t xml:space="preserve">KLAUZULA INFORMACYJNA: </w:t>
      </w:r>
    </w:p>
    <w:p w14:paraId="40973C96" w14:textId="77777777" w:rsidR="000E666F" w:rsidRPr="008E295C" w:rsidRDefault="000E666F" w:rsidP="000E666F">
      <w:pPr>
        <w:spacing w:line="23" w:lineRule="atLeast"/>
        <w:jc w:val="both"/>
        <w:rPr>
          <w:rFonts w:cs="Calibri"/>
          <w:bCs/>
          <w:sz w:val="24"/>
          <w:szCs w:val="24"/>
          <w:lang w:eastAsia="pl-PL"/>
        </w:rPr>
      </w:pPr>
    </w:p>
    <w:p w14:paraId="04FC2BF3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  <w:lang w:eastAsia="pl-PL"/>
        </w:rPr>
        <w:t>Regionalny Ośrodek Polityki Społecznej w Poznaniu dba o bezpieczeństwo Państwa danych osobowych realizując swoje zadania statutowe jako jednostka organizacyjna Samorzą</w:t>
      </w:r>
      <w:r>
        <w:rPr>
          <w:rFonts w:cs="Calibri"/>
          <w:sz w:val="24"/>
          <w:szCs w:val="24"/>
          <w:lang w:eastAsia="pl-PL"/>
        </w:rPr>
        <w:t>du Województwa Wielkopolskiego.</w:t>
      </w:r>
    </w:p>
    <w:p w14:paraId="592EBA81" w14:textId="77777777" w:rsidR="000E666F" w:rsidRPr="008E295C" w:rsidRDefault="000E666F" w:rsidP="000E666F">
      <w:pPr>
        <w:spacing w:line="23" w:lineRule="atLeast"/>
        <w:jc w:val="both"/>
        <w:rPr>
          <w:rFonts w:cs="Calibri"/>
          <w:b/>
          <w:i/>
          <w:color w:val="76923C"/>
          <w:sz w:val="28"/>
          <w:szCs w:val="28"/>
          <w:u w:val="single"/>
          <w:lang w:eastAsia="pl-PL"/>
        </w:rPr>
      </w:pPr>
      <w:r w:rsidRPr="008E295C">
        <w:rPr>
          <w:rFonts w:cs="Calibri"/>
          <w:b/>
          <w:i/>
          <w:color w:val="76923C"/>
          <w:sz w:val="28"/>
          <w:szCs w:val="28"/>
          <w:u w:val="single"/>
          <w:lang w:eastAsia="pl-PL"/>
        </w:rPr>
        <w:t>Administrator danych osobowych</w:t>
      </w:r>
    </w:p>
    <w:p w14:paraId="70B5CDAA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b/>
          <w:sz w:val="24"/>
          <w:szCs w:val="24"/>
          <w:lang w:eastAsia="pl-PL"/>
        </w:rPr>
        <w:t>Administratorem</w:t>
      </w:r>
      <w:r w:rsidRPr="008E295C">
        <w:rPr>
          <w:rFonts w:cs="Calibri"/>
          <w:sz w:val="24"/>
          <w:szCs w:val="24"/>
          <w:lang w:eastAsia="pl-PL"/>
        </w:rPr>
        <w:t xml:space="preserve"> Państwa </w:t>
      </w:r>
      <w:r w:rsidRPr="008E295C">
        <w:rPr>
          <w:rFonts w:cs="Calibri"/>
          <w:b/>
          <w:sz w:val="24"/>
          <w:szCs w:val="24"/>
          <w:lang w:eastAsia="pl-PL"/>
        </w:rPr>
        <w:t>danych</w:t>
      </w:r>
      <w:r w:rsidRPr="008E295C">
        <w:rPr>
          <w:rFonts w:cs="Calibri"/>
          <w:sz w:val="24"/>
          <w:szCs w:val="24"/>
          <w:lang w:eastAsia="pl-PL"/>
        </w:rPr>
        <w:t xml:space="preserve"> </w:t>
      </w:r>
      <w:r w:rsidRPr="008E295C">
        <w:rPr>
          <w:rFonts w:cs="Calibri"/>
          <w:b/>
          <w:sz w:val="24"/>
          <w:szCs w:val="24"/>
          <w:lang w:eastAsia="pl-PL"/>
        </w:rPr>
        <w:t>osobowych</w:t>
      </w:r>
      <w:r w:rsidRPr="008E295C">
        <w:rPr>
          <w:rFonts w:cs="Calibri"/>
          <w:sz w:val="24"/>
          <w:szCs w:val="24"/>
          <w:lang w:eastAsia="pl-PL"/>
        </w:rPr>
        <w:t xml:space="preserve"> jest Regionalny Ośrodek Polityki Społecznej w Poznaniu z siedzibą ul. Nowowiejskiego 11, 61-731 Poznań, tel. (61) 85 67 300, </w:t>
      </w:r>
    </w:p>
    <w:p w14:paraId="099FD4B1" w14:textId="77777777" w:rsidR="000E666F" w:rsidRPr="00DB1AE8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DB1AE8">
        <w:rPr>
          <w:rFonts w:cs="Calibri"/>
          <w:sz w:val="24"/>
          <w:szCs w:val="24"/>
          <w:lang w:eastAsia="pl-PL"/>
        </w:rPr>
        <w:t>fax (61) 85 15 635, e-mail: rops@rops.poznan.pl, www.rops.poznan.pl.</w:t>
      </w:r>
    </w:p>
    <w:p w14:paraId="53AF4D5C" w14:textId="77777777" w:rsidR="000E666F" w:rsidRPr="008E295C" w:rsidRDefault="000E666F" w:rsidP="000E666F">
      <w:pPr>
        <w:spacing w:line="23" w:lineRule="atLeast"/>
        <w:jc w:val="both"/>
        <w:rPr>
          <w:rFonts w:cs="Calibri"/>
          <w:b/>
          <w:i/>
          <w:color w:val="76923C"/>
          <w:sz w:val="28"/>
          <w:szCs w:val="28"/>
          <w:u w:val="single"/>
          <w:lang w:eastAsia="pl-PL"/>
        </w:rPr>
      </w:pPr>
      <w:r w:rsidRPr="008E295C">
        <w:rPr>
          <w:rFonts w:cs="Calibri"/>
          <w:b/>
          <w:i/>
          <w:color w:val="76923C"/>
          <w:sz w:val="28"/>
          <w:szCs w:val="28"/>
          <w:u w:val="single"/>
          <w:lang w:eastAsia="pl-PL"/>
        </w:rPr>
        <w:t>Podstawa prawna i cele przetwarzania</w:t>
      </w:r>
    </w:p>
    <w:p w14:paraId="0737B212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</w:rPr>
      </w:pPr>
      <w:r w:rsidRPr="008E295C">
        <w:rPr>
          <w:rFonts w:cs="Calibri"/>
          <w:b/>
          <w:sz w:val="24"/>
          <w:szCs w:val="24"/>
          <w:lang w:eastAsia="pl-PL"/>
        </w:rPr>
        <w:t>Celem</w:t>
      </w:r>
      <w:r w:rsidRPr="008E295C">
        <w:rPr>
          <w:rFonts w:cs="Calibri"/>
          <w:sz w:val="24"/>
          <w:szCs w:val="24"/>
          <w:lang w:eastAsia="pl-PL"/>
        </w:rPr>
        <w:t xml:space="preserve"> przetwarzania Państwa danych osobowych jest wyłącznie realizowanie przez nas obowiązków ustawowych oraz nałożonych przez Samorząd Województwa Wielkopolskiego zadań w oparciu o przepisy prawa i w granicach prawa.</w:t>
      </w:r>
      <w:r w:rsidRPr="008E295C">
        <w:rPr>
          <w:rFonts w:cs="Calibri"/>
          <w:sz w:val="24"/>
          <w:szCs w:val="24"/>
        </w:rPr>
        <w:t xml:space="preserve"> </w:t>
      </w:r>
    </w:p>
    <w:p w14:paraId="7EB70260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</w:rPr>
        <w:t xml:space="preserve">W tym przypadku przetwarzamy Państwa dane osobowe w związku z </w:t>
      </w:r>
      <w:r w:rsidRPr="008E295C">
        <w:rPr>
          <w:rFonts w:cs="Calibri"/>
          <w:sz w:val="24"/>
          <w:szCs w:val="24"/>
          <w:lang w:eastAsia="pl-PL"/>
        </w:rPr>
        <w:t>postępowaniem o udzielenie zamówienia publicznego (też zapytania ofertowego), w tym wyboru najkorzystniejszej oferty, zawarcia i rozlic</w:t>
      </w:r>
      <w:r>
        <w:rPr>
          <w:rFonts w:cs="Calibri"/>
          <w:sz w:val="24"/>
          <w:szCs w:val="24"/>
          <w:lang w:eastAsia="pl-PL"/>
        </w:rPr>
        <w:t xml:space="preserve">zenia umowy oraz archiwizacji. </w:t>
      </w:r>
    </w:p>
    <w:p w14:paraId="4DE312A9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  <w:lang w:eastAsia="pl-PL"/>
        </w:rPr>
        <w:t xml:space="preserve">Podstawowym aktem prawnym regulującym ochronę Państwa praw w związku z przetwarzaniem Państwa danych osobowych jest tak zwane </w:t>
      </w:r>
      <w:r w:rsidRPr="008E295C">
        <w:rPr>
          <w:rFonts w:cs="Calibri"/>
          <w:b/>
          <w:sz w:val="24"/>
          <w:szCs w:val="24"/>
          <w:lang w:eastAsia="pl-PL"/>
        </w:rPr>
        <w:t>RODO</w:t>
      </w:r>
      <w:r w:rsidRPr="008E295C">
        <w:rPr>
          <w:rFonts w:cs="Calibri"/>
          <w:sz w:val="24"/>
          <w:szCs w:val="24"/>
          <w:lang w:eastAsia="pl-PL"/>
        </w:rPr>
        <w:t xml:space="preserve"> czyli rozporządzenie Parlamentu Europejskiego i Rady (UE) 2016/679 z dnia 27 kwietnia 2016 r. w sprawie ochrony osób fizycz</w:t>
      </w:r>
      <w:r w:rsidRPr="008E295C">
        <w:rPr>
          <w:rFonts w:cs="Calibri"/>
          <w:sz w:val="24"/>
          <w:szCs w:val="24"/>
          <w:lang w:eastAsia="pl-PL"/>
        </w:rPr>
        <w:softHyphen/>
        <w:t>nych w związku z przetwarzaniem danych osobowych i w sprawie swobodnego przepływu takich danych oraz uchylenia dy</w:t>
      </w:r>
      <w:r w:rsidRPr="008E295C">
        <w:rPr>
          <w:rFonts w:cs="Calibri"/>
          <w:sz w:val="24"/>
          <w:szCs w:val="24"/>
          <w:lang w:eastAsia="pl-PL"/>
        </w:rPr>
        <w:softHyphen/>
        <w:t>rektywy 95/46/WE, które o</w:t>
      </w:r>
      <w:r>
        <w:rPr>
          <w:rFonts w:cs="Calibri"/>
          <w:sz w:val="24"/>
          <w:szCs w:val="24"/>
          <w:lang w:eastAsia="pl-PL"/>
        </w:rPr>
        <w:t>bowiązuje od 25 maja 2018 roku.</w:t>
      </w:r>
    </w:p>
    <w:p w14:paraId="1B4FCBEB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  <w:lang w:eastAsia="pl-PL"/>
        </w:rPr>
        <w:t>Rozporządzenie RODO pozwala nam przetwarzać Państwa dane osobowe, gdy:</w:t>
      </w:r>
    </w:p>
    <w:p w14:paraId="5F4EA6C6" w14:textId="77777777" w:rsidR="000E666F" w:rsidRPr="008E295C" w:rsidRDefault="000E666F" w:rsidP="000E666F">
      <w:pPr>
        <w:numPr>
          <w:ilvl w:val="0"/>
          <w:numId w:val="13"/>
        </w:numPr>
        <w:spacing w:line="23" w:lineRule="atLeast"/>
        <w:contextualSpacing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  <w:lang w:eastAsia="pl-PL"/>
        </w:rPr>
        <w:t>wyraziliście Państwo zgodę na przetwarzanie swoich danych;</w:t>
      </w:r>
    </w:p>
    <w:p w14:paraId="6760E0CE" w14:textId="77777777" w:rsidR="000E666F" w:rsidRPr="008E295C" w:rsidRDefault="000E666F" w:rsidP="000E666F">
      <w:pPr>
        <w:numPr>
          <w:ilvl w:val="0"/>
          <w:numId w:val="13"/>
        </w:numPr>
        <w:spacing w:line="23" w:lineRule="atLeast"/>
        <w:contextualSpacing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  <w:lang w:eastAsia="pl-PL"/>
        </w:rPr>
        <w:t>zawieracie Państwo z nami umowę;</w:t>
      </w:r>
    </w:p>
    <w:p w14:paraId="0A9D27BD" w14:textId="77777777" w:rsidR="000E666F" w:rsidRPr="008E295C" w:rsidRDefault="000E666F" w:rsidP="000E666F">
      <w:pPr>
        <w:numPr>
          <w:ilvl w:val="0"/>
          <w:numId w:val="13"/>
        </w:numPr>
        <w:spacing w:line="23" w:lineRule="atLeast"/>
        <w:contextualSpacing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  <w:lang w:eastAsia="pl-PL"/>
        </w:rPr>
        <w:t>wykonujemy obowiązek prawny wynikający z przepisów prawa lub wykonujemy zadanie publiczne.</w:t>
      </w:r>
    </w:p>
    <w:p w14:paraId="4A0A3C86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  <w:lang w:eastAsia="pl-PL"/>
        </w:rPr>
        <w:t>Będąc jednostką administracji publicznej, przetwarzamy Państwa dane osobowe w takim zakresie, jakim jest to przewidziane przepisami prawa. Często konsekwencją odmowy podania danych będzie niemożność wykonania przez nas zadania na Państwa rzecz lub zawarcia z Państwem umowy. Tam, gdzie wymagana jest Państwa zgoda, zawsze o nią prosimy. Możecie Państwo wycofać swoją zgodę w dowolnym momencie.</w:t>
      </w:r>
    </w:p>
    <w:p w14:paraId="05C0C9BC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</w:p>
    <w:p w14:paraId="5007D7BC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b/>
          <w:sz w:val="24"/>
          <w:szCs w:val="24"/>
          <w:lang w:eastAsia="pl-PL"/>
        </w:rPr>
        <w:t>Szczegółową podstawą prawną</w:t>
      </w:r>
      <w:r w:rsidRPr="008E295C">
        <w:rPr>
          <w:rFonts w:cs="Calibri"/>
          <w:sz w:val="24"/>
          <w:szCs w:val="24"/>
          <w:lang w:eastAsia="pl-PL"/>
        </w:rPr>
        <w:t xml:space="preserve"> jest Państwa zgoda wyrażona poprzez akt uczestnictwa w postępowaniu oraz przepisy prawa:</w:t>
      </w:r>
    </w:p>
    <w:p w14:paraId="57EC281A" w14:textId="77777777" w:rsidR="000E666F" w:rsidRDefault="000E666F" w:rsidP="000E666F">
      <w:pPr>
        <w:numPr>
          <w:ilvl w:val="0"/>
          <w:numId w:val="12"/>
        </w:numPr>
        <w:spacing w:line="23" w:lineRule="atLeast"/>
        <w:contextualSpacing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  <w:lang w:eastAsia="pl-PL"/>
        </w:rPr>
        <w:t>Ustawa z dnia 29 stycznia 2004 r. – Prawo zamówień publicznych (</w:t>
      </w:r>
      <w:r w:rsidRPr="008E295C">
        <w:rPr>
          <w:rFonts w:cs="Calibri"/>
          <w:i/>
          <w:sz w:val="24"/>
          <w:szCs w:val="24"/>
          <w:lang w:eastAsia="pl-PL"/>
        </w:rPr>
        <w:t>też postępowania o udzielenie zamówienia publicznego o wartości nieprzekraczającej kwoty wskazanej w art. 4 pkt 8 Ustawy</w:t>
      </w:r>
      <w:r w:rsidRPr="008E295C">
        <w:rPr>
          <w:rFonts w:cs="Calibri"/>
          <w:sz w:val="24"/>
          <w:szCs w:val="24"/>
          <w:lang w:eastAsia="pl-PL"/>
        </w:rPr>
        <w:t>).</w:t>
      </w:r>
    </w:p>
    <w:p w14:paraId="19CB615D" w14:textId="77777777" w:rsidR="000E666F" w:rsidRPr="003E5C72" w:rsidRDefault="000E666F" w:rsidP="000E666F">
      <w:pPr>
        <w:spacing w:line="23" w:lineRule="atLeast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2A62E030" w14:textId="77777777" w:rsidR="000E666F" w:rsidRPr="008E295C" w:rsidRDefault="000E666F" w:rsidP="000E666F">
      <w:pPr>
        <w:spacing w:line="23" w:lineRule="atLeast"/>
        <w:jc w:val="both"/>
        <w:rPr>
          <w:rFonts w:cs="Calibri"/>
          <w:b/>
          <w:i/>
          <w:color w:val="76923C"/>
          <w:sz w:val="28"/>
          <w:szCs w:val="28"/>
          <w:u w:val="single"/>
          <w:lang w:eastAsia="pl-PL"/>
        </w:rPr>
      </w:pPr>
      <w:r w:rsidRPr="008E295C">
        <w:rPr>
          <w:rFonts w:cs="Calibri"/>
          <w:b/>
          <w:i/>
          <w:color w:val="76923C"/>
          <w:sz w:val="28"/>
          <w:szCs w:val="28"/>
          <w:u w:val="single"/>
          <w:lang w:eastAsia="pl-PL"/>
        </w:rPr>
        <w:t>Komu przekazujemy Państwa dane osobowe?</w:t>
      </w:r>
    </w:p>
    <w:p w14:paraId="2E3F5C24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  <w:lang w:eastAsia="pl-PL"/>
        </w:rPr>
        <w:t xml:space="preserve">Państwa dane osobowe </w:t>
      </w:r>
      <w:r w:rsidRPr="008E295C">
        <w:rPr>
          <w:rFonts w:cs="Calibri"/>
          <w:b/>
          <w:sz w:val="24"/>
          <w:szCs w:val="24"/>
          <w:lang w:eastAsia="pl-PL"/>
        </w:rPr>
        <w:t>mogą być przekazywane</w:t>
      </w:r>
      <w:r w:rsidRPr="008E295C">
        <w:rPr>
          <w:rFonts w:cs="Calibri"/>
          <w:sz w:val="24"/>
          <w:szCs w:val="24"/>
          <w:lang w:eastAsia="pl-PL"/>
        </w:rPr>
        <w:t xml:space="preserve"> organom publicznym  w zakresie niezbędnym do wykonania naszych obowiązków (m.in. Urząd Skarbowy, ZUS). Państwa dane osobowe mogą być powierzane również podmiotom wspierającym urząd w zakresie obsługi teleinformatycznej, technicznej oraz nadzorującym nas (m.in. kontrole i audyty Urzędu Marszałkowskiego Województwa Wielkopolskiego). Państwa dane pozyskane w związku z postępowaniem mogą być przekazane innym podmiotom i osobom, gdyż co do zasady postępowanie o udzielenia zamówienia publicznego jest jawne (m.in. art. 8 i 96 ust. 3 Ustawy Prawo zamówień publicznych).</w:t>
      </w:r>
    </w:p>
    <w:p w14:paraId="4FBEAE97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b/>
          <w:sz w:val="24"/>
          <w:szCs w:val="24"/>
          <w:lang w:eastAsia="pl-PL"/>
        </w:rPr>
        <w:t>Nie przekazujemy</w:t>
      </w:r>
      <w:r w:rsidRPr="008E295C">
        <w:rPr>
          <w:rFonts w:cs="Calibri"/>
          <w:sz w:val="24"/>
          <w:szCs w:val="24"/>
          <w:lang w:eastAsia="pl-PL"/>
        </w:rPr>
        <w:t xml:space="preserve"> Państwa danych osobowych do krajów trzecich (poza EOG) lub organizacji międzynarodowych. Nigdy nie podejmujemy działań, które opierają się wyłącznie na zautomatyzowanym przetwarzaniu Państwa danych</w:t>
      </w:r>
    </w:p>
    <w:p w14:paraId="613CA4B4" w14:textId="77777777" w:rsidR="000E666F" w:rsidRPr="008E295C" w:rsidRDefault="000E666F" w:rsidP="000E666F">
      <w:pPr>
        <w:spacing w:line="23" w:lineRule="atLeast"/>
        <w:jc w:val="both"/>
        <w:rPr>
          <w:rFonts w:cs="Calibri"/>
          <w:b/>
          <w:i/>
          <w:color w:val="76923C"/>
          <w:sz w:val="28"/>
          <w:szCs w:val="28"/>
          <w:u w:val="single"/>
          <w:lang w:eastAsia="pl-PL"/>
        </w:rPr>
      </w:pPr>
      <w:r w:rsidRPr="008E295C">
        <w:rPr>
          <w:rFonts w:cs="Calibri"/>
          <w:b/>
          <w:i/>
          <w:color w:val="76923C"/>
          <w:sz w:val="28"/>
          <w:szCs w:val="28"/>
          <w:u w:val="single"/>
          <w:lang w:eastAsia="pl-PL"/>
        </w:rPr>
        <w:t>Ochrona Państwa praw oraz Inspektor Ochrony Danych</w:t>
      </w:r>
    </w:p>
    <w:p w14:paraId="6E878307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  <w:lang w:eastAsia="pl-PL"/>
        </w:rPr>
        <w:t xml:space="preserve">W ramach ochrony swoich praw, mają Państwo </w:t>
      </w:r>
      <w:r w:rsidRPr="008E295C">
        <w:rPr>
          <w:rFonts w:cs="Calibri"/>
          <w:b/>
          <w:sz w:val="24"/>
          <w:szCs w:val="24"/>
          <w:lang w:eastAsia="pl-PL"/>
        </w:rPr>
        <w:t>prawo</w:t>
      </w:r>
      <w:r w:rsidRPr="008E295C">
        <w:rPr>
          <w:rFonts w:cs="Calibri"/>
          <w:sz w:val="24"/>
          <w:szCs w:val="24"/>
          <w:lang w:eastAsia="pl-PL"/>
        </w:rPr>
        <w:t xml:space="preserve"> żądać dostępu do swoich danych osobowych, ich sprostowania, usunięcia lub ograniczenia przetwarzania, wniesienia sprzeciwu wobec przetwarzania danych osobowych i przenoszenia danych. Mają Państwo również prawo do wniesienia skargi do Prezesa Urzędu Ochrony Danych Osobowych (www.uodo.gov.pl). Państwa dane osobowe są przechowywane przez okres wymagany właściwymi przepisami prawa, w szczególności Je</w:t>
      </w:r>
      <w:r>
        <w:rPr>
          <w:rFonts w:cs="Calibri"/>
          <w:sz w:val="24"/>
          <w:szCs w:val="24"/>
          <w:lang w:eastAsia="pl-PL"/>
        </w:rPr>
        <w:t>dnolitym Rzeczowym Wykazem Akt.</w:t>
      </w:r>
    </w:p>
    <w:p w14:paraId="5FBA8420" w14:textId="77777777" w:rsidR="000E666F" w:rsidRPr="008E295C" w:rsidRDefault="000E666F" w:rsidP="000E666F">
      <w:pPr>
        <w:spacing w:line="23" w:lineRule="atLeast"/>
        <w:jc w:val="both"/>
        <w:rPr>
          <w:rFonts w:cs="Calibri"/>
          <w:sz w:val="24"/>
          <w:szCs w:val="24"/>
          <w:lang w:eastAsia="pl-PL"/>
        </w:rPr>
      </w:pPr>
      <w:r w:rsidRPr="008E295C">
        <w:rPr>
          <w:rFonts w:cs="Calibri"/>
          <w:sz w:val="24"/>
          <w:szCs w:val="24"/>
          <w:lang w:eastAsia="pl-PL"/>
        </w:rPr>
        <w:t xml:space="preserve">Wyznaczyliśmy </w:t>
      </w:r>
      <w:r w:rsidRPr="008E295C">
        <w:rPr>
          <w:rFonts w:cs="Calibri"/>
          <w:b/>
          <w:sz w:val="24"/>
          <w:szCs w:val="24"/>
          <w:lang w:eastAsia="pl-PL"/>
        </w:rPr>
        <w:t>Inspektora Ochrony Danych</w:t>
      </w:r>
      <w:r w:rsidRPr="008E295C">
        <w:rPr>
          <w:rFonts w:cs="Calibri"/>
          <w:sz w:val="24"/>
          <w:szCs w:val="24"/>
          <w:lang w:eastAsia="pl-PL"/>
        </w:rPr>
        <w:t>, z którym możecie Państwo kontaktować się telefonicznie - (61) 85 67 340 lub e-mailowo – iod@rops.poznan.pl w sprawach dotyczących przetwar</w:t>
      </w:r>
      <w:r>
        <w:rPr>
          <w:rFonts w:cs="Calibri"/>
          <w:sz w:val="24"/>
          <w:szCs w:val="24"/>
          <w:lang w:eastAsia="pl-PL"/>
        </w:rPr>
        <w:t>zania Państwa danych osobowych.</w:t>
      </w:r>
    </w:p>
    <w:p w14:paraId="116B9EB6" w14:textId="77777777" w:rsidR="000E666F" w:rsidRPr="003E5C72" w:rsidRDefault="000E666F" w:rsidP="000E666F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E295C">
        <w:rPr>
          <w:rFonts w:ascii="Calibri" w:hAnsi="Calibri" w:cs="Calibri"/>
          <w:color w:val="auto"/>
          <w:sz w:val="22"/>
          <w:szCs w:val="22"/>
        </w:rPr>
        <w:tab/>
      </w:r>
      <w:r w:rsidRPr="008E295C">
        <w:rPr>
          <w:rFonts w:ascii="Calibri" w:hAnsi="Calibri" w:cs="Calibri"/>
          <w:color w:val="auto"/>
          <w:sz w:val="22"/>
          <w:szCs w:val="22"/>
        </w:rPr>
        <w:tab/>
      </w:r>
    </w:p>
    <w:p w14:paraId="41FE9DAB" w14:textId="77777777" w:rsidR="000E666F" w:rsidRPr="000E666F" w:rsidRDefault="000E666F" w:rsidP="000E666F"/>
    <w:sectPr w:rsidR="000E666F" w:rsidRPr="000E666F" w:rsidSect="004F1656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E806" w14:textId="77777777" w:rsidR="0078255E" w:rsidRDefault="0078255E" w:rsidP="00E47A8D">
      <w:pPr>
        <w:spacing w:after="0" w:line="240" w:lineRule="auto"/>
      </w:pPr>
      <w:r>
        <w:separator/>
      </w:r>
    </w:p>
  </w:endnote>
  <w:endnote w:type="continuationSeparator" w:id="0">
    <w:p w14:paraId="7AA53313" w14:textId="77777777" w:rsidR="0078255E" w:rsidRDefault="0078255E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D691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24FEB0" wp14:editId="074B97C2">
          <wp:simplePos x="0" y="0"/>
          <wp:positionH relativeFrom="column">
            <wp:posOffset>-897255</wp:posOffset>
          </wp:positionH>
          <wp:positionV relativeFrom="paragraph">
            <wp:posOffset>-310515</wp:posOffset>
          </wp:positionV>
          <wp:extent cx="7588602" cy="92066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02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51E1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E37373" wp14:editId="42D0C71D">
          <wp:simplePos x="0" y="0"/>
          <wp:positionH relativeFrom="column">
            <wp:posOffset>-899795</wp:posOffset>
          </wp:positionH>
          <wp:positionV relativeFrom="paragraph">
            <wp:posOffset>-302895</wp:posOffset>
          </wp:positionV>
          <wp:extent cx="7547695" cy="915701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91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A1F8" w14:textId="77777777" w:rsidR="0078255E" w:rsidRDefault="0078255E" w:rsidP="00E47A8D">
      <w:pPr>
        <w:spacing w:after="0" w:line="240" w:lineRule="auto"/>
      </w:pPr>
      <w:r>
        <w:separator/>
      </w:r>
    </w:p>
  </w:footnote>
  <w:footnote w:type="continuationSeparator" w:id="0">
    <w:p w14:paraId="6F2AF0C9" w14:textId="77777777" w:rsidR="0078255E" w:rsidRDefault="0078255E" w:rsidP="00E4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4D11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99D94" wp14:editId="5DEF2821">
          <wp:simplePos x="0" y="0"/>
          <wp:positionH relativeFrom="column">
            <wp:posOffset>-890270</wp:posOffset>
          </wp:positionH>
          <wp:positionV relativeFrom="paragraph">
            <wp:posOffset>-441960</wp:posOffset>
          </wp:positionV>
          <wp:extent cx="7552576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52F8"/>
    <w:multiLevelType w:val="hybridMultilevel"/>
    <w:tmpl w:val="507888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32D81"/>
    <w:multiLevelType w:val="hybridMultilevel"/>
    <w:tmpl w:val="F8ECF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45121">
    <w:abstractNumId w:val="1"/>
  </w:num>
  <w:num w:numId="2" w16cid:durableId="707920117">
    <w:abstractNumId w:val="5"/>
  </w:num>
  <w:num w:numId="3" w16cid:durableId="1168331323">
    <w:abstractNumId w:val="4"/>
  </w:num>
  <w:num w:numId="4" w16cid:durableId="2063553087">
    <w:abstractNumId w:val="7"/>
  </w:num>
  <w:num w:numId="5" w16cid:durableId="1491210364">
    <w:abstractNumId w:val="8"/>
  </w:num>
  <w:num w:numId="6" w16cid:durableId="1306859771">
    <w:abstractNumId w:val="12"/>
  </w:num>
  <w:num w:numId="7" w16cid:durableId="1665746012">
    <w:abstractNumId w:val="0"/>
  </w:num>
  <w:num w:numId="8" w16cid:durableId="937638150">
    <w:abstractNumId w:val="2"/>
  </w:num>
  <w:num w:numId="9" w16cid:durableId="72048510">
    <w:abstractNumId w:val="6"/>
  </w:num>
  <w:num w:numId="10" w16cid:durableId="787243191">
    <w:abstractNumId w:val="9"/>
  </w:num>
  <w:num w:numId="11" w16cid:durableId="954405984">
    <w:abstractNumId w:val="10"/>
  </w:num>
  <w:num w:numId="12" w16cid:durableId="1306859844">
    <w:abstractNumId w:val="3"/>
  </w:num>
  <w:num w:numId="13" w16cid:durableId="45976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8D"/>
    <w:rsid w:val="00066B43"/>
    <w:rsid w:val="000E666F"/>
    <w:rsid w:val="0013612C"/>
    <w:rsid w:val="00270609"/>
    <w:rsid w:val="002E7E29"/>
    <w:rsid w:val="004F1656"/>
    <w:rsid w:val="00702458"/>
    <w:rsid w:val="00780AB3"/>
    <w:rsid w:val="0078255E"/>
    <w:rsid w:val="008447F5"/>
    <w:rsid w:val="00890682"/>
    <w:rsid w:val="008E3DF1"/>
    <w:rsid w:val="009973C3"/>
    <w:rsid w:val="00A04AEE"/>
    <w:rsid w:val="00A05038"/>
    <w:rsid w:val="00B917AB"/>
    <w:rsid w:val="00CC61ED"/>
    <w:rsid w:val="00DD5391"/>
    <w:rsid w:val="00E47A8D"/>
    <w:rsid w:val="00F00922"/>
    <w:rsid w:val="00F46863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3B450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6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basedOn w:val="Normalny"/>
    <w:uiPriority w:val="34"/>
    <w:qFormat/>
    <w:rsid w:val="004F1656"/>
    <w:pPr>
      <w:ind w:left="720"/>
      <w:contextualSpacing/>
    </w:pPr>
  </w:style>
  <w:style w:type="paragraph" w:customStyle="1" w:styleId="Default">
    <w:name w:val="Default"/>
    <w:rsid w:val="000E666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Wojciech Ślusarski</cp:lastModifiedBy>
  <cp:revision>3</cp:revision>
  <dcterms:created xsi:type="dcterms:W3CDTF">2022-11-16T10:06:00Z</dcterms:created>
  <dcterms:modified xsi:type="dcterms:W3CDTF">2022-11-18T12:02:00Z</dcterms:modified>
</cp:coreProperties>
</file>