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91F8" w14:textId="5C4D6C03" w:rsidR="001713C2" w:rsidRPr="00EE0294" w:rsidRDefault="000A35E3" w:rsidP="00BB4E32">
      <w:pPr>
        <w:widowControl/>
        <w:spacing w:line="360" w:lineRule="auto"/>
        <w:rPr>
          <w:rFonts w:ascii="Arial" w:eastAsia="Times New Roman" w:hAnsi="Arial" w:cs="Arial"/>
          <w:b/>
          <w:bCs/>
          <w:color w:val="auto"/>
          <w:sz w:val="16"/>
          <w:szCs w:val="16"/>
          <w:lang w:eastAsia="pl-PL"/>
        </w:rPr>
      </w:pPr>
      <w:r w:rsidRPr="00EE0294">
        <w:rPr>
          <w:rFonts w:ascii="Arial" w:eastAsia="Times New Roman" w:hAnsi="Arial" w:cs="Arial"/>
          <w:b/>
          <w:bCs/>
          <w:color w:val="auto"/>
          <w:sz w:val="16"/>
          <w:szCs w:val="16"/>
          <w:lang w:eastAsia="pl-PL"/>
        </w:rPr>
        <w:br/>
      </w:r>
    </w:p>
    <w:p w14:paraId="79DE67C0" w14:textId="39E4B850" w:rsidR="004A27AD" w:rsidRDefault="004A27AD" w:rsidP="00BB4E32">
      <w:pPr>
        <w:widowControl/>
        <w:spacing w:line="360" w:lineRule="auto"/>
        <w:ind w:firstLine="567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  <w:t>KLAUZULA INFORMACYJNA</w:t>
      </w:r>
    </w:p>
    <w:p w14:paraId="167FB1E7" w14:textId="0792018D" w:rsidR="005061B9" w:rsidRPr="007C4C5B" w:rsidRDefault="005061B9" w:rsidP="00BB4E32">
      <w:pPr>
        <w:widowControl/>
        <w:spacing w:line="360" w:lineRule="auto"/>
        <w:ind w:firstLine="567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</w:pPr>
      <w:r w:rsidRPr="005061B9"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  <w:t>w zakresie kontroli poprzez monitoring wizyjny</w:t>
      </w:r>
    </w:p>
    <w:p w14:paraId="35607BD2" w14:textId="6E742C8F" w:rsidR="00331019" w:rsidRPr="007C4C5B" w:rsidRDefault="00331019" w:rsidP="00A04D48">
      <w:pPr>
        <w:widowControl/>
        <w:spacing w:after="15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Zgodnie z art. 13 ust. 1 i 2 </w:t>
      </w:r>
      <w:r w:rsidRPr="007C4C5B">
        <w:rPr>
          <w:rFonts w:ascii="Arial" w:eastAsia="Calibri" w:hAnsi="Arial" w:cs="Arial"/>
          <w:color w:val="auto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dalej „RODO”, informuję, że: </w:t>
      </w:r>
    </w:p>
    <w:p w14:paraId="0C7C30FD" w14:textId="409145FF" w:rsidR="00331019" w:rsidRPr="007C4C5B" w:rsidRDefault="00331019" w:rsidP="0033101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administratorem Pani/Pana danych osobowych jest „Śródmieście” Sp. z o.o., z siedzibą w Tychach (43-100) przy al. Piłsudskiego 12, 43-100; bezpośredni kontakt z administratorem możliwy jest pod adresem poczty elektronicznej </w:t>
      </w:r>
      <w:hyperlink r:id="rId6" w:history="1">
        <w:r w:rsidRPr="007C4C5B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u w:val="none"/>
            <w:lang w:eastAsia="pl-PL"/>
          </w:rPr>
          <w:t>biuro@srodmiescie.tychy.pl</w:t>
        </w:r>
      </w:hyperlink>
      <w:r w:rsidR="004A27AD" w:rsidRPr="007C4C5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;</w:t>
      </w:r>
    </w:p>
    <w:p w14:paraId="4CA8FDBE" w14:textId="478257EE" w:rsidR="00331019" w:rsidRPr="007C4C5B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administrator danych wyznaczył Inspektora Ochrony Danych z którym można skontaktować się pod adresem poczty elektronicznej: </w:t>
      </w:r>
      <w:hyperlink r:id="rId7" w:history="1">
        <w:r w:rsidRPr="007C4C5B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u w:val="none"/>
            <w:lang w:eastAsia="pl-PL"/>
          </w:rPr>
          <w:t>iod@sodmiescie.tychy.pl</w:t>
        </w:r>
      </w:hyperlink>
      <w:r w:rsidRPr="007C4C5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bądź telefonicznie pod numerem: +48 (32) 3257220, 605 868</w:t>
      </w:r>
      <w:r w:rsidR="004A27AD"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 </w:t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025</w:t>
      </w:r>
      <w:r w:rsidR="004A27AD"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;</w:t>
      </w:r>
    </w:p>
    <w:p w14:paraId="00341BE6" w14:textId="067B2550" w:rsidR="005061B9" w:rsidRPr="005061B9" w:rsidRDefault="005061B9" w:rsidP="005061B9">
      <w:pPr>
        <w:widowControl/>
        <w:numPr>
          <w:ilvl w:val="0"/>
          <w:numId w:val="2"/>
        </w:numPr>
        <w:spacing w:after="150" w:line="360" w:lineRule="auto"/>
        <w:contextualSpacing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Pani/Pana dane przetwarzane będą w </w:t>
      </w:r>
      <w:r w:rsidRPr="005061B9">
        <w:rPr>
          <w:rFonts w:ascii="Arial" w:eastAsia="Times New Roman" w:hAnsi="Arial" w:cs="Arial"/>
          <w:color w:val="auto"/>
          <w:sz w:val="20"/>
          <w:szCs w:val="20"/>
          <w:lang w:eastAsia="pl-PL"/>
        </w:rPr>
        <w:t>cel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u</w:t>
      </w:r>
      <w:r w:rsidRPr="005061B9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realizacji </w:t>
      </w:r>
      <w:r w:rsidRPr="005061B9">
        <w:rPr>
          <w:rFonts w:ascii="Arial" w:eastAsia="Times New Roman" w:hAnsi="Arial" w:cs="Arial"/>
          <w:color w:val="auto"/>
          <w:sz w:val="20"/>
          <w:szCs w:val="20"/>
          <w:lang w:eastAsia="pl-PL"/>
        </w:rPr>
        <w:t>uzasadnio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nego</w:t>
      </w:r>
      <w:r w:rsidRPr="005061B9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interes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u</w:t>
      </w:r>
      <w:r w:rsidRPr="005061B9">
        <w:rPr>
          <w:rFonts w:ascii="Arial" w:eastAsia="Times New Roman" w:hAnsi="Arial" w:cs="Arial"/>
          <w:color w:val="auto"/>
          <w:sz w:val="20"/>
          <w:szCs w:val="20"/>
          <w:lang w:eastAsia="pl-PL"/>
        </w:rPr>
        <w:t>prawn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ego</w:t>
      </w:r>
      <w:r w:rsidRPr="005061B9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rozumian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ego</w:t>
      </w:r>
      <w:r w:rsidRPr="005061B9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jako konieczność kontroli realizacji przedmiotu zamówienia oraz rozliczenia pomiędzy Wykonawcą a Zamawiającym oraz możliwość dochodzenia i obrony roszczeń  z tego tytułu (art. 6 ust. 1 lit. f RODO) </w:t>
      </w:r>
    </w:p>
    <w:p w14:paraId="6A1EF2FC" w14:textId="352FC146" w:rsidR="005061B9" w:rsidRPr="005061B9" w:rsidRDefault="005061B9" w:rsidP="005061B9">
      <w:pPr>
        <w:widowControl/>
        <w:numPr>
          <w:ilvl w:val="0"/>
          <w:numId w:val="2"/>
        </w:numPr>
        <w:spacing w:after="150" w:line="360" w:lineRule="auto"/>
        <w:contextualSpacing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5061B9">
        <w:rPr>
          <w:rFonts w:ascii="Arial" w:eastAsia="Times New Roman" w:hAnsi="Arial" w:cs="Arial"/>
          <w:color w:val="auto"/>
          <w:sz w:val="20"/>
          <w:szCs w:val="20"/>
          <w:lang w:eastAsia="pl-PL"/>
        </w:rPr>
        <w:t>Administrator przetwarza następujące kategorie danych osobowych: wizerunek osob</w:t>
      </w:r>
      <w:r w:rsidR="003D1454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y. </w:t>
      </w:r>
    </w:p>
    <w:p w14:paraId="405CA2BD" w14:textId="77777777" w:rsidR="005061B9" w:rsidRPr="005061B9" w:rsidRDefault="005061B9" w:rsidP="005061B9">
      <w:pPr>
        <w:widowControl/>
        <w:numPr>
          <w:ilvl w:val="0"/>
          <w:numId w:val="2"/>
        </w:numPr>
        <w:spacing w:after="150" w:line="360" w:lineRule="auto"/>
        <w:contextualSpacing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5061B9">
        <w:rPr>
          <w:rFonts w:ascii="Arial" w:eastAsia="Times New Roman" w:hAnsi="Arial" w:cs="Arial"/>
          <w:color w:val="auto"/>
          <w:sz w:val="20"/>
          <w:szCs w:val="20"/>
          <w:lang w:eastAsia="pl-PL"/>
        </w:rPr>
        <w:t>Wskazane powyżej dane osobowe przetwarzane są na podstawie obowiązującej strony umowy w celu realizacji przedmiotu umowy i dochodzenia ewentualnych roszczeń z niej wynikających oraz rozliczenia pomiędzy Wykonawcą a Zamawiającym.</w:t>
      </w:r>
    </w:p>
    <w:p w14:paraId="3CDBF1D2" w14:textId="08CF2D2A" w:rsidR="005061B9" w:rsidRPr="005061B9" w:rsidRDefault="005061B9" w:rsidP="005061B9">
      <w:pPr>
        <w:widowControl/>
        <w:numPr>
          <w:ilvl w:val="0"/>
          <w:numId w:val="2"/>
        </w:numPr>
        <w:spacing w:after="150" w:line="360" w:lineRule="auto"/>
        <w:contextualSpacing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5061B9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Odbiorcami Pani/Pana danych osobowych mogą być osoby lub podmioty uprawnione do ich przetwarzania na podstawie obowiązujących przepisów prawa oraz osoby lub podmioty współpracujące z administratorem </w:t>
      </w:r>
      <w:r w:rsidR="00927D35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 xml:space="preserve">i </w:t>
      </w:r>
      <w:r w:rsidRPr="005061B9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świadczące na jego rzecz usługi konieczne do realizacji celów </w:t>
      </w:r>
      <w:r w:rsidR="00927D35">
        <w:rPr>
          <w:rFonts w:ascii="Arial" w:eastAsia="Times New Roman" w:hAnsi="Arial" w:cs="Arial"/>
          <w:color w:val="auto"/>
          <w:sz w:val="20"/>
          <w:szCs w:val="20"/>
          <w:lang w:eastAsia="pl-PL"/>
        </w:rPr>
        <w:t>zamówienia,</w:t>
      </w:r>
      <w:r w:rsidRPr="005061B9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927D35">
        <w:rPr>
          <w:rFonts w:ascii="Arial" w:eastAsia="Times New Roman" w:hAnsi="Arial" w:cs="Arial"/>
          <w:color w:val="auto"/>
          <w:sz w:val="20"/>
          <w:szCs w:val="20"/>
          <w:lang w:eastAsia="pl-PL"/>
        </w:rPr>
        <w:t>upoważnieni pracownicy</w:t>
      </w:r>
      <w:r w:rsidRPr="005061B9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Administratora, dostawcy usług IT, podmioty świadczące usługi prawne. Dane te mogą również zostać udostępnione podmiotom i organom upoważnionym do przetwarzania tych danych na podstawie przepisów prawa. </w:t>
      </w:r>
    </w:p>
    <w:p w14:paraId="5CD8D1DD" w14:textId="38FDA303" w:rsidR="005061B9" w:rsidRPr="005061B9" w:rsidRDefault="005061B9" w:rsidP="005061B9">
      <w:pPr>
        <w:widowControl/>
        <w:numPr>
          <w:ilvl w:val="0"/>
          <w:numId w:val="2"/>
        </w:numPr>
        <w:spacing w:after="150" w:line="360" w:lineRule="auto"/>
        <w:contextualSpacing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5061B9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Pani/Pana dane osobowe będą przechowywane aż do nadpisania </w:t>
      </w:r>
      <w:r w:rsidR="002311E9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materiału pochodzącego z monitoringu wizyjnego </w:t>
      </w:r>
      <w:r w:rsidRPr="005061B9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(w zależności od wielkości nagrań) maksymalnie do </w:t>
      </w:r>
      <w:r w:rsidR="002311E9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14 dni. W przypadku zabezpieczenia zapisu z  monitoringu wizyjnego, Pani/Pana dane </w:t>
      </w:r>
      <w:r w:rsidR="00BB4E32">
        <w:rPr>
          <w:rFonts w:ascii="Arial" w:eastAsia="Times New Roman" w:hAnsi="Arial" w:cs="Arial"/>
          <w:color w:val="auto"/>
          <w:sz w:val="20"/>
          <w:szCs w:val="20"/>
          <w:lang w:eastAsia="pl-PL"/>
        </w:rPr>
        <w:t>przechowywane</w:t>
      </w:r>
      <w:r w:rsidR="002311E9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będą </w:t>
      </w:r>
      <w:r w:rsidR="00BB4E32">
        <w:rPr>
          <w:rFonts w:ascii="Arial" w:eastAsia="Times New Roman" w:hAnsi="Arial" w:cs="Arial"/>
          <w:color w:val="auto"/>
          <w:sz w:val="20"/>
          <w:szCs w:val="20"/>
          <w:lang w:eastAsia="pl-PL"/>
        </w:rPr>
        <w:t>przez</w:t>
      </w:r>
      <w:r w:rsidR="002311E9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ok</w:t>
      </w:r>
      <w:r w:rsidR="00BB4E32">
        <w:rPr>
          <w:rFonts w:ascii="Arial" w:eastAsia="Times New Roman" w:hAnsi="Arial" w:cs="Arial"/>
          <w:color w:val="auto"/>
          <w:sz w:val="20"/>
          <w:szCs w:val="20"/>
          <w:lang w:eastAsia="pl-PL"/>
        </w:rPr>
        <w:t>r</w:t>
      </w:r>
      <w:r w:rsidR="002311E9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es niezbędny do wyjaśnienia </w:t>
      </w:r>
      <w:r w:rsidR="00B7249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sprawy dla której materiał </w:t>
      </w:r>
      <w:r w:rsidR="00BB4E32">
        <w:rPr>
          <w:rFonts w:ascii="Arial" w:eastAsia="Times New Roman" w:hAnsi="Arial" w:cs="Arial"/>
          <w:color w:val="auto"/>
          <w:sz w:val="20"/>
          <w:szCs w:val="20"/>
          <w:lang w:eastAsia="pl-PL"/>
        </w:rPr>
        <w:t>pochodzący</w:t>
      </w:r>
      <w:r w:rsidR="00B7249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z </w:t>
      </w:r>
      <w:r w:rsidR="00BB4E32">
        <w:rPr>
          <w:rFonts w:ascii="Arial" w:eastAsia="Times New Roman" w:hAnsi="Arial" w:cs="Arial"/>
          <w:color w:val="auto"/>
          <w:sz w:val="20"/>
          <w:szCs w:val="20"/>
          <w:lang w:eastAsia="pl-PL"/>
        </w:rPr>
        <w:t>monitoringu</w:t>
      </w:r>
      <w:r w:rsidR="00B7249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został </w:t>
      </w:r>
      <w:r w:rsidR="00BB4E32">
        <w:rPr>
          <w:rFonts w:ascii="Arial" w:eastAsia="Times New Roman" w:hAnsi="Arial" w:cs="Arial"/>
          <w:color w:val="auto"/>
          <w:sz w:val="20"/>
          <w:szCs w:val="20"/>
          <w:lang w:eastAsia="pl-PL"/>
        </w:rPr>
        <w:t>zabezpieczony</w:t>
      </w:r>
      <w:r w:rsidR="0002066D">
        <w:rPr>
          <w:rFonts w:ascii="Arial" w:eastAsia="Times New Roman" w:hAnsi="Arial" w:cs="Arial"/>
          <w:color w:val="auto"/>
          <w:sz w:val="20"/>
          <w:szCs w:val="20"/>
          <w:lang w:eastAsia="pl-PL"/>
        </w:rPr>
        <w:t>, nie dłużej jednak niż przez okres 3 miesięcy</w:t>
      </w:r>
      <w:r w:rsidRPr="005061B9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lub do czasu prawomocnego zakończenia postępowania prowadzonego na podstawie</w:t>
      </w:r>
      <w:r w:rsidR="00B7249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przepisów</w:t>
      </w:r>
      <w:r w:rsidRPr="005061B9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prawa.</w:t>
      </w:r>
    </w:p>
    <w:p w14:paraId="6C2D18CE" w14:textId="77777777" w:rsidR="00331019" w:rsidRPr="007C4C5B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191D7553" w14:textId="77777777" w:rsidR="00331019" w:rsidRPr="007C4C5B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posiada Pani/Pan:</w:t>
      </w:r>
    </w:p>
    <w:p w14:paraId="1A2AA694" w14:textId="77777777" w:rsidR="00331019" w:rsidRPr="007C4C5B" w:rsidRDefault="00331019" w:rsidP="00331019">
      <w:pPr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na podstawie art. 15 RODO prawo dostępu do danych osobowych Pani/Pana dotyczących;</w:t>
      </w:r>
    </w:p>
    <w:p w14:paraId="714542CC" w14:textId="3617D964" w:rsidR="00331019" w:rsidRPr="007C4C5B" w:rsidRDefault="00331019" w:rsidP="00331019">
      <w:pPr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na podstawie art. 16 RODO prawo do sprostowania Pani/Pana danych osobowych ;</w:t>
      </w:r>
    </w:p>
    <w:p w14:paraId="09206D72" w14:textId="4BC32FB3" w:rsidR="00331019" w:rsidRPr="007C4C5B" w:rsidRDefault="00331019" w:rsidP="00331019">
      <w:pPr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F339D8">
        <w:rPr>
          <w:rFonts w:ascii="Arial" w:eastAsia="Times New Roman" w:hAnsi="Arial" w:cs="Arial"/>
          <w:color w:val="auto"/>
          <w:sz w:val="20"/>
          <w:szCs w:val="20"/>
          <w:lang w:eastAsia="pl-PL"/>
        </w:rPr>
        <w:t>;</w:t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</w:t>
      </w:r>
    </w:p>
    <w:p w14:paraId="3C136018" w14:textId="10BF25E3" w:rsidR="00331019" w:rsidRPr="007C4C5B" w:rsidRDefault="00331019" w:rsidP="00331019">
      <w:pPr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prawo do wniesienia skargi do Prezesa Urzędu Ochrony Danych Osobowych, gdy uzna Pani/Pan, </w:t>
      </w:r>
      <w:r w:rsid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że przetwarzanie danych osobowych Pani/Pana dotyczących narusza przepisy RODO;</w:t>
      </w:r>
    </w:p>
    <w:p w14:paraId="4E5A3C9A" w14:textId="77777777" w:rsidR="00331019" w:rsidRPr="007C4C5B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nie przysługuje Pani/Panu:</w:t>
      </w:r>
    </w:p>
    <w:p w14:paraId="76D3CF83" w14:textId="77777777" w:rsidR="00331019" w:rsidRPr="007C4C5B" w:rsidRDefault="00331019" w:rsidP="00331019">
      <w:pPr>
        <w:widowControl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w związku z art. 17 ust. 3 lit. b, d lub e RODO prawo do usunięcia danych osobowych;</w:t>
      </w:r>
    </w:p>
    <w:p w14:paraId="36CCC030" w14:textId="77777777" w:rsidR="00331019" w:rsidRPr="007C4C5B" w:rsidRDefault="00331019" w:rsidP="00331019">
      <w:pPr>
        <w:widowControl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color w:val="auto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prawo do przenoszenia danych osobowych, o którym mowa w art. 20 RODO;</w:t>
      </w:r>
    </w:p>
    <w:p w14:paraId="3FB68640" w14:textId="23FCAC46" w:rsidR="00015A2A" w:rsidRPr="00BB4E32" w:rsidRDefault="00331019" w:rsidP="00BB4E32">
      <w:pPr>
        <w:widowControl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color w:val="auto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  <w:r w:rsidRPr="007C4C5B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</w:t>
      </w:r>
    </w:p>
    <w:sectPr w:rsidR="00015A2A" w:rsidRPr="00BB4E32" w:rsidSect="007C4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1935A5"/>
    <w:multiLevelType w:val="hybridMultilevel"/>
    <w:tmpl w:val="F2182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609639">
    <w:abstractNumId w:val="4"/>
  </w:num>
  <w:num w:numId="2" w16cid:durableId="1861048646">
    <w:abstractNumId w:val="2"/>
  </w:num>
  <w:num w:numId="3" w16cid:durableId="411395598">
    <w:abstractNumId w:val="0"/>
  </w:num>
  <w:num w:numId="4" w16cid:durableId="859245922">
    <w:abstractNumId w:val="3"/>
  </w:num>
  <w:num w:numId="5" w16cid:durableId="5342000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19"/>
    <w:rsid w:val="00015A2A"/>
    <w:rsid w:val="0002066D"/>
    <w:rsid w:val="000A35E3"/>
    <w:rsid w:val="00116808"/>
    <w:rsid w:val="001713C2"/>
    <w:rsid w:val="002311E9"/>
    <w:rsid w:val="00331019"/>
    <w:rsid w:val="003D1454"/>
    <w:rsid w:val="00464E30"/>
    <w:rsid w:val="004A27AD"/>
    <w:rsid w:val="005061B9"/>
    <w:rsid w:val="007C4C5B"/>
    <w:rsid w:val="00927D35"/>
    <w:rsid w:val="009F2DEC"/>
    <w:rsid w:val="00A04D48"/>
    <w:rsid w:val="00A15B3E"/>
    <w:rsid w:val="00B7249D"/>
    <w:rsid w:val="00BB4E32"/>
    <w:rsid w:val="00DF7D22"/>
    <w:rsid w:val="00ED1AB5"/>
    <w:rsid w:val="00EE0294"/>
    <w:rsid w:val="00F3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216A"/>
  <w15:chartTrackingRefBased/>
  <w15:docId w15:val="{EE32D880-3C21-49C7-BC12-A7D72914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808"/>
    <w:pPr>
      <w:widowControl w:val="0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Bodytext30">
    <w:name w:val="Body text (3)"/>
    <w:basedOn w:val="Bodytext3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">
    <w:name w:val="Header or footer_"/>
    <w:basedOn w:val="Domylnaczcionkaakapitu"/>
    <w:qFormat/>
    <w:rsid w:val="00116808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HeaderorfooterArial8ptBold">
    <w:name w:val="Header or footer + Arial;8 pt;Bold"/>
    <w:basedOn w:val="Headerorfooter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0">
    <w:name w:val="Header or footer"/>
    <w:basedOn w:val="Headerorfooter"/>
    <w:qFormat/>
    <w:rsid w:val="00116808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Bodytext40">
    <w:name w:val="Body text (4)"/>
    <w:basedOn w:val="Bodytext4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Bodytext411ptBold">
    <w:name w:val="Body text (4) + 11 pt;Bold"/>
    <w:basedOn w:val="Bodytext4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411pt">
    <w:name w:val="Body text (4) + 11 pt"/>
    <w:basedOn w:val="Bodytext4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0">
    <w:name w:val="Body text (2)"/>
    <w:basedOn w:val="Bodytext2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50">
    <w:name w:val="Body text (5)"/>
    <w:basedOn w:val="Bodytext5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NotBold">
    <w:name w:val="Body text (5) + Not Bold"/>
    <w:basedOn w:val="Bodytext5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2Exact">
    <w:name w:val="Body text (2) Exact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erorfooterTrebuchetMS13pt">
    <w:name w:val="Header or footer + Trebuchet MS;13 pt"/>
    <w:basedOn w:val="Headerorfooter"/>
    <w:qFormat/>
    <w:rsid w:val="0011680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HeaderorfooterArial105pt">
    <w:name w:val="Header or footer + Arial;10.5 pt"/>
    <w:basedOn w:val="Headerorfooter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">
    <w:name w:val="ListLabel 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">
    <w:name w:val="ListLabel 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">
    <w:name w:val="ListLabel 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">
    <w:name w:val="ListLabel 4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">
    <w:name w:val="ListLabel 5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">
    <w:name w:val="ListLabel 6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">
    <w:name w:val="ListLabel 7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">
    <w:name w:val="ListLabel 8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">
    <w:name w:val="ListLabel 9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">
    <w:name w:val="ListLabel 10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">
    <w:name w:val="ListLabel 1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">
    <w:name w:val="ListLabel 1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">
    <w:name w:val="ListLabel 1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">
    <w:name w:val="ListLabel 14"/>
    <w:qFormat/>
    <w:rsid w:val="00116808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">
    <w:name w:val="ListLabel 15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">
    <w:name w:val="ListLabel 16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">
    <w:name w:val="ListLabel 17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">
    <w:name w:val="ListLabel 18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">
    <w:name w:val="ListLabel 19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">
    <w:name w:val="ListLabel 20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1">
    <w:name w:val="ListLabel 2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2">
    <w:name w:val="ListLabel 2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3">
    <w:name w:val="ListLabel 2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4">
    <w:name w:val="ListLabel 24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5">
    <w:name w:val="ListLabel 25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6">
    <w:name w:val="ListLabel 26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7">
    <w:name w:val="ListLabel 27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8">
    <w:name w:val="ListLabel 28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9">
    <w:name w:val="ListLabel 29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0">
    <w:name w:val="ListLabel 30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1">
    <w:name w:val="ListLabel 3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2">
    <w:name w:val="ListLabel 3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3">
    <w:name w:val="ListLabel 3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4">
    <w:name w:val="ListLabel 34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paragraph" w:customStyle="1" w:styleId="Indeks">
    <w:name w:val="Indeks"/>
    <w:basedOn w:val="Normalny"/>
    <w:qFormat/>
    <w:rsid w:val="00116808"/>
    <w:pPr>
      <w:suppressLineNumbers/>
    </w:pPr>
    <w:rPr>
      <w:rFonts w:cs="Arial Unicode MS"/>
    </w:rPr>
  </w:style>
  <w:style w:type="paragraph" w:customStyle="1" w:styleId="Bodytext60">
    <w:name w:val="Body text (6)"/>
    <w:basedOn w:val="Normalny"/>
    <w:qFormat/>
    <w:rsid w:val="00116808"/>
    <w:pPr>
      <w:shd w:val="clear" w:color="auto" w:fill="FFFFFF"/>
      <w:spacing w:line="269" w:lineRule="exact"/>
      <w:ind w:hanging="600"/>
    </w:pPr>
    <w:rPr>
      <w:rFonts w:ascii="Arial" w:eastAsia="Arial" w:hAnsi="Arial" w:cs="Arial"/>
      <w:sz w:val="20"/>
      <w:szCs w:val="20"/>
    </w:rPr>
  </w:style>
  <w:style w:type="paragraph" w:customStyle="1" w:styleId="Zawartoramki">
    <w:name w:val="Zawartość ramki"/>
    <w:basedOn w:val="Normalny"/>
    <w:qFormat/>
    <w:rsid w:val="00116808"/>
  </w:style>
  <w:style w:type="paragraph" w:styleId="Legenda">
    <w:name w:val="caption"/>
    <w:basedOn w:val="Normalny"/>
    <w:qFormat/>
    <w:rsid w:val="00116808"/>
    <w:pPr>
      <w:suppressLineNumbers/>
      <w:spacing w:before="120" w:after="120"/>
    </w:pPr>
    <w:rPr>
      <w:rFonts w:cs="Arial Unicode MS"/>
      <w:i/>
      <w:iCs/>
    </w:rPr>
  </w:style>
  <w:style w:type="paragraph" w:styleId="Akapitzlist">
    <w:name w:val="List Paragraph"/>
    <w:basedOn w:val="Normalny"/>
    <w:uiPriority w:val="34"/>
    <w:qFormat/>
    <w:rsid w:val="0011680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10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1019"/>
    <w:rPr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33101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odmiescie.tych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srodmiescie.tych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6CC56-B81D-4EA6-A2D0-F8AD201A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Langer</dc:creator>
  <cp:keywords/>
  <dc:description/>
  <cp:lastModifiedBy>Karolina Langer</cp:lastModifiedBy>
  <cp:revision>2</cp:revision>
  <cp:lastPrinted>2021-08-31T10:26:00Z</cp:lastPrinted>
  <dcterms:created xsi:type="dcterms:W3CDTF">2023-10-20T10:14:00Z</dcterms:created>
  <dcterms:modified xsi:type="dcterms:W3CDTF">2023-10-20T10:14:00Z</dcterms:modified>
</cp:coreProperties>
</file>