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50D8C" w14:textId="6AE22AF6" w:rsidR="00847A59" w:rsidRPr="00A42D3C" w:rsidRDefault="00847A59" w:rsidP="00847A59">
      <w:pPr>
        <w:pStyle w:val="Tekstpodstawowywcity2"/>
        <w:tabs>
          <w:tab w:val="clear" w:pos="426"/>
          <w:tab w:val="clear" w:pos="8931"/>
          <w:tab w:val="center" w:pos="2127"/>
          <w:tab w:val="right" w:pos="9072"/>
        </w:tabs>
        <w:ind w:left="0" w:firstLine="1"/>
        <w:rPr>
          <w:rFonts w:ascii="Arial" w:hAnsi="Arial" w:cs="Arial"/>
          <w:sz w:val="22"/>
          <w:szCs w:val="22"/>
        </w:rPr>
      </w:pPr>
      <w:r w:rsidRPr="00A42D3C">
        <w:rPr>
          <w:rFonts w:ascii="Arial" w:hAnsi="Arial" w:cs="Arial"/>
          <w:b/>
          <w:sz w:val="18"/>
          <w:szCs w:val="22"/>
        </w:rPr>
        <w:tab/>
      </w:r>
      <w:r w:rsidRPr="00A42D3C">
        <w:rPr>
          <w:rFonts w:ascii="Arial" w:hAnsi="Arial" w:cs="Arial"/>
          <w:b/>
          <w:sz w:val="22"/>
          <w:szCs w:val="22"/>
        </w:rPr>
        <w:t>Z A T W I E R D Z A M</w:t>
      </w:r>
      <w:r w:rsidRPr="00A42D3C">
        <w:rPr>
          <w:rFonts w:ascii="Arial" w:hAnsi="Arial" w:cs="Arial"/>
          <w:b/>
          <w:sz w:val="22"/>
          <w:szCs w:val="22"/>
        </w:rPr>
        <w:tab/>
      </w:r>
      <w:r w:rsidRPr="0095552E">
        <w:rPr>
          <w:rFonts w:ascii="Arial" w:hAnsi="Arial" w:cs="Arial"/>
          <w:szCs w:val="22"/>
        </w:rPr>
        <w:t xml:space="preserve">Balice, dn. </w:t>
      </w:r>
      <w:r w:rsidR="00DA6EB7">
        <w:rPr>
          <w:rFonts w:ascii="Arial" w:hAnsi="Arial" w:cs="Arial"/>
          <w:szCs w:val="22"/>
        </w:rPr>
        <w:t>…</w:t>
      </w:r>
      <w:r w:rsidR="00805354">
        <w:rPr>
          <w:rFonts w:ascii="Arial" w:hAnsi="Arial" w:cs="Arial"/>
          <w:szCs w:val="22"/>
        </w:rPr>
        <w:t>…..</w:t>
      </w:r>
      <w:r w:rsidR="00F665CA">
        <w:rPr>
          <w:rFonts w:ascii="Arial" w:hAnsi="Arial" w:cs="Arial"/>
          <w:szCs w:val="22"/>
        </w:rPr>
        <w:t>.</w:t>
      </w:r>
      <w:r w:rsidR="00E47346">
        <w:rPr>
          <w:rFonts w:ascii="Arial" w:hAnsi="Arial" w:cs="Arial"/>
          <w:szCs w:val="22"/>
        </w:rPr>
        <w:t>.........</w:t>
      </w:r>
      <w:r w:rsidR="00ED02B9" w:rsidRPr="0095552E">
        <w:rPr>
          <w:rFonts w:ascii="Arial" w:hAnsi="Arial" w:cs="Arial"/>
          <w:szCs w:val="22"/>
        </w:rPr>
        <w:t>.</w:t>
      </w:r>
      <w:r w:rsidR="008F20DC">
        <w:rPr>
          <w:rFonts w:ascii="Arial" w:hAnsi="Arial" w:cs="Arial"/>
          <w:szCs w:val="22"/>
        </w:rPr>
        <w:t>2024</w:t>
      </w:r>
      <w:r w:rsidR="0095552E" w:rsidRPr="0095552E">
        <w:rPr>
          <w:rFonts w:ascii="Arial" w:hAnsi="Arial" w:cs="Arial"/>
          <w:szCs w:val="22"/>
        </w:rPr>
        <w:t xml:space="preserve"> </w:t>
      </w:r>
      <w:r w:rsidRPr="0095552E">
        <w:rPr>
          <w:rFonts w:ascii="Arial" w:hAnsi="Arial" w:cs="Arial"/>
          <w:szCs w:val="22"/>
        </w:rPr>
        <w:t>r.</w:t>
      </w:r>
    </w:p>
    <w:p w14:paraId="72150D8D" w14:textId="77777777" w:rsidR="00847A59" w:rsidRPr="00A42D3C" w:rsidRDefault="00847A59" w:rsidP="00847A59">
      <w:pPr>
        <w:tabs>
          <w:tab w:val="center" w:pos="2127"/>
          <w:tab w:val="right" w:pos="9072"/>
        </w:tabs>
        <w:ind w:firstLine="1"/>
        <w:jc w:val="both"/>
        <w:rPr>
          <w:rFonts w:ascii="Arial" w:hAnsi="Arial" w:cs="Arial"/>
          <w:sz w:val="22"/>
          <w:szCs w:val="22"/>
        </w:rPr>
      </w:pPr>
      <w:r w:rsidRPr="00A42D3C">
        <w:rPr>
          <w:rFonts w:ascii="Arial" w:hAnsi="Arial" w:cs="Arial"/>
          <w:sz w:val="22"/>
          <w:szCs w:val="22"/>
        </w:rPr>
        <w:tab/>
        <w:t xml:space="preserve">DOWÓDCA  </w:t>
      </w:r>
    </w:p>
    <w:p w14:paraId="72150D8E" w14:textId="77777777" w:rsidR="00847A59" w:rsidRPr="00A42D3C" w:rsidRDefault="00847A59" w:rsidP="00847A59">
      <w:pPr>
        <w:tabs>
          <w:tab w:val="center" w:pos="2127"/>
          <w:tab w:val="right" w:pos="9072"/>
        </w:tabs>
        <w:ind w:firstLine="1"/>
        <w:jc w:val="both"/>
        <w:rPr>
          <w:rFonts w:ascii="Arial" w:hAnsi="Arial" w:cs="Arial"/>
          <w:sz w:val="22"/>
          <w:szCs w:val="22"/>
        </w:rPr>
      </w:pPr>
      <w:r w:rsidRPr="00A42D3C">
        <w:rPr>
          <w:rFonts w:ascii="Arial" w:hAnsi="Arial" w:cs="Arial"/>
          <w:sz w:val="22"/>
          <w:szCs w:val="22"/>
        </w:rPr>
        <w:t xml:space="preserve"> </w:t>
      </w:r>
      <w:r w:rsidRPr="00A42D3C">
        <w:rPr>
          <w:rFonts w:ascii="Arial" w:hAnsi="Arial" w:cs="Arial"/>
          <w:sz w:val="22"/>
          <w:szCs w:val="22"/>
        </w:rPr>
        <w:tab/>
        <w:t>8. BAZY LOTNICTWA TRANSPORTOWEGO</w:t>
      </w:r>
    </w:p>
    <w:p w14:paraId="72150D8F" w14:textId="77777777" w:rsidR="00847A59" w:rsidRPr="00A42D3C" w:rsidRDefault="00847A59" w:rsidP="00847A59">
      <w:pPr>
        <w:tabs>
          <w:tab w:val="center" w:pos="2127"/>
          <w:tab w:val="right" w:pos="9072"/>
        </w:tabs>
        <w:ind w:firstLine="1"/>
        <w:jc w:val="both"/>
        <w:rPr>
          <w:rFonts w:ascii="Arial" w:hAnsi="Arial" w:cs="Arial"/>
          <w:sz w:val="22"/>
          <w:szCs w:val="22"/>
        </w:rPr>
      </w:pPr>
    </w:p>
    <w:p w14:paraId="72150D90" w14:textId="77777777" w:rsidR="00847A59" w:rsidRPr="00A42D3C" w:rsidRDefault="00847A59" w:rsidP="00847A59">
      <w:pPr>
        <w:tabs>
          <w:tab w:val="center" w:pos="2127"/>
          <w:tab w:val="right" w:pos="9072"/>
        </w:tabs>
        <w:ind w:firstLine="1"/>
        <w:jc w:val="both"/>
        <w:rPr>
          <w:rFonts w:ascii="Arial" w:hAnsi="Arial" w:cs="Arial"/>
          <w:sz w:val="22"/>
          <w:szCs w:val="22"/>
        </w:rPr>
      </w:pPr>
    </w:p>
    <w:p w14:paraId="72150D91" w14:textId="77777777" w:rsidR="00847A59" w:rsidRPr="00A42D3C" w:rsidRDefault="00847A59" w:rsidP="00847A59">
      <w:pPr>
        <w:tabs>
          <w:tab w:val="center" w:pos="2127"/>
          <w:tab w:val="right" w:pos="9072"/>
        </w:tabs>
        <w:ind w:firstLine="1"/>
        <w:jc w:val="both"/>
        <w:rPr>
          <w:rFonts w:ascii="Arial" w:hAnsi="Arial" w:cs="Arial"/>
          <w:sz w:val="22"/>
          <w:szCs w:val="22"/>
        </w:rPr>
      </w:pPr>
    </w:p>
    <w:p w14:paraId="72150D92" w14:textId="3D7C5A33" w:rsidR="00847A59" w:rsidRPr="00A42D3C" w:rsidRDefault="00847A59" w:rsidP="00847A59">
      <w:pPr>
        <w:tabs>
          <w:tab w:val="center" w:pos="2127"/>
          <w:tab w:val="right" w:pos="9072"/>
        </w:tabs>
        <w:ind w:firstLine="1"/>
        <w:jc w:val="both"/>
        <w:rPr>
          <w:rFonts w:ascii="Arial" w:hAnsi="Arial" w:cs="Arial"/>
          <w:szCs w:val="22"/>
        </w:rPr>
      </w:pPr>
      <w:r w:rsidRPr="00A42D3C">
        <w:rPr>
          <w:rFonts w:ascii="Arial" w:hAnsi="Arial" w:cs="Arial"/>
          <w:sz w:val="22"/>
          <w:szCs w:val="22"/>
        </w:rPr>
        <w:tab/>
      </w:r>
      <w:r w:rsidR="00146B62">
        <w:rPr>
          <w:rFonts w:ascii="Arial" w:hAnsi="Arial" w:cs="Arial"/>
          <w:sz w:val="22"/>
          <w:szCs w:val="22"/>
        </w:rPr>
        <w:t>płk pil</w:t>
      </w:r>
      <w:r w:rsidR="00FD11D4">
        <w:rPr>
          <w:rFonts w:ascii="Arial" w:hAnsi="Arial" w:cs="Arial"/>
          <w:sz w:val="22"/>
          <w:szCs w:val="22"/>
        </w:rPr>
        <w:t xml:space="preserve">. </w:t>
      </w:r>
      <w:r w:rsidR="00146B62">
        <w:rPr>
          <w:rFonts w:ascii="Arial" w:hAnsi="Arial" w:cs="Arial"/>
          <w:sz w:val="22"/>
          <w:szCs w:val="22"/>
        </w:rPr>
        <w:t xml:space="preserve">Sławomir BYLINIAK </w:t>
      </w:r>
    </w:p>
    <w:p w14:paraId="72150D94" w14:textId="77777777" w:rsidR="00847A59" w:rsidRPr="00A42D3C" w:rsidRDefault="00847A59" w:rsidP="00847A59">
      <w:pPr>
        <w:pStyle w:val="Tekstpodstawowywcity2"/>
        <w:ind w:hanging="1418"/>
        <w:rPr>
          <w:rFonts w:ascii="Arial" w:hAnsi="Arial" w:cs="Arial"/>
        </w:rPr>
      </w:pPr>
    </w:p>
    <w:p w14:paraId="72150D96" w14:textId="77777777" w:rsidR="00847A59" w:rsidRPr="00A42D3C" w:rsidRDefault="00847A59" w:rsidP="00847A59">
      <w:pPr>
        <w:pStyle w:val="Stopka"/>
        <w:tabs>
          <w:tab w:val="clear" w:pos="4536"/>
          <w:tab w:val="clear" w:pos="9072"/>
        </w:tabs>
        <w:rPr>
          <w:rFonts w:ascii="Arial" w:hAnsi="Arial" w:cs="Arial"/>
        </w:rPr>
      </w:pPr>
    </w:p>
    <w:p w14:paraId="72150D97" w14:textId="77777777" w:rsidR="00847A59" w:rsidRPr="00A42D3C" w:rsidRDefault="00847A59" w:rsidP="00847A59">
      <w:pPr>
        <w:pStyle w:val="Tekstpodstawowywcity2"/>
        <w:ind w:hanging="1418"/>
        <w:rPr>
          <w:rFonts w:ascii="Arial" w:hAnsi="Arial" w:cs="Arial"/>
        </w:rPr>
      </w:pPr>
    </w:p>
    <w:p w14:paraId="6A8852C4" w14:textId="77777777" w:rsidR="00770D3E" w:rsidRPr="00A42D3C" w:rsidRDefault="00770D3E" w:rsidP="00770D3E">
      <w:pPr>
        <w:ind w:right="68"/>
        <w:jc w:val="center"/>
        <w:rPr>
          <w:rFonts w:ascii="Arial" w:hAnsi="Arial" w:cs="Arial"/>
          <w:b/>
          <w:sz w:val="32"/>
          <w:szCs w:val="32"/>
          <w:lang w:eastAsia="x-none"/>
        </w:rPr>
      </w:pPr>
      <w:r w:rsidRPr="00A42D3C">
        <w:rPr>
          <w:rFonts w:ascii="Arial" w:hAnsi="Arial" w:cs="Arial"/>
          <w:b/>
          <w:sz w:val="32"/>
          <w:szCs w:val="32"/>
          <w:lang w:val="x-none" w:eastAsia="x-none"/>
        </w:rPr>
        <w:t>SPECYFIKACJA WARUNKÓW ZAMÓWIENIA</w:t>
      </w:r>
    </w:p>
    <w:p w14:paraId="3A24D85A" w14:textId="1079D8CD" w:rsidR="00770D3E" w:rsidRPr="00A42D3C" w:rsidRDefault="007F3201" w:rsidP="003E493E">
      <w:pPr>
        <w:ind w:right="68"/>
        <w:jc w:val="center"/>
        <w:rPr>
          <w:rFonts w:ascii="Arial" w:hAnsi="Arial" w:cs="Arial"/>
          <w:b/>
          <w:i/>
          <w:caps/>
          <w:sz w:val="24"/>
          <w:szCs w:val="24"/>
          <w:lang w:eastAsia="x-none"/>
        </w:rPr>
      </w:pPr>
      <w:r>
        <w:rPr>
          <w:rFonts w:ascii="Arial" w:hAnsi="Arial" w:cs="Arial"/>
          <w:b/>
          <w:sz w:val="24"/>
          <w:szCs w:val="24"/>
          <w:lang w:val="x-none" w:eastAsia="x-none"/>
        </w:rPr>
        <w:t>w post</w:t>
      </w:r>
      <w:r>
        <w:rPr>
          <w:rFonts w:ascii="Arial" w:hAnsi="Arial" w:cs="Arial"/>
          <w:b/>
          <w:sz w:val="24"/>
          <w:szCs w:val="24"/>
          <w:lang w:eastAsia="x-none"/>
        </w:rPr>
        <w:t>ępowaniu pn. „</w:t>
      </w:r>
      <w:r w:rsidR="00426CEB">
        <w:rPr>
          <w:rFonts w:ascii="Arial" w:hAnsi="Arial" w:cs="Arial"/>
          <w:b/>
          <w:sz w:val="24"/>
          <w:szCs w:val="24"/>
          <w:lang w:eastAsia="x-none"/>
        </w:rPr>
        <w:t xml:space="preserve">Świadczenie usług wywozu nieczystości stałych </w:t>
      </w:r>
      <w:r w:rsidR="000514A7">
        <w:rPr>
          <w:rFonts w:ascii="Arial" w:hAnsi="Arial" w:cs="Arial"/>
          <w:b/>
          <w:sz w:val="24"/>
          <w:szCs w:val="24"/>
          <w:lang w:eastAsia="x-none"/>
        </w:rPr>
        <w:br/>
      </w:r>
      <w:r w:rsidR="00426CEB">
        <w:rPr>
          <w:rFonts w:ascii="Arial" w:hAnsi="Arial" w:cs="Arial"/>
          <w:b/>
          <w:sz w:val="24"/>
          <w:szCs w:val="24"/>
          <w:lang w:eastAsia="x-none"/>
        </w:rPr>
        <w:t>i płynnych oraz odpadów wielkogabarytowych</w:t>
      </w:r>
      <w:r>
        <w:rPr>
          <w:rFonts w:ascii="Arial" w:hAnsi="Arial" w:cs="Arial"/>
          <w:b/>
          <w:sz w:val="24"/>
          <w:szCs w:val="24"/>
          <w:lang w:eastAsia="x-none"/>
        </w:rPr>
        <w:t>”</w:t>
      </w:r>
      <w:r w:rsidR="008F20DC">
        <w:rPr>
          <w:rFonts w:ascii="Arial" w:hAnsi="Arial" w:cs="Arial"/>
          <w:b/>
          <w:sz w:val="24"/>
          <w:szCs w:val="24"/>
          <w:lang w:eastAsia="x-none"/>
        </w:rPr>
        <w:t>, nr sprawy: 33/SI/2024</w:t>
      </w:r>
    </w:p>
    <w:p w14:paraId="328CC997" w14:textId="77777777" w:rsidR="00770D3E" w:rsidRPr="00A42D3C" w:rsidRDefault="00770D3E" w:rsidP="00770D3E">
      <w:pPr>
        <w:rPr>
          <w:rFonts w:ascii="Arial" w:hAnsi="Arial" w:cs="Arial"/>
        </w:rPr>
      </w:pPr>
    </w:p>
    <w:p w14:paraId="4EAED0B8" w14:textId="77777777" w:rsidR="00770D3E" w:rsidRPr="00A42D3C" w:rsidRDefault="00770D3E" w:rsidP="00770D3E">
      <w:pPr>
        <w:rPr>
          <w:rFonts w:ascii="Arial" w:hAnsi="Arial" w:cs="Arial"/>
        </w:rPr>
      </w:pPr>
    </w:p>
    <w:p w14:paraId="238A01EE" w14:textId="77777777" w:rsidR="00770D3E" w:rsidRPr="00A42D3C" w:rsidRDefault="00770D3E" w:rsidP="00770D3E">
      <w:pPr>
        <w:rPr>
          <w:rFonts w:ascii="Arial" w:hAnsi="Arial" w:cs="Arial"/>
        </w:rPr>
      </w:pPr>
    </w:p>
    <w:p w14:paraId="601BB0D2" w14:textId="3044683B" w:rsidR="003E493E" w:rsidRDefault="003E493E" w:rsidP="00770D3E">
      <w:pPr>
        <w:widowControl w:val="0"/>
        <w:autoSpaceDE w:val="0"/>
        <w:autoSpaceDN w:val="0"/>
        <w:adjustRightInd w:val="0"/>
        <w:spacing w:after="120"/>
        <w:rPr>
          <w:rFonts w:ascii="Arial" w:hAnsi="Arial" w:cs="Arial"/>
        </w:rPr>
      </w:pPr>
    </w:p>
    <w:p w14:paraId="4B5F6F75" w14:textId="0F893B25" w:rsidR="007F3201" w:rsidRDefault="007F3201" w:rsidP="00770D3E">
      <w:pPr>
        <w:widowControl w:val="0"/>
        <w:autoSpaceDE w:val="0"/>
        <w:autoSpaceDN w:val="0"/>
        <w:adjustRightInd w:val="0"/>
        <w:spacing w:after="120"/>
        <w:rPr>
          <w:rFonts w:ascii="Arial" w:hAnsi="Arial" w:cs="Arial"/>
        </w:rPr>
      </w:pPr>
    </w:p>
    <w:p w14:paraId="1EAEB064" w14:textId="04C17E06" w:rsidR="007F3201" w:rsidRDefault="007F3201" w:rsidP="00770D3E">
      <w:pPr>
        <w:widowControl w:val="0"/>
        <w:autoSpaceDE w:val="0"/>
        <w:autoSpaceDN w:val="0"/>
        <w:adjustRightInd w:val="0"/>
        <w:spacing w:after="120"/>
        <w:rPr>
          <w:rFonts w:ascii="Arial" w:hAnsi="Arial" w:cs="Arial"/>
        </w:rPr>
      </w:pPr>
    </w:p>
    <w:p w14:paraId="0E0C62E1" w14:textId="2B182227" w:rsidR="007F3201" w:rsidRDefault="007F3201" w:rsidP="00770D3E">
      <w:pPr>
        <w:widowControl w:val="0"/>
        <w:autoSpaceDE w:val="0"/>
        <w:autoSpaceDN w:val="0"/>
        <w:adjustRightInd w:val="0"/>
        <w:spacing w:after="120"/>
        <w:rPr>
          <w:rFonts w:ascii="Arial" w:hAnsi="Arial" w:cs="Arial"/>
        </w:rPr>
      </w:pPr>
    </w:p>
    <w:p w14:paraId="57E2F201" w14:textId="183F8A56" w:rsidR="007F3201" w:rsidRDefault="007F3201" w:rsidP="00770D3E">
      <w:pPr>
        <w:widowControl w:val="0"/>
        <w:autoSpaceDE w:val="0"/>
        <w:autoSpaceDN w:val="0"/>
        <w:adjustRightInd w:val="0"/>
        <w:spacing w:after="120"/>
        <w:rPr>
          <w:rFonts w:ascii="Arial" w:hAnsi="Arial" w:cs="Arial"/>
        </w:rPr>
      </w:pPr>
    </w:p>
    <w:p w14:paraId="58AABDF6" w14:textId="1729AFCD" w:rsidR="007F3201" w:rsidRDefault="007F3201" w:rsidP="00770D3E">
      <w:pPr>
        <w:widowControl w:val="0"/>
        <w:autoSpaceDE w:val="0"/>
        <w:autoSpaceDN w:val="0"/>
        <w:adjustRightInd w:val="0"/>
        <w:spacing w:after="120"/>
        <w:rPr>
          <w:rFonts w:ascii="Arial" w:hAnsi="Arial" w:cs="Arial"/>
        </w:rPr>
      </w:pPr>
    </w:p>
    <w:p w14:paraId="354A0CBC" w14:textId="05EDA4E5" w:rsidR="007F3201" w:rsidRDefault="007F3201" w:rsidP="00770D3E">
      <w:pPr>
        <w:widowControl w:val="0"/>
        <w:autoSpaceDE w:val="0"/>
        <w:autoSpaceDN w:val="0"/>
        <w:adjustRightInd w:val="0"/>
        <w:spacing w:after="120"/>
        <w:rPr>
          <w:rFonts w:ascii="Arial" w:hAnsi="Arial" w:cs="Arial"/>
        </w:rPr>
      </w:pPr>
    </w:p>
    <w:p w14:paraId="08DB8BB5" w14:textId="4B0D39ED" w:rsidR="007F3201" w:rsidRDefault="007F3201" w:rsidP="00770D3E">
      <w:pPr>
        <w:widowControl w:val="0"/>
        <w:autoSpaceDE w:val="0"/>
        <w:autoSpaceDN w:val="0"/>
        <w:adjustRightInd w:val="0"/>
        <w:spacing w:after="120"/>
        <w:rPr>
          <w:rFonts w:ascii="Arial" w:hAnsi="Arial" w:cs="Arial"/>
        </w:rPr>
      </w:pPr>
    </w:p>
    <w:p w14:paraId="557413E9" w14:textId="1983760C" w:rsidR="007F3201" w:rsidRDefault="007F3201" w:rsidP="00770D3E">
      <w:pPr>
        <w:widowControl w:val="0"/>
        <w:autoSpaceDE w:val="0"/>
        <w:autoSpaceDN w:val="0"/>
        <w:adjustRightInd w:val="0"/>
        <w:spacing w:after="120"/>
        <w:rPr>
          <w:rFonts w:ascii="Arial" w:hAnsi="Arial" w:cs="Arial"/>
        </w:rPr>
      </w:pPr>
    </w:p>
    <w:p w14:paraId="6354646D" w14:textId="28479700" w:rsidR="007F3201" w:rsidRDefault="007F3201" w:rsidP="00770D3E">
      <w:pPr>
        <w:widowControl w:val="0"/>
        <w:autoSpaceDE w:val="0"/>
        <w:autoSpaceDN w:val="0"/>
        <w:adjustRightInd w:val="0"/>
        <w:spacing w:after="120"/>
        <w:rPr>
          <w:rFonts w:ascii="Arial" w:hAnsi="Arial" w:cs="Arial"/>
        </w:rPr>
      </w:pPr>
    </w:p>
    <w:p w14:paraId="5D789E82" w14:textId="77777777" w:rsidR="007F3201" w:rsidRDefault="007F3201" w:rsidP="00770D3E">
      <w:pPr>
        <w:widowControl w:val="0"/>
        <w:autoSpaceDE w:val="0"/>
        <w:autoSpaceDN w:val="0"/>
        <w:adjustRightInd w:val="0"/>
        <w:spacing w:after="120"/>
        <w:rPr>
          <w:rFonts w:ascii="Arial" w:hAnsi="Arial" w:cs="Arial"/>
          <w:b/>
          <w:u w:val="single"/>
        </w:rPr>
      </w:pPr>
    </w:p>
    <w:p w14:paraId="648CA98F" w14:textId="77777777" w:rsidR="006306DC" w:rsidRPr="0050698D" w:rsidRDefault="006306DC" w:rsidP="00770D3E">
      <w:pPr>
        <w:widowControl w:val="0"/>
        <w:autoSpaceDE w:val="0"/>
        <w:autoSpaceDN w:val="0"/>
        <w:adjustRightInd w:val="0"/>
        <w:spacing w:after="120"/>
        <w:rPr>
          <w:rFonts w:ascii="Arial" w:hAnsi="Arial" w:cs="Arial"/>
          <w:b/>
          <w:u w:val="single"/>
        </w:rPr>
      </w:pPr>
    </w:p>
    <w:p w14:paraId="154B7EAF" w14:textId="77777777" w:rsidR="00770D3E" w:rsidRPr="0050698D" w:rsidRDefault="00770D3E" w:rsidP="00770D3E">
      <w:pPr>
        <w:widowControl w:val="0"/>
        <w:autoSpaceDE w:val="0"/>
        <w:autoSpaceDN w:val="0"/>
        <w:adjustRightInd w:val="0"/>
        <w:spacing w:after="120"/>
        <w:rPr>
          <w:rFonts w:ascii="Arial" w:hAnsi="Arial" w:cs="Arial"/>
          <w:b/>
          <w:u w:val="single"/>
        </w:rPr>
      </w:pPr>
      <w:r w:rsidRPr="0050698D">
        <w:rPr>
          <w:rFonts w:ascii="Arial" w:hAnsi="Arial" w:cs="Arial"/>
          <w:b/>
          <w:u w:val="single"/>
        </w:rPr>
        <w:t>Załączniki:</w:t>
      </w:r>
    </w:p>
    <w:p w14:paraId="0C47B96C" w14:textId="012D3AC8" w:rsidR="00770D3E" w:rsidRPr="0050698D" w:rsidRDefault="00770D3E" w:rsidP="00770D3E">
      <w:pPr>
        <w:numPr>
          <w:ilvl w:val="0"/>
          <w:numId w:val="1"/>
        </w:numPr>
        <w:ind w:left="426" w:hanging="426"/>
        <w:rPr>
          <w:rFonts w:ascii="Arial" w:hAnsi="Arial" w:cs="Arial"/>
          <w:lang w:val="x-none" w:eastAsia="x-none"/>
        </w:rPr>
      </w:pPr>
      <w:r w:rsidRPr="0050698D">
        <w:rPr>
          <w:rFonts w:ascii="Arial" w:hAnsi="Arial" w:cs="Arial"/>
          <w:lang w:val="x-none" w:eastAsia="x-none"/>
        </w:rPr>
        <w:t>Zał. nr 1 – Druk „Oferta”</w:t>
      </w:r>
      <w:r w:rsidR="00C27EF7">
        <w:rPr>
          <w:rFonts w:ascii="Arial" w:hAnsi="Arial" w:cs="Arial"/>
          <w:lang w:eastAsia="x-none"/>
        </w:rPr>
        <w:t>,</w:t>
      </w:r>
    </w:p>
    <w:p w14:paraId="36A12067" w14:textId="75D65105" w:rsidR="00770D3E" w:rsidRPr="0050698D" w:rsidRDefault="00C27EF7" w:rsidP="00770D3E">
      <w:pPr>
        <w:numPr>
          <w:ilvl w:val="0"/>
          <w:numId w:val="1"/>
        </w:numPr>
        <w:ind w:left="426" w:hanging="426"/>
        <w:rPr>
          <w:rFonts w:ascii="Arial" w:hAnsi="Arial" w:cs="Arial"/>
          <w:lang w:val="x-none" w:eastAsia="x-none"/>
        </w:rPr>
      </w:pPr>
      <w:r>
        <w:rPr>
          <w:rFonts w:ascii="Arial" w:hAnsi="Arial" w:cs="Arial"/>
          <w:lang w:val="x-none" w:eastAsia="x-none"/>
        </w:rPr>
        <w:t xml:space="preserve">Zał. nr 2 – Kreator JEDZ </w:t>
      </w:r>
      <w:r w:rsidR="00770D3E" w:rsidRPr="0050698D">
        <w:rPr>
          <w:rFonts w:ascii="Arial" w:hAnsi="Arial" w:cs="Arial"/>
          <w:lang w:val="x-none" w:eastAsia="x-none"/>
        </w:rPr>
        <w:t>XML</w:t>
      </w:r>
      <w:r w:rsidR="008A20BB">
        <w:rPr>
          <w:rFonts w:ascii="Arial" w:hAnsi="Arial" w:cs="Arial"/>
          <w:lang w:eastAsia="x-none"/>
        </w:rPr>
        <w:t>,</w:t>
      </w:r>
    </w:p>
    <w:p w14:paraId="5E64E3C9" w14:textId="03E0C68A" w:rsidR="00770D3E" w:rsidRPr="0050698D" w:rsidRDefault="004C75C4" w:rsidP="00770D3E">
      <w:pPr>
        <w:numPr>
          <w:ilvl w:val="0"/>
          <w:numId w:val="1"/>
        </w:numPr>
        <w:ind w:left="426" w:hanging="426"/>
        <w:rPr>
          <w:rFonts w:ascii="Arial" w:hAnsi="Arial" w:cs="Arial"/>
          <w:lang w:val="x-none" w:eastAsia="x-none"/>
        </w:rPr>
      </w:pPr>
      <w:r>
        <w:rPr>
          <w:rFonts w:ascii="Arial" w:hAnsi="Arial" w:cs="Arial"/>
          <w:lang w:val="x-none" w:eastAsia="x-none"/>
        </w:rPr>
        <w:t xml:space="preserve">Zał. nr 3 – </w:t>
      </w:r>
      <w:r w:rsidR="00770D3E" w:rsidRPr="0050698D">
        <w:rPr>
          <w:rFonts w:ascii="Arial" w:hAnsi="Arial" w:cs="Arial"/>
          <w:lang w:val="x-none" w:eastAsia="x-none"/>
        </w:rPr>
        <w:t>„Projektowane postanowienia umowy”,</w:t>
      </w:r>
    </w:p>
    <w:p w14:paraId="5F838416" w14:textId="7512C114" w:rsidR="00770D3E" w:rsidRPr="0050698D" w:rsidRDefault="004C75C4" w:rsidP="00770D3E">
      <w:pPr>
        <w:numPr>
          <w:ilvl w:val="0"/>
          <w:numId w:val="1"/>
        </w:numPr>
        <w:ind w:left="426" w:hanging="426"/>
        <w:rPr>
          <w:rFonts w:ascii="Arial" w:hAnsi="Arial" w:cs="Arial"/>
          <w:lang w:val="x-none" w:eastAsia="x-none"/>
        </w:rPr>
      </w:pPr>
      <w:r>
        <w:rPr>
          <w:rFonts w:ascii="Arial" w:hAnsi="Arial" w:cs="Arial"/>
          <w:lang w:val="x-none" w:eastAsia="x-none"/>
        </w:rPr>
        <w:t xml:space="preserve">Zał. nr 4 – </w:t>
      </w:r>
      <w:r w:rsidR="00770D3E" w:rsidRPr="0050698D">
        <w:rPr>
          <w:rFonts w:ascii="Arial" w:hAnsi="Arial" w:cs="Arial"/>
          <w:lang w:val="x-none" w:eastAsia="x-none"/>
        </w:rPr>
        <w:t>„O</w:t>
      </w:r>
      <w:r w:rsidR="00770D3E" w:rsidRPr="0050698D">
        <w:rPr>
          <w:rFonts w:ascii="Arial" w:hAnsi="Arial" w:cs="Arial"/>
          <w:bCs/>
          <w:lang w:val="x-none" w:eastAsia="x-none"/>
        </w:rPr>
        <w:t>pis przedmiotu zamówienia”,</w:t>
      </w:r>
    </w:p>
    <w:p w14:paraId="536F39AD" w14:textId="2E253A4F" w:rsidR="00770D3E" w:rsidRPr="0050698D" w:rsidRDefault="00770D3E" w:rsidP="00770D3E">
      <w:pPr>
        <w:numPr>
          <w:ilvl w:val="0"/>
          <w:numId w:val="1"/>
        </w:numPr>
        <w:ind w:left="426" w:hanging="426"/>
        <w:rPr>
          <w:rFonts w:ascii="Arial" w:hAnsi="Arial" w:cs="Arial"/>
          <w:lang w:val="x-none" w:eastAsia="x-none"/>
        </w:rPr>
      </w:pPr>
      <w:r w:rsidRPr="0050698D">
        <w:rPr>
          <w:rFonts w:ascii="Arial" w:hAnsi="Arial" w:cs="Arial"/>
          <w:lang w:val="x-none" w:eastAsia="x-none"/>
        </w:rPr>
        <w:t>Zał. nr</w:t>
      </w:r>
      <w:r w:rsidR="0075721E">
        <w:rPr>
          <w:rFonts w:ascii="Arial" w:hAnsi="Arial" w:cs="Arial"/>
          <w:lang w:val="x-none" w:eastAsia="x-none"/>
        </w:rPr>
        <w:t xml:space="preserve"> 5 – </w:t>
      </w:r>
      <w:r w:rsidR="00DA6EB7">
        <w:rPr>
          <w:rFonts w:ascii="Arial" w:hAnsi="Arial" w:cs="Arial"/>
          <w:bCs/>
          <w:lang w:eastAsia="x-none"/>
        </w:rPr>
        <w:t>„</w:t>
      </w:r>
      <w:r w:rsidR="00426CEB">
        <w:rPr>
          <w:rFonts w:ascii="Arial" w:hAnsi="Arial" w:cs="Arial"/>
          <w:bCs/>
          <w:lang w:eastAsia="x-none"/>
        </w:rPr>
        <w:t>Wykaz usług</w:t>
      </w:r>
      <w:r w:rsidR="00DA6EB7">
        <w:rPr>
          <w:rFonts w:ascii="Arial" w:hAnsi="Arial" w:cs="Arial"/>
          <w:bCs/>
          <w:lang w:eastAsia="x-none"/>
        </w:rPr>
        <w:t>”</w:t>
      </w:r>
      <w:r w:rsidR="008A20BB">
        <w:rPr>
          <w:rFonts w:ascii="Arial" w:hAnsi="Arial" w:cs="Arial"/>
          <w:bCs/>
          <w:lang w:eastAsia="x-none"/>
        </w:rPr>
        <w:t>,</w:t>
      </w:r>
    </w:p>
    <w:p w14:paraId="2BD463E8" w14:textId="21C4ABD4" w:rsidR="0075721E" w:rsidRPr="00DA6EB7" w:rsidRDefault="00770D3E" w:rsidP="00DA6EB7">
      <w:pPr>
        <w:numPr>
          <w:ilvl w:val="0"/>
          <w:numId w:val="1"/>
        </w:numPr>
        <w:ind w:left="426" w:hanging="426"/>
        <w:rPr>
          <w:rFonts w:ascii="Arial" w:hAnsi="Arial" w:cs="Arial"/>
          <w:lang w:val="x-none" w:eastAsia="x-none"/>
        </w:rPr>
      </w:pPr>
      <w:r w:rsidRPr="00DA6EB7">
        <w:rPr>
          <w:rFonts w:ascii="Arial" w:hAnsi="Arial" w:cs="Arial"/>
          <w:lang w:val="x-none" w:eastAsia="x-none"/>
        </w:rPr>
        <w:t xml:space="preserve">Zał. nr </w:t>
      </w:r>
      <w:r w:rsidR="00DA6EB7">
        <w:rPr>
          <w:rFonts w:ascii="Arial" w:hAnsi="Arial" w:cs="Arial"/>
          <w:lang w:eastAsia="x-none"/>
        </w:rPr>
        <w:t>6</w:t>
      </w:r>
      <w:r w:rsidRPr="00DA6EB7">
        <w:rPr>
          <w:rFonts w:ascii="Arial" w:hAnsi="Arial" w:cs="Arial"/>
          <w:lang w:val="x-none" w:eastAsia="x-none"/>
        </w:rPr>
        <w:t xml:space="preserve"> – „Oświadczenie o grupie kapitałowej”,</w:t>
      </w:r>
    </w:p>
    <w:p w14:paraId="7AFF66F4" w14:textId="0B94BEB0" w:rsidR="00770D3E" w:rsidRPr="00F0597E" w:rsidRDefault="00770D3E" w:rsidP="0075721E">
      <w:pPr>
        <w:numPr>
          <w:ilvl w:val="0"/>
          <w:numId w:val="1"/>
        </w:numPr>
        <w:ind w:left="426" w:hanging="426"/>
        <w:rPr>
          <w:rFonts w:ascii="Arial" w:hAnsi="Arial" w:cs="Arial"/>
          <w:lang w:val="x-none" w:eastAsia="x-none"/>
        </w:rPr>
      </w:pPr>
      <w:r w:rsidRPr="0075721E">
        <w:rPr>
          <w:rFonts w:ascii="Arial" w:hAnsi="Arial" w:cs="Arial"/>
          <w:lang w:val="x-none" w:eastAsia="x-none"/>
        </w:rPr>
        <w:t xml:space="preserve">Zał. nr </w:t>
      </w:r>
      <w:r w:rsidR="00DA6EB7">
        <w:rPr>
          <w:rFonts w:ascii="Arial" w:hAnsi="Arial" w:cs="Arial"/>
          <w:lang w:eastAsia="x-none"/>
        </w:rPr>
        <w:t>7</w:t>
      </w:r>
      <w:r w:rsidRPr="0075721E">
        <w:rPr>
          <w:rFonts w:ascii="Arial" w:hAnsi="Arial" w:cs="Arial"/>
          <w:lang w:val="x-none" w:eastAsia="x-none"/>
        </w:rPr>
        <w:t xml:space="preserve"> – </w:t>
      </w:r>
      <w:r w:rsidR="00E665E5" w:rsidRPr="0075721E">
        <w:rPr>
          <w:rFonts w:ascii="Arial" w:hAnsi="Arial" w:cs="Arial"/>
          <w:lang w:eastAsia="x-none"/>
        </w:rPr>
        <w:t>„</w:t>
      </w:r>
      <w:r w:rsidRPr="0075721E">
        <w:rPr>
          <w:rFonts w:ascii="Arial" w:hAnsi="Arial" w:cs="Arial"/>
          <w:lang w:val="x-none" w:eastAsia="x-none"/>
        </w:rPr>
        <w:t>Wzór oświadczenia na podstawie art. 117</w:t>
      </w:r>
      <w:r w:rsidR="007F3201">
        <w:rPr>
          <w:rFonts w:ascii="Arial" w:hAnsi="Arial" w:cs="Arial"/>
          <w:lang w:eastAsia="x-none"/>
        </w:rPr>
        <w:t xml:space="preserve"> ust. 4</w:t>
      </w:r>
      <w:r w:rsidR="0041780E" w:rsidRPr="0075721E">
        <w:rPr>
          <w:rFonts w:ascii="Arial" w:hAnsi="Arial" w:cs="Arial"/>
          <w:lang w:eastAsia="x-none"/>
        </w:rPr>
        <w:t xml:space="preserve"> ustawy Prawo zamówień publicznych</w:t>
      </w:r>
      <w:r w:rsidR="00E665E5" w:rsidRPr="0075721E">
        <w:rPr>
          <w:rFonts w:ascii="Arial" w:hAnsi="Arial" w:cs="Arial"/>
          <w:lang w:eastAsia="x-none"/>
        </w:rPr>
        <w:t>”</w:t>
      </w:r>
      <w:r w:rsidR="00F176E9" w:rsidRPr="0075721E">
        <w:rPr>
          <w:rFonts w:ascii="Arial" w:hAnsi="Arial" w:cs="Arial"/>
          <w:lang w:eastAsia="x-none"/>
        </w:rPr>
        <w:t>,</w:t>
      </w:r>
    </w:p>
    <w:p w14:paraId="78B64D3C" w14:textId="6EF73342" w:rsidR="00426CEB" w:rsidRDefault="00CB3F89" w:rsidP="00426CEB">
      <w:pPr>
        <w:numPr>
          <w:ilvl w:val="0"/>
          <w:numId w:val="1"/>
        </w:numPr>
        <w:ind w:left="426" w:hanging="426"/>
        <w:rPr>
          <w:rFonts w:ascii="Arial" w:hAnsi="Arial" w:cs="Arial"/>
          <w:lang w:eastAsia="x-none"/>
        </w:rPr>
      </w:pPr>
      <w:r>
        <w:rPr>
          <w:rFonts w:ascii="Arial" w:hAnsi="Arial" w:cs="Arial"/>
          <w:lang w:eastAsia="x-none"/>
        </w:rPr>
        <w:t>Zał. nr 8 (8A-8D)</w:t>
      </w:r>
      <w:r w:rsidR="00426CEB">
        <w:rPr>
          <w:rFonts w:ascii="Arial" w:hAnsi="Arial" w:cs="Arial"/>
          <w:lang w:eastAsia="x-none"/>
        </w:rPr>
        <w:t xml:space="preserve"> – „Wykaz sprzętu”</w:t>
      </w:r>
    </w:p>
    <w:p w14:paraId="0ED6D582" w14:textId="3048D298" w:rsidR="00D801BD" w:rsidRDefault="00CB3F89" w:rsidP="00426CEB">
      <w:pPr>
        <w:numPr>
          <w:ilvl w:val="0"/>
          <w:numId w:val="1"/>
        </w:numPr>
        <w:ind w:left="426" w:hanging="426"/>
        <w:rPr>
          <w:rFonts w:ascii="Arial" w:hAnsi="Arial" w:cs="Arial"/>
          <w:lang w:eastAsia="x-none"/>
        </w:rPr>
      </w:pPr>
      <w:r>
        <w:rPr>
          <w:rFonts w:ascii="Arial" w:hAnsi="Arial" w:cs="Arial"/>
          <w:lang w:eastAsia="x-none"/>
        </w:rPr>
        <w:t>Zał. nr 9</w:t>
      </w:r>
      <w:r w:rsidR="00D801BD">
        <w:rPr>
          <w:rFonts w:ascii="Arial" w:hAnsi="Arial" w:cs="Arial"/>
          <w:lang w:eastAsia="x-none"/>
        </w:rPr>
        <w:t xml:space="preserve"> – „Szczegółowa oferta </w:t>
      </w:r>
      <w:r w:rsidR="009E25FD">
        <w:rPr>
          <w:rFonts w:ascii="Arial" w:hAnsi="Arial" w:cs="Arial"/>
          <w:lang w:eastAsia="x-none"/>
        </w:rPr>
        <w:t>cenowa w zakresie zadania nr 1-4</w:t>
      </w:r>
      <w:r w:rsidR="00D801BD">
        <w:rPr>
          <w:rFonts w:ascii="Arial" w:hAnsi="Arial" w:cs="Arial"/>
          <w:lang w:eastAsia="x-none"/>
        </w:rPr>
        <w:t>”</w:t>
      </w:r>
    </w:p>
    <w:p w14:paraId="27691877" w14:textId="345800C3" w:rsidR="00D7539D" w:rsidRDefault="00D7539D" w:rsidP="00D7539D">
      <w:pPr>
        <w:numPr>
          <w:ilvl w:val="0"/>
          <w:numId w:val="1"/>
        </w:numPr>
        <w:ind w:left="426" w:hanging="426"/>
        <w:rPr>
          <w:rFonts w:ascii="Arial" w:hAnsi="Arial" w:cs="Arial"/>
          <w:lang w:val="x-none" w:eastAsia="x-none"/>
        </w:rPr>
      </w:pPr>
      <w:r w:rsidRPr="0050698D">
        <w:rPr>
          <w:rFonts w:ascii="Arial" w:hAnsi="Arial" w:cs="Arial"/>
          <w:lang w:val="x-none" w:eastAsia="x-none"/>
        </w:rPr>
        <w:t xml:space="preserve">Zał. nr </w:t>
      </w:r>
      <w:r w:rsidR="00CB3F89">
        <w:rPr>
          <w:rFonts w:ascii="Arial" w:hAnsi="Arial" w:cs="Arial"/>
          <w:lang w:eastAsia="x-none"/>
        </w:rPr>
        <w:t>10</w:t>
      </w:r>
      <w:r>
        <w:rPr>
          <w:rFonts w:ascii="Arial" w:hAnsi="Arial" w:cs="Arial"/>
          <w:lang w:val="x-none" w:eastAsia="x-none"/>
        </w:rPr>
        <w:t xml:space="preserve"> – „Wzór zobowiązania podmiotu”</w:t>
      </w:r>
    </w:p>
    <w:p w14:paraId="06FD8CEB" w14:textId="03D32F3A" w:rsidR="00D7539D" w:rsidRPr="0090505C" w:rsidRDefault="00CB3F89" w:rsidP="00D7539D">
      <w:pPr>
        <w:numPr>
          <w:ilvl w:val="0"/>
          <w:numId w:val="1"/>
        </w:numPr>
        <w:ind w:left="426" w:hanging="426"/>
        <w:rPr>
          <w:rFonts w:ascii="Arial" w:hAnsi="Arial" w:cs="Arial"/>
          <w:lang w:val="x-none" w:eastAsia="x-none"/>
        </w:rPr>
      </w:pPr>
      <w:r>
        <w:rPr>
          <w:rFonts w:ascii="Arial" w:hAnsi="Arial" w:cs="Arial"/>
          <w:lang w:eastAsia="x-none"/>
        </w:rPr>
        <w:t>Zał. nr 11</w:t>
      </w:r>
      <w:r w:rsidR="00D7539D">
        <w:rPr>
          <w:rFonts w:ascii="Arial" w:hAnsi="Arial" w:cs="Arial"/>
          <w:lang w:eastAsia="x-none"/>
        </w:rPr>
        <w:t xml:space="preserve"> – „Wzór oświadczenia </w:t>
      </w:r>
      <w:r w:rsidR="00D7539D" w:rsidRPr="00F176E9">
        <w:rPr>
          <w:rFonts w:ascii="Arial" w:hAnsi="Arial" w:cs="Arial"/>
        </w:rPr>
        <w:t>podmiotu udostępniającego zasoby w zakresie odpowiadającym ponad 10% wartości zamówienia</w:t>
      </w:r>
      <w:r w:rsidR="0090505C">
        <w:rPr>
          <w:rFonts w:ascii="Arial" w:hAnsi="Arial" w:cs="Arial"/>
        </w:rPr>
        <w:t>”</w:t>
      </w:r>
    </w:p>
    <w:p w14:paraId="57C76FD4" w14:textId="4C225C91" w:rsidR="0090505C" w:rsidRPr="002977F8" w:rsidRDefault="0090505C" w:rsidP="00D7539D">
      <w:pPr>
        <w:numPr>
          <w:ilvl w:val="0"/>
          <w:numId w:val="1"/>
        </w:numPr>
        <w:ind w:left="426" w:hanging="426"/>
        <w:rPr>
          <w:rFonts w:ascii="Arial" w:hAnsi="Arial" w:cs="Arial"/>
          <w:lang w:val="x-none" w:eastAsia="x-none"/>
        </w:rPr>
      </w:pPr>
      <w:r>
        <w:rPr>
          <w:rFonts w:ascii="Arial" w:hAnsi="Arial" w:cs="Arial"/>
        </w:rPr>
        <w:t>Zał. nr 12 – „Wzór oświadczenia wykonawcy/wykonawcy wspólnie ubiegającego się o udzielenie zamówienia</w:t>
      </w:r>
    </w:p>
    <w:p w14:paraId="5D45F965" w14:textId="57DE415E" w:rsidR="002977F8" w:rsidRPr="0050698D" w:rsidRDefault="002977F8" w:rsidP="00D7539D">
      <w:pPr>
        <w:numPr>
          <w:ilvl w:val="0"/>
          <w:numId w:val="1"/>
        </w:numPr>
        <w:ind w:left="426" w:hanging="426"/>
        <w:rPr>
          <w:rFonts w:ascii="Arial" w:hAnsi="Arial" w:cs="Arial"/>
          <w:lang w:val="x-none" w:eastAsia="x-none"/>
        </w:rPr>
      </w:pPr>
      <w:r>
        <w:rPr>
          <w:rFonts w:ascii="Arial" w:hAnsi="Arial" w:cs="Arial"/>
        </w:rPr>
        <w:t>Zał. nr 13 – „Wzór oświadczenia wykonawcy o aktualności informacji”</w:t>
      </w:r>
    </w:p>
    <w:p w14:paraId="5D1E4D08" w14:textId="77777777" w:rsidR="00D7539D" w:rsidRPr="0050698D" w:rsidRDefault="00D7539D" w:rsidP="00D7539D">
      <w:pPr>
        <w:rPr>
          <w:rFonts w:ascii="Arial" w:hAnsi="Arial" w:cs="Arial"/>
          <w:lang w:val="x-none" w:eastAsia="x-none"/>
        </w:rPr>
      </w:pPr>
    </w:p>
    <w:p w14:paraId="3A3172AA" w14:textId="77777777" w:rsidR="00D7539D" w:rsidRDefault="00D7539D" w:rsidP="00D7539D">
      <w:pPr>
        <w:ind w:left="426"/>
        <w:rPr>
          <w:rFonts w:ascii="Arial" w:hAnsi="Arial" w:cs="Arial"/>
          <w:lang w:eastAsia="x-none"/>
        </w:rPr>
      </w:pPr>
    </w:p>
    <w:p w14:paraId="4032D98A" w14:textId="77777777" w:rsidR="00426CEB" w:rsidRDefault="00426CEB" w:rsidP="00F0597E">
      <w:pPr>
        <w:ind w:left="426"/>
        <w:rPr>
          <w:rFonts w:ascii="Arial" w:hAnsi="Arial" w:cs="Arial"/>
          <w:lang w:eastAsia="x-none"/>
        </w:rPr>
      </w:pPr>
    </w:p>
    <w:p w14:paraId="44AC770E" w14:textId="77777777" w:rsidR="00426CEB" w:rsidRPr="00F0597E" w:rsidRDefault="00426CEB" w:rsidP="00F0597E">
      <w:pPr>
        <w:ind w:left="426"/>
        <w:rPr>
          <w:rFonts w:ascii="Arial" w:hAnsi="Arial" w:cs="Arial"/>
          <w:lang w:eastAsia="x-none"/>
        </w:rPr>
      </w:pPr>
    </w:p>
    <w:p w14:paraId="51333467" w14:textId="77777777" w:rsidR="007F3201" w:rsidRPr="0075721E" w:rsidRDefault="007F3201" w:rsidP="004C75C4">
      <w:pPr>
        <w:ind w:left="426"/>
        <w:rPr>
          <w:rFonts w:ascii="Arial" w:hAnsi="Arial" w:cs="Arial"/>
          <w:lang w:val="x-none" w:eastAsia="x-none"/>
        </w:rPr>
      </w:pPr>
    </w:p>
    <w:p w14:paraId="1DB3567A" w14:textId="253AD025" w:rsidR="006E4216" w:rsidRPr="00426CEB" w:rsidRDefault="006E4216" w:rsidP="00426CEB">
      <w:pPr>
        <w:spacing w:after="200" w:line="276" w:lineRule="auto"/>
        <w:rPr>
          <w:rFonts w:ascii="Arial" w:hAnsi="Arial" w:cs="Arial"/>
        </w:rPr>
      </w:pPr>
      <w:bookmarkStart w:id="0" w:name="_Toc69903338"/>
      <w:r w:rsidRPr="0050698D">
        <w:rPr>
          <w:rFonts w:ascii="Arial" w:hAnsi="Arial" w:cs="Arial"/>
          <w:sz w:val="24"/>
        </w:rPr>
        <w:br w:type="page"/>
      </w:r>
    </w:p>
    <w:p w14:paraId="72150DD4" w14:textId="69B94872" w:rsidR="00847A59" w:rsidRPr="0050698D" w:rsidRDefault="00847A59" w:rsidP="00A40592">
      <w:pPr>
        <w:pStyle w:val="Nagwek1"/>
        <w:numPr>
          <w:ilvl w:val="1"/>
          <w:numId w:val="2"/>
        </w:numPr>
        <w:spacing w:after="120"/>
        <w:ind w:left="567" w:right="-142" w:hanging="567"/>
        <w:jc w:val="left"/>
        <w:rPr>
          <w:rFonts w:ascii="Arial" w:hAnsi="Arial" w:cs="Arial"/>
          <w:i/>
          <w:u w:val="single"/>
        </w:rPr>
      </w:pPr>
      <w:bookmarkStart w:id="1" w:name="_Toc139286725"/>
      <w:r w:rsidRPr="0050698D">
        <w:rPr>
          <w:rFonts w:ascii="Arial" w:hAnsi="Arial" w:cs="Arial"/>
          <w:i/>
          <w:sz w:val="24"/>
          <w:u w:val="single"/>
        </w:rPr>
        <w:lastRenderedPageBreak/>
        <w:t>Nazwa i adres Zamawiającego</w:t>
      </w:r>
      <w:bookmarkEnd w:id="0"/>
      <w:bookmarkEnd w:id="1"/>
    </w:p>
    <w:p w14:paraId="2889CCD3" w14:textId="1A8265DE" w:rsidR="007D75FB" w:rsidRPr="0050698D" w:rsidRDefault="007D75FB" w:rsidP="007D75FB">
      <w:pPr>
        <w:pStyle w:val="Tekstpodstawowy"/>
        <w:spacing w:before="120" w:after="120"/>
        <w:jc w:val="both"/>
        <w:rPr>
          <w:rFonts w:ascii="Arial" w:hAnsi="Arial" w:cs="Arial"/>
          <w:b w:val="0"/>
          <w:sz w:val="24"/>
          <w:szCs w:val="24"/>
        </w:rPr>
      </w:pPr>
      <w:r w:rsidRPr="0050698D">
        <w:rPr>
          <w:rFonts w:ascii="Arial" w:hAnsi="Arial" w:cs="Arial"/>
          <w:bCs/>
          <w:i w:val="0"/>
          <w:sz w:val="20"/>
        </w:rPr>
        <w:t xml:space="preserve">8. BAZA LOTNICTWA TRANSPORTOWEGO W KRAKOWIE - BALICACH z siedzibą: 32-083 Balice, ul. </w:t>
      </w:r>
      <w:r w:rsidR="00E665E5" w:rsidRPr="0050698D">
        <w:rPr>
          <w:rFonts w:ascii="Arial" w:hAnsi="Arial" w:cs="Arial"/>
          <w:bCs/>
          <w:i w:val="0"/>
          <w:sz w:val="20"/>
        </w:rPr>
        <w:t xml:space="preserve">kpt. M. </w:t>
      </w:r>
      <w:r w:rsidRPr="0050698D">
        <w:rPr>
          <w:rFonts w:ascii="Arial" w:hAnsi="Arial" w:cs="Arial"/>
          <w:bCs/>
          <w:i w:val="0"/>
          <w:sz w:val="20"/>
        </w:rPr>
        <w:t>Medweckiego 10;</w:t>
      </w:r>
    </w:p>
    <w:p w14:paraId="49838608" w14:textId="11406C50" w:rsidR="007D75FB" w:rsidRPr="0050698D" w:rsidRDefault="007D75FB" w:rsidP="007D75FB">
      <w:pPr>
        <w:pStyle w:val="Tekstpodstawowy"/>
        <w:spacing w:after="120"/>
        <w:jc w:val="left"/>
        <w:rPr>
          <w:rFonts w:ascii="Arial" w:hAnsi="Arial" w:cs="Arial"/>
          <w:b w:val="0"/>
          <w:i w:val="0"/>
          <w:sz w:val="20"/>
        </w:rPr>
      </w:pPr>
      <w:r w:rsidRPr="0050698D">
        <w:rPr>
          <w:rFonts w:ascii="Arial" w:hAnsi="Arial" w:cs="Arial"/>
          <w:b w:val="0"/>
          <w:bCs/>
          <w:i w:val="0"/>
          <w:sz w:val="20"/>
        </w:rPr>
        <w:t>Adres do korespondencji:</w:t>
      </w:r>
      <w:r w:rsidRPr="0050698D">
        <w:rPr>
          <w:rFonts w:ascii="Arial" w:hAnsi="Arial" w:cs="Arial"/>
          <w:bCs/>
          <w:i w:val="0"/>
          <w:sz w:val="20"/>
        </w:rPr>
        <w:tab/>
      </w:r>
      <w:r w:rsidR="009B740F" w:rsidRPr="0050698D">
        <w:rPr>
          <w:rFonts w:ascii="Arial" w:hAnsi="Arial" w:cs="Arial"/>
          <w:bCs/>
          <w:i w:val="0"/>
          <w:sz w:val="20"/>
        </w:rPr>
        <w:t xml:space="preserve"> </w:t>
      </w:r>
      <w:r w:rsidRPr="0050698D">
        <w:rPr>
          <w:rFonts w:ascii="Arial" w:hAnsi="Arial" w:cs="Arial"/>
          <w:bCs/>
          <w:i w:val="0"/>
          <w:sz w:val="20"/>
        </w:rPr>
        <w:t xml:space="preserve">30 - 901 KRAKÓW </w:t>
      </w:r>
    </w:p>
    <w:p w14:paraId="55B9BE0B" w14:textId="77777777" w:rsidR="007D75FB" w:rsidRPr="0050698D" w:rsidRDefault="007D75FB" w:rsidP="007D75FB">
      <w:pPr>
        <w:spacing w:after="120"/>
        <w:jc w:val="both"/>
        <w:rPr>
          <w:rFonts w:ascii="Arial" w:hAnsi="Arial" w:cs="Arial"/>
          <w:b/>
          <w:bCs/>
          <w:snapToGrid w:val="0"/>
        </w:rPr>
      </w:pPr>
      <w:r w:rsidRPr="0050698D">
        <w:rPr>
          <w:rFonts w:ascii="Arial" w:hAnsi="Arial" w:cs="Arial"/>
          <w:bCs/>
          <w:snapToGrid w:val="0"/>
        </w:rPr>
        <w:t xml:space="preserve">NIP: </w:t>
      </w:r>
      <w:r w:rsidRPr="0050698D">
        <w:rPr>
          <w:rFonts w:ascii="Arial" w:hAnsi="Arial" w:cs="Arial"/>
          <w:b/>
          <w:bCs/>
        </w:rPr>
        <w:t>944-19-95-873</w:t>
      </w:r>
      <w:r w:rsidRPr="0050698D">
        <w:rPr>
          <w:rFonts w:ascii="Arial" w:hAnsi="Arial" w:cs="Arial"/>
          <w:bCs/>
          <w:snapToGrid w:val="0"/>
        </w:rPr>
        <w:tab/>
      </w:r>
      <w:r w:rsidRPr="0050698D">
        <w:rPr>
          <w:rFonts w:ascii="Arial" w:hAnsi="Arial" w:cs="Arial"/>
          <w:bCs/>
          <w:snapToGrid w:val="0"/>
        </w:rPr>
        <w:tab/>
        <w:t xml:space="preserve">REGON: </w:t>
      </w:r>
      <w:r w:rsidRPr="0050698D">
        <w:rPr>
          <w:rFonts w:ascii="Arial" w:hAnsi="Arial" w:cs="Arial"/>
          <w:b/>
          <w:bCs/>
        </w:rPr>
        <w:t>350138871</w:t>
      </w:r>
    </w:p>
    <w:p w14:paraId="51BC7D5E" w14:textId="77777777" w:rsidR="007D75FB" w:rsidRPr="0050698D" w:rsidRDefault="007D75FB" w:rsidP="007D75FB">
      <w:pPr>
        <w:spacing w:after="120"/>
        <w:jc w:val="both"/>
        <w:rPr>
          <w:rFonts w:ascii="Arial" w:hAnsi="Arial" w:cs="Arial"/>
          <w:b/>
          <w:bCs/>
          <w:snapToGrid w:val="0"/>
        </w:rPr>
      </w:pPr>
      <w:r w:rsidRPr="0050698D">
        <w:rPr>
          <w:rFonts w:ascii="Arial" w:hAnsi="Arial" w:cs="Arial"/>
          <w:bCs/>
          <w:snapToGrid w:val="0"/>
        </w:rPr>
        <w:t xml:space="preserve">fax.: </w:t>
      </w:r>
      <w:r w:rsidRPr="0050698D">
        <w:rPr>
          <w:rFonts w:ascii="Arial" w:hAnsi="Arial" w:cs="Arial"/>
          <w:b/>
          <w:bCs/>
          <w:snapToGrid w:val="0"/>
        </w:rPr>
        <w:t>261 136 280</w:t>
      </w:r>
      <w:r w:rsidRPr="0050698D">
        <w:rPr>
          <w:rFonts w:ascii="Arial" w:hAnsi="Arial" w:cs="Arial"/>
          <w:b/>
          <w:bCs/>
          <w:snapToGrid w:val="0"/>
        </w:rPr>
        <w:tab/>
      </w:r>
      <w:r w:rsidRPr="0050698D">
        <w:rPr>
          <w:rFonts w:ascii="Arial" w:hAnsi="Arial" w:cs="Arial"/>
          <w:bCs/>
          <w:snapToGrid w:val="0"/>
        </w:rPr>
        <w:tab/>
        <w:t xml:space="preserve">tel.: </w:t>
      </w:r>
      <w:r w:rsidRPr="0050698D">
        <w:rPr>
          <w:rFonts w:ascii="Arial" w:hAnsi="Arial" w:cs="Arial"/>
          <w:b/>
          <w:bCs/>
          <w:snapToGrid w:val="0"/>
        </w:rPr>
        <w:t>261 136 250</w:t>
      </w:r>
    </w:p>
    <w:p w14:paraId="47226307" w14:textId="77777777" w:rsidR="007D75FB" w:rsidRPr="0050698D" w:rsidRDefault="007D75FB" w:rsidP="007D75FB">
      <w:pPr>
        <w:spacing w:after="120"/>
        <w:jc w:val="both"/>
        <w:rPr>
          <w:rFonts w:ascii="Arial" w:hAnsi="Arial" w:cs="Arial"/>
          <w:bCs/>
          <w:snapToGrid w:val="0"/>
        </w:rPr>
      </w:pPr>
      <w:r w:rsidRPr="0050698D">
        <w:rPr>
          <w:rFonts w:ascii="Arial" w:hAnsi="Arial" w:cs="Arial"/>
          <w:bCs/>
          <w:snapToGrid w:val="0"/>
        </w:rPr>
        <w:t xml:space="preserve">e-mail: </w:t>
      </w:r>
      <w:hyperlink r:id="rId9" w:history="1">
        <w:r w:rsidRPr="0050698D">
          <w:rPr>
            <w:rFonts w:ascii="Arial" w:eastAsia="Calibri" w:hAnsi="Arial" w:cs="Arial"/>
            <w:bCs/>
            <w:iCs/>
            <w:u w:val="single"/>
          </w:rPr>
          <w:t>balice.zamowienia@ron.mil.pl</w:t>
        </w:r>
      </w:hyperlink>
    </w:p>
    <w:p w14:paraId="0D3DE241" w14:textId="77777777" w:rsidR="007D75FB" w:rsidRPr="0050698D" w:rsidRDefault="007D75FB" w:rsidP="007D75FB">
      <w:pPr>
        <w:spacing w:after="120"/>
        <w:jc w:val="both"/>
        <w:rPr>
          <w:rFonts w:ascii="Arial" w:hAnsi="Arial" w:cs="Arial"/>
          <w:bCs/>
          <w:snapToGrid w:val="0"/>
        </w:rPr>
      </w:pPr>
      <w:r w:rsidRPr="0050698D">
        <w:rPr>
          <w:rFonts w:ascii="Arial" w:hAnsi="Arial" w:cs="Arial"/>
          <w:bCs/>
          <w:snapToGrid w:val="0"/>
        </w:rPr>
        <w:t xml:space="preserve">Strona internetowa: </w:t>
      </w:r>
      <w:hyperlink r:id="rId10" w:history="1">
        <w:r w:rsidRPr="0050698D">
          <w:rPr>
            <w:rStyle w:val="Hipercze"/>
            <w:rFonts w:ascii="Arial" w:hAnsi="Arial" w:cs="Arial"/>
            <w:bCs/>
            <w:snapToGrid w:val="0"/>
            <w:color w:val="auto"/>
          </w:rPr>
          <w:t>https://8bltr.wp.mil.pl/pl/</w:t>
        </w:r>
      </w:hyperlink>
    </w:p>
    <w:p w14:paraId="1A1DA1DF" w14:textId="78B9AEBF" w:rsidR="007D75FB" w:rsidRPr="00BE6361" w:rsidRDefault="007D75FB" w:rsidP="007D75FB">
      <w:pPr>
        <w:spacing w:after="120"/>
        <w:jc w:val="both"/>
        <w:rPr>
          <w:rFonts w:ascii="Arial" w:hAnsi="Arial" w:cs="Arial"/>
          <w:bCs/>
          <w:snapToGrid w:val="0"/>
          <w:color w:val="000000" w:themeColor="text1"/>
        </w:rPr>
      </w:pPr>
      <w:r w:rsidRPr="00BE6361">
        <w:rPr>
          <w:rFonts w:ascii="Arial" w:hAnsi="Arial" w:cs="Arial"/>
          <w:bCs/>
          <w:snapToGrid w:val="0"/>
        </w:rPr>
        <w:t xml:space="preserve">Strona internetowa prowadzonego postępowania: </w:t>
      </w:r>
      <w:hyperlink r:id="rId11" w:history="1">
        <w:r w:rsidR="00BE6361" w:rsidRPr="00BE6361">
          <w:rPr>
            <w:rFonts w:ascii="Arial" w:hAnsi="Arial" w:cs="Arial"/>
            <w:color w:val="000000" w:themeColor="text1"/>
            <w:shd w:val="clear" w:color="auto" w:fill="FFFFFF"/>
          </w:rPr>
          <w:t>https://platformazakupowa.pl/transakcja/988789</w:t>
        </w:r>
      </w:hyperlink>
    </w:p>
    <w:p w14:paraId="7DD79BB5" w14:textId="77777777" w:rsidR="007D75FB" w:rsidRPr="0050698D" w:rsidRDefault="007D75FB" w:rsidP="007D75FB">
      <w:pPr>
        <w:spacing w:before="120"/>
        <w:jc w:val="both"/>
        <w:rPr>
          <w:rFonts w:ascii="Arial" w:hAnsi="Arial" w:cs="Arial"/>
          <w:b/>
          <w:i/>
        </w:rPr>
      </w:pPr>
      <w:r w:rsidRPr="0050698D">
        <w:rPr>
          <w:rFonts w:ascii="Arial" w:hAnsi="Arial" w:cs="Arial"/>
          <w:b/>
          <w:i/>
        </w:rPr>
        <w:t>UWAGA!:</w:t>
      </w:r>
      <w:r w:rsidRPr="0050698D">
        <w:rPr>
          <w:rFonts w:ascii="Arial" w:hAnsi="Arial" w:cs="Arial"/>
          <w:b/>
          <w:i/>
        </w:rPr>
        <w:br/>
        <w:t xml:space="preserve">Zmiany i wyjaśnienia treści SWZ oraz inne dokumenty zamówienia bezpośrednio związane </w:t>
      </w:r>
      <w:r w:rsidRPr="0050698D">
        <w:rPr>
          <w:rFonts w:ascii="Arial" w:hAnsi="Arial" w:cs="Arial"/>
          <w:b/>
          <w:i/>
        </w:rPr>
        <w:br/>
        <w:t>z postępowaniem o udzielenie zamówienia będą udostępnione na stronie internetowej prowadzonego postępowania.</w:t>
      </w:r>
    </w:p>
    <w:p w14:paraId="72150DDF" w14:textId="072FFD20" w:rsidR="00847A59" w:rsidRDefault="007D75FB" w:rsidP="00853A95">
      <w:pPr>
        <w:jc w:val="both"/>
        <w:rPr>
          <w:rFonts w:ascii="Arial" w:hAnsi="Arial" w:cs="Arial"/>
          <w:b/>
          <w:i/>
        </w:rPr>
      </w:pPr>
      <w:r w:rsidRPr="0050698D">
        <w:rPr>
          <w:rFonts w:ascii="Arial" w:hAnsi="Arial" w:cs="Arial"/>
          <w:b/>
          <w:i/>
        </w:rPr>
        <w:t xml:space="preserve">Wykonawcy pobierający niniejszą SWZ z ww. strony internetowej są związani wszelkimi modyfikacjami i wyjaśnieniami do treści SWZ zamieszczonymi na tej </w:t>
      </w:r>
      <w:r w:rsidR="00853A95" w:rsidRPr="0050698D">
        <w:rPr>
          <w:rFonts w:ascii="Arial" w:hAnsi="Arial" w:cs="Arial"/>
          <w:b/>
          <w:i/>
        </w:rPr>
        <w:t xml:space="preserve">stronie. </w:t>
      </w:r>
    </w:p>
    <w:p w14:paraId="570E5F1C" w14:textId="77777777" w:rsidR="00BE6361" w:rsidRPr="0050698D" w:rsidRDefault="00BE6361" w:rsidP="00853A95">
      <w:pPr>
        <w:jc w:val="both"/>
        <w:rPr>
          <w:rFonts w:ascii="Arial" w:hAnsi="Arial" w:cs="Arial"/>
          <w:b/>
          <w:i/>
        </w:rPr>
      </w:pPr>
    </w:p>
    <w:p w14:paraId="72150DE0" w14:textId="3257B4A1" w:rsidR="00847A59" w:rsidRPr="0050698D" w:rsidRDefault="00847A59" w:rsidP="00A40592">
      <w:pPr>
        <w:pStyle w:val="Nagwek1"/>
        <w:numPr>
          <w:ilvl w:val="0"/>
          <w:numId w:val="2"/>
        </w:numPr>
        <w:spacing w:before="120" w:after="120"/>
        <w:ind w:left="567" w:hanging="567"/>
        <w:jc w:val="left"/>
        <w:rPr>
          <w:rFonts w:ascii="Arial" w:hAnsi="Arial" w:cs="Arial"/>
          <w:i/>
          <w:sz w:val="24"/>
          <w:u w:val="single"/>
        </w:rPr>
      </w:pPr>
      <w:bookmarkStart w:id="2" w:name="_Toc69903339"/>
      <w:bookmarkStart w:id="3" w:name="_Toc139286726"/>
      <w:r w:rsidRPr="0050698D">
        <w:rPr>
          <w:rFonts w:ascii="Arial" w:hAnsi="Arial" w:cs="Arial"/>
          <w:i/>
          <w:sz w:val="24"/>
          <w:u w:val="single"/>
        </w:rPr>
        <w:t>Tryb udzielenia zamówienia</w:t>
      </w:r>
      <w:bookmarkEnd w:id="2"/>
      <w:bookmarkEnd w:id="3"/>
    </w:p>
    <w:p w14:paraId="3170B22F" w14:textId="2C3D847A" w:rsidR="00830859" w:rsidRPr="0050698D" w:rsidRDefault="00830859" w:rsidP="007156BF">
      <w:pPr>
        <w:numPr>
          <w:ilvl w:val="0"/>
          <w:numId w:val="18"/>
        </w:numPr>
        <w:spacing w:before="60" w:after="60"/>
        <w:ind w:left="426" w:hanging="426"/>
        <w:jc w:val="both"/>
        <w:rPr>
          <w:rFonts w:ascii="Arial" w:hAnsi="Arial" w:cs="Arial"/>
          <w:u w:val="single"/>
        </w:rPr>
      </w:pPr>
      <w:r w:rsidRPr="0050698D">
        <w:rPr>
          <w:rFonts w:ascii="Arial" w:hAnsi="Arial" w:cs="Arial"/>
          <w:bCs/>
        </w:rPr>
        <w:t xml:space="preserve">Wartość zamówienia przekracza kwotę </w:t>
      </w:r>
      <w:r w:rsidRPr="0050698D">
        <w:rPr>
          <w:rFonts w:ascii="Arial" w:hAnsi="Arial" w:cs="Arial"/>
        </w:rPr>
        <w:t>progów unijnych, o których mowa w art. 3 ustawy z dnia 11 września 2019</w:t>
      </w:r>
      <w:r w:rsidR="0041780E" w:rsidRPr="0050698D">
        <w:rPr>
          <w:rFonts w:ascii="Arial" w:hAnsi="Arial" w:cs="Arial"/>
        </w:rPr>
        <w:t xml:space="preserve"> </w:t>
      </w:r>
      <w:r w:rsidRPr="0050698D">
        <w:rPr>
          <w:rFonts w:ascii="Arial" w:hAnsi="Arial" w:cs="Arial"/>
        </w:rPr>
        <w:t xml:space="preserve">r. Prawo zamówień publicznych </w:t>
      </w:r>
      <w:r w:rsidRPr="0050698D">
        <w:rPr>
          <w:rFonts w:ascii="Arial" w:hAnsi="Arial" w:cs="Arial"/>
          <w:bCs/>
        </w:rPr>
        <w:t>(tekst jednolity: Dz. U. z 20</w:t>
      </w:r>
      <w:r w:rsidR="009E25FD">
        <w:rPr>
          <w:rFonts w:ascii="Arial" w:hAnsi="Arial" w:cs="Arial"/>
          <w:bCs/>
        </w:rPr>
        <w:t>24</w:t>
      </w:r>
      <w:r w:rsidR="0095552E">
        <w:rPr>
          <w:rFonts w:ascii="Arial" w:hAnsi="Arial" w:cs="Arial"/>
          <w:bCs/>
        </w:rPr>
        <w:t xml:space="preserve"> </w:t>
      </w:r>
      <w:r w:rsidR="00F363D9" w:rsidRPr="0050698D">
        <w:rPr>
          <w:rFonts w:ascii="Arial" w:hAnsi="Arial" w:cs="Arial"/>
          <w:bCs/>
        </w:rPr>
        <w:t xml:space="preserve">r., poz. </w:t>
      </w:r>
      <w:r w:rsidR="009E25FD">
        <w:rPr>
          <w:rFonts w:ascii="Arial" w:hAnsi="Arial" w:cs="Arial"/>
          <w:bCs/>
        </w:rPr>
        <w:t>1320</w:t>
      </w:r>
      <w:r w:rsidRPr="0050698D">
        <w:rPr>
          <w:rFonts w:ascii="Arial" w:hAnsi="Arial" w:cs="Arial"/>
          <w:bCs/>
        </w:rPr>
        <w:t>), zwanej dalej „Ustawą”</w:t>
      </w:r>
      <w:r w:rsidRPr="0050698D">
        <w:rPr>
          <w:rFonts w:ascii="Arial" w:hAnsi="Arial" w:cs="Arial"/>
        </w:rPr>
        <w:t>.</w:t>
      </w:r>
    </w:p>
    <w:p w14:paraId="4B707A15" w14:textId="1BD30C18" w:rsidR="00830859" w:rsidRPr="0050698D" w:rsidRDefault="00853A95" w:rsidP="007156BF">
      <w:pPr>
        <w:numPr>
          <w:ilvl w:val="0"/>
          <w:numId w:val="18"/>
        </w:numPr>
        <w:spacing w:after="60"/>
        <w:ind w:left="426" w:hanging="426"/>
        <w:jc w:val="both"/>
        <w:rPr>
          <w:rFonts w:ascii="Arial" w:hAnsi="Arial" w:cs="Arial"/>
          <w:u w:val="single"/>
        </w:rPr>
      </w:pPr>
      <w:r w:rsidRPr="0050698D">
        <w:rPr>
          <w:rFonts w:ascii="Arial" w:hAnsi="Arial" w:cs="Arial"/>
        </w:rPr>
        <w:t>Postępowanie jest prowadzone w trybie przetargu nieograniczonego na podstawie art. 132 Ustawy.</w:t>
      </w:r>
    </w:p>
    <w:p w14:paraId="72150DE3" w14:textId="61A5CC5C" w:rsidR="001D397C" w:rsidRPr="00BE6361" w:rsidRDefault="00830859" w:rsidP="007156BF">
      <w:pPr>
        <w:numPr>
          <w:ilvl w:val="0"/>
          <w:numId w:val="18"/>
        </w:numPr>
        <w:ind w:left="426" w:hanging="426"/>
        <w:jc w:val="both"/>
        <w:rPr>
          <w:rFonts w:ascii="Arial" w:hAnsi="Arial" w:cs="Arial"/>
          <w:u w:val="single"/>
        </w:rPr>
      </w:pPr>
      <w:r w:rsidRPr="0050698D">
        <w:rPr>
          <w:rFonts w:ascii="Arial" w:hAnsi="Arial" w:cs="Arial"/>
          <w:bCs/>
        </w:rPr>
        <w:t xml:space="preserve">Postępowanie prowadzone jest </w:t>
      </w:r>
      <w:r w:rsidR="00853A95" w:rsidRPr="0050698D">
        <w:rPr>
          <w:rFonts w:ascii="Arial" w:hAnsi="Arial" w:cs="Arial"/>
          <w:bCs/>
        </w:rPr>
        <w:t xml:space="preserve">w formie elektronicznej </w:t>
      </w:r>
      <w:r w:rsidRPr="0050698D">
        <w:rPr>
          <w:rFonts w:ascii="Arial" w:hAnsi="Arial" w:cs="Arial"/>
          <w:bCs/>
        </w:rPr>
        <w:t xml:space="preserve">za pośrednictwem </w:t>
      </w:r>
      <w:r w:rsidR="00853A95" w:rsidRPr="0050698D">
        <w:rPr>
          <w:rFonts w:ascii="Arial" w:hAnsi="Arial" w:cs="Arial"/>
          <w:bCs/>
        </w:rPr>
        <w:t>strony internetowej prowadzonego postępowania</w:t>
      </w:r>
      <w:r w:rsidRPr="0050698D">
        <w:rPr>
          <w:rFonts w:ascii="Arial" w:hAnsi="Arial" w:cs="Arial"/>
          <w:bCs/>
        </w:rPr>
        <w:t>.</w:t>
      </w:r>
      <w:r w:rsidR="00EA2B9A" w:rsidRPr="0050698D">
        <w:rPr>
          <w:rFonts w:ascii="Arial" w:hAnsi="Arial" w:cs="Arial"/>
          <w:bCs/>
        </w:rPr>
        <w:t xml:space="preserve"> </w:t>
      </w:r>
    </w:p>
    <w:p w14:paraId="309DCE06" w14:textId="77777777" w:rsidR="00BE6361" w:rsidRPr="0050698D" w:rsidRDefault="00BE6361" w:rsidP="00BE6361">
      <w:pPr>
        <w:ind w:left="426"/>
        <w:jc w:val="both"/>
        <w:rPr>
          <w:rFonts w:ascii="Arial" w:hAnsi="Arial" w:cs="Arial"/>
          <w:u w:val="single"/>
        </w:rPr>
      </w:pPr>
    </w:p>
    <w:p w14:paraId="72150DE4" w14:textId="10128A7E" w:rsidR="00847A59" w:rsidRPr="00146B62" w:rsidRDefault="00847A59" w:rsidP="00A40592">
      <w:pPr>
        <w:pStyle w:val="Nagwek1"/>
        <w:numPr>
          <w:ilvl w:val="0"/>
          <w:numId w:val="2"/>
        </w:numPr>
        <w:spacing w:before="120" w:after="120"/>
        <w:ind w:left="567" w:hanging="567"/>
        <w:jc w:val="left"/>
        <w:rPr>
          <w:rFonts w:ascii="Arial" w:hAnsi="Arial" w:cs="Arial"/>
          <w:i/>
          <w:sz w:val="24"/>
          <w:szCs w:val="24"/>
          <w:u w:val="single"/>
        </w:rPr>
      </w:pPr>
      <w:bookmarkStart w:id="4" w:name="_Toc139286727"/>
      <w:r w:rsidRPr="00146B62">
        <w:rPr>
          <w:rFonts w:ascii="Arial" w:hAnsi="Arial" w:cs="Arial"/>
          <w:i/>
          <w:sz w:val="24"/>
          <w:szCs w:val="24"/>
          <w:u w:val="single"/>
        </w:rPr>
        <w:t>Przedmiot  zamówienia</w:t>
      </w:r>
      <w:bookmarkEnd w:id="4"/>
    </w:p>
    <w:p w14:paraId="23E14B5E" w14:textId="732BE488" w:rsidR="000514A7" w:rsidRPr="000514A7" w:rsidRDefault="00CC6B7B" w:rsidP="008F3D6C">
      <w:pPr>
        <w:pStyle w:val="Akapitzlist"/>
        <w:numPr>
          <w:ilvl w:val="0"/>
          <w:numId w:val="29"/>
        </w:numPr>
        <w:spacing w:after="60"/>
        <w:ind w:left="426" w:hanging="426"/>
        <w:jc w:val="both"/>
        <w:rPr>
          <w:rFonts w:ascii="Arial" w:hAnsi="Arial" w:cs="Arial"/>
          <w:bCs/>
          <w:iCs/>
        </w:rPr>
      </w:pPr>
      <w:bookmarkStart w:id="5" w:name="_Toc70409640"/>
      <w:bookmarkStart w:id="6" w:name="_Toc71188203"/>
      <w:bookmarkStart w:id="7" w:name="_Toc71198662"/>
      <w:bookmarkStart w:id="8" w:name="_Toc71201410"/>
      <w:bookmarkStart w:id="9" w:name="_Toc71271897"/>
      <w:bookmarkStart w:id="10" w:name="_Toc75523732"/>
      <w:bookmarkStart w:id="11" w:name="_Toc75779016"/>
      <w:bookmarkStart w:id="12" w:name="_Toc86138010"/>
      <w:bookmarkEnd w:id="5"/>
      <w:bookmarkEnd w:id="6"/>
      <w:bookmarkEnd w:id="7"/>
      <w:bookmarkEnd w:id="8"/>
      <w:bookmarkEnd w:id="9"/>
      <w:bookmarkEnd w:id="10"/>
      <w:bookmarkEnd w:id="11"/>
      <w:bookmarkEnd w:id="12"/>
      <w:r w:rsidRPr="00146B62">
        <w:rPr>
          <w:rFonts w:ascii="Arial" w:hAnsi="Arial" w:cs="Arial"/>
        </w:rPr>
        <w:t xml:space="preserve">Przedmiotem zamówienia jest </w:t>
      </w:r>
      <w:r w:rsidR="000514A7">
        <w:rPr>
          <w:rFonts w:ascii="Arial" w:hAnsi="Arial" w:cs="Arial"/>
        </w:rPr>
        <w:t>świadczenie usług wywozu nieczystości stałych i płynnych oraz odpadów wielkogab</w:t>
      </w:r>
      <w:r w:rsidR="00BE6361">
        <w:rPr>
          <w:rFonts w:ascii="Arial" w:hAnsi="Arial" w:cs="Arial"/>
        </w:rPr>
        <w:t>arytowych</w:t>
      </w:r>
      <w:r w:rsidR="006763E1">
        <w:rPr>
          <w:rFonts w:ascii="Arial" w:hAnsi="Arial" w:cs="Arial"/>
        </w:rPr>
        <w:t xml:space="preserve"> z 8. Bazy Lotnictwa Transportowego oraz jednostek będących na zaopatrzeniu gospodarczym 8. Bazy Lotnictwa transportowego</w:t>
      </w:r>
      <w:r w:rsidR="00BE6361">
        <w:rPr>
          <w:rFonts w:ascii="Arial" w:hAnsi="Arial" w:cs="Arial"/>
        </w:rPr>
        <w:t xml:space="preserve"> realizowane w ramach 4</w:t>
      </w:r>
      <w:r w:rsidR="000514A7">
        <w:rPr>
          <w:rFonts w:ascii="Arial" w:hAnsi="Arial" w:cs="Arial"/>
        </w:rPr>
        <w:t xml:space="preserve"> zadań:</w:t>
      </w:r>
    </w:p>
    <w:p w14:paraId="4DEBC0E2" w14:textId="3F041FB4" w:rsidR="00CC6B7B" w:rsidRDefault="000514A7" w:rsidP="000514A7">
      <w:pPr>
        <w:pStyle w:val="Akapitzlist"/>
        <w:spacing w:after="60"/>
        <w:ind w:left="426"/>
        <w:jc w:val="both"/>
        <w:rPr>
          <w:rFonts w:ascii="Arial" w:hAnsi="Arial" w:cs="Arial"/>
          <w:bCs/>
          <w:iCs/>
        </w:rPr>
      </w:pPr>
      <w:r>
        <w:rPr>
          <w:rFonts w:ascii="Arial" w:hAnsi="Arial" w:cs="Arial"/>
          <w:bCs/>
          <w:iCs/>
        </w:rPr>
        <w:t>- Zadanie nr 1 – świadczenie usług w zakresie wywozu nieczystości stałych niesegregowanych, stałych segregowanych, nieczystości płynnych oraz odpadów wielkogabarytowych z 8. BLTr w m. Balice, z obiektu technicznego RCI Balice w m. Zabierzów, z obiektu</w:t>
      </w:r>
      <w:r w:rsidR="00C70F63">
        <w:rPr>
          <w:rFonts w:ascii="Arial" w:hAnsi="Arial" w:cs="Arial"/>
          <w:bCs/>
          <w:iCs/>
        </w:rPr>
        <w:t xml:space="preserve"> technicznego RCI Balice </w:t>
      </w:r>
      <w:r w:rsidR="00C70F63">
        <w:rPr>
          <w:rFonts w:ascii="Arial" w:hAnsi="Arial" w:cs="Arial"/>
          <w:bCs/>
          <w:iCs/>
        </w:rPr>
        <w:br/>
        <w:t>w m. Zabierzów, z obiektu technicznego RCI Balice w m. Cholerzyn, 360. PRDZ w m. Brzoskwinia</w:t>
      </w:r>
    </w:p>
    <w:p w14:paraId="1C411E8D" w14:textId="598D706D" w:rsidR="00C70F63" w:rsidRDefault="00C70F63" w:rsidP="000514A7">
      <w:pPr>
        <w:pStyle w:val="Akapitzlist"/>
        <w:spacing w:after="60"/>
        <w:ind w:left="426"/>
        <w:jc w:val="both"/>
        <w:rPr>
          <w:rFonts w:ascii="Arial" w:hAnsi="Arial" w:cs="Arial"/>
          <w:bCs/>
          <w:iCs/>
        </w:rPr>
      </w:pPr>
      <w:r>
        <w:rPr>
          <w:rFonts w:ascii="Arial" w:hAnsi="Arial" w:cs="Arial"/>
          <w:bCs/>
          <w:iCs/>
        </w:rPr>
        <w:t>- Zadanie nr 2 – świadczenie usług w zakresie wywozu nieczystości stałych niesegregowanych, stałych segregowanych oraz odpadów wielkogabarytowych z WCR Nowy Targ w m. Nowy Targ</w:t>
      </w:r>
    </w:p>
    <w:p w14:paraId="221EEE0D" w14:textId="5DE7FE82" w:rsidR="00C70F63" w:rsidRDefault="00C70F63" w:rsidP="000514A7">
      <w:pPr>
        <w:pStyle w:val="Akapitzlist"/>
        <w:spacing w:after="60"/>
        <w:ind w:left="426"/>
        <w:jc w:val="both"/>
        <w:rPr>
          <w:rFonts w:ascii="Arial" w:hAnsi="Arial" w:cs="Arial"/>
          <w:bCs/>
          <w:iCs/>
        </w:rPr>
      </w:pPr>
      <w:r>
        <w:rPr>
          <w:rFonts w:ascii="Arial" w:hAnsi="Arial" w:cs="Arial"/>
          <w:bCs/>
          <w:iCs/>
        </w:rPr>
        <w:t xml:space="preserve">- Zadanie nr 3 - </w:t>
      </w:r>
      <w:r w:rsidRPr="00C70F63">
        <w:rPr>
          <w:rFonts w:ascii="Arial" w:hAnsi="Arial" w:cs="Arial"/>
          <w:bCs/>
          <w:iCs/>
        </w:rPr>
        <w:t xml:space="preserve">świadczenie usług w zakresie wywozu nieczystości stałych niesegregowanych, stałych segregowanych oraz odpadów wielkogabarytowych z WCR </w:t>
      </w:r>
      <w:r>
        <w:rPr>
          <w:rFonts w:ascii="Arial" w:hAnsi="Arial" w:cs="Arial"/>
          <w:bCs/>
          <w:iCs/>
        </w:rPr>
        <w:t>Oświęcim w m. Oświęcim</w:t>
      </w:r>
    </w:p>
    <w:p w14:paraId="14EF1E68" w14:textId="20EA7C2E" w:rsidR="00C70F63" w:rsidRDefault="00C70F63" w:rsidP="00C70F63">
      <w:pPr>
        <w:pStyle w:val="Akapitzlist"/>
        <w:spacing w:after="60"/>
        <w:ind w:left="426"/>
        <w:jc w:val="both"/>
        <w:rPr>
          <w:rFonts w:ascii="Arial" w:hAnsi="Arial" w:cs="Arial"/>
          <w:bCs/>
          <w:iCs/>
        </w:rPr>
      </w:pPr>
      <w:r>
        <w:rPr>
          <w:rFonts w:ascii="Arial" w:hAnsi="Arial" w:cs="Arial"/>
          <w:bCs/>
          <w:iCs/>
        </w:rPr>
        <w:t xml:space="preserve">- Zadanie nr 4 - </w:t>
      </w:r>
      <w:r w:rsidRPr="00C70F63">
        <w:rPr>
          <w:rFonts w:ascii="Arial" w:hAnsi="Arial" w:cs="Arial"/>
          <w:bCs/>
          <w:iCs/>
        </w:rPr>
        <w:t>świadczenie usług w zakresie wywozu nieczystości stałych niesegregowanych, stałych segregowanych</w:t>
      </w:r>
      <w:r>
        <w:rPr>
          <w:rFonts w:ascii="Arial" w:hAnsi="Arial" w:cs="Arial"/>
          <w:bCs/>
          <w:iCs/>
        </w:rPr>
        <w:t>, nieczystości płynnych</w:t>
      </w:r>
      <w:r w:rsidRPr="00C70F63">
        <w:rPr>
          <w:rFonts w:ascii="Arial" w:hAnsi="Arial" w:cs="Arial"/>
          <w:bCs/>
          <w:iCs/>
        </w:rPr>
        <w:t xml:space="preserve"> oraz odpadów wielkogabarytowych z </w:t>
      </w:r>
      <w:r>
        <w:rPr>
          <w:rFonts w:ascii="Arial" w:hAnsi="Arial" w:cs="Arial"/>
          <w:bCs/>
          <w:iCs/>
        </w:rPr>
        <w:t>11.MBOT Oświęcim w m. Oświęcim</w:t>
      </w:r>
    </w:p>
    <w:p w14:paraId="26E6C440" w14:textId="0662C77D" w:rsidR="000514A7" w:rsidRDefault="000514A7" w:rsidP="00447EC8">
      <w:pPr>
        <w:rPr>
          <w:rFonts w:ascii="Arial" w:hAnsi="Arial" w:cs="Arial"/>
        </w:rPr>
      </w:pPr>
    </w:p>
    <w:p w14:paraId="01711216" w14:textId="7B73DCB3" w:rsidR="006306DC" w:rsidRPr="00146B62" w:rsidRDefault="006306DC" w:rsidP="006306DC">
      <w:pPr>
        <w:ind w:left="142" w:firstLine="284"/>
        <w:rPr>
          <w:rFonts w:ascii="Arial" w:hAnsi="Arial" w:cs="Arial"/>
        </w:rPr>
      </w:pPr>
      <w:r w:rsidRPr="00146B62">
        <w:rPr>
          <w:rFonts w:ascii="Arial" w:hAnsi="Arial" w:cs="Arial"/>
        </w:rPr>
        <w:t xml:space="preserve">Oznaczenie przedmiotu zamówienia wg Wspólnego Słownika Zamówień (CPV): </w:t>
      </w:r>
    </w:p>
    <w:p w14:paraId="76BF8A74" w14:textId="428156FC" w:rsidR="00EB6089" w:rsidRDefault="00447EC8" w:rsidP="00EB6089">
      <w:pPr>
        <w:ind w:left="142" w:firstLine="284"/>
        <w:rPr>
          <w:rFonts w:ascii="Arial" w:hAnsi="Arial" w:cs="Arial"/>
        </w:rPr>
      </w:pPr>
      <w:r>
        <w:rPr>
          <w:rFonts w:ascii="Arial" w:hAnsi="Arial" w:cs="Arial"/>
        </w:rPr>
        <w:t>904100000-4</w:t>
      </w:r>
      <w:r w:rsidR="00146B62" w:rsidRPr="00146B62">
        <w:rPr>
          <w:rFonts w:ascii="Arial" w:hAnsi="Arial" w:cs="Arial"/>
        </w:rPr>
        <w:t xml:space="preserve"> – </w:t>
      </w:r>
      <w:r>
        <w:rPr>
          <w:rFonts w:ascii="Arial" w:hAnsi="Arial" w:cs="Arial"/>
        </w:rPr>
        <w:t>Usługi usuwania ścieków,</w:t>
      </w:r>
    </w:p>
    <w:p w14:paraId="76F2D730" w14:textId="6340ECC6" w:rsidR="00447EC8" w:rsidRDefault="00447EC8" w:rsidP="00EB6089">
      <w:pPr>
        <w:ind w:left="142" w:firstLine="284"/>
        <w:rPr>
          <w:rFonts w:ascii="Arial" w:hAnsi="Arial" w:cs="Arial"/>
        </w:rPr>
      </w:pPr>
      <w:r>
        <w:rPr>
          <w:rFonts w:ascii="Arial" w:hAnsi="Arial" w:cs="Arial"/>
        </w:rPr>
        <w:t>90511000-2 – Usługi wywozu odpadów,</w:t>
      </w:r>
    </w:p>
    <w:p w14:paraId="4CC85FBD" w14:textId="246391E7" w:rsidR="00447EC8" w:rsidRDefault="00447EC8" w:rsidP="00EB6089">
      <w:pPr>
        <w:ind w:left="142" w:firstLine="284"/>
        <w:rPr>
          <w:rFonts w:ascii="Arial" w:hAnsi="Arial" w:cs="Arial"/>
        </w:rPr>
      </w:pPr>
      <w:r>
        <w:rPr>
          <w:rFonts w:ascii="Arial" w:hAnsi="Arial" w:cs="Arial"/>
        </w:rPr>
        <w:t>90500000-2 – Usługi związane z odpadami komunalnymi,</w:t>
      </w:r>
    </w:p>
    <w:p w14:paraId="1AE101B1" w14:textId="19F1E294" w:rsidR="00447EC8" w:rsidRDefault="00447EC8" w:rsidP="00EB6089">
      <w:pPr>
        <w:ind w:left="142" w:firstLine="284"/>
        <w:rPr>
          <w:rFonts w:ascii="Arial" w:hAnsi="Arial" w:cs="Arial"/>
        </w:rPr>
      </w:pPr>
      <w:r>
        <w:rPr>
          <w:rFonts w:ascii="Arial" w:hAnsi="Arial" w:cs="Arial"/>
        </w:rPr>
        <w:t>90533000-2 – Usługi gospodarki odpadami.</w:t>
      </w:r>
    </w:p>
    <w:p w14:paraId="4872C960" w14:textId="77777777" w:rsidR="00EB6089" w:rsidRDefault="00EB6089" w:rsidP="00EB6089">
      <w:pPr>
        <w:ind w:left="142" w:firstLine="284"/>
        <w:rPr>
          <w:rFonts w:ascii="Arial" w:hAnsi="Arial" w:cs="Arial"/>
        </w:rPr>
      </w:pPr>
    </w:p>
    <w:p w14:paraId="12852622" w14:textId="52D4F1CD" w:rsidR="006D101F" w:rsidRPr="00EB6089" w:rsidRDefault="006D101F" w:rsidP="008F3D6C">
      <w:pPr>
        <w:pStyle w:val="Akapitzlist"/>
        <w:numPr>
          <w:ilvl w:val="0"/>
          <w:numId w:val="29"/>
        </w:numPr>
        <w:ind w:left="426" w:hanging="426"/>
        <w:rPr>
          <w:rFonts w:ascii="Arial" w:hAnsi="Arial" w:cs="Arial"/>
        </w:rPr>
      </w:pPr>
      <w:r w:rsidRPr="00EB6089">
        <w:rPr>
          <w:rFonts w:ascii="Arial" w:hAnsi="Arial" w:cs="Arial"/>
          <w:bCs/>
        </w:rPr>
        <w:t>Szczegółowy</w:t>
      </w:r>
      <w:r w:rsidR="00146B62" w:rsidRPr="00EB6089">
        <w:rPr>
          <w:rFonts w:ascii="Arial" w:hAnsi="Arial" w:cs="Arial"/>
          <w:bCs/>
        </w:rPr>
        <w:t xml:space="preserve"> zakres, standardy jakościowe, </w:t>
      </w:r>
      <w:r w:rsidRPr="00EB6089">
        <w:rPr>
          <w:rFonts w:ascii="Arial" w:hAnsi="Arial" w:cs="Arial"/>
          <w:bCs/>
        </w:rPr>
        <w:t>częstotli</w:t>
      </w:r>
      <w:r w:rsidR="00146B62" w:rsidRPr="00EB6089">
        <w:rPr>
          <w:rFonts w:ascii="Arial" w:hAnsi="Arial" w:cs="Arial"/>
          <w:bCs/>
        </w:rPr>
        <w:t xml:space="preserve">wość </w:t>
      </w:r>
      <w:r w:rsidR="00CC6B7B" w:rsidRPr="00EB6089">
        <w:rPr>
          <w:rFonts w:ascii="Arial" w:hAnsi="Arial" w:cs="Arial"/>
          <w:bCs/>
        </w:rPr>
        <w:t>i warunki realiz</w:t>
      </w:r>
      <w:r w:rsidR="00146B62" w:rsidRPr="00EB6089">
        <w:rPr>
          <w:rFonts w:ascii="Arial" w:hAnsi="Arial" w:cs="Arial"/>
          <w:bCs/>
        </w:rPr>
        <w:t xml:space="preserve">acji dostaw </w:t>
      </w:r>
      <w:r w:rsidRPr="00EB6089">
        <w:rPr>
          <w:rFonts w:ascii="Arial" w:hAnsi="Arial" w:cs="Arial"/>
          <w:bCs/>
        </w:rPr>
        <w:t>przedstawiają:</w:t>
      </w:r>
    </w:p>
    <w:p w14:paraId="19149F60" w14:textId="624D5752" w:rsidR="006D101F" w:rsidRPr="00146B62" w:rsidRDefault="006D101F" w:rsidP="008F3D6C">
      <w:pPr>
        <w:pStyle w:val="Akapitzlist"/>
        <w:numPr>
          <w:ilvl w:val="3"/>
          <w:numId w:val="30"/>
        </w:numPr>
        <w:spacing w:after="120"/>
        <w:ind w:left="993" w:hanging="426"/>
        <w:jc w:val="both"/>
        <w:rPr>
          <w:rFonts w:ascii="Arial" w:hAnsi="Arial" w:cs="Arial"/>
          <w:bCs/>
        </w:rPr>
      </w:pPr>
      <w:r w:rsidRPr="00146B62">
        <w:rPr>
          <w:rFonts w:ascii="Arial" w:hAnsi="Arial" w:cs="Arial"/>
          <w:b/>
          <w:bCs/>
        </w:rPr>
        <w:t>zał. nr 3 do SWZ</w:t>
      </w:r>
      <w:r w:rsidRPr="00146B62">
        <w:rPr>
          <w:rFonts w:ascii="Arial" w:hAnsi="Arial" w:cs="Arial"/>
          <w:bCs/>
        </w:rPr>
        <w:t xml:space="preserve"> – „</w:t>
      </w:r>
      <w:r w:rsidR="006D1B99" w:rsidRPr="00146B62">
        <w:rPr>
          <w:rFonts w:ascii="Arial" w:hAnsi="Arial" w:cs="Arial"/>
          <w:bCs/>
        </w:rPr>
        <w:t>Projektowane</w:t>
      </w:r>
      <w:r w:rsidRPr="00146B62">
        <w:rPr>
          <w:rFonts w:ascii="Arial" w:hAnsi="Arial" w:cs="Arial"/>
          <w:bCs/>
        </w:rPr>
        <w:t xml:space="preserve"> postanowienia umowy”;</w:t>
      </w:r>
    </w:p>
    <w:p w14:paraId="4732E21E" w14:textId="6E1673B8" w:rsidR="006D101F" w:rsidRDefault="006D101F" w:rsidP="008F3D6C">
      <w:pPr>
        <w:pStyle w:val="Akapitzlist"/>
        <w:numPr>
          <w:ilvl w:val="0"/>
          <w:numId w:val="30"/>
        </w:numPr>
        <w:spacing w:after="120"/>
        <w:ind w:left="993" w:hanging="426"/>
        <w:jc w:val="both"/>
        <w:rPr>
          <w:rFonts w:ascii="Arial" w:hAnsi="Arial" w:cs="Arial"/>
          <w:bCs/>
        </w:rPr>
      </w:pPr>
      <w:r w:rsidRPr="009A0BF7">
        <w:rPr>
          <w:rFonts w:ascii="Arial" w:hAnsi="Arial" w:cs="Arial"/>
          <w:b/>
          <w:bCs/>
        </w:rPr>
        <w:t>zał. nr 4 do SWZ</w:t>
      </w:r>
      <w:r w:rsidRPr="009A0BF7">
        <w:rPr>
          <w:rFonts w:ascii="Arial" w:hAnsi="Arial" w:cs="Arial"/>
          <w:bCs/>
        </w:rPr>
        <w:t xml:space="preserve"> – „</w:t>
      </w:r>
      <w:r w:rsidRPr="009A0BF7">
        <w:rPr>
          <w:rFonts w:ascii="Arial" w:hAnsi="Arial" w:cs="Arial"/>
        </w:rPr>
        <w:t>Opis przedmiotu zamówienia</w:t>
      </w:r>
      <w:r w:rsidRPr="009A0BF7">
        <w:rPr>
          <w:rFonts w:ascii="Arial" w:hAnsi="Arial" w:cs="Arial"/>
          <w:bCs/>
        </w:rPr>
        <w:t>”;</w:t>
      </w:r>
    </w:p>
    <w:p w14:paraId="6E624C55" w14:textId="0DCCA3ED" w:rsidR="00CC6B7B" w:rsidRDefault="00CC6B7B" w:rsidP="008F3D6C">
      <w:pPr>
        <w:pStyle w:val="Akapitzlist"/>
        <w:numPr>
          <w:ilvl w:val="0"/>
          <w:numId w:val="30"/>
        </w:numPr>
        <w:spacing w:after="120"/>
        <w:ind w:left="993" w:hanging="426"/>
        <w:jc w:val="both"/>
        <w:rPr>
          <w:rFonts w:ascii="Arial" w:hAnsi="Arial" w:cs="Arial"/>
          <w:bCs/>
        </w:rPr>
      </w:pPr>
      <w:r>
        <w:rPr>
          <w:rFonts w:ascii="Arial" w:hAnsi="Arial" w:cs="Arial"/>
          <w:b/>
          <w:bCs/>
        </w:rPr>
        <w:t>zał</w:t>
      </w:r>
      <w:r w:rsidRPr="00CC6B7B">
        <w:rPr>
          <w:rFonts w:ascii="Arial" w:hAnsi="Arial" w:cs="Arial"/>
          <w:bCs/>
        </w:rPr>
        <w:t>.</w:t>
      </w:r>
      <w:r>
        <w:rPr>
          <w:rFonts w:ascii="Arial" w:hAnsi="Arial" w:cs="Arial"/>
          <w:bCs/>
        </w:rPr>
        <w:t xml:space="preserve"> </w:t>
      </w:r>
      <w:r w:rsidR="0090505C">
        <w:rPr>
          <w:rFonts w:ascii="Arial" w:hAnsi="Arial" w:cs="Arial"/>
          <w:b/>
          <w:bCs/>
        </w:rPr>
        <w:t>nr 9</w:t>
      </w:r>
      <w:r w:rsidRPr="00146B62">
        <w:rPr>
          <w:rFonts w:ascii="Arial" w:hAnsi="Arial" w:cs="Arial"/>
          <w:b/>
          <w:bCs/>
        </w:rPr>
        <w:t xml:space="preserve"> do SWZ</w:t>
      </w:r>
      <w:r>
        <w:rPr>
          <w:rFonts w:ascii="Arial" w:hAnsi="Arial" w:cs="Arial"/>
          <w:bCs/>
        </w:rPr>
        <w:t xml:space="preserve"> – „</w:t>
      </w:r>
      <w:r w:rsidR="00D801BD">
        <w:rPr>
          <w:rFonts w:ascii="Arial" w:hAnsi="Arial" w:cs="Arial"/>
          <w:bCs/>
        </w:rPr>
        <w:t>Szczegółowa oferta cenowa</w:t>
      </w:r>
      <w:r>
        <w:rPr>
          <w:rFonts w:ascii="Arial" w:hAnsi="Arial" w:cs="Arial"/>
          <w:bCs/>
        </w:rPr>
        <w:t>”</w:t>
      </w:r>
      <w:r w:rsidR="009E25FD">
        <w:rPr>
          <w:rFonts w:ascii="Arial" w:hAnsi="Arial" w:cs="Arial"/>
          <w:bCs/>
        </w:rPr>
        <w:t xml:space="preserve"> - w zakresie zadania nr 1-4</w:t>
      </w:r>
      <w:r w:rsidR="00C27EF7">
        <w:rPr>
          <w:rFonts w:ascii="Arial" w:hAnsi="Arial" w:cs="Arial"/>
          <w:bCs/>
        </w:rPr>
        <w:t>.</w:t>
      </w:r>
    </w:p>
    <w:p w14:paraId="09193ADA" w14:textId="77777777" w:rsidR="009473BC" w:rsidRPr="009473BC" w:rsidRDefault="009473BC" w:rsidP="009473BC">
      <w:pPr>
        <w:pStyle w:val="Akapitzlist"/>
        <w:spacing w:after="60"/>
        <w:jc w:val="both"/>
        <w:rPr>
          <w:rFonts w:ascii="Arial" w:hAnsi="Arial" w:cs="Arial"/>
        </w:rPr>
      </w:pPr>
    </w:p>
    <w:p w14:paraId="3ACAE45B" w14:textId="3F3677F4" w:rsidR="00CF0AE9" w:rsidRDefault="00CF0AE9" w:rsidP="008F3D6C">
      <w:pPr>
        <w:pStyle w:val="Akapitzlist"/>
        <w:numPr>
          <w:ilvl w:val="0"/>
          <w:numId w:val="32"/>
        </w:numPr>
        <w:spacing w:after="60"/>
        <w:jc w:val="both"/>
        <w:rPr>
          <w:rFonts w:ascii="Arial" w:hAnsi="Arial" w:cs="Arial"/>
        </w:rPr>
      </w:pPr>
      <w:r w:rsidRPr="0050698D">
        <w:rPr>
          <w:rFonts w:ascii="Arial" w:hAnsi="Arial" w:cs="Arial"/>
        </w:rPr>
        <w:t>Zamawiaj</w:t>
      </w:r>
      <w:r w:rsidRPr="0050698D">
        <w:rPr>
          <w:rFonts w:ascii="Arial" w:eastAsia="TimesNewRoman" w:hAnsi="Arial" w:cs="Arial"/>
        </w:rPr>
        <w:t>ą</w:t>
      </w:r>
      <w:r w:rsidRPr="0050698D">
        <w:rPr>
          <w:rFonts w:ascii="Arial" w:hAnsi="Arial" w:cs="Arial"/>
        </w:rPr>
        <w:t>cy dopuszcza mo</w:t>
      </w:r>
      <w:r w:rsidRPr="0050698D">
        <w:rPr>
          <w:rFonts w:ascii="Arial" w:eastAsia="TimesNewRoman" w:hAnsi="Arial" w:cs="Arial"/>
        </w:rPr>
        <w:t>ż</w:t>
      </w:r>
      <w:r w:rsidRPr="0050698D">
        <w:rPr>
          <w:rFonts w:ascii="Arial" w:hAnsi="Arial" w:cs="Arial"/>
        </w:rPr>
        <w:t>liwo</w:t>
      </w:r>
      <w:r w:rsidRPr="0050698D">
        <w:rPr>
          <w:rFonts w:ascii="Arial" w:eastAsia="TimesNewRoman" w:hAnsi="Arial" w:cs="Arial"/>
        </w:rPr>
        <w:t xml:space="preserve">ść </w:t>
      </w:r>
      <w:r w:rsidRPr="0050698D">
        <w:rPr>
          <w:rFonts w:ascii="Arial" w:hAnsi="Arial" w:cs="Arial"/>
        </w:rPr>
        <w:t>składania ofert cz</w:t>
      </w:r>
      <w:r w:rsidRPr="0050698D">
        <w:rPr>
          <w:rFonts w:ascii="Arial" w:eastAsia="TimesNewRoman" w:hAnsi="Arial" w:cs="Arial"/>
        </w:rPr>
        <w:t>ęś</w:t>
      </w:r>
      <w:r w:rsidRPr="0050698D">
        <w:rPr>
          <w:rFonts w:ascii="Arial" w:hAnsi="Arial" w:cs="Arial"/>
        </w:rPr>
        <w:t>ciowych na dowolną liczbę zadań</w:t>
      </w:r>
      <w:r>
        <w:rPr>
          <w:rFonts w:ascii="Arial" w:hAnsi="Arial" w:cs="Arial"/>
        </w:rPr>
        <w:t>.</w:t>
      </w:r>
    </w:p>
    <w:p w14:paraId="50C76A79" w14:textId="0E22B613" w:rsidR="009473BC" w:rsidRPr="009473BC" w:rsidRDefault="009473BC" w:rsidP="008F3D6C">
      <w:pPr>
        <w:pStyle w:val="Akapitzlist"/>
        <w:numPr>
          <w:ilvl w:val="0"/>
          <w:numId w:val="32"/>
        </w:numPr>
        <w:spacing w:after="60"/>
        <w:jc w:val="both"/>
        <w:rPr>
          <w:rFonts w:ascii="Arial" w:hAnsi="Arial" w:cs="Arial"/>
        </w:rPr>
      </w:pPr>
      <w:r w:rsidRPr="009473BC">
        <w:rPr>
          <w:rFonts w:ascii="Arial" w:hAnsi="Arial" w:cs="Arial"/>
        </w:rPr>
        <w:lastRenderedPageBreak/>
        <w:t xml:space="preserve">W ramach niniejszej umowy Zamawiający przewiduje </w:t>
      </w:r>
      <w:r w:rsidR="009E25FD">
        <w:rPr>
          <w:rFonts w:ascii="Arial" w:hAnsi="Arial" w:cs="Arial"/>
          <w:bCs/>
          <w:iCs/>
        </w:rPr>
        <w:t>w zakresie zadania nr 1 i</w:t>
      </w:r>
      <w:r w:rsidR="0078033E">
        <w:rPr>
          <w:rFonts w:ascii="Arial" w:hAnsi="Arial" w:cs="Arial"/>
          <w:bCs/>
          <w:iCs/>
        </w:rPr>
        <w:t xml:space="preserve"> </w:t>
      </w:r>
      <w:r w:rsidRPr="009473BC">
        <w:rPr>
          <w:rFonts w:ascii="Arial" w:hAnsi="Arial" w:cs="Arial"/>
          <w:bCs/>
          <w:iCs/>
        </w:rPr>
        <w:t xml:space="preserve">4, zamówienie podstawowe oraz zamówienie </w:t>
      </w:r>
      <w:r w:rsidRPr="009473BC">
        <w:rPr>
          <w:rFonts w:ascii="Arial" w:hAnsi="Arial" w:cs="Arial"/>
          <w:b/>
          <w:bCs/>
          <w:iCs/>
          <w:u w:val="single"/>
        </w:rPr>
        <w:t>w ramach opcji,</w:t>
      </w:r>
      <w:r w:rsidRPr="009473BC">
        <w:rPr>
          <w:rFonts w:ascii="Arial" w:hAnsi="Arial" w:cs="Arial"/>
          <w:bCs/>
          <w:iCs/>
        </w:rPr>
        <w:t xml:space="preserve"> zgodnie z art. 441 Ustawy</w:t>
      </w:r>
      <w:r>
        <w:rPr>
          <w:rFonts w:ascii="Arial" w:hAnsi="Arial" w:cs="Arial"/>
        </w:rPr>
        <w:t>.</w:t>
      </w:r>
    </w:p>
    <w:p w14:paraId="0D4C80DF" w14:textId="725FCA4F" w:rsidR="009473BC" w:rsidRPr="00B03C85" w:rsidRDefault="009473BC" w:rsidP="008F3D6C">
      <w:pPr>
        <w:numPr>
          <w:ilvl w:val="0"/>
          <w:numId w:val="32"/>
        </w:numPr>
        <w:spacing w:before="60"/>
        <w:jc w:val="both"/>
        <w:rPr>
          <w:rFonts w:ascii="Arial" w:hAnsi="Arial" w:cs="Arial"/>
        </w:rPr>
      </w:pPr>
      <w:r w:rsidRPr="00B03C85">
        <w:rPr>
          <w:rFonts w:ascii="Arial" w:hAnsi="Arial" w:cs="Arial"/>
          <w:bCs/>
          <w:iCs/>
        </w:rPr>
        <w:t xml:space="preserve">Skorzystanie przez Zamawiającego z opcji będzie miało zastosowanie w ramach zawartej umowy według cen jednostkowych określonych w umowie. Opcja w niniejszym postępowaniu polega na możliwości zamówienia oprócz ilości usług podstawowych, dodatkowych ilości usług w ramach opcji określonej w </w:t>
      </w:r>
      <w:r w:rsidRPr="00B03C85">
        <w:rPr>
          <w:rFonts w:ascii="Arial" w:hAnsi="Arial" w:cs="Arial"/>
          <w:b/>
          <w:bCs/>
          <w:iCs/>
        </w:rPr>
        <w:t xml:space="preserve">zał. nr </w:t>
      </w:r>
      <w:r w:rsidR="00361698">
        <w:rPr>
          <w:rFonts w:ascii="Arial" w:hAnsi="Arial" w:cs="Arial"/>
          <w:b/>
          <w:bCs/>
          <w:iCs/>
        </w:rPr>
        <w:t>9</w:t>
      </w:r>
      <w:r w:rsidRPr="00B03C85">
        <w:rPr>
          <w:rFonts w:ascii="Arial" w:hAnsi="Arial" w:cs="Arial"/>
          <w:b/>
          <w:bCs/>
          <w:iCs/>
        </w:rPr>
        <w:t xml:space="preserve"> </w:t>
      </w:r>
      <w:r w:rsidRPr="00B03C85">
        <w:rPr>
          <w:rFonts w:ascii="Arial" w:hAnsi="Arial" w:cs="Arial"/>
          <w:bCs/>
          <w:iCs/>
        </w:rPr>
        <w:t>do</w:t>
      </w:r>
      <w:r w:rsidRPr="00B03C85">
        <w:rPr>
          <w:rFonts w:ascii="Arial" w:hAnsi="Arial" w:cs="Arial"/>
          <w:b/>
          <w:bCs/>
          <w:iCs/>
        </w:rPr>
        <w:t xml:space="preserve"> </w:t>
      </w:r>
      <w:r>
        <w:rPr>
          <w:rFonts w:ascii="Arial" w:hAnsi="Arial" w:cs="Arial"/>
        </w:rPr>
        <w:t>SWZ</w:t>
      </w:r>
      <w:r w:rsidRPr="00B03C85">
        <w:rPr>
          <w:rFonts w:ascii="Arial" w:hAnsi="Arial" w:cs="Arial"/>
          <w:bCs/>
          <w:iCs/>
        </w:rPr>
        <w:t xml:space="preserve"> – „Szczegółowa oferta cenowa”.</w:t>
      </w:r>
    </w:p>
    <w:p w14:paraId="4AF8A77A" w14:textId="77777777" w:rsidR="009473BC" w:rsidRPr="00B03C85" w:rsidRDefault="009473BC" w:rsidP="008F3D6C">
      <w:pPr>
        <w:numPr>
          <w:ilvl w:val="0"/>
          <w:numId w:val="32"/>
        </w:numPr>
        <w:spacing w:before="60" w:after="60"/>
        <w:jc w:val="both"/>
        <w:rPr>
          <w:rFonts w:ascii="Arial" w:hAnsi="Arial" w:cs="Arial"/>
        </w:rPr>
      </w:pPr>
      <w:r w:rsidRPr="00B03C85">
        <w:rPr>
          <w:rFonts w:ascii="Arial" w:hAnsi="Arial" w:cs="Arial"/>
        </w:rPr>
        <w:t>Uruchomienie opcji nastąpi po wyczerpaniu ilości usług w zamówieniu podstawowym</w:t>
      </w:r>
      <w:r w:rsidRPr="00B03C85">
        <w:rPr>
          <w:rFonts w:ascii="Arial" w:eastAsia="Calibri" w:hAnsi="Arial" w:cs="Arial"/>
          <w:bCs/>
          <w:sz w:val="24"/>
          <w:szCs w:val="24"/>
          <w:lang w:eastAsia="en-US"/>
        </w:rPr>
        <w:t xml:space="preserve"> </w:t>
      </w:r>
      <w:r w:rsidRPr="00B03C85">
        <w:rPr>
          <w:rFonts w:ascii="Arial" w:eastAsia="Calibri" w:hAnsi="Arial" w:cs="Arial"/>
          <w:bCs/>
          <w:lang w:eastAsia="en-US"/>
        </w:rPr>
        <w:t>oraz pozyskaniu przez Zamawiającego środków finansowych na realizację opcji</w:t>
      </w:r>
      <w:r w:rsidRPr="00B03C85">
        <w:rPr>
          <w:rFonts w:ascii="Arial" w:hAnsi="Arial" w:cs="Arial"/>
        </w:rPr>
        <w:t>, przez zamówienia składane na zasadach przewidzianych w umowie.</w:t>
      </w:r>
    </w:p>
    <w:p w14:paraId="403DE390" w14:textId="77777777" w:rsidR="009473BC" w:rsidRPr="00B03C85" w:rsidRDefault="009473BC" w:rsidP="008F3D6C">
      <w:pPr>
        <w:numPr>
          <w:ilvl w:val="0"/>
          <w:numId w:val="32"/>
        </w:numPr>
        <w:spacing w:after="60"/>
        <w:jc w:val="both"/>
        <w:rPr>
          <w:rFonts w:ascii="Arial" w:hAnsi="Arial" w:cs="Arial"/>
        </w:rPr>
      </w:pPr>
      <w:r w:rsidRPr="00B03C85">
        <w:rPr>
          <w:rFonts w:ascii="Arial" w:hAnsi="Arial" w:cs="Arial"/>
        </w:rPr>
        <w:t>Zamawiający zastrzega, iż część zamówienia określona jako „opcja” jest uprawnieniem, a nie zobowiązaniem Zamawiającego. Ostateczna ilość wywozu odpadów w ramach opcji będzie uzależniona od bieżących potrzeb Zamawiającego i posiadanych przez niego na ten cel środków finansowych. Zamawiający może nie skorzystać z opcji, a Wykonawcy nie przysługują z tego tytułu żadne roszczenia.</w:t>
      </w:r>
    </w:p>
    <w:p w14:paraId="214FE8E6" w14:textId="4A9E3503" w:rsidR="009473BC" w:rsidRPr="00B03C85" w:rsidRDefault="009473BC" w:rsidP="008F3D6C">
      <w:pPr>
        <w:numPr>
          <w:ilvl w:val="0"/>
          <w:numId w:val="32"/>
        </w:numPr>
        <w:spacing w:after="60"/>
        <w:jc w:val="both"/>
        <w:rPr>
          <w:rFonts w:ascii="Arial" w:hAnsi="Arial" w:cs="Arial"/>
        </w:rPr>
      </w:pPr>
      <w:r w:rsidRPr="00B03C85">
        <w:rPr>
          <w:rFonts w:ascii="Arial" w:hAnsi="Arial" w:cs="Arial"/>
          <w:bCs/>
        </w:rPr>
        <w:t xml:space="preserve">Zamawiający może z opcji korzystać wielokrotnie, do wyczerpania </w:t>
      </w:r>
      <w:r w:rsidRPr="00B03C85">
        <w:rPr>
          <w:rFonts w:ascii="Arial" w:hAnsi="Arial" w:cs="Arial"/>
          <w:bCs/>
          <w:iCs/>
        </w:rPr>
        <w:t xml:space="preserve">maksymalnej ilości świadczeń określonej dla opcji w </w:t>
      </w:r>
      <w:r w:rsidRPr="00B03C85">
        <w:rPr>
          <w:rFonts w:ascii="Arial" w:hAnsi="Arial" w:cs="Arial"/>
          <w:b/>
          <w:bCs/>
          <w:iCs/>
        </w:rPr>
        <w:t xml:space="preserve">zał. nr </w:t>
      </w:r>
      <w:r w:rsidR="0090505C">
        <w:rPr>
          <w:rFonts w:ascii="Arial" w:hAnsi="Arial" w:cs="Arial"/>
          <w:b/>
          <w:bCs/>
          <w:iCs/>
        </w:rPr>
        <w:t>9</w:t>
      </w:r>
      <w:r w:rsidRPr="00B03C85">
        <w:rPr>
          <w:rFonts w:ascii="Arial" w:hAnsi="Arial" w:cs="Arial"/>
          <w:b/>
          <w:bCs/>
          <w:iCs/>
        </w:rPr>
        <w:t xml:space="preserve"> </w:t>
      </w:r>
      <w:r w:rsidRPr="00B03C85">
        <w:rPr>
          <w:rFonts w:ascii="Arial" w:hAnsi="Arial" w:cs="Arial"/>
          <w:bCs/>
          <w:iCs/>
        </w:rPr>
        <w:t xml:space="preserve">do </w:t>
      </w:r>
      <w:r>
        <w:rPr>
          <w:rFonts w:ascii="Arial" w:hAnsi="Arial" w:cs="Arial"/>
        </w:rPr>
        <w:t>SWZ</w:t>
      </w:r>
      <w:r w:rsidRPr="00B03C85">
        <w:rPr>
          <w:rFonts w:ascii="Arial" w:hAnsi="Arial" w:cs="Arial"/>
          <w:bCs/>
          <w:iCs/>
        </w:rPr>
        <w:t xml:space="preserve"> – „Szczegółowa oferta cenowa” w całym okresie obowiązywania umowy</w:t>
      </w:r>
      <w:r w:rsidRPr="00B03C85">
        <w:rPr>
          <w:rFonts w:ascii="Arial" w:hAnsi="Arial" w:cs="Arial"/>
          <w:bCs/>
        </w:rPr>
        <w:t>.</w:t>
      </w:r>
    </w:p>
    <w:p w14:paraId="11A69460" w14:textId="77777777" w:rsidR="009473BC" w:rsidRPr="00B03C85" w:rsidRDefault="009473BC" w:rsidP="008F3D6C">
      <w:pPr>
        <w:widowControl w:val="0"/>
        <w:numPr>
          <w:ilvl w:val="0"/>
          <w:numId w:val="32"/>
        </w:numPr>
        <w:overflowPunct w:val="0"/>
        <w:autoSpaceDE w:val="0"/>
        <w:autoSpaceDN w:val="0"/>
        <w:adjustRightInd w:val="0"/>
        <w:jc w:val="both"/>
        <w:textAlignment w:val="baseline"/>
        <w:rPr>
          <w:rFonts w:ascii="Arial" w:hAnsi="Arial" w:cs="Arial"/>
        </w:rPr>
      </w:pPr>
      <w:r w:rsidRPr="00B03C85">
        <w:rPr>
          <w:rFonts w:ascii="Arial" w:hAnsi="Arial" w:cs="Arial"/>
        </w:rPr>
        <w:t xml:space="preserve">Zamawiający powiadomi pisemnie Wykonawcę o zamiarze skorzystania z opcji, jego zakresie </w:t>
      </w:r>
      <w:r w:rsidRPr="00B03C85">
        <w:rPr>
          <w:rFonts w:ascii="Arial" w:hAnsi="Arial" w:cs="Arial"/>
        </w:rPr>
        <w:br/>
        <w:t>i terminach wykonania usług. Skorzystanie z opcji nie wymaga aneksowania umowy.</w:t>
      </w:r>
    </w:p>
    <w:p w14:paraId="3E96F207" w14:textId="77777777" w:rsidR="009473BC" w:rsidRPr="009473BC" w:rsidRDefault="009473BC" w:rsidP="008F3D6C">
      <w:pPr>
        <w:numPr>
          <w:ilvl w:val="0"/>
          <w:numId w:val="32"/>
        </w:numPr>
        <w:spacing w:before="60" w:after="60"/>
        <w:jc w:val="both"/>
        <w:rPr>
          <w:rFonts w:ascii="Arial" w:hAnsi="Arial" w:cs="Arial"/>
          <w:b/>
        </w:rPr>
      </w:pPr>
      <w:r w:rsidRPr="009473BC">
        <w:rPr>
          <w:rFonts w:ascii="Arial" w:hAnsi="Arial" w:cs="Arial"/>
          <w:b/>
          <w:bCs/>
        </w:rPr>
        <w:t xml:space="preserve">W przypadku skorzystania przez Zamawiającego z opcji, Wykonawcy będzie się należało wynagrodzenie </w:t>
      </w:r>
      <w:r w:rsidRPr="009473BC">
        <w:rPr>
          <w:rFonts w:ascii="Arial" w:hAnsi="Arial" w:cs="Arial"/>
          <w:b/>
          <w:bCs/>
          <w:u w:val="single"/>
        </w:rPr>
        <w:t>wg cen jednostkowych jak dla zamówienia podstawowego</w:t>
      </w:r>
      <w:r w:rsidRPr="009473BC">
        <w:rPr>
          <w:rFonts w:ascii="Arial" w:hAnsi="Arial" w:cs="Arial"/>
          <w:b/>
          <w:bCs/>
        </w:rPr>
        <w:t>.</w:t>
      </w:r>
    </w:p>
    <w:p w14:paraId="247841A9" w14:textId="58479914" w:rsidR="009473BC" w:rsidRPr="009473BC" w:rsidRDefault="009473BC" w:rsidP="008F3D6C">
      <w:pPr>
        <w:numPr>
          <w:ilvl w:val="0"/>
          <w:numId w:val="32"/>
        </w:numPr>
        <w:spacing w:after="60"/>
        <w:jc w:val="both"/>
        <w:rPr>
          <w:rFonts w:ascii="Arial" w:hAnsi="Arial" w:cs="Arial"/>
        </w:rPr>
      </w:pPr>
      <w:r w:rsidRPr="00B03C85">
        <w:rPr>
          <w:rFonts w:ascii="Arial" w:hAnsi="Arial" w:cs="Arial"/>
          <w:bCs/>
        </w:rPr>
        <w:t>Usługi wykonane w ramach opcji muszą spełniać wszystkie wymagania jak dla zamówienia podstawowego.</w:t>
      </w:r>
    </w:p>
    <w:p w14:paraId="73C99681" w14:textId="2CFE298E" w:rsidR="00D801BD" w:rsidRPr="00D801BD" w:rsidRDefault="00D801BD" w:rsidP="008F3D6C">
      <w:pPr>
        <w:pStyle w:val="Akapitzlist"/>
        <w:numPr>
          <w:ilvl w:val="0"/>
          <w:numId w:val="32"/>
        </w:numPr>
        <w:spacing w:after="60"/>
        <w:jc w:val="both"/>
        <w:rPr>
          <w:rFonts w:ascii="Arial" w:hAnsi="Arial" w:cs="Arial"/>
        </w:rPr>
      </w:pPr>
      <w:r w:rsidRPr="00D801BD">
        <w:rPr>
          <w:rFonts w:ascii="Arial" w:hAnsi="Arial" w:cs="Arial"/>
          <w:bCs/>
          <w:snapToGrid w:val="0"/>
        </w:rPr>
        <w:t xml:space="preserve">Zamawiający zastrzega sobie możliwość ograniczenia zamówienia podstawowego w okresie trwania umowy z przyczyn niezależnych od Zamawiającego i zamówienie mniejszych ilości niż określone w </w:t>
      </w:r>
      <w:r w:rsidR="0090505C">
        <w:rPr>
          <w:rFonts w:ascii="Arial" w:hAnsi="Arial" w:cs="Arial"/>
          <w:b/>
          <w:bCs/>
          <w:iCs/>
        </w:rPr>
        <w:t>zał. nr 9</w:t>
      </w:r>
      <w:r w:rsidRPr="00D801BD">
        <w:rPr>
          <w:rFonts w:ascii="Arial" w:hAnsi="Arial" w:cs="Arial"/>
          <w:b/>
          <w:bCs/>
          <w:iCs/>
        </w:rPr>
        <w:t xml:space="preserve"> </w:t>
      </w:r>
      <w:r w:rsidRPr="00D801BD">
        <w:rPr>
          <w:rFonts w:ascii="Arial" w:hAnsi="Arial" w:cs="Arial"/>
          <w:bCs/>
          <w:iCs/>
        </w:rPr>
        <w:t>do</w:t>
      </w:r>
      <w:r w:rsidRPr="00D801BD">
        <w:rPr>
          <w:rFonts w:ascii="Arial" w:hAnsi="Arial" w:cs="Arial"/>
          <w:b/>
          <w:bCs/>
          <w:iCs/>
        </w:rPr>
        <w:t xml:space="preserve"> </w:t>
      </w:r>
      <w:r>
        <w:rPr>
          <w:rFonts w:ascii="Arial" w:hAnsi="Arial" w:cs="Arial"/>
        </w:rPr>
        <w:t>SWZ</w:t>
      </w:r>
      <w:r w:rsidRPr="00D801BD">
        <w:rPr>
          <w:rFonts w:ascii="Arial" w:hAnsi="Arial" w:cs="Arial"/>
          <w:bCs/>
          <w:iCs/>
        </w:rPr>
        <w:t xml:space="preserve"> – „Szczegółowa oferta cenowa”</w:t>
      </w:r>
      <w:r w:rsidR="009473BC">
        <w:rPr>
          <w:rFonts w:ascii="Arial" w:hAnsi="Arial" w:cs="Arial"/>
          <w:bCs/>
          <w:snapToGrid w:val="0"/>
        </w:rPr>
        <w:t xml:space="preserve"> - </w:t>
      </w:r>
      <w:r w:rsidR="009E25FD">
        <w:rPr>
          <w:rFonts w:ascii="Arial" w:hAnsi="Arial" w:cs="Arial"/>
          <w:lang w:eastAsia="x-none"/>
        </w:rPr>
        <w:t>w zakresie zadania nr 1-4</w:t>
      </w:r>
      <w:r w:rsidR="009473BC">
        <w:rPr>
          <w:rFonts w:ascii="Arial" w:hAnsi="Arial" w:cs="Arial"/>
          <w:lang w:eastAsia="x-none"/>
        </w:rPr>
        <w:t xml:space="preserve">. </w:t>
      </w:r>
      <w:r w:rsidRPr="00D801BD">
        <w:rPr>
          <w:rFonts w:ascii="Arial" w:hAnsi="Arial" w:cs="Arial"/>
          <w:bCs/>
          <w:snapToGrid w:val="0"/>
        </w:rPr>
        <w:t>Ogółem zmniejszenie nie może przekroczyć 20% ilości początkowej każdej pozycji usług, ujętej w szczegółowej ofercie cenowej w zakresie zamówienia podstawowego. Zakres realizacji umowy będzie uzależniony od wysokości przyznanych Zamawiającemu środków finansowych.</w:t>
      </w:r>
    </w:p>
    <w:p w14:paraId="3EDF17AE" w14:textId="25AD82B2" w:rsidR="00CD7FAA" w:rsidRPr="009473BC" w:rsidRDefault="00CD7FAA" w:rsidP="009473BC">
      <w:pPr>
        <w:spacing w:after="120"/>
        <w:jc w:val="both"/>
        <w:rPr>
          <w:rFonts w:ascii="Arial" w:hAnsi="Arial" w:cs="Arial"/>
          <w:bCs/>
        </w:rPr>
      </w:pPr>
    </w:p>
    <w:p w14:paraId="72150E18" w14:textId="77777777" w:rsidR="0002325A" w:rsidRPr="00A42D3C" w:rsidRDefault="0002325A" w:rsidP="00353A35">
      <w:pPr>
        <w:pStyle w:val="Akapitzlist"/>
        <w:keepNext/>
        <w:numPr>
          <w:ilvl w:val="0"/>
          <w:numId w:val="3"/>
        </w:numPr>
        <w:ind w:hanging="720"/>
        <w:contextualSpacing w:val="0"/>
        <w:outlineLvl w:val="0"/>
        <w:rPr>
          <w:b/>
          <w:vanish/>
          <w:sz w:val="24"/>
        </w:rPr>
      </w:pPr>
      <w:bookmarkStart w:id="13" w:name="_Toc139286728"/>
      <w:bookmarkEnd w:id="13"/>
    </w:p>
    <w:p w14:paraId="72150E19" w14:textId="77777777" w:rsidR="0002325A" w:rsidRPr="00A42D3C" w:rsidRDefault="0002325A" w:rsidP="00353A35">
      <w:pPr>
        <w:pStyle w:val="Akapitzlist"/>
        <w:keepNext/>
        <w:numPr>
          <w:ilvl w:val="0"/>
          <w:numId w:val="3"/>
        </w:numPr>
        <w:ind w:hanging="720"/>
        <w:contextualSpacing w:val="0"/>
        <w:outlineLvl w:val="0"/>
        <w:rPr>
          <w:b/>
          <w:vanish/>
          <w:sz w:val="24"/>
        </w:rPr>
      </w:pPr>
      <w:bookmarkStart w:id="14" w:name="_Toc70409641"/>
      <w:bookmarkStart w:id="15" w:name="_Toc71188204"/>
      <w:bookmarkStart w:id="16" w:name="_Toc71198663"/>
      <w:bookmarkStart w:id="17" w:name="_Toc71201411"/>
      <w:bookmarkStart w:id="18" w:name="_Toc71271898"/>
      <w:bookmarkStart w:id="19" w:name="_Toc75523733"/>
      <w:bookmarkStart w:id="20" w:name="_Toc75779017"/>
      <w:bookmarkStart w:id="21" w:name="_Toc86138011"/>
      <w:bookmarkStart w:id="22" w:name="_Toc139286729"/>
      <w:bookmarkEnd w:id="14"/>
      <w:bookmarkEnd w:id="15"/>
      <w:bookmarkEnd w:id="16"/>
      <w:bookmarkEnd w:id="17"/>
      <w:bookmarkEnd w:id="18"/>
      <w:bookmarkEnd w:id="19"/>
      <w:bookmarkEnd w:id="20"/>
      <w:bookmarkEnd w:id="21"/>
      <w:bookmarkEnd w:id="22"/>
    </w:p>
    <w:p w14:paraId="72150E1A" w14:textId="77777777" w:rsidR="0002325A" w:rsidRPr="00A42D3C" w:rsidRDefault="0002325A" w:rsidP="00353A35">
      <w:pPr>
        <w:pStyle w:val="Akapitzlist"/>
        <w:keepNext/>
        <w:numPr>
          <w:ilvl w:val="0"/>
          <w:numId w:val="3"/>
        </w:numPr>
        <w:ind w:hanging="720"/>
        <w:contextualSpacing w:val="0"/>
        <w:outlineLvl w:val="0"/>
        <w:rPr>
          <w:b/>
          <w:vanish/>
          <w:sz w:val="24"/>
        </w:rPr>
      </w:pPr>
      <w:bookmarkStart w:id="23" w:name="_Toc70409642"/>
      <w:bookmarkStart w:id="24" w:name="_Toc71188205"/>
      <w:bookmarkStart w:id="25" w:name="_Toc71198664"/>
      <w:bookmarkStart w:id="26" w:name="_Toc71201412"/>
      <w:bookmarkStart w:id="27" w:name="_Toc71271899"/>
      <w:bookmarkStart w:id="28" w:name="_Toc75523734"/>
      <w:bookmarkStart w:id="29" w:name="_Toc75779018"/>
      <w:bookmarkStart w:id="30" w:name="_Toc86138012"/>
      <w:bookmarkStart w:id="31" w:name="_Toc139286730"/>
      <w:bookmarkEnd w:id="23"/>
      <w:bookmarkEnd w:id="24"/>
      <w:bookmarkEnd w:id="25"/>
      <w:bookmarkEnd w:id="26"/>
      <w:bookmarkEnd w:id="27"/>
      <w:bookmarkEnd w:id="28"/>
      <w:bookmarkEnd w:id="29"/>
      <w:bookmarkEnd w:id="30"/>
      <w:bookmarkEnd w:id="31"/>
    </w:p>
    <w:p w14:paraId="72150E1B" w14:textId="25F701F3" w:rsidR="0002325A" w:rsidRPr="00A42D3C" w:rsidRDefault="0002325A" w:rsidP="00353A35">
      <w:pPr>
        <w:pStyle w:val="Nagwek1"/>
        <w:numPr>
          <w:ilvl w:val="0"/>
          <w:numId w:val="3"/>
        </w:numPr>
        <w:spacing w:before="120" w:after="120"/>
        <w:ind w:left="567" w:hanging="567"/>
        <w:jc w:val="left"/>
        <w:rPr>
          <w:rFonts w:ascii="Arial" w:hAnsi="Arial" w:cs="Arial"/>
          <w:i/>
          <w:sz w:val="24"/>
          <w:u w:val="single"/>
        </w:rPr>
      </w:pPr>
      <w:bookmarkStart w:id="32" w:name="_Toc139286731"/>
      <w:r w:rsidRPr="00A42D3C">
        <w:rPr>
          <w:rFonts w:ascii="Arial" w:hAnsi="Arial" w:cs="Arial"/>
          <w:i/>
          <w:sz w:val="24"/>
          <w:u w:val="single"/>
        </w:rPr>
        <w:t>Termin wykonania zamówienia</w:t>
      </w:r>
      <w:bookmarkEnd w:id="32"/>
    </w:p>
    <w:p w14:paraId="4BDD4F29" w14:textId="18BDD5B3" w:rsidR="006763E1" w:rsidRDefault="006763E1" w:rsidP="00CD7FAA">
      <w:pPr>
        <w:numPr>
          <w:ilvl w:val="0"/>
          <w:numId w:val="27"/>
        </w:numPr>
        <w:tabs>
          <w:tab w:val="clear" w:pos="700"/>
          <w:tab w:val="left" w:pos="284"/>
          <w:tab w:val="num" w:pos="426"/>
        </w:tabs>
        <w:overflowPunct w:val="0"/>
        <w:autoSpaceDE w:val="0"/>
        <w:autoSpaceDN w:val="0"/>
        <w:adjustRightInd w:val="0"/>
        <w:ind w:left="426" w:hanging="426"/>
        <w:jc w:val="both"/>
        <w:textAlignment w:val="baseline"/>
        <w:rPr>
          <w:rFonts w:ascii="Arial" w:hAnsi="Arial" w:cs="Arial"/>
        </w:rPr>
      </w:pPr>
      <w:r>
        <w:rPr>
          <w:rFonts w:ascii="Arial" w:hAnsi="Arial" w:cs="Arial"/>
        </w:rPr>
        <w:t>Okres realizacji zamówienia: 364 dni</w:t>
      </w:r>
    </w:p>
    <w:p w14:paraId="13D014BB" w14:textId="0401C304" w:rsidR="00CD7FAA" w:rsidRDefault="006763E1" w:rsidP="006763E1">
      <w:pPr>
        <w:tabs>
          <w:tab w:val="left" w:pos="284"/>
        </w:tabs>
        <w:overflowPunct w:val="0"/>
        <w:autoSpaceDE w:val="0"/>
        <w:autoSpaceDN w:val="0"/>
        <w:adjustRightInd w:val="0"/>
        <w:ind w:left="426"/>
        <w:jc w:val="both"/>
        <w:textAlignment w:val="baseline"/>
        <w:rPr>
          <w:rFonts w:ascii="Arial" w:hAnsi="Arial" w:cs="Arial"/>
        </w:rPr>
      </w:pPr>
      <w:r>
        <w:rPr>
          <w:rFonts w:ascii="Arial" w:hAnsi="Arial" w:cs="Arial"/>
        </w:rPr>
        <w:t>Z zastrzeżeniem, że u</w:t>
      </w:r>
      <w:r w:rsidR="00CD7FAA">
        <w:rPr>
          <w:rFonts w:ascii="Arial" w:hAnsi="Arial" w:cs="Arial"/>
        </w:rPr>
        <w:t>sługi bę</w:t>
      </w:r>
      <w:r w:rsidR="009E25FD">
        <w:rPr>
          <w:rFonts w:ascii="Arial" w:hAnsi="Arial" w:cs="Arial"/>
        </w:rPr>
        <w:t>dą świadczone w niżej wskazanym okresie</w:t>
      </w:r>
      <w:r w:rsidR="00CD7FAA">
        <w:rPr>
          <w:rFonts w:ascii="Arial" w:hAnsi="Arial" w:cs="Arial"/>
        </w:rPr>
        <w:t>:</w:t>
      </w:r>
      <w:r w:rsidR="0050698D" w:rsidRPr="004360E4">
        <w:rPr>
          <w:rFonts w:ascii="Arial" w:hAnsi="Arial" w:cs="Arial"/>
          <w:b/>
        </w:rPr>
        <w:t xml:space="preserve"> </w:t>
      </w:r>
    </w:p>
    <w:p w14:paraId="0817C257" w14:textId="05E1F0FE" w:rsidR="009473BC" w:rsidRPr="00FC6CB8" w:rsidRDefault="00CD7FAA" w:rsidP="00CD7FAA">
      <w:pPr>
        <w:tabs>
          <w:tab w:val="left" w:pos="284"/>
        </w:tabs>
        <w:overflowPunct w:val="0"/>
        <w:autoSpaceDE w:val="0"/>
        <w:autoSpaceDN w:val="0"/>
        <w:adjustRightInd w:val="0"/>
        <w:ind w:left="426"/>
        <w:jc w:val="both"/>
        <w:textAlignment w:val="baseline"/>
        <w:rPr>
          <w:rFonts w:ascii="Arial" w:hAnsi="Arial" w:cs="Arial"/>
        </w:rPr>
      </w:pPr>
      <w:r>
        <w:rPr>
          <w:rFonts w:ascii="Arial" w:hAnsi="Arial" w:cs="Arial"/>
        </w:rPr>
        <w:t xml:space="preserve">– w zakresie zadań 1-4 od dnia </w:t>
      </w:r>
      <w:r w:rsidR="009E25FD">
        <w:rPr>
          <w:rFonts w:ascii="Arial" w:hAnsi="Arial" w:cs="Arial"/>
        </w:rPr>
        <w:t>02.01.2025</w:t>
      </w:r>
      <w:r w:rsidR="009473BC" w:rsidRPr="00FC6CB8">
        <w:rPr>
          <w:rFonts w:ascii="Arial" w:hAnsi="Arial" w:cs="Arial"/>
        </w:rPr>
        <w:t xml:space="preserve"> </w:t>
      </w:r>
      <w:r>
        <w:rPr>
          <w:rFonts w:ascii="Arial" w:hAnsi="Arial" w:cs="Arial"/>
        </w:rPr>
        <w:t>r. do</w:t>
      </w:r>
      <w:r w:rsidR="009E25FD">
        <w:rPr>
          <w:rFonts w:ascii="Arial" w:hAnsi="Arial" w:cs="Arial"/>
        </w:rPr>
        <w:t xml:space="preserve"> 31.12.2025</w:t>
      </w:r>
      <w:r w:rsidR="009473BC" w:rsidRPr="00FC6CB8">
        <w:rPr>
          <w:rFonts w:ascii="Arial" w:hAnsi="Arial" w:cs="Arial"/>
        </w:rPr>
        <w:t xml:space="preserve"> r. </w:t>
      </w:r>
    </w:p>
    <w:p w14:paraId="1F855605" w14:textId="487ACCEE" w:rsidR="00CD7FAA" w:rsidRPr="004360E4" w:rsidRDefault="006763E1" w:rsidP="006763E1">
      <w:pPr>
        <w:tabs>
          <w:tab w:val="left" w:pos="360"/>
        </w:tabs>
        <w:ind w:left="284"/>
        <w:jc w:val="both"/>
        <w:rPr>
          <w:rFonts w:ascii="Arial" w:hAnsi="Arial" w:cs="Arial"/>
          <w:color w:val="000000" w:themeColor="text1"/>
        </w:rPr>
      </w:pPr>
      <w:r>
        <w:rPr>
          <w:rFonts w:ascii="Arial" w:hAnsi="Arial" w:cs="Arial"/>
          <w:color w:val="000000" w:themeColor="text1"/>
        </w:rPr>
        <w:t xml:space="preserve">W przypadku rozpoczęcia świadczenia usług po dniu 02.01.2025 r., usługi zostaną zakończone </w:t>
      </w:r>
      <w:r w:rsidR="00BF434C">
        <w:rPr>
          <w:rFonts w:ascii="Arial" w:hAnsi="Arial" w:cs="Arial"/>
          <w:color w:val="000000" w:themeColor="text1"/>
        </w:rPr>
        <w:br/>
      </w:r>
      <w:r>
        <w:rPr>
          <w:rFonts w:ascii="Arial" w:hAnsi="Arial" w:cs="Arial"/>
          <w:color w:val="000000" w:themeColor="text1"/>
        </w:rPr>
        <w:t>z dniem 31.12.2025 r.</w:t>
      </w:r>
    </w:p>
    <w:p w14:paraId="72150E22" w14:textId="68B5EAA1" w:rsidR="0002325A" w:rsidRPr="00A42D3C" w:rsidRDefault="00944F58" w:rsidP="00353A35">
      <w:pPr>
        <w:pStyle w:val="Nagwek1"/>
        <w:numPr>
          <w:ilvl w:val="0"/>
          <w:numId w:val="3"/>
        </w:numPr>
        <w:spacing w:before="120" w:after="120"/>
        <w:ind w:left="567" w:hanging="567"/>
        <w:jc w:val="both"/>
        <w:rPr>
          <w:rFonts w:ascii="Arial" w:hAnsi="Arial" w:cs="Arial"/>
          <w:sz w:val="24"/>
          <w:szCs w:val="24"/>
          <w:u w:val="single"/>
        </w:rPr>
      </w:pPr>
      <w:bookmarkStart w:id="33" w:name="_Toc139286732"/>
      <w:r w:rsidRPr="00A42D3C">
        <w:rPr>
          <w:rFonts w:ascii="Arial" w:hAnsi="Arial" w:cs="Arial"/>
          <w:bCs/>
          <w:i/>
          <w:sz w:val="24"/>
          <w:szCs w:val="24"/>
          <w:u w:val="single"/>
        </w:rPr>
        <w:t>Warunki udziału w postępowaniu, opis spełniania tych warunków oraz</w:t>
      </w:r>
      <w:r w:rsidRPr="00A42D3C">
        <w:rPr>
          <w:rFonts w:ascii="Arial" w:hAnsi="Arial" w:cs="Arial"/>
          <w:sz w:val="24"/>
          <w:szCs w:val="24"/>
          <w:u w:val="single"/>
        </w:rPr>
        <w:t xml:space="preserve"> </w:t>
      </w:r>
      <w:r w:rsidRPr="00A42D3C">
        <w:rPr>
          <w:rFonts w:ascii="Arial" w:hAnsi="Arial" w:cs="Arial"/>
          <w:bCs/>
          <w:i/>
          <w:sz w:val="24"/>
          <w:szCs w:val="24"/>
          <w:u w:val="single"/>
        </w:rPr>
        <w:t>podstawy wykluczenia z postępowania</w:t>
      </w:r>
      <w:bookmarkEnd w:id="33"/>
    </w:p>
    <w:p w14:paraId="72150E23" w14:textId="77777777" w:rsidR="0002325A" w:rsidRPr="00A42D3C" w:rsidRDefault="0002325A" w:rsidP="00353A35">
      <w:pPr>
        <w:pStyle w:val="Akapitzlist"/>
        <w:widowControl w:val="0"/>
        <w:numPr>
          <w:ilvl w:val="1"/>
          <w:numId w:val="4"/>
        </w:numPr>
        <w:autoSpaceDE w:val="0"/>
        <w:autoSpaceDN w:val="0"/>
        <w:adjustRightInd w:val="0"/>
        <w:spacing w:after="60"/>
        <w:ind w:left="426" w:hanging="426"/>
        <w:contextualSpacing w:val="0"/>
        <w:jc w:val="both"/>
        <w:rPr>
          <w:rFonts w:ascii="Arial" w:hAnsi="Arial" w:cs="Arial"/>
        </w:rPr>
      </w:pPr>
      <w:r w:rsidRPr="00A42D3C">
        <w:rPr>
          <w:rFonts w:ascii="Arial" w:hAnsi="Arial" w:cs="Arial"/>
        </w:rPr>
        <w:t xml:space="preserve">O udzielenie zamówienia mogą ubiegać się Wykonawcy, którzy wykażą, że spełniają warunki określone w </w:t>
      </w:r>
      <w:r w:rsidRPr="00A42D3C">
        <w:rPr>
          <w:rFonts w:ascii="Arial" w:hAnsi="Arial" w:cs="Arial"/>
          <w:bCs/>
        </w:rPr>
        <w:t>art. 112 ust. 2 Ustawy</w:t>
      </w:r>
      <w:r w:rsidRPr="00A42D3C">
        <w:rPr>
          <w:rFonts w:ascii="Arial" w:hAnsi="Arial" w:cs="Arial"/>
        </w:rPr>
        <w:t>, dotyczące:</w:t>
      </w:r>
    </w:p>
    <w:p w14:paraId="72150E24" w14:textId="77777777" w:rsidR="0002325A" w:rsidRPr="00A42D3C" w:rsidRDefault="0002325A" w:rsidP="00353A35">
      <w:pPr>
        <w:pStyle w:val="Akapitzlist"/>
        <w:widowControl w:val="0"/>
        <w:numPr>
          <w:ilvl w:val="1"/>
          <w:numId w:val="5"/>
        </w:numPr>
        <w:autoSpaceDE w:val="0"/>
        <w:autoSpaceDN w:val="0"/>
        <w:adjustRightInd w:val="0"/>
        <w:ind w:left="851" w:hanging="425"/>
        <w:contextualSpacing w:val="0"/>
        <w:jc w:val="both"/>
        <w:rPr>
          <w:rFonts w:ascii="Arial" w:hAnsi="Arial" w:cs="Arial"/>
          <w:i/>
          <w:u w:val="single"/>
        </w:rPr>
      </w:pPr>
      <w:r w:rsidRPr="00A42D3C">
        <w:rPr>
          <w:rFonts w:ascii="Arial" w:hAnsi="Arial" w:cs="Arial"/>
          <w:bCs/>
          <w:i/>
          <w:u w:val="single"/>
        </w:rPr>
        <w:t>zdolności do występowania w obrocie gospodarczym:</w:t>
      </w:r>
    </w:p>
    <w:p w14:paraId="72150E25" w14:textId="77777777" w:rsidR="0002325A" w:rsidRPr="00A42D3C" w:rsidRDefault="0002325A" w:rsidP="00DE548B">
      <w:pPr>
        <w:pStyle w:val="Akapitzlist"/>
        <w:widowControl w:val="0"/>
        <w:autoSpaceDE w:val="0"/>
        <w:autoSpaceDN w:val="0"/>
        <w:adjustRightInd w:val="0"/>
        <w:spacing w:before="60" w:after="60"/>
        <w:ind w:left="851"/>
        <w:contextualSpacing w:val="0"/>
        <w:jc w:val="both"/>
        <w:rPr>
          <w:rFonts w:ascii="Arial" w:hAnsi="Arial" w:cs="Arial"/>
        </w:rPr>
      </w:pPr>
      <w:r w:rsidRPr="00A42D3C">
        <w:rPr>
          <w:rFonts w:ascii="Arial" w:hAnsi="Arial" w:cs="Arial"/>
        </w:rPr>
        <w:t>Zamawiający nie wyznacza szczegółowego warunku w tym zakresie.</w:t>
      </w:r>
    </w:p>
    <w:p w14:paraId="72150E26" w14:textId="6D868630" w:rsidR="0002325A" w:rsidRPr="00EA17A3" w:rsidRDefault="0002325A" w:rsidP="00353A35">
      <w:pPr>
        <w:pStyle w:val="Akapitzlist"/>
        <w:widowControl w:val="0"/>
        <w:numPr>
          <w:ilvl w:val="1"/>
          <w:numId w:val="5"/>
        </w:numPr>
        <w:autoSpaceDE w:val="0"/>
        <w:autoSpaceDN w:val="0"/>
        <w:adjustRightInd w:val="0"/>
        <w:ind w:left="851" w:hanging="425"/>
        <w:contextualSpacing w:val="0"/>
        <w:jc w:val="both"/>
        <w:rPr>
          <w:rFonts w:ascii="Arial" w:hAnsi="Arial" w:cs="Arial"/>
          <w:i/>
          <w:u w:val="single"/>
        </w:rPr>
      </w:pPr>
      <w:r w:rsidRPr="00E81EDB">
        <w:rPr>
          <w:rFonts w:ascii="Arial" w:hAnsi="Arial" w:cs="Arial"/>
          <w:i/>
          <w:iCs/>
          <w:u w:val="single"/>
        </w:rPr>
        <w:t>uprawnień do prowadzenia określonej działalności gospodarczej lub zawodowej, o ile wynika to z odrębnych przepisów:</w:t>
      </w:r>
    </w:p>
    <w:p w14:paraId="5530BBA1" w14:textId="6ED0F41B" w:rsidR="00EA17A3" w:rsidRDefault="00EA17A3" w:rsidP="00EA17A3">
      <w:pPr>
        <w:widowControl w:val="0"/>
        <w:autoSpaceDE w:val="0"/>
        <w:autoSpaceDN w:val="0"/>
        <w:adjustRightInd w:val="0"/>
        <w:jc w:val="both"/>
        <w:rPr>
          <w:rFonts w:ascii="Arial" w:hAnsi="Arial" w:cs="Arial"/>
          <w:i/>
          <w:u w:val="single"/>
        </w:rPr>
      </w:pPr>
    </w:p>
    <w:p w14:paraId="3BB7D7DA" w14:textId="178E64D6" w:rsidR="00EA17A3" w:rsidRPr="00EA17A3" w:rsidRDefault="004A3D27" w:rsidP="00EA17A3">
      <w:pPr>
        <w:widowControl w:val="0"/>
        <w:autoSpaceDE w:val="0"/>
        <w:autoSpaceDN w:val="0"/>
        <w:adjustRightInd w:val="0"/>
        <w:spacing w:after="60"/>
        <w:ind w:left="709"/>
        <w:jc w:val="both"/>
        <w:rPr>
          <w:rFonts w:ascii="Arial" w:hAnsi="Arial" w:cs="Arial"/>
        </w:rPr>
      </w:pPr>
      <w:r>
        <w:rPr>
          <w:rFonts w:ascii="Arial" w:hAnsi="Arial" w:cs="Arial"/>
        </w:rPr>
        <w:t>Zamawiający uzna, iż Wykonawca spełnia powyższy warunek udziału w postępowaniu jeżeli wykaż</w:t>
      </w:r>
      <w:r w:rsidR="00CD2E99">
        <w:rPr>
          <w:rFonts w:ascii="Arial" w:hAnsi="Arial" w:cs="Arial"/>
        </w:rPr>
        <w:t>e</w:t>
      </w:r>
      <w:r w:rsidR="00EA17A3" w:rsidRPr="00EA17A3">
        <w:rPr>
          <w:rFonts w:ascii="Arial" w:hAnsi="Arial" w:cs="Arial"/>
        </w:rPr>
        <w:t>, że posiada:</w:t>
      </w:r>
    </w:p>
    <w:p w14:paraId="16E0A894" w14:textId="77777777" w:rsidR="00EA17A3" w:rsidRPr="00EA17A3" w:rsidRDefault="00EA17A3" w:rsidP="008F3D6C">
      <w:pPr>
        <w:widowControl w:val="0"/>
        <w:numPr>
          <w:ilvl w:val="0"/>
          <w:numId w:val="33"/>
        </w:numPr>
        <w:autoSpaceDE w:val="0"/>
        <w:autoSpaceDN w:val="0"/>
        <w:adjustRightInd w:val="0"/>
        <w:spacing w:after="60"/>
        <w:jc w:val="both"/>
        <w:rPr>
          <w:rFonts w:ascii="Arial" w:hAnsi="Arial" w:cs="Arial"/>
          <w:vanish/>
        </w:rPr>
      </w:pPr>
    </w:p>
    <w:p w14:paraId="43AFFC33" w14:textId="77777777" w:rsidR="00EA17A3" w:rsidRPr="00EA17A3" w:rsidRDefault="00EA17A3" w:rsidP="008F3D6C">
      <w:pPr>
        <w:widowControl w:val="0"/>
        <w:numPr>
          <w:ilvl w:val="1"/>
          <w:numId w:val="33"/>
        </w:numPr>
        <w:autoSpaceDE w:val="0"/>
        <w:autoSpaceDN w:val="0"/>
        <w:adjustRightInd w:val="0"/>
        <w:spacing w:after="60"/>
        <w:jc w:val="both"/>
        <w:rPr>
          <w:rFonts w:ascii="Arial" w:hAnsi="Arial" w:cs="Arial"/>
          <w:vanish/>
        </w:rPr>
      </w:pPr>
    </w:p>
    <w:p w14:paraId="516B007A" w14:textId="77777777" w:rsidR="00EA17A3" w:rsidRPr="00EA17A3" w:rsidRDefault="00EA17A3" w:rsidP="008F3D6C">
      <w:pPr>
        <w:widowControl w:val="0"/>
        <w:numPr>
          <w:ilvl w:val="1"/>
          <w:numId w:val="33"/>
        </w:numPr>
        <w:autoSpaceDE w:val="0"/>
        <w:autoSpaceDN w:val="0"/>
        <w:adjustRightInd w:val="0"/>
        <w:spacing w:after="60"/>
        <w:jc w:val="both"/>
        <w:rPr>
          <w:rFonts w:ascii="Arial" w:hAnsi="Arial" w:cs="Arial"/>
          <w:vanish/>
        </w:rPr>
      </w:pPr>
    </w:p>
    <w:p w14:paraId="10FE1AE5" w14:textId="77777777" w:rsidR="00EA17A3" w:rsidRPr="00EA17A3" w:rsidRDefault="00EA17A3" w:rsidP="008F3D6C">
      <w:pPr>
        <w:widowControl w:val="0"/>
        <w:numPr>
          <w:ilvl w:val="2"/>
          <w:numId w:val="33"/>
        </w:numPr>
        <w:autoSpaceDE w:val="0"/>
        <w:autoSpaceDN w:val="0"/>
        <w:adjustRightInd w:val="0"/>
        <w:spacing w:after="60"/>
        <w:ind w:left="1276"/>
        <w:jc w:val="both"/>
        <w:rPr>
          <w:rFonts w:ascii="Arial" w:hAnsi="Arial" w:cs="Arial"/>
        </w:rPr>
      </w:pPr>
      <w:r w:rsidRPr="00EA17A3">
        <w:rPr>
          <w:rFonts w:ascii="Arial" w:hAnsi="Arial" w:cs="Arial"/>
        </w:rPr>
        <w:t xml:space="preserve"> w zakresie </w:t>
      </w:r>
      <w:r w:rsidRPr="00EA17A3">
        <w:rPr>
          <w:rFonts w:ascii="Arial" w:hAnsi="Arial" w:cs="Arial"/>
          <w:b/>
        </w:rPr>
        <w:t xml:space="preserve">zadania nr 1: </w:t>
      </w:r>
    </w:p>
    <w:p w14:paraId="1ABA6F56" w14:textId="33AF6B2C" w:rsidR="00CB7FB7" w:rsidRPr="00541BAE" w:rsidRDefault="00EA17A3" w:rsidP="008F3D6C">
      <w:pPr>
        <w:widowControl w:val="0"/>
        <w:numPr>
          <w:ilvl w:val="0"/>
          <w:numId w:val="34"/>
        </w:numPr>
        <w:autoSpaceDE w:val="0"/>
        <w:autoSpaceDN w:val="0"/>
        <w:adjustRightInd w:val="0"/>
        <w:spacing w:after="60"/>
        <w:ind w:left="1701"/>
        <w:jc w:val="both"/>
        <w:rPr>
          <w:rFonts w:ascii="Arial" w:hAnsi="Arial" w:cs="Arial"/>
        </w:rPr>
      </w:pPr>
      <w:r w:rsidRPr="00EA17A3">
        <w:rPr>
          <w:rFonts w:ascii="Arial" w:hAnsi="Arial" w:cs="Arial"/>
        </w:rPr>
        <w:t xml:space="preserve">wpis </w:t>
      </w:r>
      <w:r w:rsidR="00CD2E99">
        <w:rPr>
          <w:rFonts w:ascii="Arial" w:hAnsi="Arial" w:cs="Arial"/>
        </w:rPr>
        <w:t>w rejestrze gminnym, na terenie gminy</w:t>
      </w:r>
      <w:r w:rsidR="00C27EF7">
        <w:rPr>
          <w:rFonts w:ascii="Arial" w:hAnsi="Arial" w:cs="Arial"/>
        </w:rPr>
        <w:t>,</w:t>
      </w:r>
      <w:r w:rsidR="00CD2E99">
        <w:rPr>
          <w:rFonts w:ascii="Arial" w:hAnsi="Arial" w:cs="Arial"/>
        </w:rPr>
        <w:t xml:space="preserve"> której odbiera odpady komunalne od właścicieli nieruchomości – podstawa art. 9c ust. 1 ustawy z dnia 13 września 1996 r. o utrzymaniu czystości i porząd</w:t>
      </w:r>
      <w:r w:rsidR="00744976">
        <w:rPr>
          <w:rFonts w:ascii="Arial" w:hAnsi="Arial" w:cs="Arial"/>
        </w:rPr>
        <w:t>ku w gminach (t.j. Dz. U. z 2024 r. poz. 399</w:t>
      </w:r>
      <w:r w:rsidR="00CD2E99">
        <w:rPr>
          <w:rFonts w:ascii="Arial" w:hAnsi="Arial" w:cs="Arial"/>
        </w:rPr>
        <w:t>)</w:t>
      </w:r>
    </w:p>
    <w:p w14:paraId="596A009C" w14:textId="79DC8081" w:rsidR="00CB7FB7" w:rsidRPr="00CB7FB7" w:rsidRDefault="00CD2E99" w:rsidP="008F3D6C">
      <w:pPr>
        <w:widowControl w:val="0"/>
        <w:numPr>
          <w:ilvl w:val="0"/>
          <w:numId w:val="34"/>
        </w:numPr>
        <w:autoSpaceDE w:val="0"/>
        <w:autoSpaceDN w:val="0"/>
        <w:adjustRightInd w:val="0"/>
        <w:spacing w:after="60"/>
        <w:ind w:left="1701"/>
        <w:jc w:val="both"/>
        <w:rPr>
          <w:rFonts w:ascii="Arial" w:hAnsi="Arial" w:cs="Arial"/>
          <w:color w:val="FF0000"/>
        </w:rPr>
      </w:pPr>
      <w:r>
        <w:rPr>
          <w:rFonts w:ascii="Arial" w:hAnsi="Arial" w:cs="Arial"/>
        </w:rPr>
        <w:t xml:space="preserve">zezwolenie na prowadzenie przez Wykonawcę działalności w zakresie opróżniania zbiorników bezodpływowych i transportu nieczystości ciekłych, wydane przez wójta, burmistrza lub prezydenta miasta właściwego ze względu na miejsce świadczenia </w:t>
      </w:r>
      <w:r>
        <w:rPr>
          <w:rFonts w:ascii="Arial" w:hAnsi="Arial" w:cs="Arial"/>
        </w:rPr>
        <w:lastRenderedPageBreak/>
        <w:t>usług – podstawa art. 7 ust. 1 pkt 2 ustawy z dnia 13 września 1996 r. o utrzymaniu</w:t>
      </w:r>
      <w:r w:rsidR="00D7539D">
        <w:rPr>
          <w:rFonts w:ascii="Arial" w:hAnsi="Arial" w:cs="Arial"/>
        </w:rPr>
        <w:t xml:space="preserve"> czystości i porzą</w:t>
      </w:r>
      <w:r w:rsidR="00744976">
        <w:rPr>
          <w:rFonts w:ascii="Arial" w:hAnsi="Arial" w:cs="Arial"/>
        </w:rPr>
        <w:t>dku w gminach (t.j. Dz.U. z 2024 r. poz. 399</w:t>
      </w:r>
      <w:r w:rsidR="00D7539D">
        <w:rPr>
          <w:rFonts w:ascii="Arial" w:hAnsi="Arial" w:cs="Arial"/>
        </w:rPr>
        <w:t xml:space="preserve">) </w:t>
      </w:r>
    </w:p>
    <w:p w14:paraId="560F764C" w14:textId="6B0BB6EE" w:rsidR="00CB7FB7" w:rsidRDefault="00CB7FB7" w:rsidP="008F3D6C">
      <w:pPr>
        <w:widowControl w:val="0"/>
        <w:numPr>
          <w:ilvl w:val="0"/>
          <w:numId w:val="34"/>
        </w:numPr>
        <w:autoSpaceDE w:val="0"/>
        <w:autoSpaceDN w:val="0"/>
        <w:adjustRightInd w:val="0"/>
        <w:spacing w:after="60"/>
        <w:ind w:left="1701"/>
        <w:jc w:val="both"/>
        <w:rPr>
          <w:rFonts w:ascii="Arial" w:hAnsi="Arial" w:cs="Arial"/>
        </w:rPr>
      </w:pPr>
      <w:r>
        <w:rPr>
          <w:rFonts w:ascii="Arial" w:hAnsi="Arial" w:cs="Arial"/>
        </w:rPr>
        <w:t xml:space="preserve">wpis </w:t>
      </w:r>
      <w:r w:rsidR="00471A05" w:rsidRPr="00471A05">
        <w:rPr>
          <w:rFonts w:ascii="Arial" w:hAnsi="Arial" w:cs="Arial"/>
        </w:rPr>
        <w:t>do Bazy danych o produktach i opakowaniach oraz o gospodarce odpadami (BDO)</w:t>
      </w:r>
      <w:r w:rsidR="00471A05">
        <w:rPr>
          <w:rFonts w:ascii="Arial" w:hAnsi="Arial" w:cs="Arial"/>
        </w:rPr>
        <w:t xml:space="preserve"> - dział</w:t>
      </w:r>
      <w:r>
        <w:rPr>
          <w:rFonts w:ascii="Arial" w:hAnsi="Arial" w:cs="Arial"/>
        </w:rPr>
        <w:t xml:space="preserve"> VII wpisu.</w:t>
      </w:r>
    </w:p>
    <w:p w14:paraId="1D4AF372" w14:textId="77777777" w:rsidR="00CD2E99" w:rsidRPr="00CD2E99" w:rsidRDefault="00CD2E99" w:rsidP="00CD2E99">
      <w:pPr>
        <w:widowControl w:val="0"/>
        <w:autoSpaceDE w:val="0"/>
        <w:autoSpaceDN w:val="0"/>
        <w:adjustRightInd w:val="0"/>
        <w:spacing w:after="60"/>
        <w:ind w:left="1701"/>
        <w:jc w:val="both"/>
        <w:rPr>
          <w:rFonts w:ascii="Arial" w:hAnsi="Arial" w:cs="Arial"/>
          <w:color w:val="FF0000"/>
        </w:rPr>
      </w:pPr>
    </w:p>
    <w:p w14:paraId="09B48ABC" w14:textId="77777777" w:rsidR="00EA17A3" w:rsidRPr="00EA17A3" w:rsidRDefault="00EA17A3" w:rsidP="00EA17A3">
      <w:pPr>
        <w:autoSpaceDE w:val="0"/>
        <w:autoSpaceDN w:val="0"/>
        <w:adjustRightInd w:val="0"/>
        <w:spacing w:after="120"/>
        <w:ind w:left="709"/>
        <w:jc w:val="both"/>
        <w:rPr>
          <w:rFonts w:ascii="Arial" w:hAnsi="Arial" w:cs="Arial"/>
        </w:rPr>
      </w:pPr>
      <w:r w:rsidRPr="00EA17A3">
        <w:rPr>
          <w:rFonts w:ascii="Arial" w:hAnsi="Arial" w:cs="Arial"/>
          <w:iCs/>
          <w:szCs w:val="24"/>
        </w:rPr>
        <w:t>1.2.2.</w:t>
      </w:r>
      <w:r w:rsidRPr="00EA17A3">
        <w:rPr>
          <w:rFonts w:ascii="Arial" w:hAnsi="Arial" w:cs="Arial"/>
          <w:iCs/>
          <w:szCs w:val="24"/>
        </w:rPr>
        <w:tab/>
        <w:t xml:space="preserve">w zakresie </w:t>
      </w:r>
      <w:r w:rsidRPr="00EA17A3">
        <w:rPr>
          <w:rFonts w:ascii="Arial" w:hAnsi="Arial" w:cs="Arial"/>
          <w:b/>
          <w:iCs/>
          <w:szCs w:val="24"/>
        </w:rPr>
        <w:t>zadania nr 2:</w:t>
      </w:r>
      <w:r w:rsidRPr="00EA17A3">
        <w:rPr>
          <w:rFonts w:ascii="Arial" w:hAnsi="Arial" w:cs="Arial"/>
          <w:iCs/>
          <w:szCs w:val="24"/>
        </w:rPr>
        <w:t xml:space="preserve"> </w:t>
      </w:r>
      <w:r w:rsidRPr="00EA17A3">
        <w:rPr>
          <w:rFonts w:ascii="Arial" w:hAnsi="Arial" w:cs="Arial"/>
          <w:iCs/>
        </w:rPr>
        <w:t xml:space="preserve"> </w:t>
      </w:r>
    </w:p>
    <w:p w14:paraId="5D433AB9" w14:textId="6FFE3333" w:rsidR="00253516" w:rsidRDefault="00253516" w:rsidP="008F3D6C">
      <w:pPr>
        <w:widowControl w:val="0"/>
        <w:numPr>
          <w:ilvl w:val="0"/>
          <w:numId w:val="36"/>
        </w:numPr>
        <w:autoSpaceDE w:val="0"/>
        <w:autoSpaceDN w:val="0"/>
        <w:adjustRightInd w:val="0"/>
        <w:spacing w:after="60"/>
        <w:jc w:val="both"/>
        <w:rPr>
          <w:rFonts w:ascii="Arial" w:hAnsi="Arial" w:cs="Arial"/>
        </w:rPr>
      </w:pPr>
      <w:r w:rsidRPr="00EA17A3">
        <w:rPr>
          <w:rFonts w:ascii="Arial" w:hAnsi="Arial" w:cs="Arial"/>
        </w:rPr>
        <w:t xml:space="preserve">wpis </w:t>
      </w:r>
      <w:r>
        <w:rPr>
          <w:rFonts w:ascii="Arial" w:hAnsi="Arial" w:cs="Arial"/>
        </w:rPr>
        <w:t>w rejestrze gminnym, na terenie gminy</w:t>
      </w:r>
      <w:r w:rsidR="00C27EF7">
        <w:rPr>
          <w:rFonts w:ascii="Arial" w:hAnsi="Arial" w:cs="Arial"/>
        </w:rPr>
        <w:t>,</w:t>
      </w:r>
      <w:r>
        <w:rPr>
          <w:rFonts w:ascii="Arial" w:hAnsi="Arial" w:cs="Arial"/>
        </w:rPr>
        <w:t xml:space="preserve"> której odbiera odpady komunalne od właścicieli nieruchomości – podstawa art. 9c ust. 1 ustawy z dnia 13 września 1996 r. o utrzymaniu czystości i porząd</w:t>
      </w:r>
      <w:r w:rsidR="00744976">
        <w:rPr>
          <w:rFonts w:ascii="Arial" w:hAnsi="Arial" w:cs="Arial"/>
        </w:rPr>
        <w:t>ku w gminach (t.j. Dz. U. z 2024 r. poz. 399</w:t>
      </w:r>
      <w:r>
        <w:rPr>
          <w:rFonts w:ascii="Arial" w:hAnsi="Arial" w:cs="Arial"/>
        </w:rPr>
        <w:t>)</w:t>
      </w:r>
    </w:p>
    <w:p w14:paraId="6D5A7EFA" w14:textId="4D5ACD9B" w:rsidR="00471A05" w:rsidRPr="00471A05" w:rsidRDefault="00471A05" w:rsidP="008F3D6C">
      <w:pPr>
        <w:widowControl w:val="0"/>
        <w:numPr>
          <w:ilvl w:val="0"/>
          <w:numId w:val="36"/>
        </w:numPr>
        <w:autoSpaceDE w:val="0"/>
        <w:autoSpaceDN w:val="0"/>
        <w:adjustRightInd w:val="0"/>
        <w:spacing w:after="60"/>
        <w:jc w:val="both"/>
        <w:rPr>
          <w:rFonts w:ascii="Arial" w:hAnsi="Arial" w:cs="Arial"/>
        </w:rPr>
      </w:pPr>
      <w:r w:rsidRPr="00471A05">
        <w:rPr>
          <w:rFonts w:ascii="Arial" w:hAnsi="Arial" w:cs="Arial"/>
        </w:rPr>
        <w:t>wpis do Bazy danych o produktach i opakowaniach oraz o gospodarce odpadami (BDO) - dział VII wpisu</w:t>
      </w:r>
    </w:p>
    <w:p w14:paraId="20770BF4" w14:textId="77777777" w:rsidR="00471A05" w:rsidRDefault="00471A05" w:rsidP="00253516">
      <w:pPr>
        <w:widowControl w:val="0"/>
        <w:autoSpaceDE w:val="0"/>
        <w:autoSpaceDN w:val="0"/>
        <w:adjustRightInd w:val="0"/>
        <w:spacing w:after="60"/>
        <w:ind w:left="1780"/>
        <w:jc w:val="both"/>
        <w:rPr>
          <w:rFonts w:ascii="Arial" w:hAnsi="Arial" w:cs="Arial"/>
        </w:rPr>
      </w:pPr>
    </w:p>
    <w:p w14:paraId="15080F96" w14:textId="77777777" w:rsidR="00EA17A3" w:rsidRPr="00EA17A3" w:rsidRDefault="00EA17A3" w:rsidP="00EA17A3">
      <w:pPr>
        <w:tabs>
          <w:tab w:val="num" w:pos="709"/>
        </w:tabs>
        <w:autoSpaceDE w:val="0"/>
        <w:autoSpaceDN w:val="0"/>
        <w:adjustRightInd w:val="0"/>
        <w:spacing w:after="120"/>
        <w:ind w:left="709"/>
        <w:jc w:val="both"/>
        <w:rPr>
          <w:rFonts w:ascii="Arial" w:hAnsi="Arial" w:cs="Arial"/>
        </w:rPr>
      </w:pPr>
      <w:r w:rsidRPr="00EA17A3">
        <w:rPr>
          <w:rFonts w:ascii="Arial" w:hAnsi="Arial" w:cs="Arial"/>
          <w:iCs/>
          <w:szCs w:val="24"/>
        </w:rPr>
        <w:t>1.2.3.</w:t>
      </w:r>
      <w:r w:rsidRPr="00EA17A3">
        <w:rPr>
          <w:rFonts w:ascii="Arial" w:hAnsi="Arial" w:cs="Arial"/>
          <w:iCs/>
          <w:szCs w:val="24"/>
        </w:rPr>
        <w:tab/>
        <w:t xml:space="preserve">w zakresie </w:t>
      </w:r>
      <w:r w:rsidRPr="00EA17A3">
        <w:rPr>
          <w:rFonts w:ascii="Arial" w:hAnsi="Arial" w:cs="Arial"/>
          <w:b/>
          <w:iCs/>
          <w:szCs w:val="24"/>
        </w:rPr>
        <w:t>zadania nr 3:</w:t>
      </w:r>
      <w:r w:rsidRPr="00EA17A3">
        <w:rPr>
          <w:rFonts w:ascii="Arial" w:hAnsi="Arial" w:cs="Arial"/>
          <w:iCs/>
          <w:szCs w:val="24"/>
        </w:rPr>
        <w:t xml:space="preserve"> </w:t>
      </w:r>
      <w:r w:rsidRPr="00EA17A3">
        <w:rPr>
          <w:rFonts w:ascii="Arial" w:hAnsi="Arial" w:cs="Arial"/>
          <w:iCs/>
        </w:rPr>
        <w:t xml:space="preserve"> </w:t>
      </w:r>
    </w:p>
    <w:p w14:paraId="22F3680E" w14:textId="242D5A3A" w:rsidR="00253516" w:rsidRDefault="00253516" w:rsidP="008F3D6C">
      <w:pPr>
        <w:widowControl w:val="0"/>
        <w:numPr>
          <w:ilvl w:val="0"/>
          <w:numId w:val="37"/>
        </w:numPr>
        <w:autoSpaceDE w:val="0"/>
        <w:autoSpaceDN w:val="0"/>
        <w:adjustRightInd w:val="0"/>
        <w:spacing w:after="60"/>
        <w:jc w:val="both"/>
        <w:rPr>
          <w:rFonts w:ascii="Arial" w:hAnsi="Arial" w:cs="Arial"/>
        </w:rPr>
      </w:pPr>
      <w:r w:rsidRPr="00EA17A3">
        <w:rPr>
          <w:rFonts w:ascii="Arial" w:hAnsi="Arial" w:cs="Arial"/>
        </w:rPr>
        <w:t xml:space="preserve">wpis </w:t>
      </w:r>
      <w:r>
        <w:rPr>
          <w:rFonts w:ascii="Arial" w:hAnsi="Arial" w:cs="Arial"/>
        </w:rPr>
        <w:t>w rejestrze gminnym, na terenie gminy</w:t>
      </w:r>
      <w:r w:rsidR="00C27EF7">
        <w:rPr>
          <w:rFonts w:ascii="Arial" w:hAnsi="Arial" w:cs="Arial"/>
        </w:rPr>
        <w:t>,</w:t>
      </w:r>
      <w:r>
        <w:rPr>
          <w:rFonts w:ascii="Arial" w:hAnsi="Arial" w:cs="Arial"/>
        </w:rPr>
        <w:t xml:space="preserve"> której odbiera odpady komunalne od właścicieli nieruchomości – podstawa art. 9c ust. 1 ustawy z dnia 13 września 1996 r. o utrzymaniu czystości i porząd</w:t>
      </w:r>
      <w:r w:rsidR="00744976">
        <w:rPr>
          <w:rFonts w:ascii="Arial" w:hAnsi="Arial" w:cs="Arial"/>
        </w:rPr>
        <w:t>ku w gminach (t.j. Dz. U. z 2024 r. poz. 399</w:t>
      </w:r>
      <w:r>
        <w:rPr>
          <w:rFonts w:ascii="Arial" w:hAnsi="Arial" w:cs="Arial"/>
        </w:rPr>
        <w:t>)</w:t>
      </w:r>
    </w:p>
    <w:p w14:paraId="721802D6" w14:textId="4C295302" w:rsidR="00CF0AE9" w:rsidRDefault="00CF0AE9" w:rsidP="008F3D6C">
      <w:pPr>
        <w:widowControl w:val="0"/>
        <w:numPr>
          <w:ilvl w:val="0"/>
          <w:numId w:val="37"/>
        </w:numPr>
        <w:autoSpaceDE w:val="0"/>
        <w:autoSpaceDN w:val="0"/>
        <w:adjustRightInd w:val="0"/>
        <w:spacing w:after="60"/>
        <w:jc w:val="both"/>
        <w:rPr>
          <w:rFonts w:ascii="Arial" w:hAnsi="Arial" w:cs="Arial"/>
        </w:rPr>
      </w:pPr>
      <w:r>
        <w:rPr>
          <w:rFonts w:ascii="Arial" w:hAnsi="Arial" w:cs="Arial"/>
        </w:rPr>
        <w:t xml:space="preserve">wpis </w:t>
      </w:r>
      <w:r w:rsidRPr="00471A05">
        <w:rPr>
          <w:rFonts w:ascii="Arial" w:hAnsi="Arial" w:cs="Arial"/>
        </w:rPr>
        <w:t>do Bazy danych o produktach i opakowaniach oraz o gospodarce odpadami (BDO)</w:t>
      </w:r>
      <w:r>
        <w:rPr>
          <w:rFonts w:ascii="Arial" w:hAnsi="Arial" w:cs="Arial"/>
        </w:rPr>
        <w:t xml:space="preserve"> - dział VII wpisu</w:t>
      </w:r>
    </w:p>
    <w:p w14:paraId="36754525" w14:textId="77777777" w:rsidR="00253516" w:rsidRDefault="00253516" w:rsidP="00253516">
      <w:pPr>
        <w:widowControl w:val="0"/>
        <w:autoSpaceDE w:val="0"/>
        <w:autoSpaceDN w:val="0"/>
        <w:adjustRightInd w:val="0"/>
        <w:spacing w:after="60"/>
        <w:ind w:left="1780"/>
        <w:jc w:val="both"/>
        <w:rPr>
          <w:rFonts w:ascii="Arial" w:hAnsi="Arial" w:cs="Arial"/>
        </w:rPr>
      </w:pPr>
    </w:p>
    <w:p w14:paraId="2FCBA9F4" w14:textId="77777777" w:rsidR="00EA17A3" w:rsidRPr="00253516" w:rsidRDefault="00EA17A3" w:rsidP="008F3D6C">
      <w:pPr>
        <w:numPr>
          <w:ilvl w:val="2"/>
          <w:numId w:val="35"/>
        </w:numPr>
        <w:autoSpaceDE w:val="0"/>
        <w:autoSpaceDN w:val="0"/>
        <w:adjustRightInd w:val="0"/>
        <w:spacing w:after="120"/>
        <w:ind w:left="1418"/>
        <w:jc w:val="both"/>
        <w:rPr>
          <w:rFonts w:ascii="Arial" w:hAnsi="Arial" w:cs="Arial"/>
        </w:rPr>
      </w:pPr>
      <w:r w:rsidRPr="00EA17A3">
        <w:rPr>
          <w:rFonts w:ascii="Arial" w:hAnsi="Arial" w:cs="Arial"/>
          <w:iCs/>
          <w:szCs w:val="24"/>
        </w:rPr>
        <w:t xml:space="preserve">w </w:t>
      </w:r>
      <w:r w:rsidRPr="00253516">
        <w:rPr>
          <w:rFonts w:ascii="Arial" w:hAnsi="Arial" w:cs="Arial"/>
          <w:iCs/>
          <w:szCs w:val="24"/>
        </w:rPr>
        <w:t xml:space="preserve">zakresie </w:t>
      </w:r>
      <w:r w:rsidRPr="00253516">
        <w:rPr>
          <w:rFonts w:ascii="Arial" w:hAnsi="Arial" w:cs="Arial"/>
          <w:b/>
          <w:iCs/>
          <w:szCs w:val="24"/>
        </w:rPr>
        <w:t>zadania nr 4:</w:t>
      </w:r>
      <w:r w:rsidRPr="00253516">
        <w:rPr>
          <w:rFonts w:ascii="Arial" w:hAnsi="Arial" w:cs="Arial"/>
          <w:iCs/>
          <w:szCs w:val="24"/>
        </w:rPr>
        <w:t xml:space="preserve"> </w:t>
      </w:r>
      <w:r w:rsidRPr="00253516">
        <w:rPr>
          <w:rFonts w:ascii="Arial" w:hAnsi="Arial" w:cs="Arial"/>
          <w:iCs/>
        </w:rPr>
        <w:t xml:space="preserve"> </w:t>
      </w:r>
    </w:p>
    <w:p w14:paraId="22725488" w14:textId="0718E003" w:rsidR="00253516" w:rsidRDefault="00253516" w:rsidP="008F3D6C">
      <w:pPr>
        <w:widowControl w:val="0"/>
        <w:numPr>
          <w:ilvl w:val="0"/>
          <w:numId w:val="38"/>
        </w:numPr>
        <w:autoSpaceDE w:val="0"/>
        <w:autoSpaceDN w:val="0"/>
        <w:adjustRightInd w:val="0"/>
        <w:spacing w:after="60"/>
        <w:jc w:val="both"/>
        <w:rPr>
          <w:rFonts w:ascii="Arial" w:hAnsi="Arial" w:cs="Arial"/>
        </w:rPr>
      </w:pPr>
      <w:r w:rsidRPr="00EA17A3">
        <w:rPr>
          <w:rFonts w:ascii="Arial" w:hAnsi="Arial" w:cs="Arial"/>
        </w:rPr>
        <w:t xml:space="preserve">wpis </w:t>
      </w:r>
      <w:r>
        <w:rPr>
          <w:rFonts w:ascii="Arial" w:hAnsi="Arial" w:cs="Arial"/>
        </w:rPr>
        <w:t>w rejestrze gminnym, na terenie gminy</w:t>
      </w:r>
      <w:r w:rsidR="00C27EF7">
        <w:rPr>
          <w:rFonts w:ascii="Arial" w:hAnsi="Arial" w:cs="Arial"/>
        </w:rPr>
        <w:t>,</w:t>
      </w:r>
      <w:r>
        <w:rPr>
          <w:rFonts w:ascii="Arial" w:hAnsi="Arial" w:cs="Arial"/>
        </w:rPr>
        <w:t xml:space="preserve"> której odbiera odpady komunalne od właścicieli nieruchomości – podstawa art. 9c ust. 1 ustawy z dnia 13 września 1996 r. o utrzymaniu czystości i porząd</w:t>
      </w:r>
      <w:r w:rsidR="00744976">
        <w:rPr>
          <w:rFonts w:ascii="Arial" w:hAnsi="Arial" w:cs="Arial"/>
        </w:rPr>
        <w:t>ku w gminach (t.j. Dz. U. z 2024 r. poz. 399</w:t>
      </w:r>
      <w:r>
        <w:rPr>
          <w:rFonts w:ascii="Arial" w:hAnsi="Arial" w:cs="Arial"/>
        </w:rPr>
        <w:t>)</w:t>
      </w:r>
    </w:p>
    <w:p w14:paraId="6E38B606" w14:textId="7F3259D1" w:rsidR="00253516" w:rsidRPr="00CB7FB7" w:rsidRDefault="00253516" w:rsidP="008F3D6C">
      <w:pPr>
        <w:widowControl w:val="0"/>
        <w:numPr>
          <w:ilvl w:val="0"/>
          <w:numId w:val="38"/>
        </w:numPr>
        <w:autoSpaceDE w:val="0"/>
        <w:autoSpaceDN w:val="0"/>
        <w:adjustRightInd w:val="0"/>
        <w:spacing w:after="60"/>
        <w:ind w:left="1701"/>
        <w:jc w:val="both"/>
        <w:rPr>
          <w:rFonts w:ascii="Arial" w:hAnsi="Arial" w:cs="Arial"/>
          <w:color w:val="FF0000"/>
        </w:rPr>
      </w:pPr>
      <w:r>
        <w:rPr>
          <w:rFonts w:ascii="Arial" w:hAnsi="Arial" w:cs="Arial"/>
        </w:rPr>
        <w:t>zezwolenie na prowadzenie przez Wykonawcę działalności w zakresie opróżniania zbiorników bezodpływowych i transportu nieczystości ciekłych, wydane przez wójta, burmistrza lub prezydenta miasta właściwego ze względu na miejsce świadczenia usług – podstawa art. 7 ust. 1 pkt 2 ustawy z dnia 13 września 1996 r. o utrzymaniu</w:t>
      </w:r>
      <w:r w:rsidR="00D7539D">
        <w:rPr>
          <w:rFonts w:ascii="Arial" w:hAnsi="Arial" w:cs="Arial"/>
        </w:rPr>
        <w:t xml:space="preserve"> czystości i porzą</w:t>
      </w:r>
      <w:r w:rsidR="00744976">
        <w:rPr>
          <w:rFonts w:ascii="Arial" w:hAnsi="Arial" w:cs="Arial"/>
        </w:rPr>
        <w:t>dku w gminach (t.j. Dz.U. z 2024 r. poz. 399</w:t>
      </w:r>
      <w:r w:rsidR="00D7539D">
        <w:rPr>
          <w:rFonts w:ascii="Arial" w:hAnsi="Arial" w:cs="Arial"/>
        </w:rPr>
        <w:t>)</w:t>
      </w:r>
      <w:r>
        <w:rPr>
          <w:rFonts w:ascii="Arial" w:hAnsi="Arial" w:cs="Arial"/>
        </w:rPr>
        <w:t xml:space="preserve"> </w:t>
      </w:r>
    </w:p>
    <w:p w14:paraId="4FEBCC6E" w14:textId="46E94E1E" w:rsidR="00CF0AE9" w:rsidRDefault="00CF0AE9" w:rsidP="008F3D6C">
      <w:pPr>
        <w:widowControl w:val="0"/>
        <w:numPr>
          <w:ilvl w:val="0"/>
          <w:numId w:val="38"/>
        </w:numPr>
        <w:autoSpaceDE w:val="0"/>
        <w:autoSpaceDN w:val="0"/>
        <w:adjustRightInd w:val="0"/>
        <w:spacing w:after="60"/>
        <w:ind w:left="1701"/>
        <w:jc w:val="both"/>
        <w:rPr>
          <w:rFonts w:ascii="Arial" w:hAnsi="Arial" w:cs="Arial"/>
        </w:rPr>
      </w:pPr>
      <w:r>
        <w:rPr>
          <w:rFonts w:ascii="Arial" w:hAnsi="Arial" w:cs="Arial"/>
        </w:rPr>
        <w:t xml:space="preserve">wpis </w:t>
      </w:r>
      <w:r w:rsidRPr="00471A05">
        <w:rPr>
          <w:rFonts w:ascii="Arial" w:hAnsi="Arial" w:cs="Arial"/>
        </w:rPr>
        <w:t>do Bazy danych o produktach i opakowaniach oraz o gospodarce odpadami (BDO)</w:t>
      </w:r>
      <w:r>
        <w:rPr>
          <w:rFonts w:ascii="Arial" w:hAnsi="Arial" w:cs="Arial"/>
        </w:rPr>
        <w:t xml:space="preserve"> - dział VII wpisu</w:t>
      </w:r>
    </w:p>
    <w:p w14:paraId="46F5D9A6" w14:textId="508CF340" w:rsidR="00EA17A3" w:rsidRPr="00EA17A3" w:rsidRDefault="00EA17A3" w:rsidP="00EA17A3">
      <w:pPr>
        <w:widowControl w:val="0"/>
        <w:autoSpaceDE w:val="0"/>
        <w:autoSpaceDN w:val="0"/>
        <w:adjustRightInd w:val="0"/>
        <w:jc w:val="both"/>
        <w:rPr>
          <w:rFonts w:ascii="Arial" w:hAnsi="Arial" w:cs="Arial"/>
          <w:i/>
          <w:u w:val="single"/>
        </w:rPr>
      </w:pPr>
    </w:p>
    <w:p w14:paraId="7AC6AEC2" w14:textId="703179F2" w:rsidR="00EB729B" w:rsidRPr="00F0597E" w:rsidRDefault="00EB729B" w:rsidP="00EB729B">
      <w:pPr>
        <w:widowControl w:val="0"/>
        <w:autoSpaceDE w:val="0"/>
        <w:autoSpaceDN w:val="0"/>
        <w:adjustRightInd w:val="0"/>
        <w:ind w:left="426"/>
        <w:jc w:val="both"/>
        <w:rPr>
          <w:rFonts w:ascii="Arial" w:hAnsi="Arial" w:cs="Arial"/>
          <w:i/>
          <w:u w:val="single"/>
        </w:rPr>
      </w:pPr>
    </w:p>
    <w:p w14:paraId="5E4AE666" w14:textId="77777777" w:rsidR="00626C4A" w:rsidRPr="00F0597E" w:rsidRDefault="00626C4A" w:rsidP="00F160B6">
      <w:pPr>
        <w:pStyle w:val="Akapitzlist"/>
        <w:numPr>
          <w:ilvl w:val="0"/>
          <w:numId w:val="25"/>
        </w:numPr>
        <w:autoSpaceDE w:val="0"/>
        <w:autoSpaceDN w:val="0"/>
        <w:adjustRightInd w:val="0"/>
        <w:spacing w:after="120"/>
        <w:contextualSpacing w:val="0"/>
        <w:jc w:val="both"/>
        <w:rPr>
          <w:rFonts w:ascii="Arial" w:hAnsi="Arial" w:cs="Arial"/>
          <w:iCs/>
          <w:vanish/>
          <w:szCs w:val="24"/>
        </w:rPr>
      </w:pPr>
    </w:p>
    <w:p w14:paraId="11800250" w14:textId="77777777" w:rsidR="00626C4A" w:rsidRPr="00F0597E" w:rsidRDefault="00626C4A" w:rsidP="00F160B6">
      <w:pPr>
        <w:pStyle w:val="Akapitzlist"/>
        <w:numPr>
          <w:ilvl w:val="1"/>
          <w:numId w:val="25"/>
        </w:numPr>
        <w:autoSpaceDE w:val="0"/>
        <w:autoSpaceDN w:val="0"/>
        <w:adjustRightInd w:val="0"/>
        <w:spacing w:after="120"/>
        <w:contextualSpacing w:val="0"/>
        <w:jc w:val="both"/>
        <w:rPr>
          <w:rFonts w:ascii="Arial" w:hAnsi="Arial" w:cs="Arial"/>
          <w:iCs/>
          <w:vanish/>
          <w:szCs w:val="24"/>
        </w:rPr>
      </w:pPr>
    </w:p>
    <w:p w14:paraId="5B9971C4" w14:textId="77777777" w:rsidR="00626C4A" w:rsidRPr="00F0597E" w:rsidRDefault="00626C4A" w:rsidP="00F160B6">
      <w:pPr>
        <w:pStyle w:val="Akapitzlist"/>
        <w:numPr>
          <w:ilvl w:val="1"/>
          <w:numId w:val="25"/>
        </w:numPr>
        <w:autoSpaceDE w:val="0"/>
        <w:autoSpaceDN w:val="0"/>
        <w:adjustRightInd w:val="0"/>
        <w:spacing w:after="120"/>
        <w:contextualSpacing w:val="0"/>
        <w:jc w:val="both"/>
        <w:rPr>
          <w:rFonts w:ascii="Arial" w:hAnsi="Arial" w:cs="Arial"/>
          <w:iCs/>
          <w:vanish/>
          <w:szCs w:val="24"/>
        </w:rPr>
      </w:pPr>
    </w:p>
    <w:p w14:paraId="72150E28" w14:textId="77777777" w:rsidR="0002325A" w:rsidRPr="00F0597E" w:rsidRDefault="0002325A" w:rsidP="00353A35">
      <w:pPr>
        <w:pStyle w:val="Akapitzlist"/>
        <w:widowControl w:val="0"/>
        <w:numPr>
          <w:ilvl w:val="0"/>
          <w:numId w:val="6"/>
        </w:numPr>
        <w:autoSpaceDE w:val="0"/>
        <w:autoSpaceDN w:val="0"/>
        <w:adjustRightInd w:val="0"/>
        <w:spacing w:after="60"/>
        <w:ind w:left="851" w:hanging="425"/>
        <w:contextualSpacing w:val="0"/>
        <w:jc w:val="both"/>
        <w:rPr>
          <w:rFonts w:ascii="Arial" w:hAnsi="Arial" w:cs="Arial"/>
          <w:i/>
          <w:iCs/>
          <w:vanish/>
          <w:u w:val="single"/>
        </w:rPr>
      </w:pPr>
    </w:p>
    <w:p w14:paraId="72150E29" w14:textId="77777777" w:rsidR="0002325A" w:rsidRPr="00F0597E" w:rsidRDefault="0002325A" w:rsidP="00353A35">
      <w:pPr>
        <w:pStyle w:val="Akapitzlist"/>
        <w:widowControl w:val="0"/>
        <w:numPr>
          <w:ilvl w:val="1"/>
          <w:numId w:val="6"/>
        </w:numPr>
        <w:autoSpaceDE w:val="0"/>
        <w:autoSpaceDN w:val="0"/>
        <w:adjustRightInd w:val="0"/>
        <w:spacing w:after="60"/>
        <w:ind w:left="851" w:hanging="425"/>
        <w:contextualSpacing w:val="0"/>
        <w:jc w:val="both"/>
        <w:rPr>
          <w:rFonts w:ascii="Arial" w:hAnsi="Arial" w:cs="Arial"/>
          <w:i/>
          <w:iCs/>
          <w:vanish/>
          <w:u w:val="single"/>
        </w:rPr>
      </w:pPr>
    </w:p>
    <w:p w14:paraId="72150E2A" w14:textId="77777777" w:rsidR="0002325A" w:rsidRPr="00F0597E" w:rsidRDefault="0002325A" w:rsidP="00353A35">
      <w:pPr>
        <w:pStyle w:val="Akapitzlist"/>
        <w:widowControl w:val="0"/>
        <w:numPr>
          <w:ilvl w:val="1"/>
          <w:numId w:val="6"/>
        </w:numPr>
        <w:autoSpaceDE w:val="0"/>
        <w:autoSpaceDN w:val="0"/>
        <w:adjustRightInd w:val="0"/>
        <w:spacing w:after="60"/>
        <w:ind w:left="851" w:hanging="425"/>
        <w:contextualSpacing w:val="0"/>
        <w:jc w:val="both"/>
        <w:rPr>
          <w:rFonts w:ascii="Arial" w:hAnsi="Arial" w:cs="Arial"/>
          <w:i/>
          <w:iCs/>
          <w:vanish/>
          <w:u w:val="single"/>
        </w:rPr>
      </w:pPr>
    </w:p>
    <w:p w14:paraId="72150E2B" w14:textId="77777777" w:rsidR="0002325A" w:rsidRPr="00F0597E" w:rsidRDefault="0002325A" w:rsidP="00353A35">
      <w:pPr>
        <w:pStyle w:val="Akapitzlist"/>
        <w:widowControl w:val="0"/>
        <w:numPr>
          <w:ilvl w:val="1"/>
          <w:numId w:val="6"/>
        </w:numPr>
        <w:autoSpaceDE w:val="0"/>
        <w:autoSpaceDN w:val="0"/>
        <w:adjustRightInd w:val="0"/>
        <w:ind w:left="851" w:hanging="425"/>
        <w:contextualSpacing w:val="0"/>
        <w:jc w:val="both"/>
        <w:rPr>
          <w:rFonts w:ascii="Arial" w:hAnsi="Arial" w:cs="Arial"/>
        </w:rPr>
      </w:pPr>
      <w:r w:rsidRPr="00F0597E">
        <w:rPr>
          <w:rFonts w:ascii="Arial" w:hAnsi="Arial" w:cs="Arial"/>
          <w:i/>
          <w:iCs/>
          <w:u w:val="single"/>
        </w:rPr>
        <w:t>sytuacji ekonomicznej lub finansowej</w:t>
      </w:r>
      <w:r w:rsidRPr="00F0597E">
        <w:rPr>
          <w:rFonts w:ascii="Arial" w:hAnsi="Arial" w:cs="Arial"/>
          <w:bCs/>
          <w:i/>
        </w:rPr>
        <w:t>:</w:t>
      </w:r>
    </w:p>
    <w:p w14:paraId="11E04993" w14:textId="5FFB7EC6" w:rsidR="00884584" w:rsidRDefault="00F93995" w:rsidP="00541BAE">
      <w:pPr>
        <w:widowControl w:val="0"/>
        <w:autoSpaceDE w:val="0"/>
        <w:autoSpaceDN w:val="0"/>
        <w:adjustRightInd w:val="0"/>
        <w:spacing w:after="60"/>
        <w:ind w:left="851"/>
        <w:jc w:val="both"/>
        <w:rPr>
          <w:rFonts w:ascii="Arial" w:hAnsi="Arial" w:cs="Arial"/>
        </w:rPr>
      </w:pPr>
      <w:r w:rsidRPr="00F0597E">
        <w:rPr>
          <w:rFonts w:ascii="Arial" w:hAnsi="Arial" w:cs="Arial"/>
        </w:rPr>
        <w:t>Zamawiający nie wyznacza szczegółowego warunku w tym zakresie</w:t>
      </w:r>
      <w:r w:rsidR="00574DE4" w:rsidRPr="00F0597E">
        <w:rPr>
          <w:rFonts w:ascii="Arial" w:hAnsi="Arial" w:cs="Arial"/>
        </w:rPr>
        <w:t>.</w:t>
      </w:r>
    </w:p>
    <w:p w14:paraId="4B2587D5" w14:textId="2DE62E43" w:rsidR="00884584" w:rsidRPr="00F0597E" w:rsidRDefault="00884584" w:rsidP="00DE548B">
      <w:pPr>
        <w:widowControl w:val="0"/>
        <w:autoSpaceDE w:val="0"/>
        <w:autoSpaceDN w:val="0"/>
        <w:adjustRightInd w:val="0"/>
        <w:spacing w:after="60"/>
        <w:ind w:left="851"/>
        <w:jc w:val="both"/>
        <w:rPr>
          <w:rFonts w:ascii="Arial" w:hAnsi="Arial" w:cs="Arial"/>
        </w:rPr>
      </w:pPr>
    </w:p>
    <w:p w14:paraId="3174C618" w14:textId="1EE3C6EB" w:rsidR="00DA6EB7" w:rsidRPr="003E6778" w:rsidRDefault="0002325A" w:rsidP="00DA6EB7">
      <w:pPr>
        <w:pStyle w:val="Style26"/>
        <w:numPr>
          <w:ilvl w:val="1"/>
          <w:numId w:val="6"/>
        </w:numPr>
        <w:spacing w:after="60" w:line="240" w:lineRule="auto"/>
        <w:ind w:left="851" w:hanging="425"/>
        <w:jc w:val="both"/>
        <w:rPr>
          <w:sz w:val="20"/>
          <w:szCs w:val="20"/>
          <w:u w:val="single"/>
        </w:rPr>
      </w:pPr>
      <w:r w:rsidRPr="00F0597E">
        <w:rPr>
          <w:bCs/>
          <w:i/>
          <w:sz w:val="20"/>
          <w:szCs w:val="20"/>
          <w:u w:val="single"/>
        </w:rPr>
        <w:t>zdolności technicznej lub zawodowej</w:t>
      </w:r>
      <w:r w:rsidRPr="00F0597E">
        <w:rPr>
          <w:i/>
          <w:iCs/>
          <w:sz w:val="20"/>
          <w:szCs w:val="20"/>
          <w:u w:val="single"/>
        </w:rPr>
        <w:t>:</w:t>
      </w:r>
    </w:p>
    <w:p w14:paraId="2352F2B3" w14:textId="77777777" w:rsidR="003E6778" w:rsidRPr="00F0597E" w:rsidRDefault="003E6778" w:rsidP="003E6778">
      <w:pPr>
        <w:pStyle w:val="Style26"/>
        <w:spacing w:after="60" w:line="240" w:lineRule="auto"/>
        <w:ind w:left="851" w:firstLine="0"/>
        <w:jc w:val="both"/>
        <w:rPr>
          <w:sz w:val="20"/>
          <w:szCs w:val="20"/>
          <w:u w:val="single"/>
        </w:rPr>
      </w:pPr>
    </w:p>
    <w:p w14:paraId="65DDB9C7" w14:textId="3A96A457" w:rsidR="009219FD" w:rsidRDefault="003E6778" w:rsidP="00884584">
      <w:pPr>
        <w:pStyle w:val="Akapitzlist"/>
        <w:widowControl w:val="0"/>
        <w:autoSpaceDE w:val="0"/>
        <w:autoSpaceDN w:val="0"/>
        <w:adjustRightInd w:val="0"/>
        <w:spacing w:after="60"/>
        <w:ind w:left="360"/>
        <w:jc w:val="both"/>
        <w:rPr>
          <w:rFonts w:ascii="Arial" w:hAnsi="Arial" w:cs="Arial"/>
          <w:snapToGrid w:val="0"/>
        </w:rPr>
      </w:pPr>
      <w:r>
        <w:rPr>
          <w:rFonts w:ascii="Arial" w:hAnsi="Arial" w:cs="Arial"/>
        </w:rPr>
        <w:t xml:space="preserve">1.4.1 </w:t>
      </w:r>
      <w:r w:rsidR="00884584" w:rsidRPr="00884584">
        <w:rPr>
          <w:rFonts w:ascii="Arial" w:hAnsi="Arial" w:cs="Arial"/>
        </w:rPr>
        <w:t xml:space="preserve">Zamawiający uzna, iż Wykonawca spełnia powyższy warunek udziału w postępowaniu jeżeli wykaże, że - </w:t>
      </w:r>
      <w:r w:rsidR="009219FD" w:rsidRPr="00884584">
        <w:rPr>
          <w:rStyle w:val="FontStyle37"/>
        </w:rPr>
        <w:t xml:space="preserve">w zakresie </w:t>
      </w:r>
      <w:r w:rsidR="009219FD" w:rsidRPr="00884584">
        <w:rPr>
          <w:rStyle w:val="FontStyle37"/>
          <w:b/>
        </w:rPr>
        <w:t>zadania nr 1</w:t>
      </w:r>
      <w:r w:rsidR="009219FD" w:rsidRPr="00884584">
        <w:rPr>
          <w:rStyle w:val="FontStyle37"/>
        </w:rPr>
        <w:t xml:space="preserve"> </w:t>
      </w:r>
      <w:r w:rsidR="00CF0AE9">
        <w:rPr>
          <w:rStyle w:val="FontStyle37"/>
        </w:rPr>
        <w:t>–</w:t>
      </w:r>
      <w:r w:rsidR="00884584" w:rsidRPr="00884584">
        <w:rPr>
          <w:rStyle w:val="FontStyle37"/>
        </w:rPr>
        <w:t xml:space="preserve"> </w:t>
      </w:r>
      <w:r w:rsidR="009219FD" w:rsidRPr="00884584">
        <w:rPr>
          <w:rFonts w:ascii="Arial" w:hAnsi="Arial" w:cs="Arial"/>
        </w:rPr>
        <w:t>wykonał</w:t>
      </w:r>
      <w:r w:rsidR="00CF0AE9">
        <w:rPr>
          <w:rFonts w:ascii="Arial" w:hAnsi="Arial" w:cs="Arial"/>
        </w:rPr>
        <w:t>,</w:t>
      </w:r>
      <w:r w:rsidR="009219FD" w:rsidRPr="00884584">
        <w:rPr>
          <w:rFonts w:ascii="Arial" w:hAnsi="Arial" w:cs="Arial"/>
        </w:rPr>
        <w:t xml:space="preserve"> a w przypadku świadczeń powtarzających się  wykonuje w ciągu ostatnich 3 lat przed upływem terminu składania ofert, a jeżeli okres prowadzenia działalności jest krótszy – w tym okresie, co najmniej dwie usługi </w:t>
      </w:r>
      <w:r w:rsidR="009219FD" w:rsidRPr="00884584">
        <w:rPr>
          <w:rStyle w:val="FontStyle37"/>
          <w:u w:val="single"/>
        </w:rPr>
        <w:t xml:space="preserve">w zakresie </w:t>
      </w:r>
      <w:r w:rsidR="00884584">
        <w:rPr>
          <w:rStyle w:val="FontStyle37"/>
          <w:u w:val="single"/>
        </w:rPr>
        <w:t>wywozu nieczystości stałych segregowanych i/lub niesegregowanych.</w:t>
      </w:r>
      <w:r w:rsidR="009219FD" w:rsidRPr="00884584">
        <w:rPr>
          <w:rFonts w:ascii="Arial" w:hAnsi="Arial" w:cs="Arial"/>
          <w:snapToGrid w:val="0"/>
        </w:rPr>
        <w:t xml:space="preserve"> </w:t>
      </w:r>
    </w:p>
    <w:p w14:paraId="18031ABA" w14:textId="27967698" w:rsidR="00541BAE" w:rsidRPr="009E25FD" w:rsidRDefault="00541BAE" w:rsidP="009E25FD">
      <w:pPr>
        <w:widowControl w:val="0"/>
        <w:autoSpaceDE w:val="0"/>
        <w:autoSpaceDN w:val="0"/>
        <w:adjustRightInd w:val="0"/>
        <w:spacing w:after="60"/>
        <w:jc w:val="both"/>
        <w:rPr>
          <w:rFonts w:ascii="Arial" w:hAnsi="Arial" w:cs="Arial"/>
        </w:rPr>
      </w:pPr>
    </w:p>
    <w:p w14:paraId="5D19A900" w14:textId="0043CCCE" w:rsidR="003E6778" w:rsidRPr="003E6778" w:rsidRDefault="003E6778" w:rsidP="003E6778">
      <w:pPr>
        <w:widowControl w:val="0"/>
        <w:autoSpaceDE w:val="0"/>
        <w:autoSpaceDN w:val="0"/>
        <w:adjustRightInd w:val="0"/>
        <w:spacing w:before="120" w:after="120" w:line="20" w:lineRule="atLeast"/>
        <w:ind w:left="284"/>
        <w:jc w:val="both"/>
        <w:rPr>
          <w:rFonts w:ascii="Arial" w:hAnsi="Arial" w:cs="Arial"/>
        </w:rPr>
      </w:pPr>
      <w:r>
        <w:rPr>
          <w:rFonts w:ascii="Arial" w:hAnsi="Arial" w:cs="Arial"/>
        </w:rPr>
        <w:t xml:space="preserve">1.4.2 </w:t>
      </w:r>
      <w:r w:rsidRPr="00884584">
        <w:rPr>
          <w:rFonts w:ascii="Arial" w:hAnsi="Arial" w:cs="Arial"/>
        </w:rPr>
        <w:t xml:space="preserve">Zamawiający uzna, iż Wykonawca spełnia powyższy warunek udziału w postępowaniu jeżeli wykaże, </w:t>
      </w:r>
      <w:r w:rsidRPr="003E6778">
        <w:rPr>
          <w:rFonts w:ascii="Arial" w:hAnsi="Arial" w:cs="Arial"/>
        </w:rPr>
        <w:t>że dysponuje:</w:t>
      </w:r>
    </w:p>
    <w:p w14:paraId="3176A2D8" w14:textId="64305E25" w:rsidR="00D92A8C" w:rsidRPr="00D92A8C" w:rsidRDefault="00D92A8C" w:rsidP="008F3D6C">
      <w:pPr>
        <w:numPr>
          <w:ilvl w:val="1"/>
          <w:numId w:val="40"/>
        </w:numPr>
        <w:shd w:val="clear" w:color="auto" w:fill="FFFFFF"/>
        <w:ind w:left="993" w:hanging="283"/>
        <w:jc w:val="both"/>
        <w:rPr>
          <w:rFonts w:ascii="Segoe UI" w:hAnsi="Segoe UI" w:cs="Segoe UI"/>
          <w:color w:val="212121"/>
          <w:sz w:val="23"/>
          <w:szCs w:val="23"/>
        </w:rPr>
      </w:pPr>
      <w:r w:rsidRPr="00D92A8C">
        <w:rPr>
          <w:rFonts w:ascii="Arial" w:hAnsi="Arial" w:cs="Arial"/>
          <w:color w:val="212121"/>
        </w:rPr>
        <w:t>w zakresie </w:t>
      </w:r>
      <w:r w:rsidRPr="00D92A8C">
        <w:rPr>
          <w:rFonts w:ascii="Arial" w:hAnsi="Arial" w:cs="Arial"/>
          <w:b/>
          <w:bCs/>
          <w:color w:val="212121"/>
        </w:rPr>
        <w:t>zadania nr 1 – </w:t>
      </w:r>
      <w:r w:rsidRPr="00D92A8C">
        <w:rPr>
          <w:rFonts w:ascii="Arial" w:hAnsi="Arial" w:cs="Arial"/>
          <w:color w:val="000000"/>
        </w:rPr>
        <w:t>co najmniej</w:t>
      </w:r>
      <w:r w:rsidRPr="00D92A8C">
        <w:rPr>
          <w:rFonts w:ascii="Arial" w:hAnsi="Arial" w:cs="Arial"/>
          <w:color w:val="212121"/>
        </w:rPr>
        <w:t>:</w:t>
      </w:r>
    </w:p>
    <w:p w14:paraId="2F51F743" w14:textId="77777777" w:rsidR="00D92A8C" w:rsidRPr="00D92A8C" w:rsidRDefault="00D92A8C" w:rsidP="008F3D6C">
      <w:pPr>
        <w:numPr>
          <w:ilvl w:val="0"/>
          <w:numId w:val="40"/>
        </w:numPr>
        <w:shd w:val="clear" w:color="auto" w:fill="FFFFFF"/>
        <w:ind w:left="1276" w:hanging="283"/>
        <w:jc w:val="both"/>
        <w:rPr>
          <w:rFonts w:ascii="Segoe UI" w:hAnsi="Segoe UI" w:cs="Segoe UI"/>
          <w:color w:val="212121"/>
          <w:sz w:val="23"/>
          <w:szCs w:val="23"/>
        </w:rPr>
      </w:pPr>
      <w:r w:rsidRPr="00D92A8C">
        <w:rPr>
          <w:rFonts w:ascii="Arial" w:hAnsi="Arial" w:cs="Arial"/>
          <w:color w:val="212121"/>
        </w:rPr>
        <w:t>dwoma pojazdami przystosowanymi do odbierania nieczystości stałych niesegregowanych (tzw. śmieciarki);</w:t>
      </w:r>
    </w:p>
    <w:p w14:paraId="7687810E" w14:textId="77777777" w:rsidR="00D92A8C" w:rsidRPr="00D92A8C" w:rsidRDefault="00D92A8C" w:rsidP="008F3D6C">
      <w:pPr>
        <w:numPr>
          <w:ilvl w:val="0"/>
          <w:numId w:val="40"/>
        </w:numPr>
        <w:shd w:val="clear" w:color="auto" w:fill="FFFFFF"/>
        <w:ind w:left="1276" w:hanging="283"/>
        <w:jc w:val="both"/>
        <w:rPr>
          <w:rFonts w:ascii="Segoe UI" w:hAnsi="Segoe UI" w:cs="Segoe UI"/>
          <w:color w:val="212121"/>
          <w:sz w:val="23"/>
          <w:szCs w:val="23"/>
        </w:rPr>
      </w:pPr>
      <w:r w:rsidRPr="00D92A8C">
        <w:rPr>
          <w:rFonts w:ascii="Arial" w:hAnsi="Arial" w:cs="Arial"/>
          <w:color w:val="212121"/>
        </w:rPr>
        <w:t>dwoma pojazdami przystosowanym do odbierania nieczystości stałych segregowanych;</w:t>
      </w:r>
    </w:p>
    <w:p w14:paraId="476EED5F" w14:textId="77777777" w:rsidR="00D92A8C" w:rsidRPr="00D92A8C" w:rsidRDefault="00D92A8C" w:rsidP="008F3D6C">
      <w:pPr>
        <w:numPr>
          <w:ilvl w:val="0"/>
          <w:numId w:val="40"/>
        </w:numPr>
        <w:shd w:val="clear" w:color="auto" w:fill="FFFFFF"/>
        <w:ind w:left="1276" w:hanging="283"/>
        <w:jc w:val="both"/>
        <w:rPr>
          <w:rFonts w:ascii="Segoe UI" w:hAnsi="Segoe UI" w:cs="Segoe UI"/>
          <w:color w:val="212121"/>
          <w:sz w:val="23"/>
          <w:szCs w:val="23"/>
        </w:rPr>
      </w:pPr>
      <w:r w:rsidRPr="00D92A8C">
        <w:rPr>
          <w:rFonts w:ascii="Arial" w:hAnsi="Arial" w:cs="Arial"/>
          <w:color w:val="212121"/>
        </w:rPr>
        <w:t>jednym pojazdem do odbierania odpadów bez funkcji kompaktującej;</w:t>
      </w:r>
    </w:p>
    <w:p w14:paraId="059535F3" w14:textId="77777777" w:rsidR="00D92A8C" w:rsidRPr="00D92A8C" w:rsidRDefault="00D92A8C" w:rsidP="008F3D6C">
      <w:pPr>
        <w:numPr>
          <w:ilvl w:val="0"/>
          <w:numId w:val="40"/>
        </w:numPr>
        <w:shd w:val="clear" w:color="auto" w:fill="FFFFFF"/>
        <w:ind w:left="1276" w:hanging="283"/>
        <w:jc w:val="both"/>
        <w:rPr>
          <w:rFonts w:ascii="Segoe UI" w:hAnsi="Segoe UI" w:cs="Segoe UI"/>
          <w:color w:val="212121"/>
          <w:sz w:val="23"/>
          <w:szCs w:val="23"/>
        </w:rPr>
      </w:pPr>
      <w:r w:rsidRPr="00D92A8C">
        <w:rPr>
          <w:rFonts w:ascii="Arial" w:hAnsi="Arial" w:cs="Arial"/>
          <w:color w:val="212121"/>
        </w:rPr>
        <w:t>dwoma pojazdami przystosowanymi do wywozu nieczystości płynnych;</w:t>
      </w:r>
    </w:p>
    <w:p w14:paraId="484355FC" w14:textId="55182635" w:rsidR="00D92A8C" w:rsidRPr="00471A05" w:rsidRDefault="00D92A8C" w:rsidP="008F3D6C">
      <w:pPr>
        <w:numPr>
          <w:ilvl w:val="0"/>
          <w:numId w:val="40"/>
        </w:numPr>
        <w:shd w:val="clear" w:color="auto" w:fill="FFFFFF"/>
        <w:ind w:left="1276" w:hanging="283"/>
        <w:jc w:val="both"/>
        <w:rPr>
          <w:rFonts w:ascii="Segoe UI" w:hAnsi="Segoe UI" w:cs="Segoe UI"/>
          <w:color w:val="212121"/>
          <w:sz w:val="23"/>
          <w:szCs w:val="23"/>
        </w:rPr>
      </w:pPr>
      <w:r w:rsidRPr="00D92A8C">
        <w:rPr>
          <w:rFonts w:ascii="Arial" w:hAnsi="Arial" w:cs="Arial"/>
          <w:color w:val="212121"/>
        </w:rPr>
        <w:t>jednym pojazdem przystosowanym do odbioru odpadów wielkogabarytowych wyposażonym w HDS;</w:t>
      </w:r>
    </w:p>
    <w:p w14:paraId="1A7EAB87" w14:textId="12E92302" w:rsidR="00471A05" w:rsidRDefault="00471A05" w:rsidP="00471A05">
      <w:pPr>
        <w:shd w:val="clear" w:color="auto" w:fill="FFFFFF"/>
        <w:ind w:left="1276"/>
        <w:jc w:val="both"/>
        <w:rPr>
          <w:rFonts w:ascii="Segoe UI" w:hAnsi="Segoe UI" w:cs="Segoe UI"/>
          <w:color w:val="212121"/>
          <w:sz w:val="23"/>
          <w:szCs w:val="23"/>
        </w:rPr>
      </w:pPr>
    </w:p>
    <w:p w14:paraId="14F0C3F1" w14:textId="77777777" w:rsidR="009E25FD" w:rsidRPr="00D92A8C" w:rsidRDefault="009E25FD" w:rsidP="00471A05">
      <w:pPr>
        <w:shd w:val="clear" w:color="auto" w:fill="FFFFFF"/>
        <w:ind w:left="1276"/>
        <w:jc w:val="both"/>
        <w:rPr>
          <w:rFonts w:ascii="Segoe UI" w:hAnsi="Segoe UI" w:cs="Segoe UI"/>
          <w:color w:val="212121"/>
          <w:sz w:val="23"/>
          <w:szCs w:val="23"/>
        </w:rPr>
      </w:pPr>
    </w:p>
    <w:p w14:paraId="5A4692EA" w14:textId="78161604" w:rsidR="00D92A8C" w:rsidRPr="00A84F2B" w:rsidRDefault="00D92A8C" w:rsidP="00D92A8C">
      <w:pPr>
        <w:shd w:val="clear" w:color="auto" w:fill="FFFFFF"/>
        <w:ind w:left="993" w:hanging="283"/>
        <w:jc w:val="both"/>
        <w:rPr>
          <w:rFonts w:ascii="Segoe UI" w:hAnsi="Segoe UI" w:cs="Segoe UI"/>
          <w:color w:val="000000" w:themeColor="text1"/>
          <w:sz w:val="23"/>
          <w:szCs w:val="23"/>
        </w:rPr>
      </w:pPr>
      <w:r w:rsidRPr="00D92A8C">
        <w:rPr>
          <w:rFonts w:ascii="Arial" w:hAnsi="Arial" w:cs="Arial"/>
          <w:color w:val="212121"/>
        </w:rPr>
        <w:t xml:space="preserve">b) w </w:t>
      </w:r>
      <w:r w:rsidRPr="00A84F2B">
        <w:rPr>
          <w:rFonts w:ascii="Arial" w:hAnsi="Arial" w:cs="Arial"/>
          <w:color w:val="000000" w:themeColor="text1"/>
        </w:rPr>
        <w:t>zakresie </w:t>
      </w:r>
      <w:r w:rsidRPr="00A84F2B">
        <w:rPr>
          <w:rFonts w:ascii="Arial" w:hAnsi="Arial" w:cs="Arial"/>
          <w:b/>
          <w:bCs/>
          <w:color w:val="000000" w:themeColor="text1"/>
        </w:rPr>
        <w:t>zadania nr 2– </w:t>
      </w:r>
      <w:r w:rsidRPr="00A84F2B">
        <w:rPr>
          <w:rFonts w:ascii="Arial" w:hAnsi="Arial" w:cs="Arial"/>
          <w:color w:val="000000" w:themeColor="text1"/>
        </w:rPr>
        <w:t>co najmniej:</w:t>
      </w:r>
    </w:p>
    <w:p w14:paraId="607F0A33" w14:textId="77777777" w:rsidR="00D92A8C" w:rsidRPr="00A84F2B" w:rsidRDefault="00D92A8C" w:rsidP="008F3D6C">
      <w:pPr>
        <w:numPr>
          <w:ilvl w:val="1"/>
          <w:numId w:val="41"/>
        </w:numPr>
        <w:shd w:val="clear" w:color="auto" w:fill="FFFFFF"/>
        <w:ind w:left="1276" w:hanging="283"/>
        <w:jc w:val="both"/>
        <w:rPr>
          <w:rFonts w:ascii="Segoe UI" w:hAnsi="Segoe UI" w:cs="Segoe UI"/>
          <w:color w:val="000000" w:themeColor="text1"/>
          <w:sz w:val="23"/>
          <w:szCs w:val="23"/>
        </w:rPr>
      </w:pPr>
      <w:r w:rsidRPr="00A84F2B">
        <w:rPr>
          <w:rFonts w:ascii="Arial" w:hAnsi="Arial" w:cs="Arial"/>
          <w:color w:val="000000" w:themeColor="text1"/>
        </w:rPr>
        <w:t>dwoma pojazdami przystosowanymi do odbierania nieczystości stałych niesegregowanych (tzw. śmieciarki);</w:t>
      </w:r>
    </w:p>
    <w:p w14:paraId="04B735A6" w14:textId="77777777" w:rsidR="00D92A8C" w:rsidRPr="00A84F2B" w:rsidRDefault="00D92A8C" w:rsidP="008F3D6C">
      <w:pPr>
        <w:numPr>
          <w:ilvl w:val="1"/>
          <w:numId w:val="41"/>
        </w:numPr>
        <w:shd w:val="clear" w:color="auto" w:fill="FFFFFF"/>
        <w:ind w:left="1276" w:hanging="283"/>
        <w:jc w:val="both"/>
        <w:rPr>
          <w:rFonts w:ascii="Segoe UI" w:hAnsi="Segoe UI" w:cs="Segoe UI"/>
          <w:color w:val="000000" w:themeColor="text1"/>
          <w:sz w:val="23"/>
          <w:szCs w:val="23"/>
        </w:rPr>
      </w:pPr>
      <w:r w:rsidRPr="00A84F2B">
        <w:rPr>
          <w:rFonts w:ascii="Arial" w:hAnsi="Arial" w:cs="Arial"/>
          <w:color w:val="000000" w:themeColor="text1"/>
        </w:rPr>
        <w:t>dwoma pojazdami przystosowanym do odbierania nieczystości stałych segregowanych;</w:t>
      </w:r>
    </w:p>
    <w:p w14:paraId="0391E319" w14:textId="77777777" w:rsidR="00D92A8C" w:rsidRPr="00A84F2B" w:rsidRDefault="00D92A8C" w:rsidP="008F3D6C">
      <w:pPr>
        <w:numPr>
          <w:ilvl w:val="1"/>
          <w:numId w:val="41"/>
        </w:numPr>
        <w:shd w:val="clear" w:color="auto" w:fill="FFFFFF"/>
        <w:ind w:left="1276" w:hanging="283"/>
        <w:jc w:val="both"/>
        <w:rPr>
          <w:rFonts w:ascii="Segoe UI" w:hAnsi="Segoe UI" w:cs="Segoe UI"/>
          <w:color w:val="000000" w:themeColor="text1"/>
          <w:sz w:val="23"/>
          <w:szCs w:val="23"/>
        </w:rPr>
      </w:pPr>
      <w:r w:rsidRPr="00A84F2B">
        <w:rPr>
          <w:rFonts w:ascii="Arial" w:hAnsi="Arial" w:cs="Arial"/>
          <w:color w:val="000000" w:themeColor="text1"/>
        </w:rPr>
        <w:t>jednym pojazdem do odbierania odpadów bez funkcji kompaktującej;</w:t>
      </w:r>
    </w:p>
    <w:p w14:paraId="0EC1D5A1" w14:textId="6CDB5870" w:rsidR="00D92A8C" w:rsidRPr="00A84F2B" w:rsidRDefault="00D92A8C" w:rsidP="008F3D6C">
      <w:pPr>
        <w:numPr>
          <w:ilvl w:val="1"/>
          <w:numId w:val="41"/>
        </w:numPr>
        <w:shd w:val="clear" w:color="auto" w:fill="FFFFFF"/>
        <w:ind w:left="1276" w:hanging="283"/>
        <w:jc w:val="both"/>
        <w:rPr>
          <w:rFonts w:ascii="Segoe UI" w:hAnsi="Segoe UI" w:cs="Segoe UI"/>
          <w:color w:val="000000" w:themeColor="text1"/>
          <w:sz w:val="23"/>
          <w:szCs w:val="23"/>
        </w:rPr>
      </w:pPr>
      <w:r w:rsidRPr="00A84F2B">
        <w:rPr>
          <w:rFonts w:ascii="Arial" w:hAnsi="Arial" w:cs="Arial"/>
          <w:color w:val="000000" w:themeColor="text1"/>
        </w:rPr>
        <w:t>jednym pojazdem przystosowanym do odbioru odpadów wielkogabarytowych wyposażonym w HDS;</w:t>
      </w:r>
    </w:p>
    <w:p w14:paraId="35DCA817" w14:textId="375BF42F" w:rsidR="00A84F2B" w:rsidRPr="00A84F2B" w:rsidRDefault="00A84F2B" w:rsidP="00A84F2B">
      <w:pPr>
        <w:shd w:val="clear" w:color="auto" w:fill="FFFFFF"/>
        <w:jc w:val="both"/>
        <w:rPr>
          <w:rFonts w:ascii="Arial" w:hAnsi="Arial" w:cs="Arial"/>
          <w:color w:val="000000" w:themeColor="text1"/>
        </w:rPr>
      </w:pPr>
    </w:p>
    <w:p w14:paraId="75F224C1" w14:textId="7B95C3E6" w:rsidR="00A84F2B" w:rsidRPr="00D92A8C" w:rsidRDefault="00A84F2B" w:rsidP="00A84F2B">
      <w:pPr>
        <w:shd w:val="clear" w:color="auto" w:fill="FFFFFF"/>
        <w:ind w:left="993" w:hanging="283"/>
        <w:jc w:val="both"/>
        <w:rPr>
          <w:rFonts w:ascii="Segoe UI" w:hAnsi="Segoe UI" w:cs="Segoe UI"/>
          <w:color w:val="212121"/>
          <w:sz w:val="23"/>
          <w:szCs w:val="23"/>
        </w:rPr>
      </w:pPr>
      <w:r w:rsidRPr="00A84F2B">
        <w:rPr>
          <w:rFonts w:ascii="Arial" w:hAnsi="Arial" w:cs="Arial"/>
          <w:color w:val="000000" w:themeColor="text1"/>
        </w:rPr>
        <w:t>c) w zakresie</w:t>
      </w:r>
      <w:r w:rsidRPr="00A84F2B">
        <w:rPr>
          <w:rFonts w:ascii="Arial" w:hAnsi="Arial" w:cs="Arial"/>
          <w:b/>
          <w:bCs/>
          <w:color w:val="000000" w:themeColor="text1"/>
        </w:rPr>
        <w:t xml:space="preserve"> zadania nr 3 </w:t>
      </w:r>
      <w:r w:rsidRPr="00D92A8C">
        <w:rPr>
          <w:rFonts w:ascii="Arial" w:hAnsi="Arial" w:cs="Arial"/>
          <w:b/>
          <w:bCs/>
          <w:color w:val="212121"/>
        </w:rPr>
        <w:t>– </w:t>
      </w:r>
      <w:r w:rsidRPr="00D92A8C">
        <w:rPr>
          <w:rFonts w:ascii="Arial" w:hAnsi="Arial" w:cs="Arial"/>
          <w:color w:val="000000"/>
        </w:rPr>
        <w:t>co najmniej</w:t>
      </w:r>
      <w:r w:rsidRPr="00D92A8C">
        <w:rPr>
          <w:rFonts w:ascii="Arial" w:hAnsi="Arial" w:cs="Arial"/>
          <w:color w:val="212121"/>
        </w:rPr>
        <w:t>:</w:t>
      </w:r>
    </w:p>
    <w:p w14:paraId="657904CF" w14:textId="77777777" w:rsidR="00A84F2B" w:rsidRPr="00D92A8C" w:rsidRDefault="00A84F2B" w:rsidP="008F3D6C">
      <w:pPr>
        <w:numPr>
          <w:ilvl w:val="1"/>
          <w:numId w:val="41"/>
        </w:numPr>
        <w:shd w:val="clear" w:color="auto" w:fill="FFFFFF"/>
        <w:ind w:left="1276" w:hanging="283"/>
        <w:jc w:val="both"/>
        <w:rPr>
          <w:rFonts w:ascii="Segoe UI" w:hAnsi="Segoe UI" w:cs="Segoe UI"/>
          <w:color w:val="212121"/>
          <w:sz w:val="23"/>
          <w:szCs w:val="23"/>
        </w:rPr>
      </w:pPr>
      <w:r w:rsidRPr="00D92A8C">
        <w:rPr>
          <w:rFonts w:ascii="Arial" w:hAnsi="Arial" w:cs="Arial"/>
          <w:color w:val="212121"/>
        </w:rPr>
        <w:t>dwoma pojazdami przystosowanymi do odbierania nieczystości stałych niesegregowanych (tzw. śmieciarki);</w:t>
      </w:r>
    </w:p>
    <w:p w14:paraId="6EBA6D69" w14:textId="77777777" w:rsidR="00A84F2B" w:rsidRPr="00D92A8C" w:rsidRDefault="00A84F2B" w:rsidP="008F3D6C">
      <w:pPr>
        <w:numPr>
          <w:ilvl w:val="1"/>
          <w:numId w:val="41"/>
        </w:numPr>
        <w:shd w:val="clear" w:color="auto" w:fill="FFFFFF"/>
        <w:ind w:left="1276" w:hanging="283"/>
        <w:jc w:val="both"/>
        <w:rPr>
          <w:rFonts w:ascii="Segoe UI" w:hAnsi="Segoe UI" w:cs="Segoe UI"/>
          <w:color w:val="212121"/>
          <w:sz w:val="23"/>
          <w:szCs w:val="23"/>
        </w:rPr>
      </w:pPr>
      <w:r w:rsidRPr="00D92A8C">
        <w:rPr>
          <w:rFonts w:ascii="Arial" w:hAnsi="Arial" w:cs="Arial"/>
          <w:color w:val="212121"/>
        </w:rPr>
        <w:t>dwoma pojazdami przystosowanym do odbierania nieczystości stałych segregowanych;</w:t>
      </w:r>
    </w:p>
    <w:p w14:paraId="01044AC9" w14:textId="77777777" w:rsidR="00A84F2B" w:rsidRPr="00D92A8C" w:rsidRDefault="00A84F2B" w:rsidP="008F3D6C">
      <w:pPr>
        <w:numPr>
          <w:ilvl w:val="1"/>
          <w:numId w:val="41"/>
        </w:numPr>
        <w:shd w:val="clear" w:color="auto" w:fill="FFFFFF"/>
        <w:ind w:left="1276" w:hanging="283"/>
        <w:jc w:val="both"/>
        <w:rPr>
          <w:rFonts w:ascii="Segoe UI" w:hAnsi="Segoe UI" w:cs="Segoe UI"/>
          <w:color w:val="212121"/>
          <w:sz w:val="23"/>
          <w:szCs w:val="23"/>
        </w:rPr>
      </w:pPr>
      <w:r w:rsidRPr="00D92A8C">
        <w:rPr>
          <w:rFonts w:ascii="Arial" w:hAnsi="Arial" w:cs="Arial"/>
          <w:color w:val="212121"/>
        </w:rPr>
        <w:t>jednym pojazdem do odbierania odpadów bez funkcji kompaktującej;</w:t>
      </w:r>
    </w:p>
    <w:p w14:paraId="1CB5BB64" w14:textId="77777777" w:rsidR="00A84F2B" w:rsidRPr="00471A05" w:rsidRDefault="00A84F2B" w:rsidP="008F3D6C">
      <w:pPr>
        <w:numPr>
          <w:ilvl w:val="1"/>
          <w:numId w:val="41"/>
        </w:numPr>
        <w:shd w:val="clear" w:color="auto" w:fill="FFFFFF"/>
        <w:ind w:left="1276" w:hanging="283"/>
        <w:jc w:val="both"/>
        <w:rPr>
          <w:rFonts w:ascii="Segoe UI" w:hAnsi="Segoe UI" w:cs="Segoe UI"/>
          <w:color w:val="212121"/>
          <w:sz w:val="23"/>
          <w:szCs w:val="23"/>
        </w:rPr>
      </w:pPr>
      <w:r w:rsidRPr="00D92A8C">
        <w:rPr>
          <w:rFonts w:ascii="Arial" w:hAnsi="Arial" w:cs="Arial"/>
          <w:color w:val="212121"/>
        </w:rPr>
        <w:t>jednym pojazdem przystosowanym do odbioru odpadów wielkogabarytowych wyposażonym w HDS;</w:t>
      </w:r>
    </w:p>
    <w:p w14:paraId="2BAD57B1" w14:textId="24251B1A" w:rsidR="00471A05" w:rsidRPr="00D92A8C" w:rsidRDefault="00471A05" w:rsidP="00A84F2B">
      <w:pPr>
        <w:shd w:val="clear" w:color="auto" w:fill="FFFFFF"/>
        <w:jc w:val="both"/>
        <w:rPr>
          <w:rFonts w:ascii="Segoe UI" w:hAnsi="Segoe UI" w:cs="Segoe UI"/>
          <w:color w:val="212121"/>
          <w:sz w:val="23"/>
          <w:szCs w:val="23"/>
        </w:rPr>
      </w:pPr>
    </w:p>
    <w:p w14:paraId="3D2D4706" w14:textId="3C36A83B" w:rsidR="00D92A8C" w:rsidRPr="00D92A8C" w:rsidRDefault="00D92A8C" w:rsidP="008F3D6C">
      <w:pPr>
        <w:numPr>
          <w:ilvl w:val="0"/>
          <w:numId w:val="39"/>
        </w:numPr>
        <w:shd w:val="clear" w:color="auto" w:fill="FFFFFF"/>
        <w:jc w:val="both"/>
        <w:rPr>
          <w:rFonts w:ascii="Segoe UI" w:hAnsi="Segoe UI" w:cs="Segoe UI"/>
          <w:color w:val="212121"/>
          <w:sz w:val="23"/>
          <w:szCs w:val="23"/>
        </w:rPr>
      </w:pPr>
      <w:r w:rsidRPr="00D92A8C">
        <w:rPr>
          <w:rFonts w:ascii="Arial" w:hAnsi="Arial" w:cs="Arial"/>
          <w:color w:val="212121"/>
        </w:rPr>
        <w:t>w zakresie </w:t>
      </w:r>
      <w:r w:rsidRPr="00D92A8C">
        <w:rPr>
          <w:rFonts w:ascii="Arial" w:hAnsi="Arial" w:cs="Arial"/>
          <w:b/>
          <w:bCs/>
          <w:color w:val="212121"/>
        </w:rPr>
        <w:t>zadania nr 4 – </w:t>
      </w:r>
      <w:r w:rsidRPr="00D92A8C">
        <w:rPr>
          <w:rFonts w:ascii="Arial" w:hAnsi="Arial" w:cs="Arial"/>
          <w:color w:val="000000"/>
        </w:rPr>
        <w:t>co najmniej</w:t>
      </w:r>
      <w:r w:rsidRPr="00D92A8C">
        <w:rPr>
          <w:rFonts w:ascii="Arial" w:hAnsi="Arial" w:cs="Arial"/>
          <w:color w:val="212121"/>
        </w:rPr>
        <w:t>:</w:t>
      </w:r>
    </w:p>
    <w:p w14:paraId="0D0A7A3D" w14:textId="77777777" w:rsidR="00D92A8C" w:rsidRPr="00D92A8C" w:rsidRDefault="00D92A8C" w:rsidP="008F3D6C">
      <w:pPr>
        <w:numPr>
          <w:ilvl w:val="1"/>
          <w:numId w:val="42"/>
        </w:numPr>
        <w:shd w:val="clear" w:color="auto" w:fill="FFFFFF"/>
        <w:ind w:left="1276" w:hanging="283"/>
        <w:jc w:val="both"/>
        <w:rPr>
          <w:rFonts w:ascii="Segoe UI" w:hAnsi="Segoe UI" w:cs="Segoe UI"/>
          <w:color w:val="212121"/>
          <w:sz w:val="23"/>
          <w:szCs w:val="23"/>
        </w:rPr>
      </w:pPr>
      <w:r w:rsidRPr="00D92A8C">
        <w:rPr>
          <w:rFonts w:ascii="Arial" w:hAnsi="Arial" w:cs="Arial"/>
          <w:color w:val="212121"/>
        </w:rPr>
        <w:t>dwoma pojazdami przystosowanymi do odbierania nieczystości stałych niesegregowanych (tzw. śmieciarki),</w:t>
      </w:r>
    </w:p>
    <w:p w14:paraId="66002D75" w14:textId="77777777" w:rsidR="00D92A8C" w:rsidRPr="00D92A8C" w:rsidRDefault="00D92A8C" w:rsidP="008F3D6C">
      <w:pPr>
        <w:numPr>
          <w:ilvl w:val="1"/>
          <w:numId w:val="42"/>
        </w:numPr>
        <w:shd w:val="clear" w:color="auto" w:fill="FFFFFF"/>
        <w:ind w:left="1276" w:hanging="283"/>
        <w:jc w:val="both"/>
        <w:rPr>
          <w:rFonts w:ascii="Segoe UI" w:hAnsi="Segoe UI" w:cs="Segoe UI"/>
          <w:color w:val="212121"/>
          <w:sz w:val="23"/>
          <w:szCs w:val="23"/>
        </w:rPr>
      </w:pPr>
      <w:r w:rsidRPr="00D92A8C">
        <w:rPr>
          <w:rFonts w:ascii="Arial" w:hAnsi="Arial" w:cs="Arial"/>
          <w:color w:val="212121"/>
        </w:rPr>
        <w:t>dwoma pojazdami przystosowanym do odbierania nieczystości stałych segregowanych,</w:t>
      </w:r>
    </w:p>
    <w:p w14:paraId="2FDCBD4B" w14:textId="77777777" w:rsidR="00D92A8C" w:rsidRPr="00D92A8C" w:rsidRDefault="00D92A8C" w:rsidP="008F3D6C">
      <w:pPr>
        <w:numPr>
          <w:ilvl w:val="1"/>
          <w:numId w:val="42"/>
        </w:numPr>
        <w:shd w:val="clear" w:color="auto" w:fill="FFFFFF"/>
        <w:ind w:left="1276" w:hanging="283"/>
        <w:jc w:val="both"/>
        <w:rPr>
          <w:rFonts w:ascii="Segoe UI" w:hAnsi="Segoe UI" w:cs="Segoe UI"/>
          <w:color w:val="212121"/>
          <w:sz w:val="23"/>
          <w:szCs w:val="23"/>
        </w:rPr>
      </w:pPr>
      <w:r w:rsidRPr="00D92A8C">
        <w:rPr>
          <w:rFonts w:ascii="Arial" w:hAnsi="Arial" w:cs="Arial"/>
          <w:color w:val="212121"/>
        </w:rPr>
        <w:t>jednym pojazdem do odbierania odpadów bez funkcji kompaktującej;</w:t>
      </w:r>
    </w:p>
    <w:p w14:paraId="4256AD47" w14:textId="77777777" w:rsidR="00D92A8C" w:rsidRPr="00D92A8C" w:rsidRDefault="00D92A8C" w:rsidP="008F3D6C">
      <w:pPr>
        <w:numPr>
          <w:ilvl w:val="1"/>
          <w:numId w:val="42"/>
        </w:numPr>
        <w:shd w:val="clear" w:color="auto" w:fill="FFFFFF"/>
        <w:ind w:left="1276" w:hanging="283"/>
        <w:jc w:val="both"/>
        <w:rPr>
          <w:rFonts w:ascii="Segoe UI" w:hAnsi="Segoe UI" w:cs="Segoe UI"/>
          <w:color w:val="212121"/>
          <w:sz w:val="23"/>
          <w:szCs w:val="23"/>
        </w:rPr>
      </w:pPr>
      <w:r w:rsidRPr="00D92A8C">
        <w:rPr>
          <w:rFonts w:ascii="Arial" w:hAnsi="Arial" w:cs="Arial"/>
          <w:color w:val="212121"/>
        </w:rPr>
        <w:t>jednym pojazdem przystosowanym do wywozu nieczystości płynnych,</w:t>
      </w:r>
    </w:p>
    <w:p w14:paraId="12425E21" w14:textId="371E54BB" w:rsidR="00D92A8C" w:rsidRDefault="00D92A8C" w:rsidP="008F3D6C">
      <w:pPr>
        <w:numPr>
          <w:ilvl w:val="1"/>
          <w:numId w:val="42"/>
        </w:numPr>
        <w:shd w:val="clear" w:color="auto" w:fill="FFFFFF"/>
        <w:ind w:left="1276" w:hanging="283"/>
        <w:jc w:val="both"/>
        <w:rPr>
          <w:rFonts w:ascii="Arial" w:hAnsi="Arial" w:cs="Arial"/>
          <w:color w:val="212121"/>
        </w:rPr>
      </w:pPr>
      <w:r w:rsidRPr="00D92A8C">
        <w:rPr>
          <w:rFonts w:ascii="Arial" w:hAnsi="Arial" w:cs="Arial"/>
          <w:color w:val="212121"/>
        </w:rPr>
        <w:t>jednym pojazdem przystosowanym do odbioru odpadów wielkogabarytowych wyposażonym w HDS.</w:t>
      </w:r>
    </w:p>
    <w:p w14:paraId="21A56114" w14:textId="77777777" w:rsidR="00471A05" w:rsidRPr="00D92A8C" w:rsidRDefault="00471A05" w:rsidP="00471A05">
      <w:pPr>
        <w:shd w:val="clear" w:color="auto" w:fill="FFFFFF"/>
        <w:ind w:left="1276"/>
        <w:jc w:val="both"/>
        <w:rPr>
          <w:rFonts w:ascii="Arial" w:hAnsi="Arial" w:cs="Arial"/>
          <w:color w:val="212121"/>
        </w:rPr>
      </w:pPr>
    </w:p>
    <w:p w14:paraId="2CC48DB4" w14:textId="77777777" w:rsidR="00D92A8C" w:rsidRPr="00D92A8C" w:rsidRDefault="00D92A8C" w:rsidP="00D92A8C">
      <w:pPr>
        <w:shd w:val="clear" w:color="auto" w:fill="FFFFFF"/>
        <w:ind w:left="993"/>
        <w:jc w:val="both"/>
        <w:rPr>
          <w:rFonts w:ascii="Segoe UI" w:hAnsi="Segoe UI" w:cs="Segoe UI"/>
          <w:color w:val="212121"/>
          <w:sz w:val="23"/>
          <w:szCs w:val="23"/>
        </w:rPr>
      </w:pPr>
    </w:p>
    <w:p w14:paraId="7CC5CEAB" w14:textId="1C0750C2" w:rsidR="009219FD" w:rsidRPr="00471A05" w:rsidRDefault="00D92A8C" w:rsidP="00471A05">
      <w:pPr>
        <w:ind w:left="720"/>
        <w:jc w:val="both"/>
        <w:rPr>
          <w:rFonts w:ascii="Segoe UI" w:hAnsi="Segoe UI" w:cs="Segoe UI"/>
          <w:color w:val="212121"/>
          <w:sz w:val="23"/>
          <w:szCs w:val="23"/>
        </w:rPr>
      </w:pPr>
      <w:r w:rsidRPr="00D92A8C">
        <w:rPr>
          <w:rFonts w:ascii="Arial" w:hAnsi="Arial" w:cs="Arial"/>
          <w:color w:val="000000"/>
        </w:rPr>
        <w:t>Pojazdy służące do odbierania odpadów komunalnych muszą spełniać wymagania określone w rozporządzeniu Ministra Środowiska z dnia 11 stycznia 2013 r. w sprawie szczegółowych wymagań w zakresie odbierania odpadów komunalnych od właścicieli nieruchomości (Dz. U. z 2013 r. poz. 122). </w:t>
      </w:r>
    </w:p>
    <w:p w14:paraId="3B5817B1" w14:textId="77777777" w:rsidR="009219FD" w:rsidRPr="009219FD" w:rsidRDefault="009219FD" w:rsidP="009219FD">
      <w:pPr>
        <w:widowControl w:val="0"/>
        <w:autoSpaceDE w:val="0"/>
        <w:autoSpaceDN w:val="0"/>
        <w:adjustRightInd w:val="0"/>
        <w:spacing w:before="120" w:after="120" w:line="20" w:lineRule="atLeast"/>
        <w:jc w:val="both"/>
        <w:rPr>
          <w:rFonts w:ascii="Arial" w:hAnsi="Arial" w:cs="Arial"/>
          <w:vanish/>
        </w:rPr>
      </w:pPr>
    </w:p>
    <w:p w14:paraId="2B685797" w14:textId="77777777" w:rsidR="00C12985" w:rsidRPr="00F0597E" w:rsidRDefault="00C12985" w:rsidP="00F160B6">
      <w:pPr>
        <w:pStyle w:val="Akapitzlist"/>
        <w:widowControl w:val="0"/>
        <w:numPr>
          <w:ilvl w:val="2"/>
          <w:numId w:val="26"/>
        </w:numPr>
        <w:autoSpaceDE w:val="0"/>
        <w:autoSpaceDN w:val="0"/>
        <w:adjustRightInd w:val="0"/>
        <w:spacing w:before="120" w:after="120" w:line="20" w:lineRule="atLeast"/>
        <w:contextualSpacing w:val="0"/>
        <w:jc w:val="both"/>
        <w:rPr>
          <w:rFonts w:ascii="Arial" w:hAnsi="Arial" w:cs="Arial"/>
          <w:vanish/>
        </w:rPr>
      </w:pPr>
    </w:p>
    <w:p w14:paraId="386D6929" w14:textId="77777777" w:rsidR="005C0FE0" w:rsidRPr="00160767" w:rsidRDefault="005C0FE0" w:rsidP="00160767">
      <w:pPr>
        <w:pStyle w:val="Akapitzlist"/>
        <w:widowControl w:val="0"/>
        <w:autoSpaceDE w:val="0"/>
        <w:autoSpaceDN w:val="0"/>
        <w:adjustRightInd w:val="0"/>
        <w:spacing w:before="120" w:after="40"/>
        <w:contextualSpacing w:val="0"/>
        <w:jc w:val="both"/>
        <w:rPr>
          <w:rFonts w:ascii="Arial" w:hAnsi="Arial" w:cs="Arial"/>
          <w:iCs/>
        </w:rPr>
      </w:pPr>
    </w:p>
    <w:p w14:paraId="72150E40" w14:textId="77777777" w:rsidR="001562F1" w:rsidRPr="004360E4" w:rsidRDefault="001562F1" w:rsidP="00353A35">
      <w:pPr>
        <w:numPr>
          <w:ilvl w:val="0"/>
          <w:numId w:val="4"/>
        </w:numPr>
        <w:suppressAutoHyphens/>
        <w:overflowPunct w:val="0"/>
        <w:autoSpaceDE w:val="0"/>
        <w:spacing w:after="60"/>
        <w:ind w:left="426" w:hanging="426"/>
        <w:jc w:val="both"/>
        <w:textAlignment w:val="baseline"/>
        <w:rPr>
          <w:rFonts w:ascii="Arial" w:hAnsi="Arial" w:cs="Arial"/>
          <w:lang w:eastAsia="ar-SA"/>
        </w:rPr>
      </w:pPr>
      <w:r w:rsidRPr="004360E4">
        <w:rPr>
          <w:rFonts w:ascii="Arial" w:hAnsi="Arial" w:cs="Arial"/>
          <w:u w:val="single"/>
        </w:rPr>
        <w:t xml:space="preserve">O udzielenie zamówienia mogą </w:t>
      </w:r>
      <w:bookmarkStart w:id="34" w:name="_Hlk63096555"/>
      <w:r w:rsidRPr="004360E4">
        <w:rPr>
          <w:rFonts w:ascii="Arial" w:hAnsi="Arial" w:cs="Arial"/>
          <w:u w:val="single"/>
        </w:rPr>
        <w:t>ubiegać się Wykonawcy</w:t>
      </w:r>
      <w:bookmarkEnd w:id="34"/>
      <w:r w:rsidRPr="004360E4">
        <w:rPr>
          <w:rFonts w:ascii="Arial" w:hAnsi="Arial" w:cs="Arial"/>
          <w:u w:val="single"/>
        </w:rPr>
        <w:t xml:space="preserve">, którzy nie podlegają wykluczeniu </w:t>
      </w:r>
      <w:r w:rsidRPr="004360E4">
        <w:rPr>
          <w:rFonts w:ascii="Arial" w:hAnsi="Arial" w:cs="Arial"/>
          <w:u w:val="single"/>
        </w:rPr>
        <w:br/>
        <w:t>z postępowania na podstawie art. 108 ust. 1 Ustawy</w:t>
      </w:r>
      <w:r w:rsidRPr="004360E4">
        <w:rPr>
          <w:rFonts w:ascii="Arial" w:hAnsi="Arial" w:cs="Arial"/>
        </w:rPr>
        <w:t>.</w:t>
      </w:r>
    </w:p>
    <w:p w14:paraId="355EEDB8" w14:textId="3F63F5EA" w:rsidR="009D3320" w:rsidRDefault="009D3320" w:rsidP="00353A35">
      <w:pPr>
        <w:numPr>
          <w:ilvl w:val="0"/>
          <w:numId w:val="4"/>
        </w:numPr>
        <w:suppressAutoHyphens/>
        <w:overflowPunct w:val="0"/>
        <w:autoSpaceDE w:val="0"/>
        <w:spacing w:after="60"/>
        <w:ind w:left="426" w:hanging="426"/>
        <w:jc w:val="both"/>
        <w:textAlignment w:val="baseline"/>
        <w:rPr>
          <w:rFonts w:ascii="Arial" w:hAnsi="Arial" w:cs="Arial"/>
          <w:lang w:eastAsia="ar-SA"/>
        </w:rPr>
      </w:pPr>
      <w:r w:rsidRPr="004360E4">
        <w:rPr>
          <w:rFonts w:ascii="Arial" w:hAnsi="Arial" w:cs="Arial"/>
          <w:lang w:eastAsia="ar-SA"/>
        </w:rPr>
        <w:t xml:space="preserve">W związku z tym, iż wartość zamówienia w niniejszym postepowaniu nie przekracza wyrażonej </w:t>
      </w:r>
      <w:r w:rsidR="00A079C6" w:rsidRPr="004360E4">
        <w:rPr>
          <w:rFonts w:ascii="Arial" w:hAnsi="Arial" w:cs="Arial"/>
          <w:lang w:eastAsia="ar-SA"/>
        </w:rPr>
        <w:br/>
      </w:r>
      <w:r w:rsidRPr="004360E4">
        <w:rPr>
          <w:rFonts w:ascii="Arial" w:hAnsi="Arial" w:cs="Arial"/>
          <w:lang w:eastAsia="ar-SA"/>
        </w:rPr>
        <w:t>w złotych równowartości kwoty 10 000</w:t>
      </w:r>
      <w:r w:rsidR="003C2BED" w:rsidRPr="004360E4">
        <w:rPr>
          <w:rFonts w:ascii="Arial" w:hAnsi="Arial" w:cs="Arial"/>
          <w:lang w:eastAsia="ar-SA"/>
        </w:rPr>
        <w:t> </w:t>
      </w:r>
      <w:r w:rsidRPr="004360E4">
        <w:rPr>
          <w:rFonts w:ascii="Arial" w:hAnsi="Arial" w:cs="Arial"/>
          <w:lang w:eastAsia="ar-SA"/>
        </w:rPr>
        <w:t xml:space="preserve">000 euro (dla </w:t>
      </w:r>
      <w:r w:rsidR="00BA547F" w:rsidRPr="004360E4">
        <w:rPr>
          <w:rFonts w:ascii="Arial" w:hAnsi="Arial" w:cs="Arial"/>
          <w:lang w:eastAsia="ar-SA"/>
        </w:rPr>
        <w:t>usług</w:t>
      </w:r>
      <w:r w:rsidRPr="004360E4">
        <w:rPr>
          <w:rFonts w:ascii="Arial" w:hAnsi="Arial" w:cs="Arial"/>
          <w:lang w:eastAsia="ar-SA"/>
        </w:rPr>
        <w:t>), przesłanka wykluczenia, o której mowa w art. 108 ust. 2 Ustawy nie występuje.</w:t>
      </w:r>
    </w:p>
    <w:p w14:paraId="18F027AA" w14:textId="0BA8F157" w:rsidR="00F0597E" w:rsidRPr="00F0597E" w:rsidRDefault="00F0597E" w:rsidP="00F0597E">
      <w:pPr>
        <w:numPr>
          <w:ilvl w:val="0"/>
          <w:numId w:val="4"/>
        </w:numPr>
        <w:suppressAutoHyphens/>
        <w:overflowPunct w:val="0"/>
        <w:autoSpaceDE w:val="0"/>
        <w:spacing w:after="60"/>
        <w:ind w:left="426" w:hanging="426"/>
        <w:jc w:val="both"/>
        <w:textAlignment w:val="baseline"/>
        <w:rPr>
          <w:rFonts w:ascii="Arial" w:hAnsi="Arial" w:cs="Arial"/>
          <w:lang w:eastAsia="ar-SA"/>
        </w:rPr>
      </w:pPr>
      <w:r w:rsidRPr="00F0597E">
        <w:rPr>
          <w:rFonts w:ascii="Arial" w:hAnsi="Arial" w:cs="Arial"/>
          <w:u w:val="single"/>
        </w:rPr>
        <w:t>Zamawiający przewiduje dodatkowe podstawy wykluczenia.</w:t>
      </w:r>
      <w:r w:rsidRPr="00F0597E">
        <w:rPr>
          <w:rFonts w:ascii="Arial" w:hAnsi="Arial" w:cs="Arial"/>
        </w:rPr>
        <w:t xml:space="preserve"> </w:t>
      </w:r>
    </w:p>
    <w:p w14:paraId="502E6EF0" w14:textId="77777777" w:rsidR="00F0597E" w:rsidRPr="00F0597E" w:rsidRDefault="00F0597E" w:rsidP="00F0597E">
      <w:pPr>
        <w:suppressAutoHyphens/>
        <w:overflowPunct w:val="0"/>
        <w:autoSpaceDE w:val="0"/>
        <w:spacing w:after="60"/>
        <w:ind w:firstLine="284"/>
        <w:jc w:val="both"/>
        <w:textAlignment w:val="baseline"/>
        <w:rPr>
          <w:rFonts w:ascii="Arial" w:hAnsi="Arial" w:cs="Arial"/>
        </w:rPr>
      </w:pPr>
      <w:r w:rsidRPr="00F0597E">
        <w:rPr>
          <w:rFonts w:ascii="Arial" w:hAnsi="Arial" w:cs="Arial"/>
        </w:rPr>
        <w:t>Z postępowania o udzielenie zamówienia Zamawiający wyklucza Wykonawcę:</w:t>
      </w:r>
    </w:p>
    <w:p w14:paraId="2062C049" w14:textId="77777777" w:rsidR="00F0597E" w:rsidRPr="00F0597E" w:rsidRDefault="00F0597E" w:rsidP="00F0597E">
      <w:pPr>
        <w:suppressAutoHyphens/>
        <w:overflowPunct w:val="0"/>
        <w:autoSpaceDE w:val="0"/>
        <w:spacing w:after="60"/>
        <w:ind w:left="426"/>
        <w:jc w:val="both"/>
        <w:textAlignment w:val="baseline"/>
        <w:rPr>
          <w:rFonts w:ascii="Arial" w:hAnsi="Arial" w:cs="Arial"/>
          <w:lang w:eastAsia="ar-SA"/>
        </w:rPr>
      </w:pPr>
      <w:r w:rsidRPr="00F0597E">
        <w:rPr>
          <w:rFonts w:ascii="Arial" w:hAnsi="Arial" w:cs="Arial"/>
        </w:rPr>
        <w:t xml:space="preserve">4.1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na podstawie </w:t>
      </w:r>
      <w:r w:rsidRPr="00F0597E">
        <w:rPr>
          <w:rFonts w:ascii="Arial" w:hAnsi="Arial" w:cs="Arial"/>
          <w:u w:val="single"/>
        </w:rPr>
        <w:t>art. 109 ust. 1 pkt 4 ustawy</w:t>
      </w:r>
      <w:r w:rsidRPr="00F0597E">
        <w:rPr>
          <w:rFonts w:ascii="Arial" w:hAnsi="Arial" w:cs="Arial"/>
        </w:rPr>
        <w:t xml:space="preserve">. </w:t>
      </w:r>
    </w:p>
    <w:p w14:paraId="077774DC" w14:textId="77777777" w:rsidR="00F0597E" w:rsidRPr="00F0597E" w:rsidRDefault="00F0597E" w:rsidP="00F0597E">
      <w:pPr>
        <w:suppressAutoHyphens/>
        <w:overflowPunct w:val="0"/>
        <w:autoSpaceDE w:val="0"/>
        <w:spacing w:after="60"/>
        <w:ind w:left="426"/>
        <w:jc w:val="both"/>
        <w:textAlignment w:val="baseline"/>
        <w:rPr>
          <w:rFonts w:ascii="Arial" w:hAnsi="Arial" w:cs="Arial"/>
        </w:rPr>
      </w:pPr>
      <w:r w:rsidRPr="00F0597E">
        <w:rPr>
          <w:rFonts w:ascii="Arial" w:hAnsi="Arial" w:cs="Arial"/>
        </w:rPr>
        <w:t xml:space="preserve">4.2 </w:t>
      </w:r>
      <w:r w:rsidRPr="00F0597E">
        <w:rPr>
          <w:rFonts w:ascii="Arial" w:hAnsi="Arial" w:cs="Arial"/>
          <w:bCs/>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F0597E">
        <w:rPr>
          <w:rFonts w:ascii="Arial" w:hAnsi="Arial" w:cs="Arial"/>
        </w:rPr>
        <w:t xml:space="preserve">- na podstawie </w:t>
      </w:r>
      <w:r w:rsidRPr="00F0597E">
        <w:rPr>
          <w:rFonts w:ascii="Arial" w:hAnsi="Arial" w:cs="Arial"/>
          <w:u w:val="single"/>
        </w:rPr>
        <w:t>art. 109 ust. 1 pkt 5 ustawy</w:t>
      </w:r>
      <w:r w:rsidRPr="00F0597E">
        <w:rPr>
          <w:rFonts w:ascii="Arial" w:hAnsi="Arial" w:cs="Arial"/>
        </w:rPr>
        <w:t xml:space="preserve">. </w:t>
      </w:r>
    </w:p>
    <w:p w14:paraId="0CCAC237" w14:textId="77777777" w:rsidR="00F0597E" w:rsidRPr="00F0597E" w:rsidRDefault="00F0597E" w:rsidP="00F0597E">
      <w:pPr>
        <w:suppressAutoHyphens/>
        <w:overflowPunct w:val="0"/>
        <w:autoSpaceDE w:val="0"/>
        <w:spacing w:after="60"/>
        <w:ind w:left="426"/>
        <w:jc w:val="both"/>
        <w:textAlignment w:val="baseline"/>
        <w:rPr>
          <w:rFonts w:ascii="Arial" w:hAnsi="Arial" w:cs="Arial"/>
          <w:lang w:eastAsia="ar-SA"/>
        </w:rPr>
      </w:pPr>
      <w:r w:rsidRPr="00F0597E">
        <w:rPr>
          <w:rFonts w:ascii="Arial" w:hAnsi="Arial" w:cs="Arial"/>
        </w:rPr>
        <w:t xml:space="preserve">4.3 </w:t>
      </w:r>
      <w:r w:rsidRPr="00F0597E">
        <w:rPr>
          <w:rFonts w:ascii="Arial" w:hAnsi="Arial" w:cs="Arial"/>
          <w:bCs/>
          <w:lang w:eastAsia="ar-SA"/>
        </w:rPr>
        <w:t xml:space="preserve">który, z przyczyn leżących po jego stronie, w znacznym stopniu lub zakresie nie wykonał lub nienależycie wykonał albo długotrwale nienależycie wykonywał istotne zobowiązanie wynikające </w:t>
      </w:r>
      <w:r w:rsidRPr="00F0597E">
        <w:rPr>
          <w:rFonts w:ascii="Arial" w:hAnsi="Arial" w:cs="Arial"/>
          <w:bCs/>
          <w:lang w:eastAsia="ar-SA"/>
        </w:rPr>
        <w:br/>
        <w:t xml:space="preserve">z wcześniejszej umowy w sprawie zamówienia publicznego lub umowy koncesji, co doprowadziło do wypowiedzenia lub odstąpienia od umowy, odszkodowania, wykonania zastępczego lub realizacji uprawnień z tytułu rękojmi za wady </w:t>
      </w:r>
      <w:r w:rsidRPr="00F0597E">
        <w:rPr>
          <w:rFonts w:ascii="Arial" w:hAnsi="Arial" w:cs="Arial"/>
        </w:rPr>
        <w:t xml:space="preserve">- na podstawie </w:t>
      </w:r>
      <w:r w:rsidRPr="00F0597E">
        <w:rPr>
          <w:rFonts w:ascii="Arial" w:hAnsi="Arial" w:cs="Arial"/>
          <w:u w:val="single"/>
        </w:rPr>
        <w:t>art. 109 ust. 1 pkt 7 ustawy</w:t>
      </w:r>
      <w:r w:rsidRPr="00F0597E">
        <w:rPr>
          <w:rFonts w:ascii="Arial" w:hAnsi="Arial" w:cs="Arial"/>
        </w:rPr>
        <w:t>.</w:t>
      </w:r>
    </w:p>
    <w:p w14:paraId="0728AF1D" w14:textId="65CAA030" w:rsidR="00F0597E" w:rsidRDefault="00F0597E" w:rsidP="000B70D2">
      <w:pPr>
        <w:autoSpaceDE w:val="0"/>
        <w:autoSpaceDN w:val="0"/>
        <w:adjustRightInd w:val="0"/>
        <w:ind w:left="426"/>
        <w:jc w:val="both"/>
        <w:rPr>
          <w:rFonts w:ascii="Arial" w:hAnsi="Arial" w:cs="Arial"/>
        </w:rPr>
      </w:pPr>
      <w:r w:rsidRPr="00F0597E">
        <w:rPr>
          <w:rFonts w:ascii="Arial" w:hAnsi="Arial" w:cs="Arial"/>
        </w:rPr>
        <w:t xml:space="preserve">4.4 który w wyniku zamierzonego działania lub rażącego niedbalstwa wprowadził zamawiającego w błąd przy przedstawieniu informacji, że nie podlega wykluczeniu, spełnia warunki udziału </w:t>
      </w:r>
      <w:r w:rsidRPr="00F0597E">
        <w:rPr>
          <w:rFonts w:ascii="Arial" w:hAnsi="Arial" w:cs="Arial"/>
        </w:rPr>
        <w:br/>
      </w:r>
      <w:r w:rsidRPr="00F0597E">
        <w:rPr>
          <w:rFonts w:ascii="Arial" w:hAnsi="Arial" w:cs="Arial"/>
        </w:rPr>
        <w:lastRenderedPageBreak/>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 na podstawie </w:t>
      </w:r>
      <w:r w:rsidRPr="00F0597E">
        <w:rPr>
          <w:rFonts w:ascii="Arial" w:hAnsi="Arial" w:cs="Arial"/>
          <w:u w:val="single"/>
        </w:rPr>
        <w:t>art. 109 ust. 1 pkt 8 ustawy</w:t>
      </w:r>
      <w:r w:rsidRPr="00F0597E">
        <w:rPr>
          <w:rFonts w:ascii="Arial" w:hAnsi="Arial" w:cs="Arial"/>
        </w:rPr>
        <w:t>.</w:t>
      </w:r>
    </w:p>
    <w:p w14:paraId="72150E43" w14:textId="77777777" w:rsidR="001562F1" w:rsidRPr="00A42D3C" w:rsidRDefault="001562F1" w:rsidP="00353A35">
      <w:pPr>
        <w:numPr>
          <w:ilvl w:val="0"/>
          <w:numId w:val="4"/>
        </w:numPr>
        <w:suppressAutoHyphens/>
        <w:overflowPunct w:val="0"/>
        <w:autoSpaceDE w:val="0"/>
        <w:spacing w:after="60"/>
        <w:ind w:left="426" w:hanging="426"/>
        <w:jc w:val="both"/>
        <w:textAlignment w:val="baseline"/>
        <w:rPr>
          <w:rFonts w:ascii="Arial" w:hAnsi="Arial" w:cs="Arial"/>
          <w:lang w:eastAsia="ar-SA"/>
        </w:rPr>
      </w:pPr>
      <w:r w:rsidRPr="00A42D3C">
        <w:rPr>
          <w:rFonts w:ascii="Arial" w:hAnsi="Arial" w:cs="Arial"/>
        </w:rPr>
        <w:t>Wykluczenie Wykonawcy następuje zgodnie z art. 111 Ustawy.</w:t>
      </w:r>
    </w:p>
    <w:p w14:paraId="72150E44" w14:textId="6088D09B" w:rsidR="00413085" w:rsidRPr="00A42D3C" w:rsidRDefault="00413085" w:rsidP="00353A35">
      <w:pPr>
        <w:numPr>
          <w:ilvl w:val="0"/>
          <w:numId w:val="4"/>
        </w:numPr>
        <w:suppressAutoHyphens/>
        <w:overflowPunct w:val="0"/>
        <w:autoSpaceDE w:val="0"/>
        <w:spacing w:after="60"/>
        <w:ind w:left="426" w:hanging="426"/>
        <w:jc w:val="both"/>
        <w:textAlignment w:val="baseline"/>
        <w:rPr>
          <w:rFonts w:ascii="Arial" w:hAnsi="Arial" w:cs="Arial"/>
          <w:lang w:eastAsia="ar-SA"/>
        </w:rPr>
      </w:pPr>
      <w:r w:rsidRPr="00A42D3C">
        <w:rPr>
          <w:rFonts w:ascii="Arial" w:hAnsi="Arial" w:cs="Arial"/>
          <w:lang w:eastAsia="ar-SA"/>
        </w:rPr>
        <w:t>Wykonawca nie podlega wykluczeniu w okolicznościach określonych w art. 108 ust. 1 pkt 1, 2 i 5</w:t>
      </w:r>
      <w:r w:rsidR="00F22297">
        <w:rPr>
          <w:rFonts w:ascii="Arial" w:hAnsi="Arial" w:cs="Arial"/>
          <w:lang w:eastAsia="ar-SA"/>
        </w:rPr>
        <w:t xml:space="preserve"> Ustawy</w:t>
      </w:r>
      <w:r w:rsidRPr="00A42D3C">
        <w:rPr>
          <w:rFonts w:ascii="Arial" w:hAnsi="Arial" w:cs="Arial"/>
          <w:lang w:eastAsia="ar-SA"/>
        </w:rPr>
        <w:t xml:space="preserve"> lub art. 109 ust. 1 pkt 4</w:t>
      </w:r>
      <w:r w:rsidR="00F22297">
        <w:rPr>
          <w:rFonts w:ascii="Arial" w:hAnsi="Arial" w:cs="Arial"/>
          <w:lang w:eastAsia="ar-SA"/>
        </w:rPr>
        <w:t xml:space="preserve"> Ustawy</w:t>
      </w:r>
      <w:r w:rsidRPr="00A42D3C">
        <w:rPr>
          <w:rFonts w:ascii="Arial" w:hAnsi="Arial" w:cs="Arial"/>
          <w:lang w:eastAsia="ar-SA"/>
        </w:rPr>
        <w:t>, jeżeli udowodni Zamawiającemu, że spełnił łącznie przesłanki określone w art. 110 ust. 2 Ustawy.</w:t>
      </w:r>
    </w:p>
    <w:p w14:paraId="72150E45" w14:textId="115DA1C7" w:rsidR="00413085" w:rsidRDefault="00413085" w:rsidP="00353A35">
      <w:pPr>
        <w:numPr>
          <w:ilvl w:val="0"/>
          <w:numId w:val="4"/>
        </w:numPr>
        <w:suppressAutoHyphens/>
        <w:overflowPunct w:val="0"/>
        <w:autoSpaceDE w:val="0"/>
        <w:spacing w:after="60"/>
        <w:ind w:left="426" w:hanging="426"/>
        <w:jc w:val="both"/>
        <w:textAlignment w:val="baseline"/>
        <w:rPr>
          <w:rFonts w:ascii="Arial" w:hAnsi="Arial" w:cs="Arial"/>
          <w:lang w:eastAsia="ar-SA"/>
        </w:rPr>
      </w:pPr>
      <w:r w:rsidRPr="00A42D3C">
        <w:rPr>
          <w:rFonts w:ascii="Arial" w:hAnsi="Arial" w:cs="Arial"/>
          <w:lang w:eastAsia="ar-SA"/>
        </w:rPr>
        <w:t xml:space="preserve">Zamawiający ocenia, czy podjęte przez Wykonawcę czynności, o których mowa w pkt. 6, są wystarczające do wykazania jego rzetelności, uwzględniając wagę i szczególne okoliczności czynu Wykonawcy. Jeżeli podjęte przez </w:t>
      </w:r>
      <w:r w:rsidR="00F42E53" w:rsidRPr="00A42D3C">
        <w:rPr>
          <w:rFonts w:ascii="Arial" w:hAnsi="Arial" w:cs="Arial"/>
          <w:lang w:eastAsia="ar-SA"/>
        </w:rPr>
        <w:t>W</w:t>
      </w:r>
      <w:r w:rsidRPr="00A42D3C">
        <w:rPr>
          <w:rFonts w:ascii="Arial" w:hAnsi="Arial" w:cs="Arial"/>
          <w:lang w:eastAsia="ar-SA"/>
        </w:rPr>
        <w:t xml:space="preserve">ykonawcę czynności, o których mowa w ust. 2, nie są wystarczające do wykazania jego rzetelności, Zamawiający zgodnie z art. 110 ust. 3 Ustawy wyklucza </w:t>
      </w:r>
      <w:r w:rsidR="00F42E53" w:rsidRPr="00A42D3C">
        <w:rPr>
          <w:rFonts w:ascii="Arial" w:hAnsi="Arial" w:cs="Arial"/>
          <w:lang w:eastAsia="ar-SA"/>
        </w:rPr>
        <w:t>W</w:t>
      </w:r>
      <w:r w:rsidRPr="00A42D3C">
        <w:rPr>
          <w:rFonts w:ascii="Arial" w:hAnsi="Arial" w:cs="Arial"/>
          <w:lang w:eastAsia="ar-SA"/>
        </w:rPr>
        <w:t>ykonawcę.</w:t>
      </w:r>
    </w:p>
    <w:p w14:paraId="65A2F010" w14:textId="6B1C0D71" w:rsidR="00102F81" w:rsidRDefault="00102F81" w:rsidP="00102F81">
      <w:pPr>
        <w:numPr>
          <w:ilvl w:val="0"/>
          <w:numId w:val="4"/>
        </w:numPr>
        <w:suppressAutoHyphens/>
        <w:overflowPunct w:val="0"/>
        <w:autoSpaceDE w:val="0"/>
        <w:spacing w:after="60"/>
        <w:ind w:left="426" w:hanging="426"/>
        <w:jc w:val="both"/>
        <w:textAlignment w:val="baseline"/>
        <w:rPr>
          <w:rFonts w:ascii="Arial" w:hAnsi="Arial" w:cs="Arial"/>
          <w:lang w:eastAsia="ar-SA"/>
        </w:rPr>
      </w:pPr>
      <w:r w:rsidRPr="00102F81">
        <w:rPr>
          <w:rFonts w:ascii="Arial" w:hAnsi="Arial" w:cs="Arial"/>
        </w:rPr>
        <w:t xml:space="preserve">W związku z wejściem w życie ustawy z dnia 13 kwietnia 2022 r. o szczególnych rozwiązaniach </w:t>
      </w:r>
      <w:r w:rsidRPr="00102F81">
        <w:rPr>
          <w:rFonts w:ascii="Arial" w:hAnsi="Arial" w:cs="Arial"/>
        </w:rPr>
        <w:br/>
        <w:t xml:space="preserve">w zakresie przeciwdziałania wspieraniu agresji na Ukrainę oraz służących ochronie bezpieczeństwa narodowego (Dz. U. z 2022r. poz. 835) </w:t>
      </w:r>
      <w:r w:rsidRPr="00102F81">
        <w:rPr>
          <w:rFonts w:ascii="Arial" w:hAnsi="Arial" w:cs="Arial"/>
          <w:u w:val="single"/>
        </w:rPr>
        <w:t>Zamawiający wykluczy</w:t>
      </w:r>
      <w:r w:rsidRPr="00102F81">
        <w:rPr>
          <w:rFonts w:ascii="Arial" w:hAnsi="Arial" w:cs="Arial"/>
        </w:rPr>
        <w:t xml:space="preserve"> z postępowania podmioty, o których mowa w art. 7 ust. 1 w/w Ustawy.</w:t>
      </w:r>
    </w:p>
    <w:p w14:paraId="36E07DE4" w14:textId="5E2FE5DC" w:rsidR="00102F81" w:rsidRPr="00102F81" w:rsidRDefault="00102F81" w:rsidP="00102F81">
      <w:pPr>
        <w:numPr>
          <w:ilvl w:val="0"/>
          <w:numId w:val="4"/>
        </w:numPr>
        <w:suppressAutoHyphens/>
        <w:overflowPunct w:val="0"/>
        <w:autoSpaceDE w:val="0"/>
        <w:spacing w:after="60"/>
        <w:ind w:left="426" w:hanging="426"/>
        <w:jc w:val="both"/>
        <w:textAlignment w:val="baseline"/>
        <w:rPr>
          <w:rFonts w:ascii="Arial" w:hAnsi="Arial" w:cs="Arial"/>
          <w:lang w:eastAsia="ar-SA"/>
        </w:rPr>
      </w:pPr>
      <w:r w:rsidRPr="00102F81">
        <w:rPr>
          <w:rFonts w:ascii="Arial" w:hAnsi="Arial" w:cs="Arial"/>
          <w:lang w:eastAsia="ar-SA"/>
        </w:rPr>
        <w:t xml:space="preserve">Na podstawie art. 7 ust. 1 ustawy z dnia 13 kwietnia 2022 r. o szczególnych rozwiązaniach </w:t>
      </w:r>
      <w:r w:rsidRPr="00102F81">
        <w:rPr>
          <w:rFonts w:ascii="Arial" w:hAnsi="Arial" w:cs="Arial"/>
          <w:lang w:eastAsia="ar-SA"/>
        </w:rPr>
        <w:br/>
        <w:t>w zakresie przeciwdziałania wspieraniu agresji na Ukrainę oraz służących ochronie bezpieczeństwa narodowego z postępowania o udzielenie zamówienia publicznego prowadzonego na podstawie ustawy Prawo zamówień publicznych wyklucza się:</w:t>
      </w:r>
    </w:p>
    <w:p w14:paraId="5D4A52C4" w14:textId="77777777" w:rsidR="00102F81" w:rsidRPr="00102F81" w:rsidRDefault="00102F81" w:rsidP="00102F81">
      <w:pPr>
        <w:suppressAutoHyphens/>
        <w:overflowPunct w:val="0"/>
        <w:autoSpaceDE w:val="0"/>
        <w:spacing w:after="60"/>
        <w:ind w:left="852"/>
        <w:jc w:val="both"/>
        <w:textAlignment w:val="baseline"/>
        <w:rPr>
          <w:rFonts w:ascii="Arial" w:hAnsi="Arial" w:cs="Arial"/>
          <w:lang w:eastAsia="ar-SA"/>
        </w:rPr>
      </w:pPr>
      <w:r w:rsidRPr="00102F81">
        <w:rPr>
          <w:rFonts w:ascii="Arial" w:hAnsi="Arial" w:cs="Arial"/>
          <w:lang w:eastAsia="ar-SA"/>
        </w:rPr>
        <w:t xml:space="preserve">1) wykonawcę wymienionego w wykazach określonych w rozporządzeniu 765/2006 </w:t>
      </w:r>
      <w:r w:rsidRPr="00102F81">
        <w:rPr>
          <w:rFonts w:ascii="Arial" w:hAnsi="Arial" w:cs="Arial"/>
          <w:lang w:eastAsia="ar-SA"/>
        </w:rPr>
        <w:b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756193A" w14:textId="6A50EE7A" w:rsidR="00102F81" w:rsidRPr="00102F81" w:rsidRDefault="00102F81" w:rsidP="00102F81">
      <w:pPr>
        <w:suppressAutoHyphens/>
        <w:overflowPunct w:val="0"/>
        <w:autoSpaceDE w:val="0"/>
        <w:spacing w:after="60"/>
        <w:ind w:left="852"/>
        <w:jc w:val="both"/>
        <w:textAlignment w:val="baseline"/>
        <w:rPr>
          <w:rFonts w:ascii="Arial" w:hAnsi="Arial" w:cs="Arial"/>
          <w:lang w:eastAsia="ar-SA"/>
        </w:rPr>
      </w:pPr>
      <w:r w:rsidRPr="00102F81">
        <w:rPr>
          <w:rFonts w:ascii="Arial" w:hAnsi="Arial" w:cs="Arial"/>
          <w:lang w:eastAsia="ar-SA"/>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63B7F26" w14:textId="19058B79" w:rsidR="00102F81" w:rsidRPr="00102F81" w:rsidRDefault="00102F81" w:rsidP="00102F81">
      <w:pPr>
        <w:suppressAutoHyphens/>
        <w:overflowPunct w:val="0"/>
        <w:autoSpaceDE w:val="0"/>
        <w:spacing w:after="60"/>
        <w:ind w:left="852"/>
        <w:jc w:val="both"/>
        <w:textAlignment w:val="baseline"/>
        <w:rPr>
          <w:rFonts w:ascii="Arial" w:hAnsi="Arial" w:cs="Arial"/>
          <w:lang w:eastAsia="ar-SA"/>
        </w:rPr>
      </w:pPr>
      <w:r w:rsidRPr="00102F81">
        <w:rPr>
          <w:rFonts w:ascii="Arial" w:hAnsi="Arial" w:cs="Arial"/>
          <w:lang w:eastAsia="ar-SA"/>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0632A2">
        <w:rPr>
          <w:rFonts w:ascii="Arial" w:hAnsi="Arial" w:cs="Arial"/>
          <w:lang w:eastAsia="ar-SA"/>
        </w:rPr>
        <w:br/>
      </w:r>
      <w:r w:rsidRPr="00102F81">
        <w:rPr>
          <w:rFonts w:ascii="Arial" w:hAnsi="Arial" w:cs="Arial"/>
          <w:lang w:eastAsia="ar-SA"/>
        </w:rPr>
        <w:t xml:space="preserve">o zastosowaniu środka, o którym mowa w art. 1 pkt 3 ustawy z dnia 13 kwietnia 2022 r. </w:t>
      </w:r>
      <w:r w:rsidR="000632A2">
        <w:rPr>
          <w:rFonts w:ascii="Arial" w:hAnsi="Arial" w:cs="Arial"/>
          <w:lang w:eastAsia="ar-SA"/>
        </w:rPr>
        <w:br/>
      </w:r>
      <w:r w:rsidRPr="00102F81">
        <w:rPr>
          <w:rFonts w:ascii="Arial" w:hAnsi="Arial" w:cs="Arial"/>
          <w:lang w:eastAsia="ar-SA"/>
        </w:rPr>
        <w:t>o szczególnych rozwiązaniach w zakresie przeciwdziałania wspieraniu agresji na Ukrainę oraz służących ochronie bezpieczeństwa narodowego.</w:t>
      </w:r>
    </w:p>
    <w:p w14:paraId="57457A93" w14:textId="0FAF3A59" w:rsidR="00102F81" w:rsidRDefault="00102F81" w:rsidP="008F3D6C">
      <w:pPr>
        <w:numPr>
          <w:ilvl w:val="0"/>
          <w:numId w:val="31"/>
        </w:numPr>
        <w:suppressAutoHyphens/>
        <w:overflowPunct w:val="0"/>
        <w:autoSpaceDE w:val="0"/>
        <w:spacing w:after="60"/>
        <w:jc w:val="both"/>
        <w:textAlignment w:val="baseline"/>
        <w:rPr>
          <w:rFonts w:ascii="Arial" w:hAnsi="Arial" w:cs="Arial"/>
          <w:lang w:eastAsia="ar-SA"/>
        </w:rPr>
      </w:pPr>
      <w:r w:rsidRPr="00102F81">
        <w:rPr>
          <w:rFonts w:ascii="Arial" w:hAnsi="Arial" w:cs="Arial"/>
          <w:lang w:eastAsia="ar-SA"/>
        </w:rPr>
        <w:t>Wykluczenie, o którym mowa w dziale V pkt 9 SWZ następować będzie na okres trwania ww. okoliczności. 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505E2955" w14:textId="7F53AB92" w:rsidR="00102F81" w:rsidRDefault="00102F81" w:rsidP="008F3D6C">
      <w:pPr>
        <w:numPr>
          <w:ilvl w:val="0"/>
          <w:numId w:val="31"/>
        </w:numPr>
        <w:suppressAutoHyphens/>
        <w:overflowPunct w:val="0"/>
        <w:autoSpaceDE w:val="0"/>
        <w:spacing w:after="60"/>
        <w:jc w:val="both"/>
        <w:textAlignment w:val="baseline"/>
        <w:rPr>
          <w:rFonts w:ascii="Arial" w:hAnsi="Arial" w:cs="Arial"/>
          <w:lang w:eastAsia="ar-SA"/>
        </w:rPr>
      </w:pPr>
      <w:r>
        <w:rPr>
          <w:rFonts w:ascii="Arial" w:hAnsi="Arial" w:cs="Arial"/>
          <w:lang w:eastAsia="ar-SA"/>
        </w:rPr>
        <w:t>Wykonawca może zostać wykluczony na każdym etapie postępowania o udzielenie zamówienia.</w:t>
      </w:r>
    </w:p>
    <w:p w14:paraId="2859719C" w14:textId="46FAA79E" w:rsidR="009454A3" w:rsidRPr="00102F81" w:rsidRDefault="009454A3" w:rsidP="008F3D6C">
      <w:pPr>
        <w:numPr>
          <w:ilvl w:val="0"/>
          <w:numId w:val="31"/>
        </w:numPr>
        <w:suppressAutoHyphens/>
        <w:overflowPunct w:val="0"/>
        <w:autoSpaceDE w:val="0"/>
        <w:spacing w:after="60"/>
        <w:jc w:val="both"/>
        <w:textAlignment w:val="baseline"/>
        <w:rPr>
          <w:rFonts w:ascii="Arial" w:hAnsi="Arial" w:cs="Arial"/>
          <w:lang w:eastAsia="ar-SA"/>
        </w:rPr>
      </w:pPr>
      <w:r w:rsidRPr="00102F81">
        <w:rPr>
          <w:rFonts w:ascii="Arial" w:hAnsi="Arial" w:cs="Arial"/>
          <w:lang w:eastAsia="ar-SA"/>
        </w:rPr>
        <w:t xml:space="preserve">Na podstawie art. 5k  Rozporządzenia Rady (UE) nr 833/2014 z dnia 31 lipca 2014 r. dotyczącego środków ograniczających w związku z działaniami Rosji destabilizującymi sytuację na Ukrainie, </w:t>
      </w:r>
      <w:r w:rsidR="00954271" w:rsidRPr="00102F81">
        <w:rPr>
          <w:rFonts w:ascii="Arial" w:hAnsi="Arial" w:cs="Arial"/>
          <w:lang w:eastAsia="ar-SA"/>
        </w:rPr>
        <w:br/>
      </w:r>
      <w:r w:rsidRPr="00102F81">
        <w:rPr>
          <w:rFonts w:ascii="Arial" w:hAnsi="Arial" w:cs="Arial"/>
          <w:lang w:eastAsia="ar-SA"/>
        </w:rPr>
        <w:t>w brzmieniu nadanym rozporządzeniem Rady (UE)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A682E1D" w14:textId="26761EA5" w:rsidR="009454A3" w:rsidRPr="009454A3" w:rsidRDefault="009454A3" w:rsidP="009454A3">
      <w:pPr>
        <w:pStyle w:val="Akapitzlist"/>
        <w:suppressAutoHyphens/>
        <w:overflowPunct w:val="0"/>
        <w:autoSpaceDE w:val="0"/>
        <w:spacing w:after="60"/>
        <w:jc w:val="both"/>
        <w:textAlignment w:val="baseline"/>
        <w:rPr>
          <w:rFonts w:ascii="Arial" w:hAnsi="Arial" w:cs="Arial"/>
          <w:lang w:eastAsia="ar-SA"/>
        </w:rPr>
      </w:pPr>
      <w:r w:rsidRPr="009454A3">
        <w:rPr>
          <w:rFonts w:ascii="Arial" w:hAnsi="Arial" w:cs="Arial"/>
          <w:lang w:eastAsia="ar-SA"/>
        </w:rPr>
        <w:t>a)</w:t>
      </w:r>
      <w:r w:rsidRPr="009454A3">
        <w:rPr>
          <w:rFonts w:ascii="Arial" w:hAnsi="Arial" w:cs="Arial"/>
          <w:lang w:eastAsia="ar-SA"/>
        </w:rPr>
        <w:tab/>
        <w:t>obywateli rosyjskich lub osób fizycznych lub prawnych, p</w:t>
      </w:r>
      <w:r>
        <w:rPr>
          <w:rFonts w:ascii="Arial" w:hAnsi="Arial" w:cs="Arial"/>
          <w:lang w:eastAsia="ar-SA"/>
        </w:rPr>
        <w:t xml:space="preserve">odmiotów lub organów z siedzibą </w:t>
      </w:r>
      <w:r w:rsidRPr="009454A3">
        <w:rPr>
          <w:rFonts w:ascii="Arial" w:hAnsi="Arial" w:cs="Arial"/>
          <w:lang w:eastAsia="ar-SA"/>
        </w:rPr>
        <w:t>w Rosji;</w:t>
      </w:r>
    </w:p>
    <w:p w14:paraId="59BDCA1A" w14:textId="77777777" w:rsidR="009454A3" w:rsidRPr="009454A3" w:rsidRDefault="009454A3" w:rsidP="009454A3">
      <w:pPr>
        <w:pStyle w:val="Akapitzlist"/>
        <w:suppressAutoHyphens/>
        <w:overflowPunct w:val="0"/>
        <w:autoSpaceDE w:val="0"/>
        <w:spacing w:after="60"/>
        <w:jc w:val="both"/>
        <w:textAlignment w:val="baseline"/>
        <w:rPr>
          <w:rFonts w:ascii="Arial" w:hAnsi="Arial" w:cs="Arial"/>
          <w:lang w:eastAsia="ar-SA"/>
        </w:rPr>
      </w:pPr>
      <w:r w:rsidRPr="009454A3">
        <w:rPr>
          <w:rFonts w:ascii="Arial" w:hAnsi="Arial" w:cs="Arial"/>
          <w:lang w:eastAsia="ar-SA"/>
        </w:rPr>
        <w:lastRenderedPageBreak/>
        <w:t>b)</w:t>
      </w:r>
      <w:r w:rsidRPr="009454A3">
        <w:rPr>
          <w:rFonts w:ascii="Arial" w:hAnsi="Arial" w:cs="Arial"/>
          <w:lang w:eastAsia="ar-SA"/>
        </w:rPr>
        <w:tab/>
        <w:t>osób prawnych, podmiotów lub organów, do których prawa własności bezpośrednio lub pośrednio w ponad 50 % należą do podmiotu, o którym mowa w lit. a) niniejszego ustępu; lub</w:t>
      </w:r>
    </w:p>
    <w:p w14:paraId="60FF30CB" w14:textId="77777777" w:rsidR="009454A3" w:rsidRPr="009454A3" w:rsidRDefault="009454A3" w:rsidP="009454A3">
      <w:pPr>
        <w:pStyle w:val="Akapitzlist"/>
        <w:suppressAutoHyphens/>
        <w:overflowPunct w:val="0"/>
        <w:autoSpaceDE w:val="0"/>
        <w:spacing w:after="60"/>
        <w:jc w:val="both"/>
        <w:textAlignment w:val="baseline"/>
        <w:rPr>
          <w:rFonts w:ascii="Arial" w:hAnsi="Arial" w:cs="Arial"/>
          <w:lang w:eastAsia="ar-SA"/>
        </w:rPr>
      </w:pPr>
      <w:r w:rsidRPr="009454A3">
        <w:rPr>
          <w:rFonts w:ascii="Arial" w:hAnsi="Arial" w:cs="Arial"/>
          <w:lang w:eastAsia="ar-SA"/>
        </w:rPr>
        <w:t>c)</w:t>
      </w:r>
      <w:r w:rsidRPr="009454A3">
        <w:rPr>
          <w:rFonts w:ascii="Arial" w:hAnsi="Arial" w:cs="Arial"/>
          <w:lang w:eastAsia="ar-SA"/>
        </w:rPr>
        <w:tab/>
        <w:t>osób fizycznych lub prawnych, podmiotów lub organów działających w imieniu lub pod kierunkiem podmiotu, o którym mowa w lit. a) lub b) niniejszego ustępu,</w:t>
      </w:r>
    </w:p>
    <w:p w14:paraId="77500FDC" w14:textId="465F9EE2" w:rsidR="00316BB8" w:rsidRPr="00316BB8" w:rsidRDefault="009454A3" w:rsidP="00316BB8">
      <w:pPr>
        <w:pStyle w:val="Akapitzlist"/>
        <w:suppressAutoHyphens/>
        <w:overflowPunct w:val="0"/>
        <w:autoSpaceDE w:val="0"/>
        <w:spacing w:after="60"/>
        <w:jc w:val="both"/>
        <w:textAlignment w:val="baseline"/>
        <w:rPr>
          <w:rFonts w:ascii="Arial" w:hAnsi="Arial" w:cs="Arial"/>
          <w:lang w:eastAsia="ar-SA"/>
        </w:rPr>
      </w:pPr>
      <w:r w:rsidRPr="009454A3">
        <w:rPr>
          <w:rFonts w:ascii="Arial" w:hAnsi="Arial" w:cs="Arial"/>
          <w:lang w:eastAsia="ar-SA"/>
        </w:rPr>
        <w:t xml:space="preserve">w tym podwykonawców, dostawców lub podmiotów, na których zdolności polega się </w:t>
      </w:r>
      <w:r>
        <w:rPr>
          <w:rFonts w:ascii="Arial" w:hAnsi="Arial" w:cs="Arial"/>
          <w:lang w:eastAsia="ar-SA"/>
        </w:rPr>
        <w:br/>
      </w:r>
      <w:r w:rsidRPr="009454A3">
        <w:rPr>
          <w:rFonts w:ascii="Arial" w:hAnsi="Arial" w:cs="Arial"/>
          <w:lang w:eastAsia="ar-SA"/>
        </w:rPr>
        <w:t>w rozumieniu dyrektyw w sprawie zamówień publicznych, w przypadku gdy przypada na nich ponad 10 % wartości zamówienia.</w:t>
      </w:r>
    </w:p>
    <w:p w14:paraId="4137CA29" w14:textId="77777777" w:rsidR="002417A7" w:rsidRPr="00F411E1" w:rsidRDefault="002417A7" w:rsidP="008F3D6C">
      <w:pPr>
        <w:widowControl w:val="0"/>
        <w:numPr>
          <w:ilvl w:val="0"/>
          <w:numId w:val="46"/>
        </w:numPr>
        <w:tabs>
          <w:tab w:val="clear" w:pos="360"/>
        </w:tabs>
        <w:overflowPunct w:val="0"/>
        <w:autoSpaceDE w:val="0"/>
        <w:autoSpaceDN w:val="0"/>
        <w:adjustRightInd w:val="0"/>
        <w:spacing w:after="60"/>
        <w:ind w:left="426" w:hanging="426"/>
        <w:jc w:val="both"/>
        <w:textAlignment w:val="baseline"/>
        <w:rPr>
          <w:rFonts w:ascii="Arial" w:hAnsi="Arial" w:cs="Arial"/>
        </w:rPr>
      </w:pPr>
      <w:r w:rsidRPr="00F411E1">
        <w:rPr>
          <w:rFonts w:ascii="Arial" w:eastAsia="Calibri" w:hAnsi="Arial" w:cs="Arial"/>
          <w:lang w:eastAsia="en-US"/>
        </w:rPr>
        <w:t xml:space="preserve">Wykonawca </w:t>
      </w:r>
      <w:r w:rsidRPr="00F411E1">
        <w:rPr>
          <w:rFonts w:ascii="Arial" w:eastAsia="Calibri" w:hAnsi="Arial" w:cs="Arial"/>
          <w:b/>
          <w:lang w:eastAsia="en-US"/>
        </w:rPr>
        <w:t>w zakresie zadań nr 1 - 4</w:t>
      </w:r>
      <w:r w:rsidRPr="00F411E1">
        <w:rPr>
          <w:rFonts w:ascii="Arial" w:eastAsia="Calibri" w:hAnsi="Arial" w:cs="Arial"/>
          <w:lang w:eastAsia="en-US"/>
        </w:rPr>
        <w:t xml:space="preserve"> na żądanie Zamawiającego jest zobowiązany przedłożyć Zamawiającemu dokumenty w zakresie potwierdzenia spełniania oferowanego zatrudnienia na podstawie umowy o pracę </w:t>
      </w:r>
      <w:r w:rsidRPr="00F411E1">
        <w:rPr>
          <w:rFonts w:ascii="Arial" w:hAnsi="Arial" w:cs="Arial"/>
          <w:lang w:eastAsia="ar-SA"/>
        </w:rPr>
        <w:t>wszystkich pracowników</w:t>
      </w:r>
      <w:r w:rsidRPr="00F411E1">
        <w:rPr>
          <w:rFonts w:ascii="Arial" w:eastAsia="Calibri" w:hAnsi="Arial" w:cs="Arial"/>
          <w:lang w:eastAsia="en-US"/>
        </w:rPr>
        <w:t xml:space="preserve"> </w:t>
      </w:r>
      <w:r w:rsidRPr="00F411E1">
        <w:rPr>
          <w:rFonts w:ascii="Arial" w:hAnsi="Arial" w:cs="Arial"/>
        </w:rPr>
        <w:t>bezpośrednio realizujących zamówienie, czyli</w:t>
      </w:r>
      <w:r w:rsidRPr="00F411E1">
        <w:rPr>
          <w:rFonts w:ascii="Arial" w:eastAsia="Calibri" w:hAnsi="Arial" w:cs="Arial"/>
          <w:lang w:eastAsia="en-US"/>
        </w:rPr>
        <w:t xml:space="preserve"> wykonujących </w:t>
      </w:r>
      <w:r w:rsidRPr="00F411E1">
        <w:rPr>
          <w:rFonts w:ascii="Arial" w:hAnsi="Arial" w:cs="Arial"/>
        </w:rPr>
        <w:t xml:space="preserve">czynności wywozu nieczystości stałych niesegregowanych, nieczystości stałych segregowanych oraz odpadów wielkogabarytowych oraz </w:t>
      </w:r>
      <w:r w:rsidRPr="00F411E1">
        <w:rPr>
          <w:rFonts w:ascii="Arial" w:hAnsi="Arial" w:cs="Arial"/>
          <w:b/>
        </w:rPr>
        <w:t xml:space="preserve">w zakresie zadania nr 1 i nr 4 </w:t>
      </w:r>
      <w:r w:rsidRPr="00F411E1">
        <w:rPr>
          <w:rFonts w:ascii="Arial" w:hAnsi="Arial" w:cs="Arial"/>
        </w:rPr>
        <w:t>nieczystości płynnych, będących przedmiotem niniejszej umowy,</w:t>
      </w:r>
      <w:r w:rsidRPr="00F411E1">
        <w:rPr>
          <w:rFonts w:ascii="Arial" w:hAnsi="Arial" w:cs="Arial"/>
          <w:lang w:eastAsia="ar-SA"/>
        </w:rPr>
        <w:t xml:space="preserve"> wraz z pisemną zgodą tych osób na przetwarzanie danych osobowych przez odbiorcę danych (Zamawiającego), zgodnie z </w:t>
      </w:r>
      <w:r w:rsidRPr="00F411E1">
        <w:rPr>
          <w:rFonts w:ascii="Arial" w:hAnsi="Arial" w:cs="Arial"/>
          <w:bCs/>
        </w:rPr>
        <w:t>przepisami prawa o ochronie danych osobowych</w:t>
      </w:r>
      <w:r w:rsidRPr="00F411E1">
        <w:rPr>
          <w:rFonts w:ascii="Arial" w:hAnsi="Arial" w:cs="Arial"/>
        </w:rPr>
        <w:t>.</w:t>
      </w:r>
    </w:p>
    <w:p w14:paraId="770FD300" w14:textId="00ECCC58" w:rsidR="00316BB8" w:rsidRPr="00B03C85" w:rsidRDefault="00316BB8" w:rsidP="008F3D6C">
      <w:pPr>
        <w:widowControl w:val="0"/>
        <w:numPr>
          <w:ilvl w:val="0"/>
          <w:numId w:val="46"/>
        </w:numPr>
        <w:overflowPunct w:val="0"/>
        <w:autoSpaceDE w:val="0"/>
        <w:autoSpaceDN w:val="0"/>
        <w:adjustRightInd w:val="0"/>
        <w:spacing w:after="60"/>
        <w:jc w:val="both"/>
        <w:textAlignment w:val="baseline"/>
        <w:rPr>
          <w:rFonts w:ascii="Arial" w:hAnsi="Arial" w:cs="Arial"/>
        </w:rPr>
      </w:pPr>
      <w:r w:rsidRPr="00B03C85">
        <w:rPr>
          <w:rFonts w:ascii="Arial" w:eastAsia="Calibri" w:hAnsi="Arial" w:cs="Arial"/>
          <w:lang w:eastAsia="en-US"/>
        </w:rPr>
        <w:t xml:space="preserve">Wykonawca na każde pisemne wezwanie Zamawiającego, w wyznaczonym w tym wezwaniu terminie, przedłoży Zamawiającemu alternatywnie wskazane poniżej dowody w celu potwierdzenia spełniania oferowanego zatrudnienia na podstawie umowy o pracę przez Wykonawcę lub podwykonawcę osób wykonujących </w:t>
      </w:r>
      <w:r w:rsidRPr="00B03C85">
        <w:rPr>
          <w:rFonts w:ascii="Arial" w:hAnsi="Arial" w:cs="Arial"/>
        </w:rPr>
        <w:t xml:space="preserve">wszystkie czynności określone powyżej </w:t>
      </w:r>
      <w:r>
        <w:rPr>
          <w:rFonts w:ascii="Arial" w:hAnsi="Arial" w:cs="Arial"/>
        </w:rPr>
        <w:t>w pkt</w:t>
      </w:r>
      <w:r w:rsidRPr="00B03C85">
        <w:rPr>
          <w:rFonts w:ascii="Arial" w:hAnsi="Arial" w:cs="Arial"/>
        </w:rPr>
        <w:t xml:space="preserve">. </w:t>
      </w:r>
      <w:r>
        <w:rPr>
          <w:rFonts w:ascii="Arial" w:hAnsi="Arial" w:cs="Arial"/>
        </w:rPr>
        <w:t>13</w:t>
      </w:r>
      <w:r w:rsidRPr="00B03C85">
        <w:rPr>
          <w:rFonts w:ascii="Arial" w:hAnsi="Arial" w:cs="Arial"/>
        </w:rPr>
        <w:t xml:space="preserve"> niniejszego paragrafu</w:t>
      </w:r>
      <w:r w:rsidRPr="00B03C85">
        <w:rPr>
          <w:rFonts w:ascii="Arial" w:eastAsia="Calibri" w:hAnsi="Arial" w:cs="Arial"/>
          <w:lang w:eastAsia="en-US"/>
        </w:rPr>
        <w:t>:</w:t>
      </w:r>
    </w:p>
    <w:p w14:paraId="351EAFAC" w14:textId="77777777" w:rsidR="00316BB8" w:rsidRPr="00B03C85" w:rsidRDefault="00316BB8" w:rsidP="008F3D6C">
      <w:pPr>
        <w:numPr>
          <w:ilvl w:val="1"/>
          <w:numId w:val="46"/>
        </w:numPr>
        <w:spacing w:after="60"/>
        <w:ind w:left="993" w:hanging="567"/>
        <w:jc w:val="both"/>
        <w:rPr>
          <w:rFonts w:ascii="Arial" w:hAnsi="Arial" w:cs="Arial"/>
          <w:bCs/>
          <w:iCs/>
        </w:rPr>
      </w:pPr>
      <w:r w:rsidRPr="00B03C85">
        <w:rPr>
          <w:rFonts w:ascii="Arial" w:eastAsia="Calibri" w:hAnsi="Arial" w:cs="Arial"/>
          <w:b/>
          <w:lang w:eastAsia="en-US"/>
        </w:rPr>
        <w:t xml:space="preserve">oświadczenie Wykonawcy lub podwykonawcy </w:t>
      </w:r>
      <w:r w:rsidRPr="00B03C85">
        <w:rPr>
          <w:rFonts w:ascii="Arial" w:eastAsia="Calibri" w:hAnsi="Arial" w:cs="Arial"/>
          <w:lang w:eastAsia="en-US"/>
        </w:rPr>
        <w:t xml:space="preserve">o zatrudnieniu na podstawie umowy </w:t>
      </w:r>
      <w:r w:rsidRPr="00B03C85">
        <w:rPr>
          <w:rFonts w:ascii="Arial" w:eastAsia="Calibri" w:hAnsi="Arial" w:cs="Arial"/>
          <w:lang w:eastAsia="en-US"/>
        </w:rPr>
        <w:br/>
        <w:t>o pracę osób wykonujących czynności, których dotyczy wezwanie Zamawiającego.</w:t>
      </w:r>
      <w:r w:rsidRPr="00B03C85">
        <w:rPr>
          <w:rFonts w:ascii="Arial" w:eastAsia="Calibri" w:hAnsi="Arial" w:cs="Arial"/>
          <w:b/>
          <w:lang w:eastAsia="en-US"/>
        </w:rPr>
        <w:t xml:space="preserve"> </w:t>
      </w:r>
      <w:r w:rsidRPr="00B03C85">
        <w:rPr>
          <w:rFonts w:ascii="Arial" w:eastAsia="Calibri" w:hAnsi="Arial" w:cs="Arial"/>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54618F2" w14:textId="77777777" w:rsidR="00316BB8" w:rsidRPr="00B03C85" w:rsidRDefault="00316BB8" w:rsidP="008F3D6C">
      <w:pPr>
        <w:numPr>
          <w:ilvl w:val="1"/>
          <w:numId w:val="46"/>
        </w:numPr>
        <w:spacing w:after="60"/>
        <w:ind w:left="993" w:hanging="567"/>
        <w:jc w:val="both"/>
        <w:rPr>
          <w:rFonts w:ascii="Arial" w:hAnsi="Arial" w:cs="Arial"/>
          <w:bCs/>
          <w:iCs/>
        </w:rPr>
      </w:pPr>
      <w:r w:rsidRPr="00B03C85">
        <w:rPr>
          <w:rFonts w:ascii="Arial" w:eastAsia="Calibri" w:hAnsi="Arial" w:cs="Arial"/>
          <w:lang w:eastAsia="en-US"/>
        </w:rPr>
        <w:t>poświadczone za zgodność z oryginałem odpowiednio przez Wykonawcę lub podwykonawcę</w:t>
      </w:r>
      <w:r w:rsidRPr="00B03C85">
        <w:rPr>
          <w:rFonts w:ascii="Arial" w:eastAsia="Calibri" w:hAnsi="Arial" w:cs="Arial"/>
          <w:b/>
          <w:lang w:eastAsia="en-US"/>
        </w:rPr>
        <w:t xml:space="preserve"> kopie umowy/umów o pracę</w:t>
      </w:r>
      <w:r w:rsidRPr="00B03C85">
        <w:rPr>
          <w:rFonts w:ascii="Arial" w:eastAsia="Calibri" w:hAnsi="Arial" w:cs="Arial"/>
          <w:lang w:eastAsia="en-US"/>
        </w:rPr>
        <w:t xml:space="preserve"> osób wykonujących w trakcie realizacji zamówienia czynności, których dotyczy ww. oświadczenie Wykonawcy lub </w:t>
      </w:r>
      <w:r w:rsidRPr="00B03C85">
        <w:rPr>
          <w:rFonts w:ascii="Arial" w:eastAsia="Calibri" w:hAnsi="Arial" w:cs="Arial"/>
          <w:color w:val="000000"/>
          <w:lang w:eastAsia="en-US"/>
        </w:rPr>
        <w:t>podwykonawcy (wraz z dokumentem regulującym zakres obowiązków, jeżeli został sporządzony). Kopia</w:t>
      </w:r>
      <w:r w:rsidRPr="00B03C85">
        <w:rPr>
          <w:rFonts w:ascii="Arial" w:eastAsia="Calibri" w:hAnsi="Arial" w:cs="Arial"/>
          <w:lang w:eastAsia="en-US"/>
        </w:rPr>
        <w:t xml:space="preserve"> umowy/umów powinna zostać zanonimizowana w sposób zapewniający ochronę danych osobowych pracowników, </w:t>
      </w:r>
      <w:r w:rsidRPr="00B03C85">
        <w:rPr>
          <w:rFonts w:ascii="Arial" w:hAnsi="Arial" w:cs="Arial"/>
          <w:lang w:eastAsia="ar-SA"/>
        </w:rPr>
        <w:t xml:space="preserve">zgodnie z </w:t>
      </w:r>
      <w:r w:rsidRPr="00B03C85">
        <w:rPr>
          <w:rFonts w:ascii="Arial" w:hAnsi="Arial" w:cs="Arial"/>
          <w:bCs/>
        </w:rPr>
        <w:t xml:space="preserve">przepisami prawa o ochronie danych osobowych, </w:t>
      </w:r>
      <w:r w:rsidRPr="00B03C85">
        <w:rPr>
          <w:rFonts w:ascii="Arial" w:hAnsi="Arial" w:cs="Arial"/>
          <w:bCs/>
        </w:rPr>
        <w:br/>
      </w:r>
      <w:r w:rsidRPr="00B03C85">
        <w:rPr>
          <w:rFonts w:ascii="Arial" w:hAnsi="Arial" w:cs="Arial"/>
        </w:rPr>
        <w:t>tj. wszystkie dane, poza imieniem i nazwiskiem oraz wymiarem czasu pracy (PESEL, adres i wysokość wynagrodzenia) powinny być niewidoczne</w:t>
      </w:r>
      <w:r w:rsidRPr="00B03C85">
        <w:rPr>
          <w:rFonts w:ascii="Arial" w:eastAsia="Calibri" w:hAnsi="Arial" w:cs="Arial"/>
          <w:lang w:eastAsia="en-US"/>
        </w:rPr>
        <w:t xml:space="preserve">. Informacje takie jak: imię </w:t>
      </w:r>
      <w:r w:rsidRPr="00B03C85">
        <w:rPr>
          <w:rFonts w:ascii="Arial" w:eastAsia="Calibri" w:hAnsi="Arial" w:cs="Arial"/>
          <w:lang w:eastAsia="en-US"/>
        </w:rPr>
        <w:br/>
        <w:t>i nazwisko, data zawarcia umowy, rodzaj umowy o pracę i wymiar etatu powinny być możliwe do zidentyfikowania;</w:t>
      </w:r>
    </w:p>
    <w:p w14:paraId="1D37F659" w14:textId="77777777" w:rsidR="00316BB8" w:rsidRPr="00B03C85" w:rsidRDefault="00316BB8" w:rsidP="008F3D6C">
      <w:pPr>
        <w:numPr>
          <w:ilvl w:val="1"/>
          <w:numId w:val="46"/>
        </w:numPr>
        <w:spacing w:after="60"/>
        <w:ind w:left="993" w:hanging="567"/>
        <w:jc w:val="both"/>
        <w:rPr>
          <w:rFonts w:ascii="Arial" w:hAnsi="Arial" w:cs="Arial"/>
          <w:bCs/>
          <w:iCs/>
        </w:rPr>
      </w:pPr>
      <w:r w:rsidRPr="00B03C85">
        <w:rPr>
          <w:rFonts w:ascii="Arial" w:eastAsia="Calibri" w:hAnsi="Arial" w:cs="Arial"/>
          <w:b/>
          <w:lang w:eastAsia="en-US"/>
        </w:rPr>
        <w:t>zaświadczenie właściwego oddziału ZUS,</w:t>
      </w:r>
      <w:r w:rsidRPr="00B03C85">
        <w:rPr>
          <w:rFonts w:ascii="Arial" w:eastAsia="Calibri" w:hAnsi="Arial" w:cs="Arial"/>
          <w:lang w:eastAsia="en-US"/>
        </w:rPr>
        <w:t xml:space="preserve"> potwierdzające opłacanie </w:t>
      </w:r>
      <w:r w:rsidRPr="00B03C85">
        <w:rPr>
          <w:rFonts w:ascii="Arial" w:eastAsia="Calibri" w:hAnsi="Arial" w:cs="Arial"/>
          <w:color w:val="000000"/>
          <w:lang w:eastAsia="en-US"/>
        </w:rPr>
        <w:t>przez Wykonawcę lub podwykonawcę składek na ubezpieczenia</w:t>
      </w:r>
      <w:r w:rsidRPr="00B03C85">
        <w:rPr>
          <w:rFonts w:ascii="Arial" w:eastAsia="Calibri" w:hAnsi="Arial" w:cs="Arial"/>
          <w:lang w:eastAsia="en-US"/>
        </w:rPr>
        <w:t xml:space="preserve"> społeczne i zdrowotne z tytułu zatrudnienia na podstawie umów o pracę za ostatni okres rozliczeniowy i/lub;</w:t>
      </w:r>
    </w:p>
    <w:p w14:paraId="06F286AF" w14:textId="77777777" w:rsidR="00316BB8" w:rsidRPr="00B03C85" w:rsidRDefault="00316BB8" w:rsidP="008F3D6C">
      <w:pPr>
        <w:numPr>
          <w:ilvl w:val="1"/>
          <w:numId w:val="46"/>
        </w:numPr>
        <w:spacing w:after="60"/>
        <w:ind w:left="993" w:hanging="567"/>
        <w:jc w:val="both"/>
        <w:rPr>
          <w:rFonts w:ascii="Arial" w:hAnsi="Arial" w:cs="Arial"/>
          <w:bCs/>
          <w:iCs/>
        </w:rPr>
      </w:pPr>
      <w:r w:rsidRPr="00B03C85">
        <w:rPr>
          <w:rFonts w:ascii="Arial" w:eastAsia="Calibri" w:hAnsi="Arial" w:cs="Arial"/>
          <w:lang w:eastAsia="en-US"/>
        </w:rPr>
        <w:t>poświadczone za zgodność z oryginałem odpowiednio przez Wykonawcę lub podwykonawcę</w:t>
      </w:r>
      <w:r w:rsidRPr="00B03C85">
        <w:rPr>
          <w:rFonts w:ascii="Arial" w:eastAsia="Calibri" w:hAnsi="Arial" w:cs="Arial"/>
          <w:b/>
          <w:lang w:eastAsia="en-US"/>
        </w:rPr>
        <w:t xml:space="preserve"> kopie dowodów potwierdzających zgłoszenie pracownika przez pracodawcę do ubezpieczeń</w:t>
      </w:r>
      <w:r w:rsidRPr="00B03C85">
        <w:rPr>
          <w:rFonts w:ascii="Arial" w:eastAsia="Calibri" w:hAnsi="Arial" w:cs="Arial"/>
          <w:lang w:eastAsia="en-US"/>
        </w:rPr>
        <w:t xml:space="preserve">, zanonimizowane w sposób zapewniający ochronę danych osobowych pracowników, </w:t>
      </w:r>
      <w:r w:rsidRPr="00B03C85">
        <w:rPr>
          <w:rFonts w:ascii="Arial" w:hAnsi="Arial" w:cs="Arial"/>
          <w:lang w:eastAsia="ar-SA"/>
        </w:rPr>
        <w:t xml:space="preserve">zgodnie z </w:t>
      </w:r>
      <w:r w:rsidRPr="00B03C85">
        <w:rPr>
          <w:rFonts w:ascii="Arial" w:hAnsi="Arial" w:cs="Arial"/>
          <w:bCs/>
        </w:rPr>
        <w:t>przepisami prawa o ochronie danych osobowych</w:t>
      </w:r>
      <w:r w:rsidRPr="00B03C85">
        <w:rPr>
          <w:rFonts w:ascii="Arial" w:eastAsia="Calibri" w:hAnsi="Arial" w:cs="Arial"/>
          <w:lang w:eastAsia="en-US"/>
        </w:rPr>
        <w:t>.</w:t>
      </w:r>
    </w:p>
    <w:p w14:paraId="6984D97F" w14:textId="77777777" w:rsidR="00316BB8" w:rsidRPr="00A42D3C" w:rsidRDefault="00316BB8" w:rsidP="00E81EDB">
      <w:pPr>
        <w:pStyle w:val="Akapitzlist"/>
        <w:suppressAutoHyphens/>
        <w:overflowPunct w:val="0"/>
        <w:autoSpaceDE w:val="0"/>
        <w:spacing w:after="60"/>
        <w:jc w:val="both"/>
        <w:textAlignment w:val="baseline"/>
        <w:rPr>
          <w:rFonts w:ascii="Arial" w:hAnsi="Arial" w:cs="Arial"/>
          <w:lang w:eastAsia="ar-SA"/>
        </w:rPr>
      </w:pPr>
    </w:p>
    <w:p w14:paraId="72150E46" w14:textId="4BFA9F16" w:rsidR="001562F1" w:rsidRPr="00A42D3C" w:rsidRDefault="001562F1" w:rsidP="001562F1">
      <w:pPr>
        <w:pStyle w:val="Style26"/>
        <w:spacing w:line="20" w:lineRule="atLeast"/>
        <w:ind w:left="567" w:hanging="567"/>
        <w:jc w:val="both"/>
        <w:outlineLvl w:val="1"/>
        <w:rPr>
          <w:i/>
          <w:sz w:val="20"/>
          <w:szCs w:val="20"/>
        </w:rPr>
      </w:pPr>
      <w:bookmarkStart w:id="35" w:name="_Toc67911584"/>
      <w:bookmarkStart w:id="36" w:name="_Toc139286733"/>
      <w:r w:rsidRPr="00A42D3C">
        <w:rPr>
          <w:b/>
          <w:sz w:val="20"/>
          <w:szCs w:val="20"/>
          <w:u w:val="single"/>
        </w:rPr>
        <w:t xml:space="preserve">V.A. </w:t>
      </w:r>
      <w:r w:rsidR="00F14905" w:rsidRPr="00A42D3C">
        <w:rPr>
          <w:b/>
          <w:sz w:val="20"/>
          <w:szCs w:val="20"/>
          <w:u w:val="single"/>
        </w:rPr>
        <w:tab/>
      </w:r>
      <w:r w:rsidRPr="00A42D3C">
        <w:rPr>
          <w:b/>
          <w:i/>
          <w:sz w:val="20"/>
          <w:szCs w:val="20"/>
          <w:u w:val="single"/>
        </w:rPr>
        <w:t>Podmioty ubiegające się wspólnie o udzielenie zamówienia</w:t>
      </w:r>
      <w:bookmarkEnd w:id="35"/>
      <w:r w:rsidR="00F14905" w:rsidRPr="00A42D3C">
        <w:rPr>
          <w:b/>
          <w:i/>
          <w:sz w:val="20"/>
          <w:szCs w:val="20"/>
          <w:u w:val="single"/>
        </w:rPr>
        <w:t xml:space="preserve"> (np.: konsorcjum, spółka cywilna)</w:t>
      </w:r>
      <w:bookmarkEnd w:id="36"/>
    </w:p>
    <w:p w14:paraId="72150E48" w14:textId="77777777" w:rsidR="001562F1" w:rsidRPr="00A42D3C" w:rsidRDefault="001562F1" w:rsidP="008A176C">
      <w:pPr>
        <w:pStyle w:val="Akapitzlist"/>
        <w:widowControl w:val="0"/>
        <w:numPr>
          <w:ilvl w:val="0"/>
          <w:numId w:val="7"/>
        </w:numPr>
        <w:autoSpaceDE w:val="0"/>
        <w:autoSpaceDN w:val="0"/>
        <w:adjustRightInd w:val="0"/>
        <w:spacing w:after="60" w:line="20" w:lineRule="atLeast"/>
        <w:contextualSpacing w:val="0"/>
        <w:jc w:val="both"/>
        <w:rPr>
          <w:rFonts w:ascii="Arial" w:hAnsi="Arial" w:cs="Arial"/>
          <w:vanish/>
        </w:rPr>
      </w:pPr>
    </w:p>
    <w:p w14:paraId="72150E49" w14:textId="08DF89BC" w:rsidR="001562F1" w:rsidRPr="00A42D3C" w:rsidRDefault="001562F1" w:rsidP="008A176C">
      <w:pPr>
        <w:pStyle w:val="Style26"/>
        <w:numPr>
          <w:ilvl w:val="0"/>
          <w:numId w:val="8"/>
        </w:numPr>
        <w:spacing w:before="60" w:after="60" w:line="20" w:lineRule="atLeast"/>
        <w:ind w:left="426" w:hanging="426"/>
        <w:jc w:val="both"/>
        <w:rPr>
          <w:sz w:val="20"/>
          <w:szCs w:val="20"/>
        </w:rPr>
      </w:pPr>
      <w:r w:rsidRPr="00A42D3C">
        <w:rPr>
          <w:sz w:val="20"/>
          <w:szCs w:val="20"/>
        </w:rPr>
        <w:t xml:space="preserve">Zgodnie z art. 58 ust. 1 Ustawy, Wykonawcy mogą wspólnie ubiegać się o udzielenie zamówienia. W takim przypadku Wykonawcy ustanawiają pełnomocnika do reprezentowania ich </w:t>
      </w:r>
      <w:r w:rsidRPr="00A42D3C">
        <w:rPr>
          <w:sz w:val="20"/>
          <w:szCs w:val="20"/>
        </w:rPr>
        <w:br/>
        <w:t xml:space="preserve">w postępowaniu o udzielenie zamówienia albo do reprezentowania w postępowaniu i zawarcia umowy w sprawie zamówienia publicznego. </w:t>
      </w:r>
    </w:p>
    <w:p w14:paraId="34AEDC0B" w14:textId="46DCA716" w:rsidR="0017232D" w:rsidRPr="00A42D3C" w:rsidRDefault="0017232D" w:rsidP="008A176C">
      <w:pPr>
        <w:pStyle w:val="Style26"/>
        <w:numPr>
          <w:ilvl w:val="0"/>
          <w:numId w:val="8"/>
        </w:numPr>
        <w:spacing w:after="60" w:line="20" w:lineRule="atLeast"/>
        <w:ind w:left="426" w:hanging="426"/>
        <w:jc w:val="both"/>
        <w:rPr>
          <w:sz w:val="20"/>
          <w:szCs w:val="20"/>
        </w:rPr>
      </w:pPr>
      <w:r w:rsidRPr="00A42D3C">
        <w:rPr>
          <w:sz w:val="20"/>
          <w:szCs w:val="20"/>
        </w:rPr>
        <w:t>Pełnomocnictwo Wykonawców ubiegających się wspólnie o udzielenie zamówienia, o którym mowa wyżej, winno być załączone do oferty.</w:t>
      </w:r>
      <w:r w:rsidR="00C90114" w:rsidRPr="00A42D3C">
        <w:rPr>
          <w:sz w:val="20"/>
          <w:szCs w:val="20"/>
        </w:rPr>
        <w:t xml:space="preserve"> </w:t>
      </w:r>
    </w:p>
    <w:p w14:paraId="3DAE78C5" w14:textId="6DBE88A4" w:rsidR="00C90114" w:rsidRPr="00A42D3C" w:rsidRDefault="001562F1" w:rsidP="008A176C">
      <w:pPr>
        <w:pStyle w:val="Style26"/>
        <w:numPr>
          <w:ilvl w:val="0"/>
          <w:numId w:val="8"/>
        </w:numPr>
        <w:spacing w:after="60" w:line="20" w:lineRule="atLeast"/>
        <w:ind w:left="426" w:hanging="426"/>
        <w:jc w:val="both"/>
        <w:rPr>
          <w:sz w:val="20"/>
          <w:szCs w:val="20"/>
        </w:rPr>
      </w:pPr>
      <w:r w:rsidRPr="00A42D3C">
        <w:rPr>
          <w:sz w:val="20"/>
          <w:szCs w:val="20"/>
        </w:rPr>
        <w:t>Zgodnie z art. 59 Ustawy</w:t>
      </w:r>
      <w:r w:rsidR="00F42E53" w:rsidRPr="00A42D3C">
        <w:rPr>
          <w:sz w:val="20"/>
          <w:szCs w:val="20"/>
        </w:rPr>
        <w:t>,</w:t>
      </w:r>
      <w:r w:rsidRPr="00A42D3C">
        <w:rPr>
          <w:sz w:val="20"/>
          <w:szCs w:val="20"/>
        </w:rPr>
        <w:t xml:space="preserve"> w przypadku wyboru oferty </w:t>
      </w:r>
      <w:bookmarkStart w:id="37" w:name="_Hlk75490613"/>
      <w:r w:rsidRPr="00A42D3C">
        <w:rPr>
          <w:sz w:val="20"/>
          <w:szCs w:val="20"/>
        </w:rPr>
        <w:t xml:space="preserve">Wykonawców ubiegających się wspólnie </w:t>
      </w:r>
      <w:r w:rsidRPr="00A42D3C">
        <w:rPr>
          <w:sz w:val="20"/>
          <w:szCs w:val="20"/>
        </w:rPr>
        <w:br/>
        <w:t xml:space="preserve">o udzielenie zamówienia, </w:t>
      </w:r>
      <w:bookmarkEnd w:id="37"/>
      <w:r w:rsidRPr="00A42D3C">
        <w:rPr>
          <w:sz w:val="20"/>
          <w:szCs w:val="20"/>
        </w:rPr>
        <w:t xml:space="preserve">Zamawiający przed zawarciem umowy zastrzega możliwość wezwania Wykonawców do przedstawienia </w:t>
      </w:r>
      <w:r w:rsidR="005C0FE0">
        <w:rPr>
          <w:sz w:val="20"/>
          <w:szCs w:val="20"/>
        </w:rPr>
        <w:t xml:space="preserve">kopii </w:t>
      </w:r>
      <w:r w:rsidRPr="00A42D3C">
        <w:rPr>
          <w:sz w:val="20"/>
          <w:szCs w:val="20"/>
        </w:rPr>
        <w:t>umowy regulującej współpracę tych Wykonawców</w:t>
      </w:r>
      <w:r w:rsidR="0017232D" w:rsidRPr="00A42D3C">
        <w:rPr>
          <w:sz w:val="20"/>
          <w:szCs w:val="20"/>
        </w:rPr>
        <w:t xml:space="preserve"> wraz </w:t>
      </w:r>
      <w:r w:rsidR="0017232D" w:rsidRPr="00A42D3C">
        <w:rPr>
          <w:sz w:val="20"/>
          <w:szCs w:val="20"/>
        </w:rPr>
        <w:br/>
        <w:t xml:space="preserve">z ewentualnymi </w:t>
      </w:r>
      <w:r w:rsidR="005C0FE0">
        <w:rPr>
          <w:sz w:val="20"/>
          <w:szCs w:val="20"/>
        </w:rPr>
        <w:t>kopiami aneksów</w:t>
      </w:r>
      <w:r w:rsidR="0017232D" w:rsidRPr="00A42D3C">
        <w:rPr>
          <w:sz w:val="20"/>
          <w:szCs w:val="20"/>
        </w:rPr>
        <w:t xml:space="preserve"> do tej umowy.</w:t>
      </w:r>
    </w:p>
    <w:p w14:paraId="73E0E1CC" w14:textId="12ADE3DA" w:rsidR="00C90114" w:rsidRPr="00A42D3C" w:rsidRDefault="00C90114" w:rsidP="008A176C">
      <w:pPr>
        <w:pStyle w:val="Style26"/>
        <w:numPr>
          <w:ilvl w:val="0"/>
          <w:numId w:val="8"/>
        </w:numPr>
        <w:spacing w:after="60" w:line="20" w:lineRule="atLeast"/>
        <w:ind w:left="426" w:hanging="426"/>
        <w:jc w:val="both"/>
        <w:rPr>
          <w:sz w:val="20"/>
          <w:szCs w:val="20"/>
        </w:rPr>
      </w:pPr>
      <w:r w:rsidRPr="00A42D3C">
        <w:rPr>
          <w:sz w:val="20"/>
          <w:szCs w:val="20"/>
        </w:rPr>
        <w:t xml:space="preserve">Umowa regulująca współpracę Wykonawców ubiegających się wspólnie o udzielenie zamówienia </w:t>
      </w:r>
      <w:r w:rsidRPr="00A42D3C">
        <w:rPr>
          <w:sz w:val="20"/>
          <w:szCs w:val="20"/>
          <w:lang w:eastAsia="ar-SA"/>
        </w:rPr>
        <w:lastRenderedPageBreak/>
        <w:t xml:space="preserve">nie może być podpisana na okres krótszy niż czas realizacji przedmiotowego zamówienia </w:t>
      </w:r>
      <w:r w:rsidRPr="00A42D3C">
        <w:rPr>
          <w:sz w:val="20"/>
          <w:szCs w:val="20"/>
          <w:lang w:eastAsia="ar-SA"/>
        </w:rPr>
        <w:br/>
        <w:t xml:space="preserve">i powinna </w:t>
      </w:r>
      <w:r w:rsidRPr="00A42D3C">
        <w:rPr>
          <w:sz w:val="20"/>
          <w:szCs w:val="20"/>
        </w:rPr>
        <w:t xml:space="preserve">zawierać w swojej treści następujące postanowienia: </w:t>
      </w:r>
    </w:p>
    <w:p w14:paraId="15435010" w14:textId="3CDC0A83" w:rsidR="00C90114" w:rsidRPr="00A42D3C" w:rsidRDefault="00C90114" w:rsidP="007156BF">
      <w:pPr>
        <w:numPr>
          <w:ilvl w:val="0"/>
          <w:numId w:val="22"/>
        </w:numPr>
        <w:spacing w:after="120"/>
        <w:ind w:left="709" w:hanging="264"/>
        <w:jc w:val="both"/>
        <w:rPr>
          <w:rFonts w:ascii="Arial" w:hAnsi="Arial" w:cs="Arial"/>
        </w:rPr>
      </w:pPr>
      <w:r w:rsidRPr="00A42D3C">
        <w:rPr>
          <w:rFonts w:ascii="Arial" w:hAnsi="Arial" w:cs="Arial"/>
        </w:rPr>
        <w:t xml:space="preserve">wpis dotyczący zakazu rozwiązania umowy konsorcjum lub umowy spółki, zakazu zmian treści tej umowy oraz zmian członków konsorcjum lub spółki bez wiedzy i akceptacji Zamawiającego, </w:t>
      </w:r>
    </w:p>
    <w:p w14:paraId="2440CC1A" w14:textId="77777777" w:rsidR="00C90114" w:rsidRPr="00A42D3C" w:rsidRDefault="00C90114" w:rsidP="007156BF">
      <w:pPr>
        <w:numPr>
          <w:ilvl w:val="0"/>
          <w:numId w:val="22"/>
        </w:numPr>
        <w:spacing w:after="120"/>
        <w:ind w:left="709" w:hanging="264"/>
        <w:jc w:val="both"/>
        <w:rPr>
          <w:rFonts w:ascii="Arial" w:hAnsi="Arial" w:cs="Arial"/>
        </w:rPr>
      </w:pPr>
      <w:r w:rsidRPr="00A42D3C">
        <w:rPr>
          <w:rFonts w:ascii="Arial" w:hAnsi="Arial" w:cs="Arial"/>
        </w:rPr>
        <w:t>zakres prac powierzonych do wykonania każdemu z nich,</w:t>
      </w:r>
    </w:p>
    <w:p w14:paraId="6D90A357" w14:textId="2FF59096" w:rsidR="00C90114" w:rsidRPr="004360E4" w:rsidRDefault="00C90114" w:rsidP="007156BF">
      <w:pPr>
        <w:numPr>
          <w:ilvl w:val="0"/>
          <w:numId w:val="22"/>
        </w:numPr>
        <w:spacing w:after="120"/>
        <w:ind w:left="709" w:hanging="264"/>
        <w:jc w:val="both"/>
        <w:rPr>
          <w:rFonts w:ascii="Arial" w:hAnsi="Arial" w:cs="Arial"/>
        </w:rPr>
      </w:pPr>
      <w:r w:rsidRPr="004360E4">
        <w:rPr>
          <w:rFonts w:ascii="Arial" w:hAnsi="Arial" w:cs="Arial"/>
        </w:rPr>
        <w:t>solidarną odpowiedzialność Wykonawców za wykonanie zamówienia.</w:t>
      </w:r>
    </w:p>
    <w:p w14:paraId="72150E4B" w14:textId="0305D0CE" w:rsidR="001562F1" w:rsidRPr="004360E4" w:rsidRDefault="001562F1" w:rsidP="008A176C">
      <w:pPr>
        <w:pStyle w:val="Style26"/>
        <w:numPr>
          <w:ilvl w:val="0"/>
          <w:numId w:val="8"/>
        </w:numPr>
        <w:spacing w:after="60" w:line="20" w:lineRule="atLeast"/>
        <w:ind w:left="426" w:hanging="426"/>
        <w:jc w:val="both"/>
        <w:rPr>
          <w:sz w:val="20"/>
          <w:szCs w:val="20"/>
        </w:rPr>
      </w:pPr>
      <w:r w:rsidRPr="004360E4">
        <w:rPr>
          <w:sz w:val="20"/>
          <w:szCs w:val="20"/>
        </w:rPr>
        <w:t>W przypadku Wykonawców wspólnie ubiegających się o udzielenie zamówienia, oświadczenie</w:t>
      </w:r>
      <w:r w:rsidR="00F42E53" w:rsidRPr="004360E4">
        <w:rPr>
          <w:sz w:val="20"/>
          <w:szCs w:val="20"/>
        </w:rPr>
        <w:t>,</w:t>
      </w:r>
      <w:r w:rsidRPr="004360E4">
        <w:rPr>
          <w:sz w:val="20"/>
          <w:szCs w:val="20"/>
        </w:rPr>
        <w:t xml:space="preserve"> </w:t>
      </w:r>
      <w:r w:rsidRPr="004360E4">
        <w:rPr>
          <w:sz w:val="20"/>
          <w:szCs w:val="20"/>
        </w:rPr>
        <w:br/>
        <w:t xml:space="preserve">o którym mowa w </w:t>
      </w:r>
      <w:r w:rsidR="000B1F21">
        <w:rPr>
          <w:sz w:val="20"/>
          <w:szCs w:val="20"/>
        </w:rPr>
        <w:t>dziale</w:t>
      </w:r>
      <w:r w:rsidR="0017232D" w:rsidRPr="004360E4">
        <w:rPr>
          <w:sz w:val="20"/>
          <w:szCs w:val="20"/>
        </w:rPr>
        <w:t xml:space="preserve"> </w:t>
      </w:r>
      <w:r w:rsidR="00A3237B" w:rsidRPr="004360E4">
        <w:rPr>
          <w:sz w:val="20"/>
          <w:szCs w:val="20"/>
        </w:rPr>
        <w:t>IX</w:t>
      </w:r>
      <w:r w:rsidR="000B1F21">
        <w:rPr>
          <w:sz w:val="20"/>
          <w:szCs w:val="20"/>
        </w:rPr>
        <w:t xml:space="preserve"> </w:t>
      </w:r>
      <w:r w:rsidR="0017232D" w:rsidRPr="004360E4">
        <w:rPr>
          <w:sz w:val="20"/>
          <w:szCs w:val="20"/>
        </w:rPr>
        <w:t xml:space="preserve">pkt. </w:t>
      </w:r>
      <w:r w:rsidR="00A3237B" w:rsidRPr="004360E4">
        <w:rPr>
          <w:sz w:val="20"/>
          <w:szCs w:val="20"/>
        </w:rPr>
        <w:t>1</w:t>
      </w:r>
      <w:r w:rsidR="000B1F21">
        <w:rPr>
          <w:sz w:val="20"/>
          <w:szCs w:val="20"/>
        </w:rPr>
        <w:t xml:space="preserve"> składa każdy z Wykonawców wspólnie ubiegających się </w:t>
      </w:r>
      <w:r w:rsidR="00954271">
        <w:rPr>
          <w:sz w:val="20"/>
          <w:szCs w:val="20"/>
        </w:rPr>
        <w:br/>
      </w:r>
      <w:r w:rsidR="000B1F21">
        <w:rPr>
          <w:sz w:val="20"/>
          <w:szCs w:val="20"/>
        </w:rPr>
        <w:t>o udzielenie zamówienia.</w:t>
      </w:r>
      <w:r w:rsidRPr="004360E4">
        <w:rPr>
          <w:sz w:val="20"/>
          <w:szCs w:val="20"/>
        </w:rPr>
        <w:t xml:space="preserve"> </w:t>
      </w:r>
      <w:r w:rsidR="0017232D" w:rsidRPr="004360E4">
        <w:rPr>
          <w:sz w:val="20"/>
          <w:szCs w:val="20"/>
        </w:rPr>
        <w:t>Oświadczenie to</w:t>
      </w:r>
      <w:r w:rsidR="000B1F21">
        <w:rPr>
          <w:sz w:val="20"/>
          <w:szCs w:val="20"/>
        </w:rPr>
        <w:t xml:space="preserve"> ma</w:t>
      </w:r>
      <w:r w:rsidR="0017232D" w:rsidRPr="004360E4">
        <w:rPr>
          <w:sz w:val="20"/>
          <w:szCs w:val="20"/>
        </w:rPr>
        <w:t xml:space="preserve"> potwierdza</w:t>
      </w:r>
      <w:r w:rsidR="000B1F21">
        <w:rPr>
          <w:sz w:val="20"/>
          <w:szCs w:val="20"/>
        </w:rPr>
        <w:t>ć</w:t>
      </w:r>
      <w:r w:rsidR="0017232D" w:rsidRPr="004360E4">
        <w:rPr>
          <w:sz w:val="20"/>
          <w:szCs w:val="20"/>
        </w:rPr>
        <w:t xml:space="preserve"> brak podstaw wykluczenia or</w:t>
      </w:r>
      <w:r w:rsidR="000B1F21">
        <w:rPr>
          <w:sz w:val="20"/>
          <w:szCs w:val="20"/>
        </w:rPr>
        <w:t xml:space="preserve">az spełnianie warunków udziału </w:t>
      </w:r>
      <w:r w:rsidR="0017232D" w:rsidRPr="004360E4">
        <w:rPr>
          <w:sz w:val="20"/>
          <w:szCs w:val="20"/>
        </w:rPr>
        <w:t>w postępowaniu w zakresie, w którym każdy z Wykonawców wykazuje spełnianie warunków udziału w postępowaniu.</w:t>
      </w:r>
    </w:p>
    <w:p w14:paraId="17FF13DB" w14:textId="2F6AA494" w:rsidR="00517917" w:rsidRDefault="00517917" w:rsidP="008A176C">
      <w:pPr>
        <w:pStyle w:val="Style26"/>
        <w:numPr>
          <w:ilvl w:val="0"/>
          <w:numId w:val="8"/>
        </w:numPr>
        <w:spacing w:after="60" w:line="20" w:lineRule="atLeast"/>
        <w:ind w:left="426" w:hanging="426"/>
        <w:jc w:val="both"/>
        <w:rPr>
          <w:sz w:val="20"/>
          <w:szCs w:val="20"/>
        </w:rPr>
      </w:pPr>
      <w:r w:rsidRPr="004360E4">
        <w:rPr>
          <w:sz w:val="20"/>
          <w:szCs w:val="20"/>
        </w:rPr>
        <w:t>Oświadczenia i dokumenty potwierdzające brak podstaw wykluczenia z postępowania, w tym oświadczenie dotyczące przynależności lub braku przynależności do tej samej grupy kapitałowej (</w:t>
      </w:r>
      <w:r w:rsidRPr="004360E4">
        <w:rPr>
          <w:b/>
          <w:bCs/>
          <w:sz w:val="20"/>
          <w:szCs w:val="20"/>
        </w:rPr>
        <w:t xml:space="preserve">zał. nr </w:t>
      </w:r>
      <w:r w:rsidR="00160767">
        <w:rPr>
          <w:b/>
          <w:bCs/>
          <w:sz w:val="20"/>
          <w:szCs w:val="20"/>
        </w:rPr>
        <w:t>6</w:t>
      </w:r>
      <w:r w:rsidR="006A341E" w:rsidRPr="004360E4">
        <w:rPr>
          <w:b/>
          <w:bCs/>
          <w:sz w:val="20"/>
          <w:szCs w:val="20"/>
        </w:rPr>
        <w:t xml:space="preserve"> </w:t>
      </w:r>
      <w:r w:rsidRPr="004360E4">
        <w:rPr>
          <w:b/>
          <w:bCs/>
          <w:sz w:val="20"/>
          <w:szCs w:val="20"/>
        </w:rPr>
        <w:t>do SWZ</w:t>
      </w:r>
      <w:r w:rsidRPr="004360E4">
        <w:rPr>
          <w:sz w:val="20"/>
          <w:szCs w:val="20"/>
        </w:rPr>
        <w:t>), składa każdy z Wykonawców wspólnie ubiegających się o udzielenie zamówienia.</w:t>
      </w:r>
    </w:p>
    <w:p w14:paraId="29388188" w14:textId="0B25DA57" w:rsidR="00102F81" w:rsidRPr="004360E4" w:rsidRDefault="00102F81" w:rsidP="008A176C">
      <w:pPr>
        <w:pStyle w:val="Style26"/>
        <w:numPr>
          <w:ilvl w:val="0"/>
          <w:numId w:val="8"/>
        </w:numPr>
        <w:spacing w:after="60" w:line="20" w:lineRule="atLeast"/>
        <w:ind w:left="426" w:hanging="426"/>
        <w:jc w:val="both"/>
        <w:rPr>
          <w:sz w:val="20"/>
          <w:szCs w:val="20"/>
        </w:rPr>
      </w:pPr>
      <w:r>
        <w:rPr>
          <w:sz w:val="20"/>
          <w:szCs w:val="20"/>
        </w:rPr>
        <w:t xml:space="preserve">Zgodnie z art. 117 ust. 2 ustawy 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w:t>
      </w:r>
      <w:r w:rsidR="00555255">
        <w:rPr>
          <w:sz w:val="20"/>
          <w:szCs w:val="20"/>
        </w:rPr>
        <w:t>usługi</w:t>
      </w:r>
      <w:r>
        <w:rPr>
          <w:sz w:val="20"/>
          <w:szCs w:val="20"/>
        </w:rPr>
        <w:t>, do których realizacji te uprawnienia są wymagane.</w:t>
      </w:r>
    </w:p>
    <w:p w14:paraId="74D7FABA" w14:textId="2F071BDD" w:rsidR="00943E4B" w:rsidRPr="00943E4B" w:rsidRDefault="00943E4B" w:rsidP="008A176C">
      <w:pPr>
        <w:pStyle w:val="Style26"/>
        <w:numPr>
          <w:ilvl w:val="0"/>
          <w:numId w:val="8"/>
        </w:numPr>
        <w:spacing w:after="60" w:line="20" w:lineRule="atLeast"/>
        <w:ind w:left="426" w:hanging="426"/>
        <w:jc w:val="both"/>
        <w:rPr>
          <w:sz w:val="20"/>
          <w:szCs w:val="20"/>
        </w:rPr>
      </w:pPr>
      <w:r>
        <w:rPr>
          <w:sz w:val="20"/>
          <w:szCs w:val="20"/>
        </w:rPr>
        <w:t>Zgodnie z art. 117 ust. 3 Ustawy - w</w:t>
      </w:r>
      <w:r w:rsidRPr="00943E4B">
        <w:rPr>
          <w:sz w:val="20"/>
          <w:szCs w:val="20"/>
        </w:rPr>
        <w:t xml:space="preserve"> odniesieniu do warunku</w:t>
      </w:r>
      <w:r>
        <w:rPr>
          <w:sz w:val="20"/>
          <w:szCs w:val="20"/>
        </w:rPr>
        <w:t xml:space="preserve"> dotyczącego doświadczenia (zadanie nr 1) wykonawcy wspólnie ubiegający się o udzielenie zamówienia mogą polegać na zdolnościach tych z wykonawców, którzy wykonają usługi, do realizacji których te zdolności są wymagane.</w:t>
      </w:r>
    </w:p>
    <w:p w14:paraId="63A79646" w14:textId="4EE9A7D2" w:rsidR="00315186" w:rsidRPr="00102F81" w:rsidRDefault="00315186" w:rsidP="008A176C">
      <w:pPr>
        <w:pStyle w:val="Style26"/>
        <w:numPr>
          <w:ilvl w:val="0"/>
          <w:numId w:val="8"/>
        </w:numPr>
        <w:spacing w:after="60" w:line="20" w:lineRule="atLeast"/>
        <w:ind w:left="426" w:hanging="426"/>
        <w:jc w:val="both"/>
        <w:rPr>
          <w:sz w:val="20"/>
          <w:szCs w:val="20"/>
          <w:u w:val="single"/>
        </w:rPr>
      </w:pPr>
      <w:r w:rsidRPr="004360E4">
        <w:rPr>
          <w:sz w:val="20"/>
          <w:szCs w:val="20"/>
        </w:rPr>
        <w:t xml:space="preserve">Wykonawcy wspólnie ubiegający się o udzielenie zamówienia zgodnie z art. 117 ust. 4 Ustawy dołączają do oferty oświadczenie, z którego wynika, które </w:t>
      </w:r>
      <w:r w:rsidR="00555255">
        <w:rPr>
          <w:sz w:val="20"/>
          <w:szCs w:val="20"/>
        </w:rPr>
        <w:t>usługi</w:t>
      </w:r>
      <w:r w:rsidR="00102F81">
        <w:rPr>
          <w:sz w:val="20"/>
          <w:szCs w:val="20"/>
        </w:rPr>
        <w:t xml:space="preserve"> </w:t>
      </w:r>
      <w:r w:rsidRPr="004360E4">
        <w:rPr>
          <w:sz w:val="20"/>
          <w:szCs w:val="20"/>
        </w:rPr>
        <w:t xml:space="preserve">wykonają poszczególni Wykonawcy, sporządzone np.: na podstawie wzoru będącego </w:t>
      </w:r>
      <w:r w:rsidRPr="004360E4">
        <w:rPr>
          <w:b/>
          <w:sz w:val="20"/>
          <w:szCs w:val="20"/>
        </w:rPr>
        <w:t xml:space="preserve">zał. nr </w:t>
      </w:r>
      <w:r w:rsidR="00160767">
        <w:rPr>
          <w:b/>
          <w:sz w:val="20"/>
          <w:szCs w:val="20"/>
        </w:rPr>
        <w:t>7</w:t>
      </w:r>
      <w:r w:rsidRPr="004360E4">
        <w:rPr>
          <w:b/>
          <w:sz w:val="20"/>
          <w:szCs w:val="20"/>
        </w:rPr>
        <w:t xml:space="preserve"> do SWZ </w:t>
      </w:r>
      <w:r w:rsidRPr="004360E4">
        <w:rPr>
          <w:sz w:val="20"/>
          <w:szCs w:val="20"/>
        </w:rPr>
        <w:t>lub zawierające co najmniej informacje, o których mowa w art. 117 ust. 4 Ustawy</w:t>
      </w:r>
      <w:r w:rsidR="006E1A75" w:rsidRPr="004360E4">
        <w:rPr>
          <w:sz w:val="20"/>
          <w:szCs w:val="20"/>
        </w:rPr>
        <w:t>.</w:t>
      </w:r>
    </w:p>
    <w:p w14:paraId="622E0B92" w14:textId="471BC3D3" w:rsidR="00102F81" w:rsidRPr="002417A7" w:rsidRDefault="00102F81" w:rsidP="008A176C">
      <w:pPr>
        <w:pStyle w:val="Style26"/>
        <w:numPr>
          <w:ilvl w:val="0"/>
          <w:numId w:val="8"/>
        </w:numPr>
        <w:spacing w:after="60" w:line="20" w:lineRule="atLeast"/>
        <w:ind w:left="426" w:hanging="426"/>
        <w:jc w:val="both"/>
        <w:rPr>
          <w:sz w:val="20"/>
          <w:szCs w:val="20"/>
          <w:u w:val="single"/>
        </w:rPr>
      </w:pPr>
      <w:r>
        <w:rPr>
          <w:sz w:val="20"/>
          <w:szCs w:val="20"/>
        </w:rPr>
        <w:t>Wspólnicy spółki cywilnej traktowani są jako Wykonawcy wspólnie ubiegający się o udzielenie zamówienia.</w:t>
      </w:r>
    </w:p>
    <w:p w14:paraId="0F3440A9" w14:textId="77777777" w:rsidR="002417A7" w:rsidRPr="004360E4" w:rsidRDefault="002417A7" w:rsidP="002417A7">
      <w:pPr>
        <w:pStyle w:val="Style26"/>
        <w:spacing w:after="60" w:line="20" w:lineRule="atLeast"/>
        <w:ind w:left="426" w:firstLine="0"/>
        <w:jc w:val="both"/>
        <w:rPr>
          <w:sz w:val="20"/>
          <w:szCs w:val="20"/>
          <w:u w:val="single"/>
        </w:rPr>
      </w:pPr>
    </w:p>
    <w:p w14:paraId="72150E4F" w14:textId="51E04D32" w:rsidR="001562F1" w:rsidRPr="004360E4" w:rsidRDefault="001562F1" w:rsidP="001562F1">
      <w:pPr>
        <w:pStyle w:val="Style26"/>
        <w:spacing w:after="60" w:line="20" w:lineRule="atLeast"/>
        <w:ind w:firstLine="0"/>
        <w:jc w:val="both"/>
        <w:outlineLvl w:val="1"/>
        <w:rPr>
          <w:b/>
          <w:i/>
          <w:sz w:val="20"/>
          <w:szCs w:val="20"/>
          <w:u w:val="single"/>
        </w:rPr>
      </w:pPr>
      <w:bookmarkStart w:id="38" w:name="_Toc67911585"/>
      <w:bookmarkStart w:id="39" w:name="_Toc139286734"/>
      <w:r w:rsidRPr="004360E4">
        <w:rPr>
          <w:b/>
          <w:sz w:val="20"/>
          <w:szCs w:val="20"/>
          <w:u w:val="single"/>
        </w:rPr>
        <w:t xml:space="preserve">V.B. </w:t>
      </w:r>
      <w:r w:rsidRPr="004360E4">
        <w:rPr>
          <w:b/>
          <w:i/>
          <w:sz w:val="20"/>
          <w:szCs w:val="20"/>
          <w:u w:val="single"/>
        </w:rPr>
        <w:t>Podwykonawstwo</w:t>
      </w:r>
      <w:bookmarkEnd w:id="38"/>
      <w:bookmarkEnd w:id="39"/>
    </w:p>
    <w:p w14:paraId="72150E50" w14:textId="77777777" w:rsidR="001562F1" w:rsidRPr="004360E4" w:rsidRDefault="001562F1" w:rsidP="008A176C">
      <w:pPr>
        <w:pStyle w:val="Akapitzlist"/>
        <w:widowControl w:val="0"/>
        <w:numPr>
          <w:ilvl w:val="0"/>
          <w:numId w:val="9"/>
        </w:numPr>
        <w:autoSpaceDE w:val="0"/>
        <w:autoSpaceDN w:val="0"/>
        <w:adjustRightInd w:val="0"/>
        <w:spacing w:after="60"/>
        <w:ind w:left="426" w:hanging="426"/>
        <w:contextualSpacing w:val="0"/>
        <w:jc w:val="both"/>
        <w:rPr>
          <w:rFonts w:ascii="Arial" w:hAnsi="Arial" w:cs="Arial"/>
        </w:rPr>
      </w:pPr>
      <w:r w:rsidRPr="004360E4">
        <w:rPr>
          <w:rFonts w:ascii="Arial" w:hAnsi="Arial" w:cs="Arial"/>
        </w:rPr>
        <w:t xml:space="preserve">Zgodnie z art. 462 ust. 1 Ustawy Wykonawca może powierzyć wykonanie części zamówienia podwykonawcom. </w:t>
      </w:r>
    </w:p>
    <w:p w14:paraId="733407F0" w14:textId="473B0929" w:rsidR="00190FB7" w:rsidRPr="004360E4" w:rsidRDefault="00190FB7" w:rsidP="008A176C">
      <w:pPr>
        <w:pStyle w:val="Akapitzlist"/>
        <w:widowControl w:val="0"/>
        <w:numPr>
          <w:ilvl w:val="0"/>
          <w:numId w:val="9"/>
        </w:numPr>
        <w:autoSpaceDE w:val="0"/>
        <w:autoSpaceDN w:val="0"/>
        <w:adjustRightInd w:val="0"/>
        <w:spacing w:after="60"/>
        <w:ind w:left="426" w:hanging="426"/>
        <w:contextualSpacing w:val="0"/>
        <w:jc w:val="both"/>
        <w:rPr>
          <w:rFonts w:ascii="Arial" w:hAnsi="Arial" w:cs="Arial"/>
        </w:rPr>
      </w:pPr>
      <w:r w:rsidRPr="004360E4">
        <w:rPr>
          <w:rFonts w:ascii="Arial" w:hAnsi="Arial" w:cs="Arial"/>
        </w:rPr>
        <w:t xml:space="preserve">Wykonawca, na podstawie art. 462 ust. 2 Ustawy, jest zobowiązany do wskazania w </w:t>
      </w:r>
      <w:r w:rsidR="00F22297">
        <w:rPr>
          <w:rFonts w:ascii="Arial" w:hAnsi="Arial" w:cs="Arial"/>
          <w:b/>
        </w:rPr>
        <w:t>pkt</w:t>
      </w:r>
      <w:r w:rsidR="00EA2DC3">
        <w:rPr>
          <w:rFonts w:ascii="Arial" w:hAnsi="Arial" w:cs="Arial"/>
          <w:b/>
        </w:rPr>
        <w:t xml:space="preserve"> 10</w:t>
      </w:r>
      <w:r w:rsidRPr="004360E4">
        <w:rPr>
          <w:rFonts w:ascii="Arial" w:hAnsi="Arial" w:cs="Arial"/>
        </w:rPr>
        <w:t xml:space="preserve"> </w:t>
      </w:r>
      <w:r w:rsidRPr="004360E4">
        <w:rPr>
          <w:rFonts w:ascii="Arial" w:hAnsi="Arial" w:cs="Arial"/>
          <w:b/>
        </w:rPr>
        <w:t>zał. nr 1 do SWZ</w:t>
      </w:r>
      <w:r w:rsidRPr="004360E4">
        <w:rPr>
          <w:rFonts w:ascii="Arial" w:hAnsi="Arial" w:cs="Arial"/>
        </w:rPr>
        <w:t xml:space="preserve"> – druk „Oferta” </w:t>
      </w:r>
      <w:r w:rsidR="00D4358B" w:rsidRPr="004360E4">
        <w:rPr>
          <w:rFonts w:ascii="Arial" w:hAnsi="Arial" w:cs="Arial"/>
        </w:rPr>
        <w:t>zakresu</w:t>
      </w:r>
      <w:r w:rsidRPr="004360E4">
        <w:rPr>
          <w:rFonts w:ascii="Arial" w:hAnsi="Arial" w:cs="Arial"/>
        </w:rPr>
        <w:t xml:space="preserve"> zamówienia, któr</w:t>
      </w:r>
      <w:r w:rsidR="00D4358B" w:rsidRPr="004360E4">
        <w:rPr>
          <w:rFonts w:ascii="Arial" w:hAnsi="Arial" w:cs="Arial"/>
        </w:rPr>
        <w:t>ego</w:t>
      </w:r>
      <w:r w:rsidRPr="004360E4">
        <w:rPr>
          <w:rFonts w:ascii="Arial" w:hAnsi="Arial" w:cs="Arial"/>
        </w:rPr>
        <w:t xml:space="preserve"> wykonanie zamierza powierzyć podwykonawcom i podania nazw podwykonawców, jeżeli na tym etapie są mu znane. </w:t>
      </w:r>
    </w:p>
    <w:p w14:paraId="700D1F9A" w14:textId="774ECF8C" w:rsidR="000B1F21" w:rsidRPr="00754E4A" w:rsidRDefault="000B1F21" w:rsidP="00754E4A">
      <w:pPr>
        <w:pStyle w:val="Akapitzlist"/>
        <w:widowControl w:val="0"/>
        <w:numPr>
          <w:ilvl w:val="0"/>
          <w:numId w:val="9"/>
        </w:numPr>
        <w:autoSpaceDE w:val="0"/>
        <w:autoSpaceDN w:val="0"/>
        <w:adjustRightInd w:val="0"/>
        <w:spacing w:after="60"/>
        <w:ind w:left="426" w:hanging="426"/>
        <w:contextualSpacing w:val="0"/>
        <w:jc w:val="both"/>
        <w:rPr>
          <w:rFonts w:ascii="Arial" w:hAnsi="Arial" w:cs="Arial"/>
        </w:rPr>
      </w:pPr>
      <w:r w:rsidRPr="000B1F21">
        <w:rPr>
          <w:rFonts w:ascii="Arial" w:hAnsi="Arial" w:cs="Arial"/>
        </w:rPr>
        <w:t xml:space="preserve">Brak </w:t>
      </w:r>
      <w:r w:rsidR="00F22297">
        <w:rPr>
          <w:rFonts w:ascii="Arial" w:hAnsi="Arial" w:cs="Arial"/>
        </w:rPr>
        <w:t>informacji, o której mowa w pkt</w:t>
      </w:r>
      <w:r w:rsidRPr="000B1F21">
        <w:rPr>
          <w:rFonts w:ascii="Arial" w:hAnsi="Arial" w:cs="Arial"/>
        </w:rPr>
        <w:t xml:space="preserve"> 2 (brak wskazania części zamówienia, których wykonanie zamierza powierzyć podwykonawcom), będzie rozumiany przez Zamawiającego jako realizacja zamówienia przez Wykonawcę we własnym zakresie, bez udziału podwykonawców.</w:t>
      </w:r>
    </w:p>
    <w:p w14:paraId="10D145F1" w14:textId="0CA106B7" w:rsidR="008D6CD9" w:rsidRPr="004360E4" w:rsidRDefault="008D6CD9" w:rsidP="008A176C">
      <w:pPr>
        <w:pStyle w:val="Akapitzlist"/>
        <w:widowControl w:val="0"/>
        <w:numPr>
          <w:ilvl w:val="0"/>
          <w:numId w:val="9"/>
        </w:numPr>
        <w:autoSpaceDE w:val="0"/>
        <w:autoSpaceDN w:val="0"/>
        <w:adjustRightInd w:val="0"/>
        <w:spacing w:after="60"/>
        <w:ind w:left="426" w:hanging="426"/>
        <w:contextualSpacing w:val="0"/>
        <w:jc w:val="both"/>
        <w:rPr>
          <w:rFonts w:ascii="Arial" w:hAnsi="Arial" w:cs="Arial"/>
        </w:rPr>
      </w:pPr>
      <w:r w:rsidRPr="004360E4">
        <w:rPr>
          <w:rFonts w:ascii="Arial" w:hAnsi="Arial" w:cs="Arial"/>
        </w:rPr>
        <w:t xml:space="preserve">Jeżeli Wykonawca nie poda w </w:t>
      </w:r>
      <w:r w:rsidRPr="004360E4">
        <w:rPr>
          <w:rFonts w:ascii="Arial" w:hAnsi="Arial" w:cs="Arial"/>
          <w:b/>
        </w:rPr>
        <w:t>zał. nr 1 do SWZ</w:t>
      </w:r>
      <w:r w:rsidRPr="004360E4">
        <w:rPr>
          <w:rFonts w:ascii="Arial" w:hAnsi="Arial" w:cs="Arial"/>
        </w:rPr>
        <w:t xml:space="preserve"> – druk „Oferta” nazw podwykonawców ponieważ na tym etapie nie są mu znane, najpóźniej przed przystąpieniem do wykonania zamówienia jest zobowiązany podać nazwy, dane kontaktowe oraz przedstawicieli podwykonawców zaangażowanych w wykonanie zamówienia, zgodnie z art. 462 ust. 3 Ustawy. Wykonawca jest zobowiązany zawiadamiać Zamawiającego o wszelkich zmianach w odniesieniu do ww. informacji w trakcie realizacji zamówienia, a także przekazywać wymagane informacje na temat nowych podwykonawców, którym w późniejszym okresie zamierza powierzyć realizację usług</w:t>
      </w:r>
      <w:r w:rsidR="00506360" w:rsidRPr="004360E4">
        <w:rPr>
          <w:rFonts w:ascii="Arial" w:hAnsi="Arial" w:cs="Arial"/>
        </w:rPr>
        <w:t>.</w:t>
      </w:r>
    </w:p>
    <w:p w14:paraId="72150E53" w14:textId="77777777" w:rsidR="001562F1" w:rsidRPr="00E81EDB" w:rsidRDefault="001562F1" w:rsidP="008A176C">
      <w:pPr>
        <w:pStyle w:val="Akapitzlist"/>
        <w:widowControl w:val="0"/>
        <w:numPr>
          <w:ilvl w:val="0"/>
          <w:numId w:val="9"/>
        </w:numPr>
        <w:autoSpaceDE w:val="0"/>
        <w:autoSpaceDN w:val="0"/>
        <w:adjustRightInd w:val="0"/>
        <w:spacing w:after="60"/>
        <w:ind w:left="426" w:hanging="426"/>
        <w:contextualSpacing w:val="0"/>
        <w:jc w:val="both"/>
        <w:rPr>
          <w:rFonts w:ascii="Arial" w:hAnsi="Arial" w:cs="Arial"/>
        </w:rPr>
      </w:pPr>
      <w:r w:rsidRPr="004360E4">
        <w:rPr>
          <w:rFonts w:ascii="Arial" w:hAnsi="Arial" w:cs="Arial"/>
        </w:rPr>
        <w:t xml:space="preserve">Powierzenie wykonania części zamówienia podwykonawcom nie zwalnia Wykonawcy </w:t>
      </w:r>
      <w:r w:rsidRPr="004360E4">
        <w:rPr>
          <w:rFonts w:ascii="Arial" w:hAnsi="Arial" w:cs="Arial"/>
        </w:rPr>
        <w:br/>
      </w:r>
      <w:r w:rsidRPr="00E81EDB">
        <w:rPr>
          <w:rFonts w:ascii="Arial" w:hAnsi="Arial" w:cs="Arial"/>
        </w:rPr>
        <w:t>z odpowiedzialności za należyte wykonanie zamówienia.</w:t>
      </w:r>
    </w:p>
    <w:p w14:paraId="48A52FA0" w14:textId="749FFCDE" w:rsidR="008D6CD9" w:rsidRPr="00E81EDB" w:rsidRDefault="008D6CD9" w:rsidP="008A176C">
      <w:pPr>
        <w:pStyle w:val="Akapitzlist"/>
        <w:widowControl w:val="0"/>
        <w:numPr>
          <w:ilvl w:val="0"/>
          <w:numId w:val="9"/>
        </w:numPr>
        <w:autoSpaceDE w:val="0"/>
        <w:autoSpaceDN w:val="0"/>
        <w:adjustRightInd w:val="0"/>
        <w:spacing w:after="60"/>
        <w:ind w:left="426" w:hanging="426"/>
        <w:contextualSpacing w:val="0"/>
        <w:jc w:val="both"/>
        <w:rPr>
          <w:rFonts w:ascii="Arial" w:hAnsi="Arial" w:cs="Arial"/>
        </w:rPr>
      </w:pPr>
      <w:r w:rsidRPr="00E81EDB">
        <w:rPr>
          <w:rFonts w:ascii="Arial" w:hAnsi="Arial" w:cs="Arial"/>
        </w:rPr>
        <w:t xml:space="preserve">Sposób postępowania Stron umowy w przypadku powierzenia podwykonawcom części zamówienia do wykonania został określony w projektowanych postanowieniach umowy, stanowiących </w:t>
      </w:r>
      <w:r w:rsidRPr="00443C14">
        <w:rPr>
          <w:rFonts w:ascii="Arial" w:hAnsi="Arial" w:cs="Arial"/>
          <w:b/>
        </w:rPr>
        <w:t>zał. nr 3 do SWZ.</w:t>
      </w:r>
    </w:p>
    <w:p w14:paraId="6426373A" w14:textId="35A35D5D" w:rsidR="00B50BCA" w:rsidRDefault="000B1F21" w:rsidP="00170C3E">
      <w:pPr>
        <w:pStyle w:val="Akapitzlist"/>
        <w:widowControl w:val="0"/>
        <w:numPr>
          <w:ilvl w:val="0"/>
          <w:numId w:val="9"/>
        </w:numPr>
        <w:autoSpaceDE w:val="0"/>
        <w:autoSpaceDN w:val="0"/>
        <w:adjustRightInd w:val="0"/>
        <w:spacing w:after="60"/>
        <w:ind w:left="426" w:hanging="426"/>
        <w:contextualSpacing w:val="0"/>
        <w:jc w:val="both"/>
        <w:rPr>
          <w:rFonts w:ascii="Arial" w:hAnsi="Arial" w:cs="Arial"/>
        </w:rPr>
      </w:pPr>
      <w:r w:rsidRPr="000B1F21">
        <w:rPr>
          <w:rFonts w:ascii="Arial" w:hAnsi="Arial" w:cs="Arial"/>
        </w:rPr>
        <w:t>Zamawiający, działając w oparciu o przepisy art. 462 ust. 5 Ustawy</w:t>
      </w:r>
      <w:r w:rsidR="008B3F11">
        <w:rPr>
          <w:rFonts w:ascii="Arial" w:hAnsi="Arial" w:cs="Arial"/>
          <w:u w:val="single"/>
        </w:rPr>
        <w:t>, może badać</w:t>
      </w:r>
      <w:r w:rsidRPr="000B1F21">
        <w:rPr>
          <w:rFonts w:ascii="Arial" w:hAnsi="Arial" w:cs="Arial"/>
        </w:rPr>
        <w:t xml:space="preserve"> czy zachodzą wobec podwykonawcy podstawy</w:t>
      </w:r>
      <w:r w:rsidR="008B3F11">
        <w:rPr>
          <w:rFonts w:ascii="Arial" w:hAnsi="Arial" w:cs="Arial"/>
        </w:rPr>
        <w:t xml:space="preserve"> wykluczenia, o których mowa dziale</w:t>
      </w:r>
      <w:r w:rsidRPr="000B1F21">
        <w:rPr>
          <w:rFonts w:ascii="Arial" w:hAnsi="Arial" w:cs="Arial"/>
        </w:rPr>
        <w:t xml:space="preserve"> V SWZ. Wykonawca, który zamierza powierzyć wykonanie części zamówienia podwykonawcy, </w:t>
      </w:r>
      <w:r w:rsidR="008B3F11">
        <w:rPr>
          <w:rFonts w:ascii="Arial" w:hAnsi="Arial" w:cs="Arial"/>
        </w:rPr>
        <w:t>będzie</w:t>
      </w:r>
      <w:r w:rsidRPr="000B1F21">
        <w:rPr>
          <w:rFonts w:ascii="Arial" w:hAnsi="Arial" w:cs="Arial"/>
        </w:rPr>
        <w:t xml:space="preserve"> zobowiązany </w:t>
      </w:r>
      <w:r w:rsidR="008B3F11">
        <w:rPr>
          <w:rFonts w:ascii="Arial" w:hAnsi="Arial" w:cs="Arial"/>
        </w:rPr>
        <w:t xml:space="preserve">– na wezwanie Zamawiającego - </w:t>
      </w:r>
      <w:r w:rsidRPr="000B1F21">
        <w:rPr>
          <w:rFonts w:ascii="Arial" w:hAnsi="Arial" w:cs="Arial"/>
        </w:rPr>
        <w:t>do przedstawienia oświadczenia</w:t>
      </w:r>
      <w:r w:rsidR="00F22297">
        <w:rPr>
          <w:rFonts w:ascii="Arial" w:hAnsi="Arial" w:cs="Arial"/>
        </w:rPr>
        <w:t>, o którym mowa w dziale IX pkt</w:t>
      </w:r>
      <w:r w:rsidRPr="000B1F21">
        <w:rPr>
          <w:rFonts w:ascii="Arial" w:hAnsi="Arial" w:cs="Arial"/>
        </w:rPr>
        <w:t xml:space="preserve"> 1, </w:t>
      </w:r>
      <w:r w:rsidRPr="000B1F21">
        <w:rPr>
          <w:rFonts w:ascii="Arial" w:hAnsi="Arial" w:cs="Arial"/>
          <w:u w:val="single"/>
        </w:rPr>
        <w:lastRenderedPageBreak/>
        <w:t>s</w:t>
      </w:r>
      <w:r w:rsidR="008B3F11">
        <w:rPr>
          <w:rFonts w:ascii="Arial" w:hAnsi="Arial" w:cs="Arial"/>
          <w:u w:val="single"/>
        </w:rPr>
        <w:t>porządzonego przez podwykonawcę</w:t>
      </w:r>
      <w:r w:rsidR="008B3F11" w:rsidRPr="008B3F11">
        <w:rPr>
          <w:rFonts w:ascii="Arial" w:hAnsi="Arial" w:cs="Arial"/>
        </w:rPr>
        <w:t xml:space="preserve"> oraz</w:t>
      </w:r>
      <w:r w:rsidRPr="000B1F21">
        <w:rPr>
          <w:rFonts w:ascii="Arial" w:hAnsi="Arial" w:cs="Arial"/>
        </w:rPr>
        <w:t xml:space="preserve"> do przedstawienia podmiotowych środków dowodowych, dotyczących tego podwykonawcy.</w:t>
      </w:r>
    </w:p>
    <w:p w14:paraId="5741965F" w14:textId="6327B200" w:rsidR="00BE33A7" w:rsidRDefault="00BE33A7" w:rsidP="00BE33A7">
      <w:pPr>
        <w:widowControl w:val="0"/>
        <w:autoSpaceDE w:val="0"/>
        <w:autoSpaceDN w:val="0"/>
        <w:adjustRightInd w:val="0"/>
        <w:spacing w:after="60"/>
        <w:jc w:val="both"/>
        <w:rPr>
          <w:rFonts w:ascii="Arial" w:hAnsi="Arial" w:cs="Arial"/>
        </w:rPr>
      </w:pPr>
    </w:p>
    <w:p w14:paraId="04E483C5" w14:textId="5C1ACDE4" w:rsidR="002417A7" w:rsidRDefault="002417A7" w:rsidP="00BE33A7">
      <w:pPr>
        <w:widowControl w:val="0"/>
        <w:autoSpaceDE w:val="0"/>
        <w:autoSpaceDN w:val="0"/>
        <w:adjustRightInd w:val="0"/>
        <w:spacing w:after="60"/>
        <w:jc w:val="both"/>
        <w:rPr>
          <w:rFonts w:ascii="Arial" w:hAnsi="Arial" w:cs="Arial"/>
        </w:rPr>
      </w:pPr>
    </w:p>
    <w:p w14:paraId="0B599A71" w14:textId="77777777" w:rsidR="002417A7" w:rsidRDefault="002417A7" w:rsidP="00BE33A7">
      <w:pPr>
        <w:widowControl w:val="0"/>
        <w:autoSpaceDE w:val="0"/>
        <w:autoSpaceDN w:val="0"/>
        <w:adjustRightInd w:val="0"/>
        <w:spacing w:after="60"/>
        <w:jc w:val="both"/>
        <w:rPr>
          <w:rFonts w:ascii="Arial" w:hAnsi="Arial" w:cs="Arial"/>
        </w:rPr>
      </w:pPr>
    </w:p>
    <w:p w14:paraId="48AE4F17" w14:textId="77777777" w:rsidR="00BE33A7" w:rsidRPr="00BE33A7" w:rsidRDefault="00BE33A7" w:rsidP="00BE33A7">
      <w:pPr>
        <w:widowControl w:val="0"/>
        <w:autoSpaceDE w:val="0"/>
        <w:autoSpaceDN w:val="0"/>
        <w:adjustRightInd w:val="0"/>
        <w:spacing w:after="60"/>
        <w:jc w:val="both"/>
        <w:rPr>
          <w:rFonts w:ascii="Arial" w:hAnsi="Arial" w:cs="Arial"/>
          <w:u w:val="single"/>
        </w:rPr>
      </w:pPr>
      <w:r w:rsidRPr="00BE33A7">
        <w:rPr>
          <w:rFonts w:ascii="Arial" w:hAnsi="Arial" w:cs="Arial"/>
          <w:b/>
          <w:bCs/>
          <w:u w:val="single"/>
        </w:rPr>
        <w:t xml:space="preserve">V.C. Poleganie na zdolnościach innych podmiotów: </w:t>
      </w:r>
    </w:p>
    <w:p w14:paraId="621D03FD" w14:textId="2EE7EBED" w:rsidR="00BE33A7" w:rsidRDefault="00BE33A7" w:rsidP="008F3D6C">
      <w:pPr>
        <w:pStyle w:val="Akapitzlist"/>
        <w:widowControl w:val="0"/>
        <w:numPr>
          <w:ilvl w:val="0"/>
          <w:numId w:val="47"/>
        </w:numPr>
        <w:autoSpaceDE w:val="0"/>
        <w:autoSpaceDN w:val="0"/>
        <w:adjustRightInd w:val="0"/>
        <w:spacing w:after="60"/>
        <w:jc w:val="both"/>
        <w:rPr>
          <w:rFonts w:ascii="Arial" w:hAnsi="Arial" w:cs="Arial"/>
        </w:rPr>
      </w:pPr>
      <w:r w:rsidRPr="00BE33A7">
        <w:rPr>
          <w:rFonts w:ascii="Arial" w:hAnsi="Arial" w:cs="Arial"/>
        </w:rPr>
        <w:t xml:space="preserve">Zgodnie z art. 118 ust. 1 Ustawy, Wykonawca może w celu potwierdzenia spełniania warunków udziału w postępowaniu, w stosownych sytuacjach oraz w odniesieniu do przedmiotu zamówienia lub jego części, polegać na zdolnościach technicznych lub zawodowych lub sytuacji finansowej lub ekonomicznej podmiotów udostępniających zasoby, niezależnie od charakteru prawnego łączących go z nim stosunków prawnych. </w:t>
      </w:r>
    </w:p>
    <w:p w14:paraId="0E2EEA90" w14:textId="03EFDE5E" w:rsidR="00BE33A7" w:rsidRDefault="00BE33A7" w:rsidP="008F3D6C">
      <w:pPr>
        <w:pStyle w:val="Akapitzlist"/>
        <w:widowControl w:val="0"/>
        <w:numPr>
          <w:ilvl w:val="0"/>
          <w:numId w:val="47"/>
        </w:numPr>
        <w:autoSpaceDE w:val="0"/>
        <w:autoSpaceDN w:val="0"/>
        <w:adjustRightInd w:val="0"/>
        <w:spacing w:after="60"/>
        <w:jc w:val="both"/>
        <w:rPr>
          <w:rFonts w:ascii="Arial" w:hAnsi="Arial" w:cs="Arial"/>
        </w:rPr>
      </w:pPr>
      <w:r w:rsidRPr="00BE33A7">
        <w:rPr>
          <w:rFonts w:ascii="Arial" w:hAnsi="Arial" w:cs="Arial"/>
        </w:rPr>
        <w:t xml:space="preserve">Wykonawca, który polega na zdolnościach technicznych lub zawodowych albo na sytuacji finansowej lub ekonomicznej podmiotów udostępniających zasoby udowodni Zamawiającemu, że realizując zamówienie będzie dysponował niezbędnymi zasobami tych podmiotów, składając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sporządzone np.: na podstawie wzoru będącego </w:t>
      </w:r>
      <w:r w:rsidR="0090505C">
        <w:rPr>
          <w:rFonts w:ascii="Arial" w:hAnsi="Arial" w:cs="Arial"/>
          <w:b/>
          <w:bCs/>
        </w:rPr>
        <w:t>zał. nr 10</w:t>
      </w:r>
      <w:r w:rsidRPr="00BE33A7">
        <w:rPr>
          <w:rFonts w:ascii="Arial" w:hAnsi="Arial" w:cs="Arial"/>
          <w:b/>
          <w:bCs/>
        </w:rPr>
        <w:t xml:space="preserve"> do SWZ </w:t>
      </w:r>
      <w:r w:rsidRPr="00BE33A7">
        <w:rPr>
          <w:rFonts w:ascii="Arial" w:hAnsi="Arial" w:cs="Arial"/>
        </w:rPr>
        <w:t xml:space="preserve">lub zawierające co najmniej informacje, o których mowa w art. 118 ust. 4 Ustawy. </w:t>
      </w:r>
    </w:p>
    <w:p w14:paraId="38E94E23" w14:textId="608FB428" w:rsidR="00BE33A7" w:rsidRDefault="00BE33A7" w:rsidP="008F3D6C">
      <w:pPr>
        <w:pStyle w:val="Akapitzlist"/>
        <w:widowControl w:val="0"/>
        <w:numPr>
          <w:ilvl w:val="0"/>
          <w:numId w:val="47"/>
        </w:numPr>
        <w:autoSpaceDE w:val="0"/>
        <w:autoSpaceDN w:val="0"/>
        <w:adjustRightInd w:val="0"/>
        <w:spacing w:after="60"/>
        <w:jc w:val="both"/>
        <w:rPr>
          <w:rFonts w:ascii="Arial" w:hAnsi="Arial" w:cs="Arial"/>
        </w:rPr>
      </w:pPr>
      <w:r w:rsidRPr="00BE33A7">
        <w:rPr>
          <w:rFonts w:ascii="Arial" w:hAnsi="Arial" w:cs="Arial"/>
        </w:rPr>
        <w:t xml:space="preserve">Zgodnie z art. 119 Ustawy, Zamawiający oceni, czy udostępniane Wykonawcy przez podmioty udostępniające zasoby zdolności techniczne lub zawodowe albo ich sytuacja finansowa lub ekonomiczna, pozwalają na wykazanie przez Wykonawcę spełniania warunków udziału </w:t>
      </w:r>
      <w:r>
        <w:rPr>
          <w:rFonts w:ascii="Arial" w:hAnsi="Arial" w:cs="Arial"/>
        </w:rPr>
        <w:br/>
      </w:r>
      <w:r w:rsidRPr="00BE33A7">
        <w:rPr>
          <w:rFonts w:ascii="Arial" w:hAnsi="Arial" w:cs="Arial"/>
        </w:rPr>
        <w:t>w postępowaniu oraz zbada czy nie zachodzą wobec tego podmiotu podstawy wykluczenia, które zostały przewidziane względem Wykonawcy w dziale V SWZ, na podstawie dokume</w:t>
      </w:r>
      <w:r>
        <w:rPr>
          <w:rFonts w:ascii="Arial" w:hAnsi="Arial" w:cs="Arial"/>
        </w:rPr>
        <w:t xml:space="preserve">ntu, o którym mowa w dziale IX </w:t>
      </w:r>
      <w:r w:rsidRPr="00BE33A7">
        <w:rPr>
          <w:rFonts w:ascii="Arial" w:hAnsi="Arial" w:cs="Arial"/>
        </w:rPr>
        <w:t>pkt 1</w:t>
      </w:r>
      <w:r>
        <w:rPr>
          <w:rFonts w:ascii="Arial" w:hAnsi="Arial" w:cs="Arial"/>
        </w:rPr>
        <w:t xml:space="preserve"> </w:t>
      </w:r>
      <w:r w:rsidRPr="00BE33A7">
        <w:rPr>
          <w:rFonts w:ascii="Arial" w:hAnsi="Arial" w:cs="Arial"/>
        </w:rPr>
        <w:t xml:space="preserve">SWZ. </w:t>
      </w:r>
    </w:p>
    <w:p w14:paraId="6967548D" w14:textId="23262603" w:rsidR="00BE33A7" w:rsidRDefault="00BE33A7" w:rsidP="008F3D6C">
      <w:pPr>
        <w:pStyle w:val="Akapitzlist"/>
        <w:widowControl w:val="0"/>
        <w:numPr>
          <w:ilvl w:val="0"/>
          <w:numId w:val="47"/>
        </w:numPr>
        <w:autoSpaceDE w:val="0"/>
        <w:autoSpaceDN w:val="0"/>
        <w:adjustRightInd w:val="0"/>
        <w:spacing w:after="60"/>
        <w:jc w:val="both"/>
        <w:rPr>
          <w:rFonts w:ascii="Arial" w:hAnsi="Arial" w:cs="Arial"/>
        </w:rPr>
      </w:pPr>
      <w:r w:rsidRPr="00BE33A7">
        <w:rPr>
          <w:rFonts w:ascii="Arial" w:hAnsi="Arial" w:cs="Arial"/>
        </w:rPr>
        <w:t xml:space="preserve">Zgodnie z art. 118 ust. 2 Ustawy, w odniesieniu do warunków dotyczących wykształcenia, kwalifikacji zawodowych lub doświadczenia, Wykonawcy mogą polegać na zdolnościach podmiotów udostępniających zasoby jeśli </w:t>
      </w:r>
      <w:r w:rsidRPr="00BE33A7">
        <w:rPr>
          <w:rFonts w:ascii="Arial" w:hAnsi="Arial" w:cs="Arial"/>
          <w:b/>
          <w:bCs/>
          <w:i/>
          <w:iCs/>
        </w:rPr>
        <w:t>PODMIOTY TE WYKONAJĄ USŁUGI</w:t>
      </w:r>
      <w:r w:rsidRPr="00BE33A7">
        <w:rPr>
          <w:rFonts w:ascii="Arial" w:hAnsi="Arial" w:cs="Arial"/>
        </w:rPr>
        <w:t xml:space="preserve">, do realizacji których te zdolności są wymagane. Oznacza to, że w przypadku gdy Wykonawca polega na zasobie wykształcenia, kwalifikacji zawodowych lub doświadczenia innego podmiotu w celu wykazania spełniania warunku udziału w postępowaniu przez Wykonawcę, z treści przedłożonego dokumentu (np. zobowiązania) </w:t>
      </w:r>
      <w:r w:rsidRPr="00BE33A7">
        <w:rPr>
          <w:rFonts w:ascii="Arial" w:hAnsi="Arial" w:cs="Arial"/>
          <w:b/>
          <w:bCs/>
        </w:rPr>
        <w:t xml:space="preserve">musi jednoznacznie wynikać, że podmiot ten będzie brał rzeczywisty udział w realizacji przedmiotowego zamówienia jako podwykonawca. </w:t>
      </w:r>
      <w:r w:rsidRPr="00BE33A7">
        <w:rPr>
          <w:rFonts w:ascii="Arial" w:hAnsi="Arial" w:cs="Arial"/>
        </w:rPr>
        <w:t xml:space="preserve">Tylko wówczas wykształcenie, kwalifikacje zawodowe lub doświadczenie, które ten podmiot posiada, będzie uwzględnione jako spełnienie warunku udziału </w:t>
      </w:r>
      <w:r>
        <w:rPr>
          <w:rFonts w:ascii="Arial" w:hAnsi="Arial" w:cs="Arial"/>
        </w:rPr>
        <w:br/>
      </w:r>
      <w:r w:rsidRPr="00BE33A7">
        <w:rPr>
          <w:rFonts w:ascii="Arial" w:hAnsi="Arial" w:cs="Arial"/>
        </w:rPr>
        <w:t xml:space="preserve">w postępowaniu przez Wykonawcę. </w:t>
      </w:r>
    </w:p>
    <w:p w14:paraId="3C239C22" w14:textId="7EA4E071" w:rsidR="00BE33A7" w:rsidRPr="00BE33A7" w:rsidRDefault="00BE33A7" w:rsidP="008F3D6C">
      <w:pPr>
        <w:pStyle w:val="Akapitzlist"/>
        <w:widowControl w:val="0"/>
        <w:numPr>
          <w:ilvl w:val="0"/>
          <w:numId w:val="47"/>
        </w:numPr>
        <w:autoSpaceDE w:val="0"/>
        <w:autoSpaceDN w:val="0"/>
        <w:adjustRightInd w:val="0"/>
        <w:spacing w:after="60"/>
        <w:jc w:val="both"/>
        <w:rPr>
          <w:rFonts w:ascii="Arial" w:hAnsi="Arial" w:cs="Arial"/>
        </w:rPr>
      </w:pPr>
      <w:r w:rsidRPr="00BE33A7">
        <w:rPr>
          <w:rFonts w:ascii="Arial" w:hAnsi="Arial" w:cs="Arial"/>
        </w:rPr>
        <w:t xml:space="preserve">Zgodnie z art. 122 Ustawy, jeżeli zdolności techniczne lub zawodowe albo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w:t>
      </w:r>
    </w:p>
    <w:p w14:paraId="3D29A84E" w14:textId="547845CE" w:rsidR="00BE33A7" w:rsidRPr="00BE33A7" w:rsidRDefault="00BE33A7" w:rsidP="00BE33A7">
      <w:pPr>
        <w:widowControl w:val="0"/>
        <w:autoSpaceDE w:val="0"/>
        <w:autoSpaceDN w:val="0"/>
        <w:adjustRightInd w:val="0"/>
        <w:spacing w:after="60"/>
        <w:ind w:left="1136" w:firstLine="284"/>
        <w:jc w:val="both"/>
        <w:rPr>
          <w:rFonts w:ascii="Arial" w:hAnsi="Arial" w:cs="Arial"/>
        </w:rPr>
      </w:pPr>
      <w:r>
        <w:rPr>
          <w:rFonts w:ascii="Arial" w:hAnsi="Arial" w:cs="Arial"/>
        </w:rPr>
        <w:t xml:space="preserve">- </w:t>
      </w:r>
      <w:r w:rsidRPr="00BE33A7">
        <w:rPr>
          <w:rFonts w:ascii="Arial" w:hAnsi="Arial" w:cs="Arial"/>
        </w:rPr>
        <w:t xml:space="preserve">zastąpił ten podmiot innym podmiotem lub podmiotami, których zdolności techniczne lub zawodowe, potwierdzą spełnienie przez Wykonawcę warunków udziału </w:t>
      </w:r>
      <w:r>
        <w:rPr>
          <w:rFonts w:ascii="Arial" w:hAnsi="Arial" w:cs="Arial"/>
        </w:rPr>
        <w:br/>
      </w:r>
      <w:r w:rsidRPr="00BE33A7">
        <w:rPr>
          <w:rFonts w:ascii="Arial" w:hAnsi="Arial" w:cs="Arial"/>
        </w:rPr>
        <w:t xml:space="preserve">w postępowaniu albo </w:t>
      </w:r>
    </w:p>
    <w:p w14:paraId="063ACCE2" w14:textId="330D6B70" w:rsidR="00BE33A7" w:rsidRPr="00BE33A7" w:rsidRDefault="00BE33A7" w:rsidP="00BE33A7">
      <w:pPr>
        <w:widowControl w:val="0"/>
        <w:autoSpaceDE w:val="0"/>
        <w:autoSpaceDN w:val="0"/>
        <w:adjustRightInd w:val="0"/>
        <w:spacing w:after="60"/>
        <w:ind w:left="1136" w:firstLine="284"/>
        <w:jc w:val="both"/>
        <w:rPr>
          <w:rFonts w:ascii="Arial" w:hAnsi="Arial" w:cs="Arial"/>
        </w:rPr>
      </w:pPr>
      <w:r>
        <w:rPr>
          <w:rFonts w:ascii="Arial" w:hAnsi="Arial" w:cs="Arial"/>
        </w:rPr>
        <w:t xml:space="preserve">- </w:t>
      </w:r>
      <w:r w:rsidRPr="00BE33A7">
        <w:rPr>
          <w:rFonts w:ascii="Arial" w:hAnsi="Arial" w:cs="Arial"/>
        </w:rPr>
        <w:t xml:space="preserve">wykazał, że samodzielnie spełnia warunki udziału w postępowaniu. </w:t>
      </w:r>
    </w:p>
    <w:p w14:paraId="1D79B65A" w14:textId="089AAF6B" w:rsidR="00BE33A7" w:rsidRPr="00BE33A7" w:rsidRDefault="00BE33A7" w:rsidP="008F3D6C">
      <w:pPr>
        <w:pStyle w:val="Akapitzlist"/>
        <w:widowControl w:val="0"/>
        <w:numPr>
          <w:ilvl w:val="0"/>
          <w:numId w:val="47"/>
        </w:numPr>
        <w:autoSpaceDE w:val="0"/>
        <w:autoSpaceDN w:val="0"/>
        <w:adjustRightInd w:val="0"/>
        <w:spacing w:after="60"/>
        <w:jc w:val="both"/>
        <w:rPr>
          <w:rFonts w:ascii="Arial" w:hAnsi="Arial" w:cs="Arial"/>
        </w:rPr>
      </w:pPr>
      <w:r w:rsidRPr="00BE33A7">
        <w:rPr>
          <w:rFonts w:ascii="Arial" w:hAnsi="Arial" w:cs="Arial"/>
        </w:rPr>
        <w:t xml:space="preserve">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919A9D6" w14:textId="77777777" w:rsidR="00962FFD" w:rsidRPr="00170C3E" w:rsidRDefault="00962FFD" w:rsidP="00962FFD">
      <w:pPr>
        <w:pStyle w:val="Akapitzlist"/>
        <w:widowControl w:val="0"/>
        <w:autoSpaceDE w:val="0"/>
        <w:autoSpaceDN w:val="0"/>
        <w:adjustRightInd w:val="0"/>
        <w:spacing w:after="60"/>
        <w:ind w:left="426"/>
        <w:contextualSpacing w:val="0"/>
        <w:jc w:val="both"/>
        <w:rPr>
          <w:rFonts w:ascii="Arial" w:hAnsi="Arial" w:cs="Arial"/>
        </w:rPr>
      </w:pPr>
    </w:p>
    <w:p w14:paraId="72150E66" w14:textId="64A9FA35" w:rsidR="00675B11" w:rsidRPr="004360E4" w:rsidRDefault="00675B11" w:rsidP="00353A35">
      <w:pPr>
        <w:pStyle w:val="Nagwek1"/>
        <w:numPr>
          <w:ilvl w:val="0"/>
          <w:numId w:val="3"/>
        </w:numPr>
        <w:ind w:left="567" w:hanging="567"/>
        <w:jc w:val="left"/>
        <w:rPr>
          <w:rFonts w:ascii="Arial" w:hAnsi="Arial" w:cs="Arial"/>
          <w:i/>
          <w:sz w:val="24"/>
          <w:u w:val="single"/>
        </w:rPr>
      </w:pPr>
      <w:bookmarkStart w:id="40" w:name="_Toc139286735"/>
      <w:r w:rsidRPr="004360E4">
        <w:rPr>
          <w:rFonts w:ascii="Arial" w:hAnsi="Arial" w:cs="Arial"/>
          <w:i/>
          <w:sz w:val="24"/>
          <w:u w:val="single"/>
        </w:rPr>
        <w:t>Informacja o przedmiotowych środkach dowodowych</w:t>
      </w:r>
      <w:bookmarkEnd w:id="40"/>
    </w:p>
    <w:p w14:paraId="054B9BB7" w14:textId="53B1CB3D" w:rsidR="00527026" w:rsidRDefault="00527026" w:rsidP="00527026">
      <w:pPr>
        <w:pStyle w:val="Akapitzlist"/>
        <w:numPr>
          <w:ilvl w:val="0"/>
          <w:numId w:val="10"/>
        </w:numPr>
        <w:spacing w:after="60"/>
        <w:ind w:left="426" w:hanging="426"/>
        <w:contextualSpacing w:val="0"/>
        <w:jc w:val="both"/>
        <w:rPr>
          <w:rFonts w:ascii="Arial" w:hAnsi="Arial" w:cs="Arial"/>
        </w:rPr>
      </w:pPr>
      <w:r w:rsidRPr="00527026">
        <w:rPr>
          <w:rFonts w:ascii="Arial" w:hAnsi="Arial" w:cs="Arial"/>
        </w:rPr>
        <w:t xml:space="preserve">Zamawiający wymaga dołączenia do oferty </w:t>
      </w:r>
      <w:r>
        <w:rPr>
          <w:rFonts w:ascii="Arial" w:hAnsi="Arial" w:cs="Arial"/>
        </w:rPr>
        <w:t>potwierdzonych za zgodność z oryginałem kopii</w:t>
      </w:r>
      <w:r w:rsidRPr="004360E4">
        <w:rPr>
          <w:rFonts w:ascii="Arial" w:hAnsi="Arial" w:cs="Arial"/>
        </w:rPr>
        <w:t xml:space="preserve"> świadectw zgodności danego pojazdu (karta pojazdu, dowód rejestracyjny) lub innych dokumentów potwierdzających dysponowanie pojazdami bezemisyjnymi </w:t>
      </w:r>
      <w:r>
        <w:rPr>
          <w:rFonts w:ascii="Arial" w:hAnsi="Arial" w:cs="Arial"/>
        </w:rPr>
        <w:t xml:space="preserve">o napędzie elektrycznym </w:t>
      </w:r>
      <w:r w:rsidRPr="004360E4">
        <w:rPr>
          <w:rFonts w:ascii="Arial" w:hAnsi="Arial" w:cs="Arial"/>
        </w:rPr>
        <w:t xml:space="preserve">wykazanymi  w </w:t>
      </w:r>
      <w:r w:rsidRPr="004360E4">
        <w:rPr>
          <w:rFonts w:ascii="Arial" w:hAnsi="Arial" w:cs="Arial"/>
          <w:u w:val="single"/>
        </w:rPr>
        <w:t>pkt. 1.2 i/lub 2.2</w:t>
      </w:r>
      <w:r w:rsidR="0075202C">
        <w:rPr>
          <w:rFonts w:ascii="Arial" w:hAnsi="Arial" w:cs="Arial"/>
          <w:u w:val="single"/>
        </w:rPr>
        <w:t xml:space="preserve"> i/lub 3.2 i/lub 4.2</w:t>
      </w:r>
      <w:r w:rsidRPr="004360E4">
        <w:rPr>
          <w:rFonts w:ascii="Arial" w:hAnsi="Arial" w:cs="Arial"/>
          <w:u w:val="single"/>
        </w:rPr>
        <w:t xml:space="preserve">  </w:t>
      </w:r>
      <w:r w:rsidRPr="004360E4">
        <w:rPr>
          <w:rFonts w:ascii="Arial" w:hAnsi="Arial" w:cs="Arial"/>
          <w:b/>
          <w:bCs/>
          <w:u w:val="single"/>
        </w:rPr>
        <w:t>zał. nr 1 do SWZ</w:t>
      </w:r>
      <w:r w:rsidRPr="004360E4">
        <w:rPr>
          <w:rFonts w:ascii="Arial" w:hAnsi="Arial" w:cs="Arial"/>
          <w:u w:val="single"/>
        </w:rPr>
        <w:t xml:space="preserve"> – </w:t>
      </w:r>
      <w:r w:rsidRPr="004360E4">
        <w:rPr>
          <w:rFonts w:ascii="Arial" w:hAnsi="Arial" w:cs="Arial"/>
        </w:rPr>
        <w:t xml:space="preserve">druk „Oferta” w zakresie poszczególnych zadań, </w:t>
      </w:r>
      <w:r w:rsidR="00943E4B">
        <w:rPr>
          <w:rFonts w:ascii="Arial" w:hAnsi="Arial" w:cs="Arial"/>
        </w:rPr>
        <w:t xml:space="preserve">potwierdzające </w:t>
      </w:r>
      <w:r w:rsidRPr="004360E4">
        <w:rPr>
          <w:rFonts w:ascii="Arial" w:hAnsi="Arial" w:cs="Arial"/>
        </w:rPr>
        <w:t>że</w:t>
      </w:r>
      <w:r>
        <w:rPr>
          <w:rFonts w:ascii="Arial" w:hAnsi="Arial" w:cs="Arial"/>
        </w:rPr>
        <w:t xml:space="preserve"> Wykonawca</w:t>
      </w:r>
      <w:r w:rsidRPr="004360E4">
        <w:rPr>
          <w:rFonts w:ascii="Arial" w:hAnsi="Arial" w:cs="Arial"/>
        </w:rPr>
        <w:t xml:space="preserve"> dys</w:t>
      </w:r>
      <w:r>
        <w:rPr>
          <w:rFonts w:ascii="Arial" w:hAnsi="Arial" w:cs="Arial"/>
        </w:rPr>
        <w:t>ponuje pojazdami spełniającymi standardy emisji spalin określone dla normy EURO 5 lub wyższej.</w:t>
      </w:r>
    </w:p>
    <w:p w14:paraId="47A257AF" w14:textId="65E00E98" w:rsidR="00527026" w:rsidRPr="004360E4" w:rsidRDefault="00C001CB" w:rsidP="00527026">
      <w:pPr>
        <w:pStyle w:val="Akapitzlist"/>
        <w:numPr>
          <w:ilvl w:val="0"/>
          <w:numId w:val="10"/>
        </w:numPr>
        <w:spacing w:after="60"/>
        <w:ind w:left="426" w:hanging="426"/>
        <w:contextualSpacing w:val="0"/>
        <w:jc w:val="both"/>
        <w:rPr>
          <w:rFonts w:ascii="Arial" w:hAnsi="Arial" w:cs="Arial"/>
        </w:rPr>
      </w:pPr>
      <w:r>
        <w:rPr>
          <w:rFonts w:ascii="Arial" w:hAnsi="Arial" w:cs="Arial"/>
        </w:rPr>
        <w:lastRenderedPageBreak/>
        <w:t>Przedmiotowe środki dowodowe wskazane w pkt 1 służą potwierdzeniu zgodności z kryteriami określonymi w opisie kryteriów oceny ofert w związku z czym, Zamawiający nie będzie wzywał do ich złożenia lub uzupełnienia.</w:t>
      </w:r>
    </w:p>
    <w:p w14:paraId="6A6A9E87" w14:textId="26F2690B" w:rsidR="00962FFD" w:rsidRDefault="00962FFD" w:rsidP="00527026">
      <w:pPr>
        <w:suppressAutoHyphens/>
        <w:spacing w:before="40" w:after="40"/>
        <w:jc w:val="both"/>
        <w:rPr>
          <w:rFonts w:ascii="Arial" w:hAnsi="Arial" w:cs="Arial"/>
        </w:rPr>
      </w:pPr>
    </w:p>
    <w:p w14:paraId="3CB49B2B" w14:textId="77777777" w:rsidR="0075202C" w:rsidRPr="007C54B7" w:rsidRDefault="0075202C" w:rsidP="00527026">
      <w:pPr>
        <w:suppressAutoHyphens/>
        <w:spacing w:before="40" w:after="40"/>
        <w:jc w:val="both"/>
        <w:rPr>
          <w:rFonts w:ascii="Arial" w:hAnsi="Arial" w:cs="Arial"/>
        </w:rPr>
      </w:pPr>
    </w:p>
    <w:p w14:paraId="72150E6E" w14:textId="77777777" w:rsidR="003533ED" w:rsidRPr="004360E4" w:rsidRDefault="003533ED" w:rsidP="007156BF">
      <w:pPr>
        <w:pStyle w:val="Akapitzlist"/>
        <w:numPr>
          <w:ilvl w:val="0"/>
          <w:numId w:val="12"/>
        </w:numPr>
        <w:spacing w:after="120"/>
        <w:ind w:left="284" w:hanging="284"/>
        <w:contextualSpacing w:val="0"/>
        <w:jc w:val="both"/>
        <w:rPr>
          <w:rFonts w:ascii="Arial" w:hAnsi="Arial" w:cs="Arial"/>
          <w:vanish/>
        </w:rPr>
      </w:pPr>
    </w:p>
    <w:p w14:paraId="72150E71" w14:textId="5B1F85A9" w:rsidR="001537D8" w:rsidRPr="004360E4" w:rsidRDefault="001537D8" w:rsidP="00353A35">
      <w:pPr>
        <w:pStyle w:val="Nagwek1"/>
        <w:numPr>
          <w:ilvl w:val="0"/>
          <w:numId w:val="3"/>
        </w:numPr>
        <w:spacing w:before="120" w:after="60"/>
        <w:ind w:left="567" w:hanging="567"/>
        <w:jc w:val="both"/>
        <w:rPr>
          <w:rFonts w:ascii="Arial" w:hAnsi="Arial" w:cs="Arial"/>
          <w:i/>
          <w:sz w:val="24"/>
          <w:szCs w:val="23"/>
          <w:u w:val="single"/>
        </w:rPr>
      </w:pPr>
      <w:bookmarkStart w:id="41" w:name="_Toc139286736"/>
      <w:r w:rsidRPr="004360E4">
        <w:rPr>
          <w:rFonts w:ascii="Arial" w:hAnsi="Arial" w:cs="Arial"/>
          <w:i/>
          <w:sz w:val="24"/>
          <w:szCs w:val="23"/>
          <w:u w:val="single"/>
        </w:rPr>
        <w:t>Wykaz dokumentów składających się na ofertę</w:t>
      </w:r>
      <w:bookmarkEnd w:id="41"/>
    </w:p>
    <w:p w14:paraId="72150E72" w14:textId="2B1402C6" w:rsidR="006828DB" w:rsidRDefault="006828DB" w:rsidP="008F3D6C">
      <w:pPr>
        <w:pStyle w:val="Akapitzlist"/>
        <w:numPr>
          <w:ilvl w:val="0"/>
          <w:numId w:val="49"/>
        </w:numPr>
        <w:spacing w:after="60"/>
        <w:contextualSpacing w:val="0"/>
        <w:jc w:val="both"/>
        <w:rPr>
          <w:rFonts w:ascii="Arial" w:hAnsi="Arial" w:cs="Arial"/>
        </w:rPr>
      </w:pPr>
      <w:r w:rsidRPr="004360E4">
        <w:rPr>
          <w:rFonts w:ascii="Arial" w:hAnsi="Arial" w:cs="Arial"/>
        </w:rPr>
        <w:t>Druk O</w:t>
      </w:r>
      <w:r w:rsidR="000C50CB" w:rsidRPr="004360E4">
        <w:rPr>
          <w:rFonts w:ascii="Arial" w:hAnsi="Arial" w:cs="Arial"/>
        </w:rPr>
        <w:t>ferta, sporządzony wg wymagań S</w:t>
      </w:r>
      <w:r w:rsidRPr="004360E4">
        <w:rPr>
          <w:rFonts w:ascii="Arial" w:hAnsi="Arial" w:cs="Arial"/>
        </w:rPr>
        <w:t xml:space="preserve">WZ, zgodnie z  </w:t>
      </w:r>
      <w:r w:rsidR="003A6657" w:rsidRPr="004360E4">
        <w:rPr>
          <w:rFonts w:ascii="Arial" w:hAnsi="Arial" w:cs="Arial"/>
          <w:b/>
        </w:rPr>
        <w:t>zał. nr 1 do S</w:t>
      </w:r>
      <w:r w:rsidRPr="004360E4">
        <w:rPr>
          <w:rFonts w:ascii="Arial" w:hAnsi="Arial" w:cs="Arial"/>
          <w:b/>
        </w:rPr>
        <w:t>WZ</w:t>
      </w:r>
      <w:r w:rsidR="000C50CB" w:rsidRPr="004360E4">
        <w:rPr>
          <w:rFonts w:ascii="Arial" w:hAnsi="Arial" w:cs="Arial"/>
        </w:rPr>
        <w:t xml:space="preserve">  - </w:t>
      </w:r>
      <w:r w:rsidRPr="004360E4">
        <w:rPr>
          <w:rFonts w:ascii="Arial" w:hAnsi="Arial" w:cs="Arial"/>
        </w:rPr>
        <w:t xml:space="preserve">Druk </w:t>
      </w:r>
      <w:r w:rsidR="000C50CB" w:rsidRPr="004360E4">
        <w:rPr>
          <w:rFonts w:ascii="Arial" w:hAnsi="Arial" w:cs="Arial"/>
        </w:rPr>
        <w:t>„</w:t>
      </w:r>
      <w:r w:rsidRPr="004360E4">
        <w:rPr>
          <w:rFonts w:ascii="Arial" w:hAnsi="Arial" w:cs="Arial"/>
        </w:rPr>
        <w:t>Oferta”.</w:t>
      </w:r>
    </w:p>
    <w:p w14:paraId="14A6B045" w14:textId="5EC590C9" w:rsidR="00D7539D" w:rsidRPr="004360E4" w:rsidRDefault="00D7539D" w:rsidP="008F3D6C">
      <w:pPr>
        <w:pStyle w:val="Akapitzlist"/>
        <w:numPr>
          <w:ilvl w:val="0"/>
          <w:numId w:val="49"/>
        </w:numPr>
        <w:spacing w:after="60"/>
        <w:ind w:left="426" w:hanging="426"/>
        <w:contextualSpacing w:val="0"/>
        <w:jc w:val="both"/>
        <w:rPr>
          <w:rFonts w:ascii="Arial" w:hAnsi="Arial" w:cs="Arial"/>
        </w:rPr>
      </w:pPr>
      <w:r>
        <w:rPr>
          <w:rFonts w:ascii="Arial" w:hAnsi="Arial" w:cs="Arial"/>
          <w:bCs/>
        </w:rPr>
        <w:t xml:space="preserve">Wypełniona </w:t>
      </w:r>
      <w:r w:rsidRPr="004360E4">
        <w:rPr>
          <w:rFonts w:ascii="Arial" w:hAnsi="Arial" w:cs="Arial"/>
          <w:bCs/>
        </w:rPr>
        <w:t>Szczegółowa oferta cenowa</w:t>
      </w:r>
      <w:r w:rsidRPr="004360E4">
        <w:rPr>
          <w:rFonts w:ascii="Arial" w:hAnsi="Arial" w:cs="Arial"/>
        </w:rPr>
        <w:t xml:space="preserve"> </w:t>
      </w:r>
      <w:r w:rsidRPr="004360E4">
        <w:rPr>
          <w:rFonts w:ascii="Arial" w:hAnsi="Arial" w:cs="Arial"/>
          <w:bCs/>
        </w:rPr>
        <w:t>sporządzona</w:t>
      </w:r>
      <w:r w:rsidRPr="004360E4">
        <w:rPr>
          <w:rFonts w:ascii="Arial" w:hAnsi="Arial" w:cs="Arial"/>
        </w:rPr>
        <w:t xml:space="preserve"> wg wymagań </w:t>
      </w:r>
      <w:r w:rsidRPr="004360E4">
        <w:rPr>
          <w:rFonts w:ascii="Arial" w:hAnsi="Arial" w:cs="Arial"/>
          <w:bCs/>
        </w:rPr>
        <w:t xml:space="preserve">SWZ, zgodnie z </w:t>
      </w:r>
      <w:r w:rsidR="0090505C">
        <w:rPr>
          <w:rFonts w:ascii="Arial" w:hAnsi="Arial" w:cs="Arial"/>
          <w:b/>
          <w:bCs/>
        </w:rPr>
        <w:t>zał. nr 9</w:t>
      </w:r>
      <w:r w:rsidRPr="004360E4">
        <w:rPr>
          <w:rFonts w:ascii="Arial" w:hAnsi="Arial" w:cs="Arial"/>
          <w:b/>
          <w:bCs/>
        </w:rPr>
        <w:t xml:space="preserve"> do SWZ</w:t>
      </w:r>
      <w:r w:rsidRPr="004360E4">
        <w:rPr>
          <w:rFonts w:ascii="Arial" w:hAnsi="Arial" w:cs="Arial"/>
          <w:bCs/>
        </w:rPr>
        <w:t xml:space="preserve"> - „Szczegółowa oferta cenowa</w:t>
      </w:r>
      <w:r w:rsidR="0075202C">
        <w:rPr>
          <w:rFonts w:ascii="Arial" w:hAnsi="Arial" w:cs="Arial"/>
          <w:bCs/>
        </w:rPr>
        <w:t>” - zadanie 1 - 4</w:t>
      </w:r>
      <w:r w:rsidRPr="004360E4">
        <w:rPr>
          <w:rFonts w:ascii="Arial" w:hAnsi="Arial" w:cs="Arial"/>
          <w:bCs/>
        </w:rPr>
        <w:t xml:space="preserve"> w zakresie zadań, na które Wykonawca składa ofertę.</w:t>
      </w:r>
    </w:p>
    <w:p w14:paraId="39BB228C" w14:textId="77777777" w:rsidR="00D7539D" w:rsidRPr="004360E4" w:rsidRDefault="00D7539D" w:rsidP="00D7539D">
      <w:pPr>
        <w:pStyle w:val="Akapitzlist"/>
        <w:spacing w:after="60"/>
        <w:ind w:left="426"/>
        <w:contextualSpacing w:val="0"/>
        <w:jc w:val="both"/>
        <w:rPr>
          <w:rFonts w:ascii="Arial" w:hAnsi="Arial" w:cs="Arial"/>
        </w:rPr>
      </w:pPr>
    </w:p>
    <w:p w14:paraId="2510C7B8" w14:textId="7FD94073" w:rsidR="001E1B1E" w:rsidRPr="001E1B1E" w:rsidRDefault="00720B45" w:rsidP="001E1B1E">
      <w:pPr>
        <w:pStyle w:val="Nagwek1"/>
        <w:numPr>
          <w:ilvl w:val="0"/>
          <w:numId w:val="3"/>
        </w:numPr>
        <w:spacing w:before="120" w:after="60"/>
        <w:ind w:left="567" w:hanging="567"/>
        <w:jc w:val="both"/>
        <w:rPr>
          <w:rFonts w:ascii="Arial" w:hAnsi="Arial" w:cs="Arial"/>
          <w:i/>
          <w:sz w:val="24"/>
          <w:szCs w:val="23"/>
          <w:u w:val="single"/>
        </w:rPr>
      </w:pPr>
      <w:bookmarkStart w:id="42" w:name="_Toc139286737"/>
      <w:r w:rsidRPr="004360E4">
        <w:rPr>
          <w:rFonts w:ascii="Arial" w:hAnsi="Arial" w:cs="Arial"/>
          <w:i/>
          <w:sz w:val="24"/>
          <w:szCs w:val="23"/>
          <w:u w:val="single"/>
        </w:rPr>
        <w:t>Wykaz oświadczeń i dokumentów, składanych wraz z ofertą</w:t>
      </w:r>
      <w:bookmarkEnd w:id="42"/>
    </w:p>
    <w:p w14:paraId="1F188AED" w14:textId="72096747" w:rsidR="00EA1F60" w:rsidRDefault="00EA1F60" w:rsidP="007156BF">
      <w:pPr>
        <w:numPr>
          <w:ilvl w:val="0"/>
          <w:numId w:val="20"/>
        </w:numPr>
        <w:ind w:left="426" w:hanging="398"/>
        <w:jc w:val="both"/>
        <w:rPr>
          <w:rFonts w:ascii="Arial" w:hAnsi="Arial" w:cs="Arial"/>
          <w:lang w:eastAsia="ar-SA"/>
        </w:rPr>
      </w:pPr>
      <w:r w:rsidRPr="004360E4">
        <w:rPr>
          <w:rFonts w:ascii="Arial" w:hAnsi="Arial" w:cs="Arial"/>
          <w:lang w:eastAsia="ar-SA"/>
        </w:rPr>
        <w:t>Oświadczenie o którym mowa w art. 117 ust. 4</w:t>
      </w:r>
      <w:r w:rsidR="007A00F2" w:rsidRPr="004360E4">
        <w:rPr>
          <w:rFonts w:ascii="Arial" w:hAnsi="Arial" w:cs="Arial"/>
          <w:lang w:eastAsia="ar-SA"/>
        </w:rPr>
        <w:t xml:space="preserve"> Ustawy</w:t>
      </w:r>
      <w:r w:rsidRPr="004360E4">
        <w:rPr>
          <w:rFonts w:ascii="Arial" w:hAnsi="Arial" w:cs="Arial"/>
          <w:lang w:eastAsia="ar-SA"/>
        </w:rPr>
        <w:t xml:space="preserve">, </w:t>
      </w:r>
      <w:r w:rsidR="003854DD">
        <w:rPr>
          <w:rFonts w:ascii="Arial" w:hAnsi="Arial" w:cs="Arial"/>
          <w:lang w:eastAsia="ar-SA"/>
        </w:rPr>
        <w:t>sporządzone zgodnie</w:t>
      </w:r>
      <w:r w:rsidRPr="004360E4">
        <w:rPr>
          <w:rFonts w:ascii="Arial" w:hAnsi="Arial" w:cs="Arial"/>
          <w:lang w:eastAsia="ar-SA"/>
        </w:rPr>
        <w:t xml:space="preserve"> z </w:t>
      </w:r>
      <w:r w:rsidRPr="004360E4">
        <w:rPr>
          <w:rFonts w:ascii="Arial" w:hAnsi="Arial" w:cs="Arial"/>
          <w:b/>
          <w:lang w:eastAsia="ar-SA"/>
        </w:rPr>
        <w:t xml:space="preserve">zał. nr </w:t>
      </w:r>
      <w:r w:rsidR="00160767">
        <w:rPr>
          <w:rFonts w:ascii="Arial" w:hAnsi="Arial" w:cs="Arial"/>
          <w:b/>
          <w:lang w:eastAsia="ar-SA"/>
        </w:rPr>
        <w:t xml:space="preserve">7 </w:t>
      </w:r>
      <w:r w:rsidRPr="004360E4">
        <w:rPr>
          <w:rFonts w:ascii="Arial" w:hAnsi="Arial" w:cs="Arial"/>
          <w:b/>
          <w:lang w:eastAsia="ar-SA"/>
        </w:rPr>
        <w:t>do SWZ</w:t>
      </w:r>
      <w:r w:rsidRPr="004360E4">
        <w:rPr>
          <w:rFonts w:ascii="Arial" w:hAnsi="Arial" w:cs="Arial"/>
          <w:lang w:eastAsia="ar-SA"/>
        </w:rPr>
        <w:t xml:space="preserve"> – „Oświadczenie na podstawie art. 117</w:t>
      </w:r>
      <w:r w:rsidR="003854DD">
        <w:rPr>
          <w:rFonts w:ascii="Arial" w:hAnsi="Arial" w:cs="Arial"/>
          <w:lang w:eastAsia="ar-SA"/>
        </w:rPr>
        <w:t xml:space="preserve"> ust. 4 ustawy Prawo zamówień publicznych</w:t>
      </w:r>
      <w:r w:rsidRPr="004360E4">
        <w:rPr>
          <w:rFonts w:ascii="Arial" w:hAnsi="Arial" w:cs="Arial"/>
          <w:lang w:eastAsia="ar-SA"/>
        </w:rPr>
        <w:t xml:space="preserve">” lub zawierające co najmniej informacje, o których mowa w art. 117 ust. 4 </w:t>
      </w:r>
      <w:r w:rsidR="00CB41EF" w:rsidRPr="004360E4">
        <w:rPr>
          <w:rFonts w:ascii="Arial" w:hAnsi="Arial" w:cs="Arial"/>
          <w:lang w:eastAsia="ar-SA"/>
        </w:rPr>
        <w:t xml:space="preserve">Ustawy </w:t>
      </w:r>
      <w:r w:rsidRPr="004360E4">
        <w:rPr>
          <w:rFonts w:ascii="Arial" w:hAnsi="Arial" w:cs="Arial"/>
          <w:lang w:eastAsia="ar-SA"/>
        </w:rPr>
        <w:t>– jeżeli dotyczy.</w:t>
      </w:r>
    </w:p>
    <w:p w14:paraId="3394DB41" w14:textId="218CC576" w:rsidR="001E1B1E" w:rsidRPr="001E1B1E" w:rsidRDefault="001E1B1E" w:rsidP="001E1B1E">
      <w:pPr>
        <w:numPr>
          <w:ilvl w:val="0"/>
          <w:numId w:val="20"/>
        </w:numPr>
        <w:ind w:left="426" w:hanging="398"/>
        <w:jc w:val="both"/>
        <w:rPr>
          <w:rFonts w:ascii="Arial" w:hAnsi="Arial" w:cs="Arial"/>
          <w:lang w:eastAsia="ar-SA"/>
        </w:rPr>
      </w:pPr>
      <w:r w:rsidRPr="001E1B1E">
        <w:rPr>
          <w:rFonts w:ascii="Arial" w:hAnsi="Arial" w:cs="Arial"/>
          <w:lang w:eastAsia="ar-SA"/>
        </w:rPr>
        <w:t xml:space="preserve">Odpis lub informację z Krajowego Rejestru Sądowego, Centralnej Ewidencji i Informacji </w:t>
      </w:r>
      <w:r w:rsidR="00AE09FF">
        <w:rPr>
          <w:rFonts w:ascii="Arial" w:hAnsi="Arial" w:cs="Arial"/>
          <w:lang w:eastAsia="ar-SA"/>
        </w:rPr>
        <w:br/>
      </w:r>
      <w:r w:rsidRPr="001E1B1E">
        <w:rPr>
          <w:rFonts w:ascii="Arial" w:hAnsi="Arial" w:cs="Arial"/>
          <w:lang w:eastAsia="ar-SA"/>
        </w:rPr>
        <w:t xml:space="preserve">o Działalności Gospodarczej lub innego właściwego rejestru: </w:t>
      </w:r>
    </w:p>
    <w:p w14:paraId="70AC2314" w14:textId="77777777" w:rsidR="001E1B1E" w:rsidRPr="001E1B1E" w:rsidRDefault="001E1B1E" w:rsidP="001E1B1E">
      <w:pPr>
        <w:ind w:left="426"/>
        <w:jc w:val="both"/>
        <w:rPr>
          <w:rFonts w:ascii="Arial" w:hAnsi="Arial" w:cs="Arial"/>
          <w:lang w:eastAsia="ar-SA"/>
        </w:rPr>
      </w:pPr>
      <w:r w:rsidRPr="001E1B1E">
        <w:rPr>
          <w:rFonts w:ascii="Arial" w:hAnsi="Arial" w:cs="Arial"/>
          <w:lang w:eastAsia="ar-SA"/>
        </w:rPr>
        <w:t xml:space="preserve">- w celu potwierdzenia, że osoba działająca w imieniu Wykonawcy jest umocowana do jego reprezentowania. </w:t>
      </w:r>
    </w:p>
    <w:p w14:paraId="71485EDA" w14:textId="16CAA7A3" w:rsidR="001E1B1E" w:rsidRDefault="001E1B1E" w:rsidP="001E1B1E">
      <w:pPr>
        <w:ind w:left="426"/>
        <w:jc w:val="both"/>
        <w:rPr>
          <w:rFonts w:ascii="Arial" w:hAnsi="Arial" w:cs="Arial"/>
          <w:lang w:eastAsia="ar-SA"/>
        </w:rPr>
      </w:pPr>
      <w:r w:rsidRPr="001E1B1E">
        <w:rPr>
          <w:rFonts w:ascii="Arial" w:hAnsi="Arial" w:cs="Arial"/>
          <w:lang w:eastAsia="ar-SA"/>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522C186E" w14:textId="5827EF55" w:rsidR="00D7539D" w:rsidRPr="00D7539D" w:rsidRDefault="00D7539D" w:rsidP="00D7539D">
      <w:pPr>
        <w:numPr>
          <w:ilvl w:val="0"/>
          <w:numId w:val="20"/>
        </w:numPr>
        <w:ind w:left="426" w:hanging="398"/>
        <w:jc w:val="both"/>
        <w:rPr>
          <w:rFonts w:ascii="Arial" w:hAnsi="Arial" w:cs="Arial"/>
          <w:lang w:eastAsia="ar-SA"/>
        </w:rPr>
      </w:pPr>
      <w:r w:rsidRPr="004360E4">
        <w:rPr>
          <w:rFonts w:ascii="Arial" w:hAnsi="Arial" w:cs="Arial"/>
          <w:lang w:eastAsia="ar-SA"/>
        </w:rPr>
        <w:t>Zobowiązanie podmiotu do oddania Wykonawcy do dyspozycji niezbędnych zasobów na potrzeby realizacji zamówienia, o którym mowa w art. 118 ust. 3 Ustawy –</w:t>
      </w:r>
      <w:r>
        <w:rPr>
          <w:rFonts w:ascii="Arial" w:hAnsi="Arial" w:cs="Arial"/>
          <w:lang w:eastAsia="ar-SA"/>
        </w:rPr>
        <w:t xml:space="preserve"> </w:t>
      </w:r>
      <w:r w:rsidRPr="004360E4">
        <w:rPr>
          <w:rFonts w:ascii="Arial" w:hAnsi="Arial" w:cs="Arial"/>
          <w:lang w:eastAsia="ar-SA"/>
        </w:rPr>
        <w:t xml:space="preserve">zgodne co do treści z </w:t>
      </w:r>
      <w:r w:rsidR="0090505C">
        <w:rPr>
          <w:rFonts w:ascii="Arial" w:hAnsi="Arial" w:cs="Arial"/>
          <w:b/>
          <w:lang w:eastAsia="ar-SA"/>
        </w:rPr>
        <w:t>zał. nr 10</w:t>
      </w:r>
      <w:r w:rsidR="001E1B1E">
        <w:rPr>
          <w:rFonts w:ascii="Arial" w:hAnsi="Arial" w:cs="Arial"/>
          <w:b/>
          <w:lang w:eastAsia="ar-SA"/>
        </w:rPr>
        <w:t xml:space="preserve"> </w:t>
      </w:r>
      <w:r w:rsidRPr="004360E4">
        <w:rPr>
          <w:rFonts w:ascii="Arial" w:hAnsi="Arial" w:cs="Arial"/>
          <w:b/>
          <w:lang w:eastAsia="ar-SA"/>
        </w:rPr>
        <w:t>do SWZ</w:t>
      </w:r>
      <w:r w:rsidRPr="004360E4">
        <w:rPr>
          <w:rFonts w:ascii="Arial" w:hAnsi="Arial" w:cs="Arial"/>
          <w:lang w:eastAsia="ar-SA"/>
        </w:rPr>
        <w:t xml:space="preserve"> lub zawierające co najmniej informacje, o których mowa w art. 118 ust. 4 Ustawy – jeżeli dotyczy</w:t>
      </w:r>
    </w:p>
    <w:p w14:paraId="72150E7B" w14:textId="726B0AED" w:rsidR="003E3277" w:rsidRPr="004360E4" w:rsidRDefault="009626C8" w:rsidP="007156BF">
      <w:pPr>
        <w:numPr>
          <w:ilvl w:val="0"/>
          <w:numId w:val="20"/>
        </w:numPr>
        <w:spacing w:after="240"/>
        <w:ind w:left="426" w:hanging="426"/>
        <w:jc w:val="both"/>
        <w:rPr>
          <w:rFonts w:ascii="Arial" w:hAnsi="Arial" w:cs="Arial"/>
          <w:lang w:eastAsia="ar-SA"/>
        </w:rPr>
      </w:pPr>
      <w:r w:rsidRPr="004360E4">
        <w:rPr>
          <w:rFonts w:ascii="Arial" w:hAnsi="Arial" w:cs="Arial"/>
          <w:lang w:eastAsia="ar-SA"/>
        </w:rPr>
        <w:t xml:space="preserve">Oryginał lub kopia pełnomocnictwa poświadczona notarialnie – dla osób podpisujących ofertę, </w:t>
      </w:r>
      <w:r w:rsidR="00BB623B" w:rsidRPr="004360E4">
        <w:rPr>
          <w:rFonts w:ascii="Arial" w:hAnsi="Arial" w:cs="Arial"/>
          <w:lang w:eastAsia="ar-SA"/>
        </w:rPr>
        <w:br/>
      </w:r>
      <w:r w:rsidRPr="004360E4">
        <w:rPr>
          <w:rFonts w:ascii="Arial" w:hAnsi="Arial" w:cs="Arial"/>
          <w:lang w:eastAsia="ar-SA"/>
        </w:rPr>
        <w:t>o ile fakt umocowania nie wynika z przedstawionych dokumentów rejestrowych – jeżeli dotyczy.</w:t>
      </w:r>
    </w:p>
    <w:p w14:paraId="72150E7D" w14:textId="3CBFEBBF" w:rsidR="003E3277" w:rsidRPr="004360E4" w:rsidRDefault="00F7738B" w:rsidP="00353A35">
      <w:pPr>
        <w:pStyle w:val="Nagwek1"/>
        <w:numPr>
          <w:ilvl w:val="0"/>
          <w:numId w:val="3"/>
        </w:numPr>
        <w:spacing w:after="60"/>
        <w:ind w:left="567" w:hanging="567"/>
        <w:jc w:val="both"/>
        <w:rPr>
          <w:rFonts w:ascii="Arial" w:hAnsi="Arial" w:cs="Arial"/>
          <w:i/>
          <w:sz w:val="24"/>
          <w:szCs w:val="23"/>
          <w:u w:val="single"/>
        </w:rPr>
      </w:pPr>
      <w:bookmarkStart w:id="43" w:name="_Toc139286738"/>
      <w:r w:rsidRPr="004360E4">
        <w:rPr>
          <w:rFonts w:ascii="Arial" w:hAnsi="Arial" w:cs="Arial"/>
          <w:i/>
          <w:sz w:val="24"/>
          <w:szCs w:val="23"/>
          <w:u w:val="single"/>
        </w:rPr>
        <w:t>Informacja o</w:t>
      </w:r>
      <w:r w:rsidR="003E3277" w:rsidRPr="004360E4">
        <w:rPr>
          <w:rFonts w:ascii="Arial" w:hAnsi="Arial" w:cs="Arial"/>
          <w:i/>
          <w:sz w:val="24"/>
          <w:szCs w:val="23"/>
          <w:u w:val="single"/>
        </w:rPr>
        <w:t xml:space="preserve"> </w:t>
      </w:r>
      <w:r w:rsidRPr="004360E4">
        <w:rPr>
          <w:rFonts w:ascii="Arial" w:hAnsi="Arial" w:cs="Arial"/>
          <w:i/>
          <w:sz w:val="24"/>
          <w:szCs w:val="23"/>
          <w:u w:val="single"/>
        </w:rPr>
        <w:t>podmiotowych środkach</w:t>
      </w:r>
      <w:r w:rsidR="003E3277" w:rsidRPr="004360E4">
        <w:rPr>
          <w:rFonts w:ascii="Arial" w:hAnsi="Arial" w:cs="Arial"/>
          <w:i/>
          <w:sz w:val="24"/>
          <w:szCs w:val="23"/>
          <w:u w:val="single"/>
        </w:rPr>
        <w:t xml:space="preserve"> dowodowych składanych na wezwanie Zamawiającego</w:t>
      </w:r>
      <w:bookmarkEnd w:id="43"/>
    </w:p>
    <w:p w14:paraId="54DDDD3D" w14:textId="59ECF7F2" w:rsidR="00334101" w:rsidRDefault="00B05AF7" w:rsidP="00334101">
      <w:pPr>
        <w:pStyle w:val="Akapitzlist"/>
        <w:spacing w:before="120" w:after="120"/>
        <w:ind w:left="0"/>
        <w:jc w:val="both"/>
        <w:rPr>
          <w:rFonts w:ascii="Arial" w:hAnsi="Arial" w:cs="Arial"/>
          <w:b/>
          <w:bCs/>
          <w:lang w:eastAsia="ar-SA"/>
        </w:rPr>
      </w:pPr>
      <w:r w:rsidRPr="00B05AF7">
        <w:rPr>
          <w:rFonts w:ascii="Arial" w:hAnsi="Arial" w:cs="Arial"/>
          <w:b/>
          <w:bCs/>
          <w:lang w:eastAsia="ar-SA"/>
        </w:rPr>
        <w:t xml:space="preserve">Na podstawie art. 139 ust. 1 Ustawy, Zamawiający najpierw dokona badania i oceny ofert, </w:t>
      </w:r>
      <w:r>
        <w:rPr>
          <w:rFonts w:ascii="Arial" w:hAnsi="Arial" w:cs="Arial"/>
          <w:b/>
          <w:bCs/>
          <w:lang w:eastAsia="ar-SA"/>
        </w:rPr>
        <w:br/>
      </w:r>
      <w:r w:rsidRPr="00B05AF7">
        <w:rPr>
          <w:rFonts w:ascii="Arial" w:hAnsi="Arial" w:cs="Arial"/>
          <w:b/>
          <w:bCs/>
          <w:lang w:eastAsia="ar-SA"/>
        </w:rPr>
        <w:t xml:space="preserve">a następnie dokona kwalifikacji podmiotowej Wykonawcy, którego oferta została najwyżej oceniona, w zakresie braku podstaw wykluczenia oraz spełniania warunków udziału </w:t>
      </w:r>
      <w:r>
        <w:rPr>
          <w:rFonts w:ascii="Arial" w:hAnsi="Arial" w:cs="Arial"/>
          <w:b/>
          <w:bCs/>
          <w:lang w:eastAsia="ar-SA"/>
        </w:rPr>
        <w:br/>
      </w:r>
      <w:r w:rsidRPr="00B05AF7">
        <w:rPr>
          <w:rFonts w:ascii="Arial" w:hAnsi="Arial" w:cs="Arial"/>
          <w:b/>
          <w:bCs/>
          <w:lang w:eastAsia="ar-SA"/>
        </w:rPr>
        <w:t>w postępowaniu. Zamawiaj</w:t>
      </w:r>
      <w:r w:rsidR="000B70D2">
        <w:rPr>
          <w:rFonts w:ascii="Arial" w:hAnsi="Arial" w:cs="Arial"/>
          <w:b/>
          <w:bCs/>
          <w:lang w:eastAsia="ar-SA"/>
        </w:rPr>
        <w:t>ący, zgodnie z art. 126 ust. 1 u</w:t>
      </w:r>
      <w:r w:rsidRPr="00B05AF7">
        <w:rPr>
          <w:rFonts w:ascii="Arial" w:hAnsi="Arial" w:cs="Arial"/>
          <w:b/>
          <w:bCs/>
          <w:lang w:eastAsia="ar-SA"/>
        </w:rPr>
        <w:t>stawy</w:t>
      </w:r>
      <w:r w:rsidR="000B70D2">
        <w:rPr>
          <w:rFonts w:ascii="Arial" w:hAnsi="Arial" w:cs="Arial"/>
          <w:b/>
          <w:bCs/>
          <w:lang w:eastAsia="ar-SA"/>
        </w:rPr>
        <w:t xml:space="preserve"> i </w:t>
      </w:r>
      <w:r w:rsidR="000632A2">
        <w:rPr>
          <w:rFonts w:ascii="Arial" w:hAnsi="Arial" w:cs="Arial"/>
          <w:b/>
          <w:bCs/>
          <w:lang w:eastAsia="ar-SA"/>
        </w:rPr>
        <w:t xml:space="preserve">art. </w:t>
      </w:r>
      <w:r w:rsidR="000B70D2">
        <w:rPr>
          <w:rFonts w:ascii="Arial" w:hAnsi="Arial" w:cs="Arial"/>
          <w:b/>
          <w:bCs/>
          <w:lang w:eastAsia="ar-SA"/>
        </w:rPr>
        <w:t>139 ust. 2 ustawy</w:t>
      </w:r>
      <w:r w:rsidRPr="00B05AF7">
        <w:rPr>
          <w:rFonts w:ascii="Arial" w:hAnsi="Arial" w:cs="Arial"/>
          <w:b/>
          <w:bCs/>
          <w:lang w:eastAsia="ar-SA"/>
        </w:rPr>
        <w:t xml:space="preserve"> przed wyborem najkorzystniejszej oferty wezwie Wykonawcę, którego oferta została najwyżej oceniona, do złożenia w wyznaczonym terminie</w:t>
      </w:r>
      <w:r w:rsidR="000B70D2">
        <w:rPr>
          <w:rFonts w:ascii="Arial" w:hAnsi="Arial" w:cs="Arial"/>
          <w:b/>
          <w:bCs/>
          <w:lang w:eastAsia="ar-SA"/>
        </w:rPr>
        <w:t>, nie krótszym niż 10 dni</w:t>
      </w:r>
      <w:r w:rsidRPr="00B05AF7">
        <w:rPr>
          <w:rFonts w:ascii="Arial" w:hAnsi="Arial" w:cs="Arial"/>
          <w:b/>
          <w:bCs/>
          <w:lang w:eastAsia="ar-SA"/>
        </w:rPr>
        <w:t>, następujących</w:t>
      </w:r>
      <w:r w:rsidR="000B70D2">
        <w:rPr>
          <w:rFonts w:ascii="Arial" w:hAnsi="Arial" w:cs="Arial"/>
          <w:b/>
          <w:bCs/>
          <w:lang w:eastAsia="ar-SA"/>
        </w:rPr>
        <w:t xml:space="preserve"> oświadczeń i</w:t>
      </w:r>
      <w:r w:rsidRPr="00B05AF7">
        <w:rPr>
          <w:rFonts w:ascii="Arial" w:hAnsi="Arial" w:cs="Arial"/>
          <w:b/>
          <w:bCs/>
          <w:lang w:eastAsia="ar-SA"/>
        </w:rPr>
        <w:t xml:space="preserve"> podmiotowych środków dowodowych:</w:t>
      </w:r>
    </w:p>
    <w:p w14:paraId="38A29E01" w14:textId="77777777" w:rsidR="00B05AF7" w:rsidRPr="004360E4" w:rsidRDefault="00B05AF7" w:rsidP="00334101">
      <w:pPr>
        <w:pStyle w:val="Akapitzlist"/>
        <w:spacing w:before="120" w:after="120"/>
        <w:ind w:left="0"/>
        <w:jc w:val="both"/>
        <w:rPr>
          <w:rFonts w:ascii="Arial" w:hAnsi="Arial" w:cs="Arial"/>
          <w:b/>
          <w:bCs/>
          <w:lang w:eastAsia="ar-SA"/>
        </w:rPr>
      </w:pPr>
    </w:p>
    <w:p w14:paraId="4807C053" w14:textId="2B8D3860" w:rsidR="00917487" w:rsidRPr="00B05AF7" w:rsidRDefault="00B05AF7" w:rsidP="007156BF">
      <w:pPr>
        <w:pStyle w:val="Akapitzlist"/>
        <w:numPr>
          <w:ilvl w:val="0"/>
          <w:numId w:val="11"/>
        </w:numPr>
        <w:spacing w:before="120" w:after="60"/>
        <w:ind w:left="425" w:hanging="425"/>
        <w:jc w:val="both"/>
        <w:rPr>
          <w:rFonts w:ascii="Arial" w:hAnsi="Arial" w:cs="Arial"/>
          <w:lang w:eastAsia="ar-SA"/>
        </w:rPr>
      </w:pPr>
      <w:r w:rsidRPr="00B05AF7">
        <w:rPr>
          <w:rFonts w:ascii="Arial" w:hAnsi="Arial" w:cs="Arial"/>
          <w:bCs/>
          <w:lang w:eastAsia="ar-SA"/>
        </w:rPr>
        <w:t xml:space="preserve">Oświadczenie, </w:t>
      </w:r>
      <w:r w:rsidRPr="00B05AF7">
        <w:rPr>
          <w:rFonts w:ascii="Arial" w:hAnsi="Arial" w:cs="Arial"/>
        </w:rPr>
        <w:t>o którym mowa w art. 125 ust. 1 Ustawy o niepodleganiu wykluczeniu i spełnianiu warunków udziału w postępowaniu przez Wykonawcę</w:t>
      </w:r>
      <w:r w:rsidR="00917487" w:rsidRPr="00B05AF7">
        <w:rPr>
          <w:rFonts w:ascii="Arial" w:hAnsi="Arial" w:cs="Arial"/>
          <w:bCs/>
          <w:lang w:eastAsia="ar-SA"/>
        </w:rPr>
        <w:t>:</w:t>
      </w:r>
    </w:p>
    <w:p w14:paraId="6C6A05CB" w14:textId="30B833E6" w:rsidR="00917487" w:rsidRPr="000323E9" w:rsidRDefault="00917487" w:rsidP="007156BF">
      <w:pPr>
        <w:numPr>
          <w:ilvl w:val="1"/>
          <w:numId w:val="19"/>
        </w:numPr>
        <w:spacing w:before="120" w:after="120"/>
        <w:ind w:left="851" w:hanging="436"/>
        <w:jc w:val="both"/>
        <w:rPr>
          <w:rFonts w:ascii="Arial" w:hAnsi="Arial" w:cs="Arial"/>
          <w:lang w:eastAsia="ar-SA"/>
        </w:rPr>
      </w:pPr>
      <w:r w:rsidRPr="004360E4">
        <w:rPr>
          <w:rFonts w:ascii="Arial" w:hAnsi="Arial" w:cs="Arial"/>
        </w:rPr>
        <w:t xml:space="preserve">Wykonawca przy użyciu platformy zakupowej </w:t>
      </w:r>
      <w:hyperlink r:id="rId12" w:history="1">
        <w:r w:rsidR="00BE6361" w:rsidRPr="00BE6361">
          <w:rPr>
            <w:rFonts w:ascii="Arial" w:hAnsi="Arial" w:cs="Arial"/>
            <w:color w:val="000000" w:themeColor="text1"/>
            <w:shd w:val="clear" w:color="auto" w:fill="FFFFFF"/>
          </w:rPr>
          <w:t>https://platformazakupowa.pl/transakcja/988789</w:t>
        </w:r>
      </w:hyperlink>
      <w:r w:rsidR="00BE6361">
        <w:rPr>
          <w:rFonts w:ascii="Arial" w:hAnsi="Arial" w:cs="Arial"/>
          <w:color w:val="000000" w:themeColor="text1"/>
        </w:rPr>
        <w:t xml:space="preserve"> </w:t>
      </w:r>
      <w:r w:rsidR="00334101" w:rsidRPr="000323E9">
        <w:rPr>
          <w:rFonts w:ascii="Arial" w:hAnsi="Arial" w:cs="Arial"/>
          <w:lang w:eastAsia="ar-SA"/>
        </w:rPr>
        <w:t>złoży</w:t>
      </w:r>
      <w:r w:rsidRPr="000323E9">
        <w:rPr>
          <w:rFonts w:ascii="Arial" w:hAnsi="Arial" w:cs="Arial"/>
          <w:lang w:eastAsia="ar-SA"/>
        </w:rPr>
        <w:t xml:space="preserve"> oświadczenie o niepodleganiu wykluczeniu oraz spełnianiu warunków udziału w postępowaniu, sporządzone w formie </w:t>
      </w:r>
      <w:r w:rsidRPr="000323E9">
        <w:rPr>
          <w:rFonts w:ascii="Arial" w:hAnsi="Arial" w:cs="Arial"/>
          <w:b/>
          <w:lang w:eastAsia="ar-SA"/>
        </w:rPr>
        <w:t>Jednolitego Europejskiego Dokumentu Zamówienia (JEDZ)</w:t>
      </w:r>
      <w:r w:rsidRPr="000323E9">
        <w:rPr>
          <w:rFonts w:ascii="Arial" w:hAnsi="Arial" w:cs="Arial"/>
        </w:rPr>
        <w:t xml:space="preserve"> zgodnie ze wzorem standardowego formularza określonego w rozporządzeniu wykonawczym Komisji (UE) 2016/7 z dnia 5 stycznia 2016r. ustanawiającym standardowy formularz jednolitego europejskiego dokumentu zamówienia (Dz. Urz. UE seria L 3 z 06.01.2016 r. str. 16, wydanym na podstawie art. 59 ust. 2 Dyrektywy 2014/24/UE</w:t>
      </w:r>
      <w:r w:rsidRPr="000323E9">
        <w:rPr>
          <w:rFonts w:ascii="Arial" w:hAnsi="Arial" w:cs="Arial"/>
          <w:lang w:eastAsia="ar-SA"/>
        </w:rPr>
        <w:t xml:space="preserve">. </w:t>
      </w:r>
    </w:p>
    <w:p w14:paraId="3A6D2E30" w14:textId="77777777" w:rsidR="00917487" w:rsidRPr="004360E4" w:rsidRDefault="00917487" w:rsidP="007156BF">
      <w:pPr>
        <w:numPr>
          <w:ilvl w:val="2"/>
          <w:numId w:val="19"/>
        </w:numPr>
        <w:ind w:left="1418" w:hanging="567"/>
        <w:jc w:val="both"/>
        <w:rPr>
          <w:rFonts w:ascii="Arial" w:hAnsi="Arial" w:cs="Arial"/>
          <w:lang w:eastAsia="ar-SA"/>
        </w:rPr>
      </w:pPr>
      <w:r w:rsidRPr="004360E4">
        <w:rPr>
          <w:rFonts w:ascii="Arial" w:hAnsi="Arial" w:cs="Arial"/>
          <w:lang w:eastAsia="ar-SA"/>
        </w:rPr>
        <w:t>JEDZ można sporządzić przy pomocy kreatora:</w:t>
      </w:r>
    </w:p>
    <w:p w14:paraId="0991C194" w14:textId="77777777" w:rsidR="00917487" w:rsidRPr="004360E4" w:rsidRDefault="001B5919" w:rsidP="00917487">
      <w:pPr>
        <w:ind w:left="1418"/>
        <w:jc w:val="both"/>
        <w:rPr>
          <w:rStyle w:val="Hipercze"/>
          <w:rFonts w:ascii="Arial" w:hAnsi="Arial" w:cs="Arial"/>
          <w:color w:val="auto"/>
          <w:szCs w:val="22"/>
          <w:u w:val="none"/>
        </w:rPr>
      </w:pPr>
      <w:hyperlink r:id="rId13" w:history="1">
        <w:r w:rsidR="00917487" w:rsidRPr="004360E4">
          <w:rPr>
            <w:rStyle w:val="Hipercze"/>
            <w:rFonts w:ascii="Arial" w:hAnsi="Arial" w:cs="Arial"/>
            <w:color w:val="auto"/>
            <w:szCs w:val="22"/>
          </w:rPr>
          <w:t>https://ec.europa.eu/growth/tools-databases/espd/</w:t>
        </w:r>
      </w:hyperlink>
      <w:r w:rsidR="00917487" w:rsidRPr="004360E4">
        <w:rPr>
          <w:rStyle w:val="Hipercze"/>
          <w:rFonts w:ascii="Arial" w:hAnsi="Arial" w:cs="Arial"/>
          <w:color w:val="auto"/>
          <w:szCs w:val="22"/>
          <w:u w:val="none"/>
        </w:rPr>
        <w:t xml:space="preserve">, </w:t>
      </w:r>
      <w:r w:rsidR="00917487" w:rsidRPr="004360E4">
        <w:rPr>
          <w:rStyle w:val="Hipercze"/>
          <w:rFonts w:ascii="Arial" w:hAnsi="Arial" w:cs="Arial"/>
          <w:color w:val="auto"/>
          <w:u w:val="none"/>
        </w:rPr>
        <w:t>postępując zgodnie z poniższą informacją:</w:t>
      </w:r>
    </w:p>
    <w:p w14:paraId="37BC11F3" w14:textId="77777777" w:rsidR="00917487" w:rsidRPr="004360E4" w:rsidRDefault="00917487" w:rsidP="007156BF">
      <w:pPr>
        <w:numPr>
          <w:ilvl w:val="3"/>
          <w:numId w:val="19"/>
        </w:numPr>
        <w:spacing w:before="120"/>
        <w:ind w:left="2127" w:hanging="709"/>
        <w:jc w:val="both"/>
        <w:rPr>
          <w:rFonts w:ascii="Arial" w:hAnsi="Arial" w:cs="Arial"/>
        </w:rPr>
      </w:pPr>
      <w:r w:rsidRPr="004360E4">
        <w:rPr>
          <w:rFonts w:ascii="Arial" w:hAnsi="Arial" w:cs="Arial"/>
        </w:rPr>
        <w:t xml:space="preserve">Ze strony Zamawiającego należy pobrać i zapisać na dysku swojego komputera dokument o nazwie: </w:t>
      </w:r>
      <w:r w:rsidRPr="004360E4">
        <w:rPr>
          <w:rFonts w:ascii="Arial" w:hAnsi="Arial" w:cs="Arial"/>
          <w:b/>
          <w:u w:val="single"/>
        </w:rPr>
        <w:t>zał. nr 2 do SWZ - „Kreator JEDZ XML”</w:t>
      </w:r>
      <w:r w:rsidRPr="004360E4">
        <w:rPr>
          <w:rFonts w:ascii="Arial" w:hAnsi="Arial" w:cs="Arial"/>
        </w:rPr>
        <w:t>. (Dokument nie występuje w formie edytowalnej. Wykonawca zapisuje dokument jako stronę sieci Web).</w:t>
      </w:r>
    </w:p>
    <w:p w14:paraId="4509602F" w14:textId="77777777" w:rsidR="00917487" w:rsidRPr="004360E4" w:rsidRDefault="00917487" w:rsidP="007156BF">
      <w:pPr>
        <w:numPr>
          <w:ilvl w:val="3"/>
          <w:numId w:val="19"/>
        </w:numPr>
        <w:spacing w:before="120"/>
        <w:ind w:left="2127" w:hanging="709"/>
        <w:jc w:val="both"/>
        <w:rPr>
          <w:rFonts w:ascii="Arial" w:hAnsi="Arial" w:cs="Arial"/>
        </w:rPr>
      </w:pPr>
      <w:r w:rsidRPr="004360E4">
        <w:rPr>
          <w:rFonts w:ascii="Arial" w:hAnsi="Arial" w:cs="Arial"/>
        </w:rPr>
        <w:lastRenderedPageBreak/>
        <w:t>Do okna przeglądarki internetowej wklejamy link jak wyżej – otwieramy stronę.</w:t>
      </w:r>
    </w:p>
    <w:p w14:paraId="13BBBACD" w14:textId="77777777" w:rsidR="00917487" w:rsidRPr="004360E4" w:rsidRDefault="00917487" w:rsidP="007156BF">
      <w:pPr>
        <w:numPr>
          <w:ilvl w:val="3"/>
          <w:numId w:val="19"/>
        </w:numPr>
        <w:spacing w:before="120"/>
        <w:ind w:left="2127" w:hanging="709"/>
        <w:jc w:val="both"/>
        <w:rPr>
          <w:rFonts w:ascii="Arial" w:hAnsi="Arial" w:cs="Arial"/>
        </w:rPr>
      </w:pPr>
      <w:r w:rsidRPr="004360E4">
        <w:rPr>
          <w:rFonts w:ascii="Arial" w:hAnsi="Arial" w:cs="Arial"/>
        </w:rPr>
        <w:t>Dokonujemy wyboru języka (w prawym górnym rogu): Polski.</w:t>
      </w:r>
    </w:p>
    <w:p w14:paraId="23FA0824" w14:textId="77777777" w:rsidR="00917487" w:rsidRPr="004360E4" w:rsidRDefault="00917487" w:rsidP="007156BF">
      <w:pPr>
        <w:numPr>
          <w:ilvl w:val="3"/>
          <w:numId w:val="19"/>
        </w:numPr>
        <w:spacing w:before="120"/>
        <w:ind w:left="2127" w:hanging="709"/>
        <w:jc w:val="both"/>
        <w:rPr>
          <w:rFonts w:ascii="Arial" w:hAnsi="Arial" w:cs="Arial"/>
        </w:rPr>
      </w:pPr>
      <w:r w:rsidRPr="004360E4">
        <w:rPr>
          <w:rFonts w:ascii="Arial" w:hAnsi="Arial" w:cs="Arial"/>
        </w:rPr>
        <w:t>W zakładce „KIM JESTEŚ”: wybieramy: jestem Wykonawcą.</w:t>
      </w:r>
    </w:p>
    <w:p w14:paraId="4A17135C" w14:textId="77777777" w:rsidR="00917487" w:rsidRPr="004360E4" w:rsidRDefault="00917487" w:rsidP="007156BF">
      <w:pPr>
        <w:numPr>
          <w:ilvl w:val="3"/>
          <w:numId w:val="19"/>
        </w:numPr>
        <w:spacing w:before="120"/>
        <w:ind w:left="2127" w:hanging="709"/>
        <w:jc w:val="both"/>
        <w:rPr>
          <w:rFonts w:ascii="Arial" w:hAnsi="Arial" w:cs="Arial"/>
        </w:rPr>
      </w:pPr>
      <w:r w:rsidRPr="004360E4">
        <w:rPr>
          <w:rFonts w:ascii="Arial" w:hAnsi="Arial" w:cs="Arial"/>
        </w:rPr>
        <w:t>W zakładce „Co chcesz zrobić” -  wybieramy: zaimportować ESPD.</w:t>
      </w:r>
    </w:p>
    <w:p w14:paraId="724E98CB" w14:textId="77777777" w:rsidR="00917487" w:rsidRPr="004360E4" w:rsidRDefault="00917487" w:rsidP="007156BF">
      <w:pPr>
        <w:numPr>
          <w:ilvl w:val="3"/>
          <w:numId w:val="19"/>
        </w:numPr>
        <w:spacing w:before="120"/>
        <w:ind w:left="2127" w:hanging="709"/>
        <w:jc w:val="both"/>
        <w:rPr>
          <w:rFonts w:ascii="Arial" w:hAnsi="Arial" w:cs="Arial"/>
        </w:rPr>
      </w:pPr>
      <w:r w:rsidRPr="004360E4">
        <w:rPr>
          <w:rFonts w:ascii="Arial" w:hAnsi="Arial" w:cs="Arial"/>
        </w:rPr>
        <w:t>Następnie należy załadować pobrany uprzednio i zapisany dokument „</w:t>
      </w:r>
      <w:r w:rsidRPr="004360E4">
        <w:rPr>
          <w:rFonts w:ascii="Arial" w:hAnsi="Arial" w:cs="Arial"/>
          <w:b/>
        </w:rPr>
        <w:t>Kreator JEDZ XML</w:t>
      </w:r>
      <w:r w:rsidRPr="004360E4">
        <w:rPr>
          <w:rFonts w:ascii="Arial" w:hAnsi="Arial" w:cs="Arial"/>
        </w:rPr>
        <w:t>” poprzez funkcję „przeglądaj”.</w:t>
      </w:r>
    </w:p>
    <w:p w14:paraId="4C48A4EC" w14:textId="77777777" w:rsidR="00917487" w:rsidRPr="004360E4" w:rsidRDefault="00917487" w:rsidP="007156BF">
      <w:pPr>
        <w:numPr>
          <w:ilvl w:val="3"/>
          <w:numId w:val="19"/>
        </w:numPr>
        <w:spacing w:before="120"/>
        <w:ind w:left="2127" w:hanging="709"/>
        <w:jc w:val="both"/>
        <w:rPr>
          <w:rStyle w:val="Hipercze"/>
          <w:rFonts w:ascii="Arial" w:hAnsi="Arial" w:cs="Arial"/>
          <w:color w:val="auto"/>
          <w:u w:val="none"/>
        </w:rPr>
      </w:pPr>
      <w:r w:rsidRPr="004360E4">
        <w:rPr>
          <w:rFonts w:ascii="Arial" w:hAnsi="Arial" w:cs="Arial"/>
        </w:rPr>
        <w:t xml:space="preserve">Kolejno należy wybrać </w:t>
      </w:r>
      <w:r w:rsidRPr="004360E4">
        <w:rPr>
          <w:rStyle w:val="Hipercze"/>
          <w:rFonts w:ascii="Arial" w:hAnsi="Arial" w:cs="Arial"/>
          <w:color w:val="auto"/>
          <w:u w:val="none"/>
        </w:rPr>
        <w:t>państwo, w którym mamy siedzibę – np. Polska.</w:t>
      </w:r>
    </w:p>
    <w:p w14:paraId="19EBD145" w14:textId="77777777" w:rsidR="00917487" w:rsidRPr="004360E4" w:rsidRDefault="00917487" w:rsidP="007156BF">
      <w:pPr>
        <w:numPr>
          <w:ilvl w:val="3"/>
          <w:numId w:val="19"/>
        </w:numPr>
        <w:spacing w:before="120"/>
        <w:ind w:left="2127" w:hanging="709"/>
        <w:jc w:val="both"/>
        <w:rPr>
          <w:rFonts w:ascii="Arial" w:hAnsi="Arial" w:cs="Arial"/>
        </w:rPr>
      </w:pPr>
      <w:r w:rsidRPr="004360E4">
        <w:rPr>
          <w:rFonts w:ascii="Arial" w:hAnsi="Arial" w:cs="Arial"/>
        </w:rPr>
        <w:t>Następnie należy wypełnić JEDZ, krok po kroku.</w:t>
      </w:r>
    </w:p>
    <w:p w14:paraId="06C80E40" w14:textId="35AC62C8" w:rsidR="00917487" w:rsidRPr="004360E4" w:rsidRDefault="00917487" w:rsidP="00F77B16">
      <w:pPr>
        <w:pStyle w:val="NormalnyWeb"/>
        <w:numPr>
          <w:ilvl w:val="2"/>
          <w:numId w:val="19"/>
        </w:numPr>
        <w:spacing w:before="60" w:beforeAutospacing="0"/>
        <w:jc w:val="both"/>
        <w:rPr>
          <w:rStyle w:val="Hipercze"/>
          <w:rFonts w:ascii="Arial" w:hAnsi="Arial" w:cs="Arial"/>
          <w:color w:val="auto"/>
          <w:sz w:val="20"/>
          <w:szCs w:val="20"/>
        </w:rPr>
      </w:pPr>
      <w:r w:rsidRPr="004360E4">
        <w:rPr>
          <w:rFonts w:ascii="Arial" w:hAnsi="Arial" w:cs="Arial"/>
          <w:sz w:val="20"/>
          <w:szCs w:val="20"/>
        </w:rPr>
        <w:t xml:space="preserve">Po prawidłowym wykonaniu powyższych czynności kreator jednolitego dokumentu, dzięki zamieszczonym w nim instrukcjom pozwoli na poprawne sporządzenie JEDZ. W celu prawidłowego wypełnienia JEDZ można skorzystać z zamieszczonej na stronie Zamawiającego „Instrukcji sporządzania JEDZ” - </w:t>
      </w:r>
      <w:r w:rsidR="00F77B16" w:rsidRPr="00F77B16">
        <w:rPr>
          <w:rFonts w:ascii="Arial" w:hAnsi="Arial" w:cs="Arial"/>
          <w:sz w:val="20"/>
          <w:szCs w:val="20"/>
        </w:rPr>
        <w:t xml:space="preserve">https://miniportal.uzp.gov.pl/api//Files/Download/5aa17fa3-fa41-4e16-a100-14fe558a071c/860895ef-522a-4b79-bba5-60f57f5f1d0a </w:t>
      </w:r>
      <w:r w:rsidRPr="004360E4">
        <w:rPr>
          <w:rFonts w:ascii="Arial" w:hAnsi="Arial" w:cs="Arial"/>
          <w:sz w:val="20"/>
          <w:szCs w:val="20"/>
        </w:rPr>
        <w:t>(</w:t>
      </w:r>
      <w:r w:rsidR="00F77B16">
        <w:rPr>
          <w:rFonts w:ascii="Arial" w:hAnsi="Arial" w:cs="Arial"/>
          <w:b/>
          <w:bCs/>
          <w:iCs/>
          <w:sz w:val="20"/>
          <w:szCs w:val="20"/>
        </w:rPr>
        <w:t>UZP</w:t>
      </w:r>
      <w:r w:rsidRPr="004360E4">
        <w:rPr>
          <w:rFonts w:ascii="Arial" w:hAnsi="Arial" w:cs="Arial"/>
          <w:sz w:val="20"/>
          <w:szCs w:val="20"/>
        </w:rPr>
        <w:t>).</w:t>
      </w:r>
    </w:p>
    <w:p w14:paraId="43D759FB" w14:textId="77777777" w:rsidR="00917487" w:rsidRPr="004360E4" w:rsidRDefault="00917487" w:rsidP="007156BF">
      <w:pPr>
        <w:numPr>
          <w:ilvl w:val="2"/>
          <w:numId w:val="19"/>
        </w:numPr>
        <w:spacing w:after="40"/>
        <w:ind w:left="1417" w:hanging="566"/>
        <w:jc w:val="both"/>
        <w:rPr>
          <w:rStyle w:val="Hipercze"/>
          <w:rFonts w:ascii="Arial" w:hAnsi="Arial" w:cs="Arial"/>
          <w:color w:val="auto"/>
        </w:rPr>
      </w:pPr>
      <w:r w:rsidRPr="004360E4">
        <w:rPr>
          <w:rFonts w:ascii="Arial" w:hAnsi="Arial" w:cs="Arial"/>
        </w:rPr>
        <w:t xml:space="preserve">Wykonawca może wypełnić powyższe oświadczenie korzystając jedynie z linku: </w:t>
      </w:r>
      <w:hyperlink r:id="rId14" w:history="1">
        <w:r w:rsidRPr="004360E4">
          <w:rPr>
            <w:rStyle w:val="Hipercze"/>
            <w:rFonts w:ascii="Arial" w:hAnsi="Arial" w:cs="Arial"/>
            <w:color w:val="auto"/>
            <w:szCs w:val="22"/>
          </w:rPr>
          <w:t>https://ec.europa.eu/growth/tools-databases/espd/</w:t>
        </w:r>
      </w:hyperlink>
      <w:r w:rsidRPr="004360E4">
        <w:rPr>
          <w:rStyle w:val="Hipercze"/>
          <w:rFonts w:ascii="Arial" w:hAnsi="Arial" w:cs="Arial"/>
          <w:color w:val="auto"/>
          <w:szCs w:val="22"/>
          <w:u w:val="none"/>
        </w:rPr>
        <w:t xml:space="preserve"> </w:t>
      </w:r>
      <w:r w:rsidRPr="004360E4">
        <w:rPr>
          <w:rStyle w:val="Hipercze"/>
          <w:rFonts w:ascii="Arial" w:hAnsi="Arial" w:cs="Arial"/>
          <w:color w:val="auto"/>
          <w:u w:val="none"/>
        </w:rPr>
        <w:t>oraz instrukcji sporządzania JEDZ.</w:t>
      </w:r>
    </w:p>
    <w:p w14:paraId="37A3DCE2" w14:textId="32AB5A18" w:rsidR="00917487" w:rsidRPr="004360E4" w:rsidRDefault="00917487" w:rsidP="007156BF">
      <w:pPr>
        <w:numPr>
          <w:ilvl w:val="2"/>
          <w:numId w:val="19"/>
        </w:numPr>
        <w:spacing w:before="120"/>
        <w:ind w:left="1417" w:hanging="566"/>
        <w:jc w:val="both"/>
        <w:rPr>
          <w:rFonts w:ascii="Arial" w:eastAsia="Calibri" w:hAnsi="Arial" w:cs="Arial"/>
          <w:bCs/>
          <w:iCs/>
          <w:u w:val="single"/>
        </w:rPr>
      </w:pPr>
      <w:r w:rsidRPr="004360E4">
        <w:rPr>
          <w:rFonts w:ascii="Arial" w:eastAsia="Calibri" w:hAnsi="Arial" w:cs="Arial"/>
          <w:lang w:eastAsia="en-US"/>
        </w:rPr>
        <w:t xml:space="preserve">Po sporządzeniu JEDZ należy </w:t>
      </w:r>
      <w:r w:rsidRPr="004360E4">
        <w:rPr>
          <w:rFonts w:ascii="Arial" w:eastAsia="Calibri" w:hAnsi="Arial" w:cs="Arial"/>
          <w:u w:val="single"/>
          <w:lang w:eastAsia="en-US"/>
        </w:rPr>
        <w:t xml:space="preserve">pobrać go w formacie PDF (naciskamy zakładkę: </w:t>
      </w:r>
      <w:r w:rsidRPr="004360E4">
        <w:rPr>
          <w:rFonts w:ascii="Arial" w:eastAsia="Calibri" w:hAnsi="Arial" w:cs="Arial"/>
          <w:b/>
          <w:i/>
          <w:u w:val="single"/>
          <w:lang w:eastAsia="en-US"/>
        </w:rPr>
        <w:t>Pobierz jako</w:t>
      </w:r>
      <w:r w:rsidRPr="004360E4">
        <w:rPr>
          <w:rFonts w:ascii="Arial" w:eastAsia="Calibri" w:hAnsi="Arial" w:cs="Arial"/>
          <w:lang w:eastAsia="en-US"/>
        </w:rPr>
        <w:t xml:space="preserve"> i wybieramy format PDF) i po podpisaniu kwalifikowanym podpisem elektronicznym przez osobę upoważnioną do składania oświadczeń woli w imieniu Wykonawcy, przesyłamy JEDZ w postaci elektronicznej </w:t>
      </w:r>
      <w:r w:rsidRPr="004360E4">
        <w:rPr>
          <w:rFonts w:ascii="Arial" w:eastAsia="Calibri" w:hAnsi="Arial" w:cs="Arial"/>
          <w:b/>
          <w:lang w:eastAsia="en-US"/>
        </w:rPr>
        <w:t>wraz z plikami stanowiącymi ofertę</w:t>
      </w:r>
      <w:r w:rsidRPr="004360E4">
        <w:rPr>
          <w:rFonts w:ascii="Arial" w:eastAsia="Calibri" w:hAnsi="Arial" w:cs="Arial"/>
          <w:lang w:eastAsia="en-US"/>
        </w:rPr>
        <w:t xml:space="preserve">, skompresowanymi do jednego folderu (ZIP), </w:t>
      </w:r>
      <w:r w:rsidRPr="004360E4">
        <w:rPr>
          <w:rFonts w:ascii="Arial" w:hAnsi="Arial" w:cs="Arial"/>
          <w:iCs/>
        </w:rPr>
        <w:t xml:space="preserve">za pośrednictwem platformy zakupowej pod adresem: </w:t>
      </w:r>
      <w:hyperlink r:id="rId15" w:history="1">
        <w:r w:rsidR="00BE6361" w:rsidRPr="00BE6361">
          <w:rPr>
            <w:rFonts w:ascii="Arial" w:hAnsi="Arial" w:cs="Arial"/>
            <w:color w:val="000000" w:themeColor="text1"/>
            <w:u w:val="single"/>
            <w:shd w:val="clear" w:color="auto" w:fill="FFFFFF"/>
          </w:rPr>
          <w:t>https://platformazakupowa.pl/transakcja/988789</w:t>
        </w:r>
      </w:hyperlink>
    </w:p>
    <w:p w14:paraId="245D96C1" w14:textId="00D44B00" w:rsidR="00917487" w:rsidRPr="004360E4" w:rsidRDefault="00917487" w:rsidP="007156BF">
      <w:pPr>
        <w:numPr>
          <w:ilvl w:val="2"/>
          <w:numId w:val="19"/>
        </w:numPr>
        <w:spacing w:before="120"/>
        <w:ind w:left="1417" w:hanging="566"/>
        <w:jc w:val="both"/>
        <w:rPr>
          <w:rFonts w:ascii="Arial" w:eastAsia="Calibri" w:hAnsi="Arial" w:cs="Arial"/>
          <w:lang w:eastAsia="en-US"/>
        </w:rPr>
      </w:pPr>
      <w:r w:rsidRPr="004360E4">
        <w:rPr>
          <w:rFonts w:ascii="Arial" w:hAnsi="Arial" w:cs="Arial"/>
        </w:rPr>
        <w:t xml:space="preserve">Środkiem komunikacji elektronicznej, służącym złożeniu przez Wykonawcę JEDZ </w:t>
      </w:r>
      <w:r w:rsidRPr="004360E4">
        <w:rPr>
          <w:rFonts w:ascii="Arial" w:eastAsia="Calibri" w:hAnsi="Arial" w:cs="Arial"/>
          <w:lang w:eastAsia="en-US"/>
        </w:rPr>
        <w:t xml:space="preserve">wraz z plikami stanowiącymi ofertę, </w:t>
      </w:r>
      <w:r w:rsidRPr="004360E4">
        <w:rPr>
          <w:rFonts w:ascii="Arial" w:hAnsi="Arial" w:cs="Arial"/>
        </w:rPr>
        <w:t xml:space="preserve">jest </w:t>
      </w:r>
      <w:r w:rsidRPr="004360E4">
        <w:rPr>
          <w:rFonts w:ascii="Arial" w:hAnsi="Arial" w:cs="Arial"/>
          <w:iCs/>
        </w:rPr>
        <w:t xml:space="preserve">platforma zakupowa: </w:t>
      </w:r>
      <w:hyperlink r:id="rId16" w:history="1">
        <w:r w:rsidR="00BE6361" w:rsidRPr="00BE6361">
          <w:rPr>
            <w:rFonts w:ascii="Arial" w:hAnsi="Arial" w:cs="Arial"/>
            <w:color w:val="000000" w:themeColor="text1"/>
            <w:u w:val="single"/>
            <w:shd w:val="clear" w:color="auto" w:fill="FFFFFF"/>
          </w:rPr>
          <w:t>https://platformazakupowa.pl/transakcja/988789</w:t>
        </w:r>
      </w:hyperlink>
    </w:p>
    <w:p w14:paraId="356D3CFC" w14:textId="77777777" w:rsidR="00917487" w:rsidRPr="004360E4" w:rsidRDefault="00917487" w:rsidP="007156BF">
      <w:pPr>
        <w:numPr>
          <w:ilvl w:val="1"/>
          <w:numId w:val="19"/>
        </w:numPr>
        <w:spacing w:before="120"/>
        <w:ind w:left="851" w:hanging="436"/>
        <w:jc w:val="both"/>
        <w:rPr>
          <w:rFonts w:ascii="Arial" w:eastAsia="Calibri" w:hAnsi="Arial" w:cs="Arial"/>
          <w:lang w:eastAsia="en-US"/>
        </w:rPr>
      </w:pPr>
      <w:r w:rsidRPr="004360E4">
        <w:rPr>
          <w:rFonts w:ascii="Arial" w:hAnsi="Arial" w:cs="Arial"/>
        </w:rPr>
        <w:t xml:space="preserve">Wykonawca wypełnia JEDZ, tworząc dokument elektroniczny. Może korzystać z narzędzia ESPD wskazanego w ppkt. 1.1.1. albo innych dostępnych narzędzi lub oprogramowania, które umożliwiają wypełnienie JEDZ i utworzenie dokumentu elektronicznego, </w:t>
      </w:r>
      <w:r w:rsidRPr="004360E4">
        <w:rPr>
          <w:rFonts w:ascii="Arial" w:hAnsi="Arial" w:cs="Arial"/>
        </w:rPr>
        <w:br/>
        <w:t>w szczególności w jednym ze wskazanych przez Zamawiającego formatów pdf, .doc, .docx.</w:t>
      </w:r>
    </w:p>
    <w:p w14:paraId="3AC96557" w14:textId="13DB3C84" w:rsidR="00917487" w:rsidRPr="004360E4" w:rsidRDefault="00917487" w:rsidP="007156BF">
      <w:pPr>
        <w:numPr>
          <w:ilvl w:val="1"/>
          <w:numId w:val="19"/>
        </w:numPr>
        <w:spacing w:before="120"/>
        <w:ind w:left="851" w:hanging="436"/>
        <w:jc w:val="both"/>
        <w:rPr>
          <w:rFonts w:ascii="Arial" w:eastAsia="Calibri" w:hAnsi="Arial" w:cs="Arial"/>
          <w:lang w:eastAsia="en-US"/>
        </w:rPr>
      </w:pPr>
      <w:r w:rsidRPr="004360E4">
        <w:rPr>
          <w:rFonts w:ascii="Arial" w:hAnsi="Arial" w:cs="Arial"/>
        </w:rPr>
        <w:t xml:space="preserve">Obowiązek złożenia JEDZ w postaci elektronicznej opatrzonej kwalifikowanym podpisem elektronicznym dotyczy również JEDZ składanego na wezwanie w trybie art. 128 ust. </w:t>
      </w:r>
      <w:r w:rsidR="00954271">
        <w:rPr>
          <w:rFonts w:ascii="Arial" w:hAnsi="Arial" w:cs="Arial"/>
        </w:rPr>
        <w:br/>
      </w:r>
      <w:r w:rsidRPr="004360E4">
        <w:rPr>
          <w:rFonts w:ascii="Arial" w:hAnsi="Arial" w:cs="Arial"/>
        </w:rPr>
        <w:t>1 Ustawy.</w:t>
      </w:r>
    </w:p>
    <w:p w14:paraId="5B41939E" w14:textId="77777777" w:rsidR="00917487" w:rsidRPr="004360E4" w:rsidRDefault="00917487" w:rsidP="00917487">
      <w:pPr>
        <w:suppressAutoHyphens/>
        <w:overflowPunct w:val="0"/>
        <w:autoSpaceDE w:val="0"/>
        <w:autoSpaceDN w:val="0"/>
        <w:adjustRightInd w:val="0"/>
        <w:spacing w:before="120" w:after="40"/>
        <w:ind w:firstLine="426"/>
        <w:jc w:val="both"/>
        <w:textAlignment w:val="baseline"/>
        <w:rPr>
          <w:rFonts w:ascii="Arial" w:hAnsi="Arial" w:cs="Arial"/>
          <w:b/>
          <w:i/>
          <w:iCs/>
        </w:rPr>
      </w:pPr>
      <w:r w:rsidRPr="004360E4">
        <w:rPr>
          <w:rFonts w:ascii="Arial" w:hAnsi="Arial" w:cs="Arial"/>
          <w:b/>
          <w:i/>
          <w:iCs/>
        </w:rPr>
        <w:t>UWAGA!:</w:t>
      </w:r>
    </w:p>
    <w:p w14:paraId="7DC90C81" w14:textId="0F892876" w:rsidR="00917487" w:rsidRPr="004360E4" w:rsidRDefault="00917487" w:rsidP="00917487">
      <w:pPr>
        <w:pStyle w:val="Akapitzlist"/>
        <w:spacing w:after="60"/>
        <w:ind w:left="426"/>
        <w:jc w:val="both"/>
        <w:rPr>
          <w:rFonts w:ascii="Arial" w:hAnsi="Arial" w:cs="Arial"/>
          <w:b/>
          <w:i/>
          <w:iCs/>
        </w:rPr>
      </w:pPr>
      <w:r w:rsidRPr="004360E4">
        <w:rPr>
          <w:rFonts w:ascii="Arial" w:hAnsi="Arial" w:cs="Arial"/>
          <w:b/>
          <w:i/>
          <w:iCs/>
        </w:rPr>
        <w:t>Niniejsze postępowanie prowadzone jest w formie elektronicznej. Dla zachowania formy elektronicznej</w:t>
      </w:r>
      <w:r w:rsidR="00F22297">
        <w:rPr>
          <w:rFonts w:ascii="Arial" w:hAnsi="Arial" w:cs="Arial"/>
          <w:b/>
          <w:i/>
          <w:iCs/>
        </w:rPr>
        <w:t xml:space="preserve"> oświadczenia, o którym mowa w pkt 1</w:t>
      </w:r>
      <w:r w:rsidRPr="004360E4">
        <w:rPr>
          <w:rFonts w:ascii="Arial" w:hAnsi="Arial" w:cs="Arial"/>
          <w:b/>
          <w:i/>
          <w:iCs/>
        </w:rPr>
        <w:t xml:space="preserve">, konieczne jest opatrzenie ww. dokumentu wyłącznie kwalifikowanym podpisem elektronicznym przez </w:t>
      </w:r>
      <w:r w:rsidRPr="004360E4">
        <w:rPr>
          <w:rFonts w:ascii="Arial" w:hAnsi="Arial" w:cs="Arial"/>
          <w:b/>
          <w:i/>
        </w:rPr>
        <w:t>osobę upoważnioną do składania oświadczeń woli odpowiednio w imieniu Wykonawcy, podwykonawcy</w:t>
      </w:r>
      <w:r w:rsidR="009A649D" w:rsidRPr="004360E4">
        <w:rPr>
          <w:rFonts w:ascii="Arial" w:hAnsi="Arial" w:cs="Arial"/>
          <w:b/>
          <w:i/>
        </w:rPr>
        <w:t>, podmiotu udostępniającego zasób</w:t>
      </w:r>
      <w:r w:rsidRPr="004360E4">
        <w:rPr>
          <w:rFonts w:ascii="Arial" w:hAnsi="Arial" w:cs="Arial"/>
          <w:b/>
          <w:i/>
        </w:rPr>
        <w:t>.</w:t>
      </w:r>
    </w:p>
    <w:p w14:paraId="24F1B796" w14:textId="6B726050" w:rsidR="00917487" w:rsidRDefault="00917487" w:rsidP="00917487">
      <w:pPr>
        <w:spacing w:after="60"/>
        <w:ind w:left="426"/>
        <w:jc w:val="both"/>
        <w:rPr>
          <w:rFonts w:ascii="Arial" w:hAnsi="Arial" w:cs="Arial"/>
          <w:b/>
          <w:i/>
          <w:iCs/>
        </w:rPr>
      </w:pPr>
      <w:r w:rsidRPr="004360E4">
        <w:rPr>
          <w:rFonts w:ascii="Arial" w:hAnsi="Arial" w:cs="Arial"/>
          <w:b/>
          <w:i/>
          <w:iCs/>
        </w:rPr>
        <w:t xml:space="preserve">Niedopuszczalnym jest opatrzenie ww. oświadczenia podpisem </w:t>
      </w:r>
      <w:r w:rsidR="008A20BB">
        <w:rPr>
          <w:rFonts w:ascii="Arial" w:hAnsi="Arial" w:cs="Arial"/>
          <w:b/>
          <w:i/>
          <w:iCs/>
        </w:rPr>
        <w:t>innym niż kwalifikowany podpis elektroniczny.</w:t>
      </w:r>
    </w:p>
    <w:p w14:paraId="1DE5BD0C" w14:textId="77777777" w:rsidR="00D7539D" w:rsidRPr="004360E4" w:rsidRDefault="00D7539D" w:rsidP="00917487">
      <w:pPr>
        <w:spacing w:after="60"/>
        <w:ind w:left="426"/>
        <w:jc w:val="both"/>
        <w:rPr>
          <w:rFonts w:ascii="Arial" w:hAnsi="Arial" w:cs="Arial"/>
          <w:b/>
          <w:i/>
          <w:iCs/>
        </w:rPr>
      </w:pPr>
    </w:p>
    <w:p w14:paraId="34C0320E" w14:textId="1142AA3B" w:rsidR="00D7539D" w:rsidRDefault="00E85D44" w:rsidP="00D7539D">
      <w:pPr>
        <w:pStyle w:val="Akapitzlist"/>
        <w:numPr>
          <w:ilvl w:val="1"/>
          <w:numId w:val="21"/>
        </w:numPr>
        <w:spacing w:after="120"/>
        <w:ind w:left="426" w:hanging="426"/>
        <w:jc w:val="both"/>
        <w:rPr>
          <w:rFonts w:ascii="Arial" w:hAnsi="Arial" w:cs="Arial"/>
          <w:lang w:eastAsia="ar-SA"/>
        </w:rPr>
      </w:pPr>
      <w:r>
        <w:rPr>
          <w:rFonts w:ascii="Arial" w:hAnsi="Arial" w:cs="Arial"/>
        </w:rPr>
        <w:t>Zaświadczenie o w</w:t>
      </w:r>
      <w:r w:rsidR="00D7539D" w:rsidRPr="00D7539D">
        <w:rPr>
          <w:rFonts w:ascii="Arial" w:hAnsi="Arial" w:cs="Arial"/>
        </w:rPr>
        <w:t>pis</w:t>
      </w:r>
      <w:r>
        <w:rPr>
          <w:rFonts w:ascii="Arial" w:hAnsi="Arial" w:cs="Arial"/>
        </w:rPr>
        <w:t>ie</w:t>
      </w:r>
      <w:r w:rsidR="00D7539D" w:rsidRPr="00D7539D">
        <w:rPr>
          <w:rFonts w:ascii="Arial" w:hAnsi="Arial" w:cs="Arial"/>
        </w:rPr>
        <w:t xml:space="preserve"> w rejestrze gminnym, na terenie gminy której odbiera odpady komunalne od właścicieli nieruchomości – podstawa art. 9c ust. 1 ustawy z dnia 13 września 1996 r. </w:t>
      </w:r>
      <w:r>
        <w:rPr>
          <w:rFonts w:ascii="Arial" w:hAnsi="Arial" w:cs="Arial"/>
        </w:rPr>
        <w:br/>
      </w:r>
      <w:r w:rsidR="00D7539D" w:rsidRPr="00D7539D">
        <w:rPr>
          <w:rFonts w:ascii="Arial" w:hAnsi="Arial" w:cs="Arial"/>
        </w:rPr>
        <w:t>o utrzymaniu czystości i porządku w gminach (t.j. Dz. U. z 20</w:t>
      </w:r>
      <w:r w:rsidR="00B5792C">
        <w:rPr>
          <w:rFonts w:ascii="Arial" w:hAnsi="Arial" w:cs="Arial"/>
        </w:rPr>
        <w:t>24 r. poz. 399</w:t>
      </w:r>
      <w:r w:rsidR="00D7539D" w:rsidRPr="00D7539D">
        <w:rPr>
          <w:rFonts w:ascii="Arial" w:hAnsi="Arial" w:cs="Arial"/>
        </w:rPr>
        <w:t>)</w:t>
      </w:r>
      <w:r w:rsidR="0075202C">
        <w:rPr>
          <w:rFonts w:ascii="Arial" w:hAnsi="Arial" w:cs="Arial"/>
        </w:rPr>
        <w:t xml:space="preserve"> – zadanie nr 1, 2, 3, 4 </w:t>
      </w:r>
    </w:p>
    <w:p w14:paraId="1E8074E2" w14:textId="77777777" w:rsidR="00D7539D" w:rsidRDefault="00D7539D" w:rsidP="00D7539D">
      <w:pPr>
        <w:pStyle w:val="Akapitzlist"/>
        <w:spacing w:after="120"/>
        <w:ind w:left="426"/>
        <w:jc w:val="both"/>
        <w:rPr>
          <w:rFonts w:ascii="Arial" w:hAnsi="Arial" w:cs="Arial"/>
          <w:lang w:eastAsia="ar-SA"/>
        </w:rPr>
      </w:pPr>
    </w:p>
    <w:p w14:paraId="4C4D0028" w14:textId="1FBF95F0" w:rsidR="00D7539D" w:rsidRDefault="00D7539D" w:rsidP="00D7539D">
      <w:pPr>
        <w:pStyle w:val="Akapitzlist"/>
        <w:numPr>
          <w:ilvl w:val="1"/>
          <w:numId w:val="21"/>
        </w:numPr>
        <w:spacing w:after="120"/>
        <w:ind w:left="426" w:hanging="426"/>
        <w:jc w:val="both"/>
        <w:rPr>
          <w:rFonts w:ascii="Arial" w:hAnsi="Arial" w:cs="Arial"/>
          <w:lang w:eastAsia="ar-SA"/>
        </w:rPr>
      </w:pPr>
      <w:r>
        <w:rPr>
          <w:rFonts w:ascii="Arial" w:hAnsi="Arial" w:cs="Arial"/>
        </w:rPr>
        <w:t>Z</w:t>
      </w:r>
      <w:r w:rsidRPr="00D7539D">
        <w:rPr>
          <w:rFonts w:ascii="Arial" w:hAnsi="Arial" w:cs="Arial"/>
        </w:rPr>
        <w:t xml:space="preserve">ezwolenie na prowadzenie przez Wykonawcę działalności w zakresie opróżniania zbiorników bezodpływowych i transportu nieczystości ciekłych, wydane przez wójta, burmistrza lub prezydenta miasta właściwego ze względu na miejsce świadczenia usług – podstawa art. 7 ust. 1 pkt 2 ustawy z dnia 13 września 1996 r. o utrzymaniu </w:t>
      </w:r>
      <w:r>
        <w:rPr>
          <w:rFonts w:ascii="Arial" w:hAnsi="Arial" w:cs="Arial"/>
        </w:rPr>
        <w:t>czystości i porzą</w:t>
      </w:r>
      <w:r w:rsidR="00B5792C">
        <w:rPr>
          <w:rFonts w:ascii="Arial" w:hAnsi="Arial" w:cs="Arial"/>
        </w:rPr>
        <w:t>dku w gminach (t.j. Dz.U. z 2024 r. poz. 399</w:t>
      </w:r>
      <w:r>
        <w:rPr>
          <w:rFonts w:ascii="Arial" w:hAnsi="Arial" w:cs="Arial"/>
        </w:rPr>
        <w:t>) – zadanie nr 1 i 4</w:t>
      </w:r>
    </w:p>
    <w:p w14:paraId="2663AAD5" w14:textId="77777777" w:rsidR="00D7539D" w:rsidRDefault="00D7539D" w:rsidP="00D7539D">
      <w:pPr>
        <w:pStyle w:val="Akapitzlist"/>
        <w:spacing w:after="120"/>
        <w:ind w:left="426"/>
        <w:jc w:val="both"/>
        <w:rPr>
          <w:rFonts w:ascii="Arial" w:hAnsi="Arial" w:cs="Arial"/>
          <w:lang w:eastAsia="ar-SA"/>
        </w:rPr>
      </w:pPr>
    </w:p>
    <w:p w14:paraId="121BBEA0" w14:textId="0E6522B8" w:rsidR="00170C3E" w:rsidRDefault="00D7539D" w:rsidP="00D7539D">
      <w:pPr>
        <w:pStyle w:val="Akapitzlist"/>
        <w:numPr>
          <w:ilvl w:val="1"/>
          <w:numId w:val="21"/>
        </w:numPr>
        <w:spacing w:after="120"/>
        <w:ind w:left="426" w:hanging="426"/>
        <w:jc w:val="both"/>
        <w:rPr>
          <w:rFonts w:ascii="Arial" w:hAnsi="Arial" w:cs="Arial"/>
          <w:lang w:eastAsia="ar-SA"/>
        </w:rPr>
      </w:pPr>
      <w:r>
        <w:rPr>
          <w:rFonts w:ascii="Arial" w:hAnsi="Arial" w:cs="Arial"/>
        </w:rPr>
        <w:t>W</w:t>
      </w:r>
      <w:r w:rsidRPr="00D7539D">
        <w:rPr>
          <w:rFonts w:ascii="Arial" w:hAnsi="Arial" w:cs="Arial"/>
        </w:rPr>
        <w:t>pis do Bazy danych o produktach i opakowaniach oraz o gospodarce odpadami (BDO) - dział VII wpisu</w:t>
      </w:r>
      <w:r w:rsidR="0075202C">
        <w:rPr>
          <w:rFonts w:ascii="Arial" w:hAnsi="Arial" w:cs="Arial"/>
        </w:rPr>
        <w:t xml:space="preserve"> – zadanie nr 1, 2, 3 i 4 </w:t>
      </w:r>
    </w:p>
    <w:p w14:paraId="0C613240" w14:textId="77777777" w:rsidR="00D7539D" w:rsidRPr="00D7539D" w:rsidRDefault="00D7539D" w:rsidP="00D7539D">
      <w:pPr>
        <w:pStyle w:val="Akapitzlist"/>
        <w:spacing w:after="120"/>
        <w:ind w:left="426"/>
        <w:jc w:val="both"/>
        <w:rPr>
          <w:rFonts w:ascii="Arial" w:hAnsi="Arial" w:cs="Arial"/>
          <w:lang w:eastAsia="ar-SA"/>
        </w:rPr>
      </w:pPr>
    </w:p>
    <w:p w14:paraId="13635B3F" w14:textId="5428832F" w:rsidR="00503151" w:rsidRPr="004360E4" w:rsidRDefault="001A4B59" w:rsidP="007156BF">
      <w:pPr>
        <w:pStyle w:val="Akapitzlist"/>
        <w:numPr>
          <w:ilvl w:val="1"/>
          <w:numId w:val="21"/>
        </w:numPr>
        <w:spacing w:after="120"/>
        <w:ind w:left="426" w:hanging="426"/>
        <w:jc w:val="both"/>
        <w:rPr>
          <w:rFonts w:ascii="Arial" w:hAnsi="Arial" w:cs="Arial"/>
          <w:lang w:eastAsia="ar-SA"/>
        </w:rPr>
      </w:pPr>
      <w:r w:rsidRPr="004360E4">
        <w:rPr>
          <w:rFonts w:ascii="Arial" w:hAnsi="Arial" w:cs="Arial"/>
          <w:bCs/>
          <w:lang w:eastAsia="ar-SA"/>
        </w:rPr>
        <w:lastRenderedPageBreak/>
        <w:t>O</w:t>
      </w:r>
      <w:r w:rsidR="00503151" w:rsidRPr="004360E4">
        <w:rPr>
          <w:rFonts w:ascii="Arial" w:hAnsi="Arial" w:cs="Arial"/>
          <w:bCs/>
          <w:lang w:eastAsia="ar-SA"/>
        </w:rPr>
        <w:t xml:space="preserve">świadczenie Wykonawcy o braku przynależności do tej samej grupy kapitałowej </w:t>
      </w:r>
      <w:r w:rsidR="005A32DD" w:rsidRPr="004360E4">
        <w:rPr>
          <w:rFonts w:ascii="Arial" w:hAnsi="Arial" w:cs="Arial"/>
          <w:bCs/>
          <w:lang w:eastAsia="ar-SA"/>
        </w:rPr>
        <w:t xml:space="preserve">– </w:t>
      </w:r>
      <w:r w:rsidR="00503151" w:rsidRPr="004360E4">
        <w:rPr>
          <w:rFonts w:ascii="Arial" w:hAnsi="Arial" w:cs="Arial"/>
          <w:bCs/>
          <w:lang w:eastAsia="ar-SA"/>
        </w:rPr>
        <w:t>w</w:t>
      </w:r>
      <w:r w:rsidR="005A32DD" w:rsidRPr="004360E4">
        <w:rPr>
          <w:rFonts w:ascii="Arial" w:hAnsi="Arial" w:cs="Arial"/>
          <w:bCs/>
          <w:lang w:eastAsia="ar-SA"/>
        </w:rPr>
        <w:t xml:space="preserve"> </w:t>
      </w:r>
      <w:r w:rsidR="00503151" w:rsidRPr="004360E4">
        <w:rPr>
          <w:rFonts w:ascii="Arial" w:hAnsi="Arial" w:cs="Arial"/>
          <w:bCs/>
          <w:lang w:eastAsia="ar-SA"/>
        </w:rPr>
        <w:t xml:space="preserve">rozumieniu </w:t>
      </w:r>
      <w:hyperlink r:id="rId17" w:anchor="/document/17337528?cm=DOCUMENT" w:history="1">
        <w:r w:rsidR="00503151" w:rsidRPr="004360E4">
          <w:rPr>
            <w:rStyle w:val="Hipercze"/>
            <w:rFonts w:ascii="Arial" w:hAnsi="Arial" w:cs="Arial"/>
            <w:bCs/>
            <w:color w:val="auto"/>
            <w:u w:val="none"/>
            <w:lang w:eastAsia="ar-SA"/>
          </w:rPr>
          <w:t>ustawy</w:t>
        </w:r>
      </w:hyperlink>
      <w:r w:rsidR="00503151" w:rsidRPr="004360E4">
        <w:rPr>
          <w:rFonts w:ascii="Arial" w:hAnsi="Arial" w:cs="Arial"/>
          <w:bCs/>
          <w:lang w:eastAsia="ar-SA"/>
        </w:rPr>
        <w:t xml:space="preserve"> z dnia 16 lutego 2007r. o ochronie konkurencji i konsumentów (</w:t>
      </w:r>
      <w:r w:rsidR="00B5792C">
        <w:rPr>
          <w:rFonts w:ascii="Arial" w:hAnsi="Arial" w:cs="Arial"/>
          <w:bCs/>
          <w:lang w:eastAsia="ar-SA"/>
        </w:rPr>
        <w:t xml:space="preserve">t.j. Dz. U. z 2024 </w:t>
      </w:r>
      <w:r w:rsidR="00503151" w:rsidRPr="004360E4">
        <w:rPr>
          <w:rFonts w:ascii="Arial" w:hAnsi="Arial" w:cs="Arial"/>
          <w:bCs/>
          <w:lang w:eastAsia="ar-SA"/>
        </w:rPr>
        <w:t xml:space="preserve">r. poz. </w:t>
      </w:r>
      <w:r w:rsidR="00B5792C">
        <w:rPr>
          <w:rFonts w:ascii="Arial" w:hAnsi="Arial" w:cs="Arial"/>
          <w:bCs/>
          <w:lang w:eastAsia="ar-SA"/>
        </w:rPr>
        <w:t>594</w:t>
      </w:r>
      <w:r w:rsidR="00503151" w:rsidRPr="004360E4">
        <w:rPr>
          <w:rFonts w:ascii="Arial" w:hAnsi="Arial" w:cs="Arial"/>
          <w:bCs/>
          <w:lang w:eastAsia="ar-SA"/>
        </w:rPr>
        <w:t xml:space="preserve">) </w:t>
      </w:r>
      <w:r w:rsidR="00F93515" w:rsidRPr="004360E4">
        <w:rPr>
          <w:rFonts w:ascii="Arial" w:hAnsi="Arial" w:cs="Arial"/>
          <w:bCs/>
          <w:lang w:eastAsia="ar-SA"/>
        </w:rPr>
        <w:t>–</w:t>
      </w:r>
      <w:r w:rsidR="00503151" w:rsidRPr="004360E4">
        <w:rPr>
          <w:rFonts w:ascii="Arial" w:hAnsi="Arial" w:cs="Arial"/>
          <w:bCs/>
          <w:lang w:eastAsia="ar-SA"/>
        </w:rPr>
        <w:t xml:space="preserve"> z</w:t>
      </w:r>
      <w:r w:rsidR="00F93515" w:rsidRPr="004360E4">
        <w:rPr>
          <w:rFonts w:ascii="Arial" w:hAnsi="Arial" w:cs="Arial"/>
          <w:bCs/>
          <w:lang w:eastAsia="ar-SA"/>
        </w:rPr>
        <w:t xml:space="preserve"> </w:t>
      </w:r>
      <w:r w:rsidR="00503151" w:rsidRPr="004360E4">
        <w:rPr>
          <w:rFonts w:ascii="Arial" w:hAnsi="Arial" w:cs="Arial"/>
          <w:bCs/>
          <w:lang w:eastAsia="ar-SA"/>
        </w:rPr>
        <w:t>innym Wykonawcą, który złożył odrębną ofertę albo oświadczenie o przynależności do tej samej grupy kapitałowej wraz z dokumentami lub informacjami potwierdzającymi</w:t>
      </w:r>
      <w:r w:rsidR="00F93515" w:rsidRPr="004360E4">
        <w:rPr>
          <w:rFonts w:ascii="Arial" w:hAnsi="Arial" w:cs="Arial"/>
          <w:bCs/>
          <w:lang w:eastAsia="ar-SA"/>
        </w:rPr>
        <w:t xml:space="preserve"> </w:t>
      </w:r>
      <w:r w:rsidR="00D75D0F" w:rsidRPr="004360E4">
        <w:rPr>
          <w:rFonts w:ascii="Arial" w:hAnsi="Arial" w:cs="Arial"/>
          <w:bCs/>
          <w:lang w:eastAsia="ar-SA"/>
        </w:rPr>
        <w:t xml:space="preserve">przygotowanie oferty </w:t>
      </w:r>
      <w:r w:rsidR="00503151" w:rsidRPr="004360E4">
        <w:rPr>
          <w:rFonts w:ascii="Arial" w:hAnsi="Arial" w:cs="Arial"/>
          <w:bCs/>
          <w:lang w:eastAsia="ar-SA"/>
        </w:rPr>
        <w:t>niezależnie od innego Wykonawcy</w:t>
      </w:r>
      <w:r w:rsidR="00D75D0F" w:rsidRPr="004360E4">
        <w:rPr>
          <w:rFonts w:ascii="Arial" w:hAnsi="Arial" w:cs="Arial"/>
          <w:bCs/>
          <w:lang w:eastAsia="ar-SA"/>
        </w:rPr>
        <w:t>,</w:t>
      </w:r>
      <w:r w:rsidR="00503151" w:rsidRPr="004360E4">
        <w:rPr>
          <w:rFonts w:ascii="Arial" w:hAnsi="Arial" w:cs="Arial"/>
          <w:bCs/>
          <w:lang w:eastAsia="ar-SA"/>
        </w:rPr>
        <w:t xml:space="preserve"> należącego do tej samej grupy kapitałowej (w zakresie wynikającym w </w:t>
      </w:r>
      <w:hyperlink r:id="rId18" w:anchor="/document/18903829?unitId=art(108)ust(1)pkt(5)&amp;cm=DOCUMENT" w:history="1">
        <w:r w:rsidR="00503151" w:rsidRPr="004360E4">
          <w:rPr>
            <w:rStyle w:val="Hipercze"/>
            <w:rFonts w:ascii="Arial" w:hAnsi="Arial" w:cs="Arial"/>
            <w:bCs/>
            <w:color w:val="auto"/>
            <w:u w:val="none"/>
            <w:lang w:eastAsia="ar-SA"/>
          </w:rPr>
          <w:t>art. 108 ust. 1 pkt 5</w:t>
        </w:r>
      </w:hyperlink>
      <w:r w:rsidR="00503151" w:rsidRPr="004360E4">
        <w:rPr>
          <w:rFonts w:ascii="Arial" w:hAnsi="Arial" w:cs="Arial"/>
          <w:bCs/>
          <w:lang w:eastAsia="ar-SA"/>
        </w:rPr>
        <w:t xml:space="preserve"> Ustawy)</w:t>
      </w:r>
      <w:r w:rsidR="00503151" w:rsidRPr="004360E4">
        <w:rPr>
          <w:rFonts w:ascii="Arial" w:hAnsi="Arial" w:cs="Arial"/>
          <w:lang w:eastAsia="ar-SA"/>
        </w:rPr>
        <w:t xml:space="preserve"> </w:t>
      </w:r>
      <w:r w:rsidR="00F22297">
        <w:rPr>
          <w:rFonts w:ascii="Arial" w:hAnsi="Arial" w:cs="Arial"/>
          <w:lang w:eastAsia="ar-SA"/>
        </w:rPr>
        <w:t>–</w:t>
      </w:r>
      <w:r w:rsidR="00503151" w:rsidRPr="004360E4">
        <w:rPr>
          <w:rFonts w:ascii="Arial" w:hAnsi="Arial" w:cs="Arial"/>
          <w:lang w:eastAsia="ar-SA"/>
        </w:rPr>
        <w:t xml:space="preserve"> </w:t>
      </w:r>
      <w:r w:rsidR="00503151" w:rsidRPr="004360E4">
        <w:rPr>
          <w:rFonts w:ascii="Arial" w:hAnsi="Arial" w:cs="Arial"/>
          <w:b/>
          <w:bCs/>
          <w:lang w:eastAsia="ar-SA"/>
        </w:rPr>
        <w:t>za</w:t>
      </w:r>
      <w:r w:rsidR="00F22297">
        <w:rPr>
          <w:rFonts w:ascii="Arial" w:hAnsi="Arial" w:cs="Arial"/>
          <w:b/>
          <w:bCs/>
          <w:lang w:eastAsia="ar-SA"/>
        </w:rPr>
        <w:t>ł.</w:t>
      </w:r>
      <w:r w:rsidR="00503151" w:rsidRPr="004360E4">
        <w:rPr>
          <w:rFonts w:ascii="Arial" w:hAnsi="Arial" w:cs="Arial"/>
          <w:b/>
          <w:bCs/>
          <w:lang w:eastAsia="ar-SA"/>
        </w:rPr>
        <w:t xml:space="preserve"> nr </w:t>
      </w:r>
      <w:r w:rsidR="00160767">
        <w:rPr>
          <w:rFonts w:ascii="Arial" w:hAnsi="Arial" w:cs="Arial"/>
          <w:b/>
          <w:bCs/>
          <w:lang w:eastAsia="ar-SA"/>
        </w:rPr>
        <w:t>6</w:t>
      </w:r>
      <w:r w:rsidR="00503151" w:rsidRPr="004360E4">
        <w:rPr>
          <w:rFonts w:ascii="Arial" w:hAnsi="Arial" w:cs="Arial"/>
          <w:b/>
          <w:bCs/>
          <w:lang w:eastAsia="ar-SA"/>
        </w:rPr>
        <w:t xml:space="preserve"> do SWZ.</w:t>
      </w:r>
    </w:p>
    <w:p w14:paraId="65B04797" w14:textId="2D1D5292" w:rsidR="00503151" w:rsidRDefault="001A4B59" w:rsidP="007156BF">
      <w:pPr>
        <w:numPr>
          <w:ilvl w:val="1"/>
          <w:numId w:val="21"/>
        </w:numPr>
        <w:spacing w:after="120"/>
        <w:ind w:left="426" w:hanging="426"/>
        <w:jc w:val="both"/>
        <w:rPr>
          <w:rFonts w:ascii="Arial" w:hAnsi="Arial" w:cs="Arial"/>
          <w:lang w:eastAsia="ar-SA"/>
        </w:rPr>
      </w:pPr>
      <w:r w:rsidRPr="004360E4">
        <w:rPr>
          <w:rFonts w:ascii="Arial" w:hAnsi="Arial" w:cs="Arial"/>
        </w:rPr>
        <w:t>A</w:t>
      </w:r>
      <w:r w:rsidR="003854DD">
        <w:rPr>
          <w:rFonts w:ascii="Arial" w:hAnsi="Arial" w:cs="Arial"/>
        </w:rPr>
        <w:t>ktualną informację</w:t>
      </w:r>
      <w:r w:rsidR="00503151" w:rsidRPr="004360E4">
        <w:rPr>
          <w:rFonts w:ascii="Arial" w:hAnsi="Arial" w:cs="Arial"/>
        </w:rPr>
        <w:t xml:space="preserve"> z Krajowego Rejestru Karnego (w zakresie wynikającym z art. 108 ust. 1 pkt 1, 2 i 4 Ustawy), </w:t>
      </w:r>
      <w:r w:rsidR="00CB3F89">
        <w:rPr>
          <w:rFonts w:ascii="Arial" w:hAnsi="Arial" w:cs="Arial"/>
          <w:u w:val="single"/>
        </w:rPr>
        <w:t>sporządzoną</w:t>
      </w:r>
      <w:r w:rsidR="00503151" w:rsidRPr="004360E4">
        <w:rPr>
          <w:rFonts w:ascii="Arial" w:hAnsi="Arial" w:cs="Arial"/>
          <w:u w:val="single"/>
        </w:rPr>
        <w:t xml:space="preserve"> nie wcześniej niż 6 miesięcy przed jej złożeniem</w:t>
      </w:r>
      <w:r w:rsidR="00113F5B" w:rsidRPr="004360E4">
        <w:rPr>
          <w:rFonts w:ascii="Arial" w:hAnsi="Arial" w:cs="Arial"/>
        </w:rPr>
        <w:t>.</w:t>
      </w:r>
    </w:p>
    <w:p w14:paraId="232CF011" w14:textId="3694E4DF" w:rsidR="003854DD" w:rsidRPr="003854DD" w:rsidRDefault="003854DD" w:rsidP="007156BF">
      <w:pPr>
        <w:numPr>
          <w:ilvl w:val="1"/>
          <w:numId w:val="21"/>
        </w:numPr>
        <w:spacing w:after="120"/>
        <w:ind w:left="426" w:hanging="426"/>
        <w:jc w:val="both"/>
        <w:rPr>
          <w:rFonts w:ascii="Arial" w:hAnsi="Arial" w:cs="Arial"/>
          <w:lang w:eastAsia="ar-SA"/>
        </w:rPr>
      </w:pPr>
      <w:r w:rsidRPr="003854DD">
        <w:rPr>
          <w:rFonts w:ascii="Arial" w:hAnsi="Arial" w:cs="Arial"/>
          <w:color w:val="000000" w:themeColor="text1"/>
          <w:lang w:eastAsia="ar-SA"/>
        </w:rPr>
        <w:t xml:space="preserve">Odpis lub informację z Krajowego Rejestru Sądowego, Centralnej Ewidencji i Informacji </w:t>
      </w:r>
      <w:r w:rsidRPr="003854DD">
        <w:rPr>
          <w:rFonts w:ascii="Arial" w:hAnsi="Arial" w:cs="Arial"/>
          <w:color w:val="000000" w:themeColor="text1"/>
          <w:lang w:eastAsia="ar-SA"/>
        </w:rPr>
        <w:br/>
        <w:t xml:space="preserve">o Działalności Gospodarczej lub innego właściwego rejestru: </w:t>
      </w:r>
    </w:p>
    <w:p w14:paraId="0E027427" w14:textId="08E16C30" w:rsidR="003854DD" w:rsidRPr="003854DD" w:rsidRDefault="003854DD" w:rsidP="003854DD">
      <w:pPr>
        <w:ind w:left="709"/>
        <w:jc w:val="both"/>
        <w:rPr>
          <w:rFonts w:ascii="Arial" w:hAnsi="Arial" w:cs="Arial"/>
          <w:color w:val="000000" w:themeColor="text1"/>
          <w:lang w:eastAsia="ar-SA"/>
        </w:rPr>
      </w:pPr>
      <w:r w:rsidRPr="003854DD">
        <w:rPr>
          <w:rFonts w:ascii="Arial" w:hAnsi="Arial" w:cs="Arial"/>
          <w:color w:val="000000" w:themeColor="text1"/>
          <w:lang w:eastAsia="ar-SA"/>
        </w:rPr>
        <w:t xml:space="preserve">– w zakresie wynikającym z art. 109 ust. 1 pkt 4) Ustawy sporządzonej  nie wcześniej niż </w:t>
      </w:r>
      <w:r w:rsidRPr="003854DD">
        <w:rPr>
          <w:rFonts w:ascii="Arial" w:hAnsi="Arial" w:cs="Arial"/>
          <w:color w:val="000000" w:themeColor="text1"/>
          <w:lang w:eastAsia="ar-SA"/>
        </w:rPr>
        <w:br/>
        <w:t>3 miesiące przed upływem terminu składania wniosków o dopuszczenie do udziału</w:t>
      </w:r>
      <w:r w:rsidR="00C27EF7">
        <w:rPr>
          <w:rFonts w:ascii="Arial" w:hAnsi="Arial" w:cs="Arial"/>
          <w:color w:val="000000" w:themeColor="text1"/>
          <w:lang w:eastAsia="ar-SA"/>
        </w:rPr>
        <w:t xml:space="preserve"> </w:t>
      </w:r>
      <w:r w:rsidR="00C27EF7">
        <w:rPr>
          <w:rFonts w:ascii="Arial" w:hAnsi="Arial" w:cs="Arial"/>
          <w:color w:val="000000" w:themeColor="text1"/>
          <w:lang w:eastAsia="ar-SA"/>
        </w:rPr>
        <w:br/>
        <w:t>w postępowaniu.</w:t>
      </w:r>
    </w:p>
    <w:p w14:paraId="26E27B2A" w14:textId="5274CFAC" w:rsidR="00503151" w:rsidRPr="00542EAD" w:rsidRDefault="003854DD" w:rsidP="00542EAD">
      <w:pPr>
        <w:spacing w:after="120"/>
        <w:ind w:left="709"/>
        <w:jc w:val="both"/>
        <w:rPr>
          <w:rFonts w:ascii="Arial" w:hAnsi="Arial" w:cs="Arial"/>
          <w:color w:val="000000" w:themeColor="text1"/>
          <w:lang w:eastAsia="ar-SA"/>
        </w:rPr>
      </w:pPr>
      <w:r w:rsidRPr="003854DD">
        <w:rPr>
          <w:rFonts w:ascii="Arial" w:hAnsi="Arial" w:cs="Arial"/>
          <w:color w:val="000000" w:themeColor="text1"/>
          <w:lang w:eastAsia="ar-SA"/>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3AE7628C" w14:textId="1360995A" w:rsidR="00BD5CBD" w:rsidRPr="00BD5CBD" w:rsidRDefault="001E1B1E" w:rsidP="00AE09FF">
      <w:pPr>
        <w:numPr>
          <w:ilvl w:val="1"/>
          <w:numId w:val="21"/>
        </w:numPr>
        <w:suppressAutoHyphens/>
        <w:overflowPunct w:val="0"/>
        <w:autoSpaceDE w:val="0"/>
        <w:spacing w:before="120" w:after="120"/>
        <w:ind w:left="420"/>
        <w:jc w:val="both"/>
        <w:textAlignment w:val="baseline"/>
        <w:rPr>
          <w:rFonts w:ascii="Arial" w:hAnsi="Arial" w:cs="Arial"/>
          <w:bCs/>
          <w:lang w:eastAsia="ar-SA"/>
        </w:rPr>
      </w:pPr>
      <w:r w:rsidRPr="001E1B1E">
        <w:rPr>
          <w:rFonts w:ascii="Arial" w:hAnsi="Arial" w:cs="Arial"/>
        </w:rPr>
        <w:t>Wykaz wykonanych usług, a w przypadku świadczeń powtarzających się lub ciągłych również wykonywanych w okresie ostatnich trzech lat, a jeżeli okres prowadzenia działalnośc</w:t>
      </w:r>
      <w:r w:rsidR="00BD5CBD" w:rsidRPr="00BD5CBD">
        <w:rPr>
          <w:rFonts w:ascii="Arial" w:hAnsi="Arial" w:cs="Arial"/>
        </w:rPr>
        <w:t xml:space="preserve">i jest krótszy – w tym okresie </w:t>
      </w:r>
      <w:r w:rsidRPr="001E1B1E">
        <w:rPr>
          <w:rFonts w:ascii="Arial" w:hAnsi="Arial" w:cs="Arial"/>
        </w:rPr>
        <w:t xml:space="preserve">wraz z podaniem ich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w przypadku świadczeń powtarzających się są wykonywane, a jeżeli Wykonawca z przyczyn niezależnych od niego nie jest w stanie uzyskać tych dokumentów – oświadczenie Wykonawcy </w:t>
      </w:r>
      <w:r w:rsidR="00BD5CBD">
        <w:rPr>
          <w:rFonts w:ascii="Arial" w:hAnsi="Arial" w:cs="Arial"/>
        </w:rPr>
        <w:t>– zadanie nr 1.</w:t>
      </w:r>
    </w:p>
    <w:p w14:paraId="52D37DC4" w14:textId="76E2B389" w:rsidR="001E1B1E" w:rsidRPr="00542EAD" w:rsidRDefault="001E1B1E" w:rsidP="00542EAD">
      <w:pPr>
        <w:suppressAutoHyphens/>
        <w:overflowPunct w:val="0"/>
        <w:autoSpaceDE w:val="0"/>
        <w:spacing w:after="120"/>
        <w:ind w:left="420"/>
        <w:jc w:val="both"/>
        <w:textAlignment w:val="baseline"/>
        <w:rPr>
          <w:rFonts w:ascii="Arial" w:hAnsi="Arial" w:cs="Arial"/>
          <w:bCs/>
          <w:lang w:eastAsia="ar-SA"/>
        </w:rPr>
      </w:pPr>
      <w:r w:rsidRPr="001E1B1E">
        <w:rPr>
          <w:rFonts w:ascii="Arial" w:hAnsi="Arial" w:cs="Arial"/>
          <w:bCs/>
          <w:lang w:eastAsia="ar-SA"/>
        </w:rPr>
        <w:t xml:space="preserve">W przypadku świadczeń powtarzających się lub ciągłych nadal wykonywanych, referencje bądź inne dokumenty potwierdzające należyte wykonywanie usług powinny być wystawione </w:t>
      </w:r>
      <w:r w:rsidRPr="001E1B1E">
        <w:rPr>
          <w:rFonts w:ascii="Arial" w:hAnsi="Arial" w:cs="Arial"/>
          <w:b/>
          <w:bCs/>
          <w:lang w:eastAsia="ar-SA"/>
        </w:rPr>
        <w:t>w okresie ostatnich 3 miesięcy przed złożeniem oferty.</w:t>
      </w:r>
    </w:p>
    <w:p w14:paraId="2C5F4F9A" w14:textId="52C3CA88" w:rsidR="001E1B1E" w:rsidRDefault="001E1B1E" w:rsidP="001E1B1E">
      <w:pPr>
        <w:numPr>
          <w:ilvl w:val="1"/>
          <w:numId w:val="21"/>
        </w:numPr>
        <w:spacing w:after="120"/>
        <w:ind w:left="420"/>
        <w:jc w:val="both"/>
        <w:rPr>
          <w:rFonts w:ascii="Arial" w:hAnsi="Arial" w:cs="Arial"/>
          <w:lang w:eastAsia="ar-SA"/>
        </w:rPr>
      </w:pPr>
      <w:r w:rsidRPr="001E1B1E">
        <w:rPr>
          <w:rFonts w:ascii="Arial" w:hAnsi="Arial" w:cs="Arial"/>
          <w:lang w:eastAsia="ar-SA"/>
        </w:rPr>
        <w:t>Wykaz sprzętu, którym będzie dysponował wykonawca pod</w:t>
      </w:r>
      <w:r w:rsidR="00962FFD">
        <w:rPr>
          <w:rFonts w:ascii="Arial" w:hAnsi="Arial" w:cs="Arial"/>
          <w:lang w:eastAsia="ar-SA"/>
        </w:rPr>
        <w:t xml:space="preserve">czas realizacji zamówienia </w:t>
      </w:r>
      <w:r w:rsidRPr="001E1B1E">
        <w:rPr>
          <w:rFonts w:ascii="Arial" w:hAnsi="Arial" w:cs="Arial"/>
          <w:lang w:eastAsia="ar-SA"/>
        </w:rPr>
        <w:t>– sporządzony zgodnie z </w:t>
      </w:r>
      <w:r w:rsidRPr="001E1B1E">
        <w:rPr>
          <w:rFonts w:ascii="Arial" w:hAnsi="Arial" w:cs="Arial"/>
          <w:b/>
          <w:lang w:eastAsia="ar-SA"/>
        </w:rPr>
        <w:t xml:space="preserve">zał. nr </w:t>
      </w:r>
      <w:r w:rsidR="00CB3F89">
        <w:rPr>
          <w:rFonts w:ascii="Arial" w:hAnsi="Arial" w:cs="Arial"/>
          <w:b/>
          <w:lang w:eastAsia="ar-SA"/>
        </w:rPr>
        <w:t>8 (8A-8</w:t>
      </w:r>
      <w:r w:rsidR="00AB79CD">
        <w:rPr>
          <w:rFonts w:ascii="Arial" w:hAnsi="Arial" w:cs="Arial"/>
          <w:b/>
          <w:lang w:eastAsia="ar-SA"/>
        </w:rPr>
        <w:t>D)</w:t>
      </w:r>
      <w:r w:rsidRPr="001E1B1E">
        <w:rPr>
          <w:rFonts w:ascii="Arial" w:hAnsi="Arial" w:cs="Arial"/>
          <w:b/>
          <w:lang w:eastAsia="ar-SA"/>
        </w:rPr>
        <w:t xml:space="preserve"> do SWZ</w:t>
      </w:r>
      <w:r w:rsidRPr="001E1B1E">
        <w:rPr>
          <w:rFonts w:ascii="Arial" w:hAnsi="Arial" w:cs="Arial"/>
          <w:lang w:eastAsia="ar-SA"/>
        </w:rPr>
        <w:t xml:space="preserve"> – „Wykaz sprzętu”, w zakresie zadań, na które wykonawca składa ofertę.</w:t>
      </w:r>
    </w:p>
    <w:p w14:paraId="2B3344DE" w14:textId="379D5735" w:rsidR="001E1B1E" w:rsidRPr="00542EAD" w:rsidRDefault="00542EAD" w:rsidP="003854DD">
      <w:pPr>
        <w:numPr>
          <w:ilvl w:val="1"/>
          <w:numId w:val="21"/>
        </w:numPr>
        <w:spacing w:after="120"/>
        <w:ind w:left="420"/>
        <w:jc w:val="both"/>
        <w:rPr>
          <w:rFonts w:ascii="Arial" w:hAnsi="Arial" w:cs="Arial"/>
          <w:lang w:eastAsia="ar-SA"/>
        </w:rPr>
      </w:pPr>
      <w:r>
        <w:rPr>
          <w:rFonts w:ascii="Arial" w:hAnsi="Arial" w:cs="Arial"/>
        </w:rPr>
        <w:t xml:space="preserve">Oświadczenie wykonawcy o aktualności informacji zawartych w oświadczeniu, o którym mowa </w:t>
      </w:r>
      <w:r>
        <w:rPr>
          <w:rFonts w:ascii="Arial" w:hAnsi="Arial" w:cs="Arial"/>
        </w:rPr>
        <w:br/>
        <w:t xml:space="preserve">w art. 125 ust. 1 ustawy w zakresie podstaw wykluczenia z postępowania wskazanych przez Zamawiającego, zgodnie z </w:t>
      </w:r>
      <w:r w:rsidRPr="00542EAD">
        <w:rPr>
          <w:rFonts w:ascii="Arial" w:hAnsi="Arial" w:cs="Arial"/>
          <w:b/>
        </w:rPr>
        <w:t>zał. nr 13 do SWZ</w:t>
      </w:r>
      <w:r>
        <w:rPr>
          <w:rFonts w:ascii="Arial" w:hAnsi="Arial" w:cs="Arial"/>
        </w:rPr>
        <w:t xml:space="preserve"> – „Oświadczenie wykonawcy o aktualności informacji </w:t>
      </w:r>
    </w:p>
    <w:p w14:paraId="599BCE40" w14:textId="16A5D92E" w:rsidR="00503151" w:rsidRPr="004360E4" w:rsidRDefault="00DA5CA2" w:rsidP="00DA5CA2">
      <w:pPr>
        <w:ind w:left="567" w:hanging="153"/>
        <w:rPr>
          <w:rFonts w:ascii="Arial" w:hAnsi="Arial" w:cs="Arial"/>
          <w:b/>
          <w:i/>
        </w:rPr>
      </w:pPr>
      <w:r w:rsidRPr="004360E4">
        <w:rPr>
          <w:rFonts w:ascii="Arial" w:hAnsi="Arial" w:cs="Arial"/>
          <w:b/>
          <w:i/>
        </w:rPr>
        <w:t>UWAGA!:</w:t>
      </w:r>
    </w:p>
    <w:p w14:paraId="48C2D977" w14:textId="7378B8BC" w:rsidR="00C9124E" w:rsidRDefault="001E1B1E" w:rsidP="001E1B1E">
      <w:pPr>
        <w:pStyle w:val="Bezodstpw"/>
        <w:jc w:val="both"/>
        <w:rPr>
          <w:rFonts w:ascii="Arial" w:hAnsi="Arial" w:cs="Arial"/>
          <w:b/>
          <w:bCs/>
          <w:i/>
          <w:iCs/>
        </w:rPr>
      </w:pPr>
      <w:r w:rsidRPr="001E1B1E">
        <w:rPr>
          <w:rFonts w:ascii="Arial" w:hAnsi="Arial" w:cs="Arial"/>
          <w:b/>
          <w:bCs/>
          <w:i/>
          <w:iCs/>
        </w:rPr>
        <w:t xml:space="preserve">W przypadku Wykonawców wspólnie ubiegających się o udzielenie zamówienia </w:t>
      </w:r>
      <w:r w:rsidR="00BD5CBD">
        <w:rPr>
          <w:rFonts w:ascii="Arial" w:hAnsi="Arial" w:cs="Arial"/>
          <w:b/>
          <w:bCs/>
          <w:i/>
          <w:iCs/>
        </w:rPr>
        <w:br/>
      </w:r>
      <w:r w:rsidRPr="001E1B1E">
        <w:rPr>
          <w:rFonts w:ascii="Arial" w:hAnsi="Arial" w:cs="Arial"/>
          <w:b/>
          <w:bCs/>
          <w:i/>
          <w:iCs/>
        </w:rPr>
        <w:t xml:space="preserve">(np.: konsorcjum, spółka cywilna) wykażą oni, że każdy z nich posiada dokument, o którym mowa w ppkt. </w:t>
      </w:r>
      <w:r w:rsidR="00CB3F89">
        <w:rPr>
          <w:rFonts w:ascii="Arial" w:hAnsi="Arial" w:cs="Arial"/>
          <w:b/>
          <w:bCs/>
          <w:i/>
          <w:iCs/>
        </w:rPr>
        <w:t>2-4</w:t>
      </w:r>
      <w:r w:rsidRPr="001E1B1E">
        <w:rPr>
          <w:rFonts w:ascii="Arial" w:hAnsi="Arial" w:cs="Arial"/>
          <w:b/>
          <w:bCs/>
          <w:i/>
          <w:iCs/>
        </w:rPr>
        <w:t xml:space="preserve"> – chyba, że Wykonawca wykaże za pomocą dowolnych środków dowodowych (w szczególności w postaci zapisów umowy np.: konsorcjalnej lub spółki cywilnej), że nie bierze udziału w wykonywaniu części zamówienia</w:t>
      </w:r>
      <w:r>
        <w:rPr>
          <w:rFonts w:ascii="Arial" w:hAnsi="Arial" w:cs="Arial"/>
          <w:b/>
          <w:bCs/>
          <w:i/>
          <w:iCs/>
        </w:rPr>
        <w:t>, do której wykonywania wymagane są wpisy, zezwolenie, o których mowa w ppkt 2</w:t>
      </w:r>
      <w:r w:rsidRPr="001E1B1E">
        <w:rPr>
          <w:rFonts w:ascii="Arial" w:hAnsi="Arial" w:cs="Arial"/>
          <w:b/>
          <w:bCs/>
          <w:i/>
          <w:iCs/>
        </w:rPr>
        <w:t xml:space="preserve"> </w:t>
      </w:r>
      <w:r w:rsidR="00B5792C">
        <w:rPr>
          <w:rFonts w:ascii="Arial" w:hAnsi="Arial" w:cs="Arial"/>
          <w:b/>
          <w:bCs/>
          <w:i/>
          <w:iCs/>
        </w:rPr>
        <w:t>– 4.</w:t>
      </w:r>
    </w:p>
    <w:p w14:paraId="3986DFF4" w14:textId="77777777" w:rsidR="001E1B1E" w:rsidRPr="00C9124E" w:rsidRDefault="001E1B1E" w:rsidP="00C9124E">
      <w:pPr>
        <w:pStyle w:val="Bezodstpw"/>
        <w:ind w:left="709"/>
        <w:jc w:val="both"/>
        <w:rPr>
          <w:rFonts w:ascii="Arial" w:hAnsi="Arial" w:cs="Arial"/>
        </w:rPr>
      </w:pPr>
    </w:p>
    <w:p w14:paraId="7078C5D0" w14:textId="75E9BCFA" w:rsidR="009454A3" w:rsidRDefault="009454A3" w:rsidP="007156BF">
      <w:pPr>
        <w:numPr>
          <w:ilvl w:val="1"/>
          <w:numId w:val="21"/>
        </w:numPr>
        <w:spacing w:after="120"/>
        <w:ind w:left="420"/>
        <w:jc w:val="both"/>
        <w:rPr>
          <w:rFonts w:ascii="Arial" w:hAnsi="Arial" w:cs="Arial"/>
          <w:lang w:eastAsia="ar-SA"/>
        </w:rPr>
      </w:pPr>
      <w:r>
        <w:rPr>
          <w:rFonts w:ascii="Arial" w:hAnsi="Arial" w:cs="Arial"/>
          <w:lang w:eastAsia="ar-SA"/>
        </w:rPr>
        <w:t xml:space="preserve">Oświadczenie </w:t>
      </w:r>
      <w:r w:rsidRPr="009454A3">
        <w:rPr>
          <w:rFonts w:ascii="Arial" w:hAnsi="Arial" w:cs="Arial"/>
          <w:lang w:eastAsia="ar-SA"/>
        </w:rPr>
        <w:t>dotyczące przesłanek wykluczenia z art. 5k Rozporządzenia Rady (UE) nr 833/2014 z dnia 31 lipca 2014 r. w brzmieniu nadanym rozporządzeniem Rady (UE) 2022/576 oraz art. 7 ust. 1 ustawy o szczególnych rozwiązaniach w zakresie przeciwdziałania wspieraniu agresji na Ukrainę oraz służących ochr</w:t>
      </w:r>
      <w:r w:rsidR="00D7539D">
        <w:rPr>
          <w:rFonts w:ascii="Arial" w:hAnsi="Arial" w:cs="Arial"/>
          <w:lang w:eastAsia="ar-SA"/>
        </w:rPr>
        <w:t xml:space="preserve">onie bezpieczeństwa narodowego. </w:t>
      </w:r>
      <w:r w:rsidRPr="009454A3">
        <w:rPr>
          <w:rFonts w:ascii="Arial" w:hAnsi="Arial" w:cs="Arial"/>
          <w:lang w:eastAsia="ar-SA"/>
        </w:rPr>
        <w:t>Wzór oświ</w:t>
      </w:r>
      <w:r w:rsidR="003854DD">
        <w:rPr>
          <w:rFonts w:ascii="Arial" w:hAnsi="Arial" w:cs="Arial"/>
          <w:lang w:eastAsia="ar-SA"/>
        </w:rPr>
        <w:t>adczenia</w:t>
      </w:r>
      <w:r w:rsidR="005C0FE0">
        <w:rPr>
          <w:rFonts w:ascii="Arial" w:hAnsi="Arial" w:cs="Arial"/>
          <w:lang w:eastAsia="ar-SA"/>
        </w:rPr>
        <w:t xml:space="preserve"> stanowi </w:t>
      </w:r>
      <w:r w:rsidR="005C0FE0" w:rsidRPr="00F22297">
        <w:rPr>
          <w:rFonts w:ascii="Arial" w:hAnsi="Arial" w:cs="Arial"/>
          <w:b/>
          <w:lang w:eastAsia="ar-SA"/>
        </w:rPr>
        <w:t>zał.</w:t>
      </w:r>
      <w:r w:rsidRPr="005C0FE0">
        <w:rPr>
          <w:rFonts w:ascii="Arial" w:hAnsi="Arial" w:cs="Arial"/>
          <w:b/>
          <w:lang w:eastAsia="ar-SA"/>
        </w:rPr>
        <w:t xml:space="preserve"> </w:t>
      </w:r>
      <w:r w:rsidR="0090505C">
        <w:rPr>
          <w:rFonts w:ascii="Arial" w:hAnsi="Arial" w:cs="Arial"/>
          <w:b/>
          <w:lang w:eastAsia="ar-SA"/>
        </w:rPr>
        <w:t>nr 11 i 12</w:t>
      </w:r>
      <w:r w:rsidR="00050A07">
        <w:rPr>
          <w:rFonts w:ascii="Arial" w:hAnsi="Arial" w:cs="Arial"/>
          <w:b/>
          <w:lang w:eastAsia="ar-SA"/>
        </w:rPr>
        <w:t xml:space="preserve"> </w:t>
      </w:r>
      <w:r w:rsidRPr="005C0FE0">
        <w:rPr>
          <w:rFonts w:ascii="Arial" w:hAnsi="Arial" w:cs="Arial"/>
          <w:b/>
          <w:lang w:eastAsia="ar-SA"/>
        </w:rPr>
        <w:t xml:space="preserve"> </w:t>
      </w:r>
      <w:r w:rsidR="003854DD">
        <w:rPr>
          <w:rFonts w:ascii="Arial" w:hAnsi="Arial" w:cs="Arial"/>
          <w:b/>
          <w:lang w:eastAsia="ar-SA"/>
        </w:rPr>
        <w:br/>
      </w:r>
      <w:r w:rsidRPr="005C0FE0">
        <w:rPr>
          <w:rFonts w:ascii="Arial" w:hAnsi="Arial" w:cs="Arial"/>
          <w:b/>
          <w:lang w:eastAsia="ar-SA"/>
        </w:rPr>
        <w:t>do SWZ</w:t>
      </w:r>
      <w:r>
        <w:rPr>
          <w:rFonts w:ascii="Arial" w:hAnsi="Arial" w:cs="Arial"/>
          <w:lang w:eastAsia="ar-SA"/>
        </w:rPr>
        <w:t>.</w:t>
      </w:r>
    </w:p>
    <w:p w14:paraId="206CB269" w14:textId="520C723D" w:rsidR="002F6A9E" w:rsidRPr="009454A3" w:rsidRDefault="002F6A9E" w:rsidP="007156BF">
      <w:pPr>
        <w:numPr>
          <w:ilvl w:val="1"/>
          <w:numId w:val="21"/>
        </w:numPr>
        <w:spacing w:after="120"/>
        <w:ind w:left="420"/>
        <w:jc w:val="both"/>
        <w:rPr>
          <w:rFonts w:ascii="Arial" w:hAnsi="Arial" w:cs="Arial"/>
          <w:lang w:eastAsia="ar-SA"/>
        </w:rPr>
      </w:pPr>
      <w:r w:rsidRPr="009454A3">
        <w:rPr>
          <w:rFonts w:ascii="Arial" w:hAnsi="Arial" w:cs="Arial"/>
          <w:szCs w:val="28"/>
        </w:rPr>
        <w:t>Jeżeli Wykonawca ma siedzibę lub miejsce zamieszkania poza terytorium Rzeczypospolitej Polskiej, zamiast dokumentów, o których mowa:</w:t>
      </w:r>
    </w:p>
    <w:p w14:paraId="09824CAF" w14:textId="77777777" w:rsidR="009454A3" w:rsidRPr="009454A3" w:rsidRDefault="009454A3" w:rsidP="007156BF">
      <w:pPr>
        <w:pStyle w:val="Akapitzlist"/>
        <w:numPr>
          <w:ilvl w:val="0"/>
          <w:numId w:val="20"/>
        </w:numPr>
        <w:spacing w:after="120"/>
        <w:jc w:val="both"/>
        <w:rPr>
          <w:rFonts w:ascii="Arial" w:hAnsi="Arial" w:cs="Arial"/>
          <w:vanish/>
          <w:szCs w:val="28"/>
        </w:rPr>
      </w:pPr>
    </w:p>
    <w:p w14:paraId="1B94175D" w14:textId="77777777" w:rsidR="009454A3" w:rsidRPr="009454A3" w:rsidRDefault="009454A3" w:rsidP="007156BF">
      <w:pPr>
        <w:pStyle w:val="Akapitzlist"/>
        <w:numPr>
          <w:ilvl w:val="0"/>
          <w:numId w:val="20"/>
        </w:numPr>
        <w:spacing w:after="120"/>
        <w:jc w:val="both"/>
        <w:rPr>
          <w:rFonts w:ascii="Arial" w:hAnsi="Arial" w:cs="Arial"/>
          <w:vanish/>
          <w:szCs w:val="28"/>
        </w:rPr>
      </w:pPr>
    </w:p>
    <w:p w14:paraId="109B3AF5" w14:textId="77777777" w:rsidR="009454A3" w:rsidRPr="009454A3" w:rsidRDefault="009454A3" w:rsidP="007156BF">
      <w:pPr>
        <w:pStyle w:val="Akapitzlist"/>
        <w:numPr>
          <w:ilvl w:val="0"/>
          <w:numId w:val="20"/>
        </w:numPr>
        <w:spacing w:after="120"/>
        <w:jc w:val="both"/>
        <w:rPr>
          <w:rFonts w:ascii="Arial" w:hAnsi="Arial" w:cs="Arial"/>
          <w:vanish/>
          <w:szCs w:val="28"/>
        </w:rPr>
      </w:pPr>
    </w:p>
    <w:p w14:paraId="3EA62825" w14:textId="77777777" w:rsidR="009454A3" w:rsidRPr="009454A3" w:rsidRDefault="009454A3" w:rsidP="007156BF">
      <w:pPr>
        <w:pStyle w:val="Akapitzlist"/>
        <w:numPr>
          <w:ilvl w:val="0"/>
          <w:numId w:val="20"/>
        </w:numPr>
        <w:spacing w:after="120"/>
        <w:jc w:val="both"/>
        <w:rPr>
          <w:rFonts w:ascii="Arial" w:hAnsi="Arial" w:cs="Arial"/>
          <w:vanish/>
          <w:szCs w:val="28"/>
        </w:rPr>
      </w:pPr>
    </w:p>
    <w:p w14:paraId="5F3D7AC7" w14:textId="77777777" w:rsidR="009454A3" w:rsidRPr="009454A3" w:rsidRDefault="009454A3" w:rsidP="007156BF">
      <w:pPr>
        <w:pStyle w:val="Akapitzlist"/>
        <w:numPr>
          <w:ilvl w:val="0"/>
          <w:numId w:val="20"/>
        </w:numPr>
        <w:spacing w:after="120"/>
        <w:jc w:val="both"/>
        <w:rPr>
          <w:rFonts w:ascii="Arial" w:hAnsi="Arial" w:cs="Arial"/>
          <w:vanish/>
          <w:szCs w:val="28"/>
        </w:rPr>
      </w:pPr>
    </w:p>
    <w:p w14:paraId="7F09B4AD" w14:textId="77777777" w:rsidR="009454A3" w:rsidRPr="009454A3" w:rsidRDefault="009454A3" w:rsidP="007156BF">
      <w:pPr>
        <w:pStyle w:val="Akapitzlist"/>
        <w:numPr>
          <w:ilvl w:val="0"/>
          <w:numId w:val="20"/>
        </w:numPr>
        <w:spacing w:after="120"/>
        <w:jc w:val="both"/>
        <w:rPr>
          <w:rFonts w:ascii="Arial" w:hAnsi="Arial" w:cs="Arial"/>
          <w:vanish/>
          <w:szCs w:val="28"/>
        </w:rPr>
      </w:pPr>
    </w:p>
    <w:p w14:paraId="730E7B09" w14:textId="77777777" w:rsidR="009454A3" w:rsidRPr="009454A3" w:rsidRDefault="009454A3" w:rsidP="007156BF">
      <w:pPr>
        <w:pStyle w:val="Akapitzlist"/>
        <w:numPr>
          <w:ilvl w:val="0"/>
          <w:numId w:val="20"/>
        </w:numPr>
        <w:spacing w:after="120"/>
        <w:jc w:val="both"/>
        <w:rPr>
          <w:rFonts w:ascii="Arial" w:hAnsi="Arial" w:cs="Arial"/>
          <w:vanish/>
          <w:szCs w:val="28"/>
        </w:rPr>
      </w:pPr>
    </w:p>
    <w:p w14:paraId="05053A85" w14:textId="339135CE" w:rsidR="002F6A9E" w:rsidRPr="0062277A" w:rsidRDefault="00542EAD" w:rsidP="0062277A">
      <w:pPr>
        <w:spacing w:after="120"/>
        <w:ind w:left="360"/>
        <w:jc w:val="both"/>
        <w:rPr>
          <w:rFonts w:ascii="Arial" w:hAnsi="Arial" w:cs="Arial"/>
          <w:szCs w:val="28"/>
          <w:u w:val="single"/>
        </w:rPr>
      </w:pPr>
      <w:r>
        <w:rPr>
          <w:rFonts w:ascii="Arial" w:hAnsi="Arial" w:cs="Arial"/>
          <w:szCs w:val="28"/>
        </w:rPr>
        <w:t>12</w:t>
      </w:r>
      <w:r w:rsidR="0062277A">
        <w:rPr>
          <w:rFonts w:ascii="Arial" w:hAnsi="Arial" w:cs="Arial"/>
          <w:szCs w:val="28"/>
        </w:rPr>
        <w:t xml:space="preserve">.1 </w:t>
      </w:r>
      <w:r w:rsidR="00F22297" w:rsidRPr="0062277A">
        <w:rPr>
          <w:rFonts w:ascii="Arial" w:hAnsi="Arial" w:cs="Arial"/>
          <w:szCs w:val="28"/>
        </w:rPr>
        <w:t>w pkt</w:t>
      </w:r>
      <w:r w:rsidR="009C3ED1" w:rsidRPr="0062277A">
        <w:rPr>
          <w:rFonts w:ascii="Arial" w:hAnsi="Arial" w:cs="Arial"/>
          <w:szCs w:val="28"/>
        </w:rPr>
        <w:t xml:space="preserve"> </w:t>
      </w:r>
      <w:r w:rsidR="0062277A" w:rsidRPr="0062277A">
        <w:rPr>
          <w:rFonts w:ascii="Arial" w:hAnsi="Arial" w:cs="Arial"/>
          <w:szCs w:val="28"/>
        </w:rPr>
        <w:t>6</w:t>
      </w:r>
      <w:r w:rsidR="002F6A9E" w:rsidRPr="0062277A">
        <w:rPr>
          <w:rFonts w:ascii="Arial" w:hAnsi="Arial" w:cs="Arial"/>
          <w:szCs w:val="28"/>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 2 ust. 1 pkt 1 Rozporządzenia Ministra Rozwoju, pracy </w:t>
      </w:r>
      <w:r w:rsidR="00954271" w:rsidRPr="0062277A">
        <w:rPr>
          <w:rFonts w:ascii="Arial" w:hAnsi="Arial" w:cs="Arial"/>
          <w:szCs w:val="28"/>
        </w:rPr>
        <w:br/>
      </w:r>
      <w:r w:rsidR="002F6A9E" w:rsidRPr="0062277A">
        <w:rPr>
          <w:rFonts w:ascii="Arial" w:hAnsi="Arial" w:cs="Arial"/>
          <w:szCs w:val="28"/>
        </w:rPr>
        <w:t xml:space="preserve">i technologii w sprawie podmiotowych środków dowodowych oraz innych dokumentów lub oświadczeń, jakich może żądać </w:t>
      </w:r>
      <w:r w:rsidR="00EF17F2" w:rsidRPr="0062277A">
        <w:rPr>
          <w:rFonts w:ascii="Arial" w:hAnsi="Arial" w:cs="Arial"/>
          <w:szCs w:val="28"/>
        </w:rPr>
        <w:t>Z</w:t>
      </w:r>
      <w:r w:rsidR="002F6A9E" w:rsidRPr="0062277A">
        <w:rPr>
          <w:rFonts w:ascii="Arial" w:hAnsi="Arial" w:cs="Arial"/>
          <w:szCs w:val="28"/>
        </w:rPr>
        <w:t xml:space="preserve">amawiający od </w:t>
      </w:r>
      <w:r w:rsidR="00EF17F2" w:rsidRPr="0062277A">
        <w:rPr>
          <w:rFonts w:ascii="Arial" w:hAnsi="Arial" w:cs="Arial"/>
          <w:szCs w:val="28"/>
        </w:rPr>
        <w:t>W</w:t>
      </w:r>
      <w:r w:rsidR="002F6A9E" w:rsidRPr="0062277A">
        <w:rPr>
          <w:rFonts w:ascii="Arial" w:hAnsi="Arial" w:cs="Arial"/>
          <w:szCs w:val="28"/>
        </w:rPr>
        <w:t>ykonawcy</w:t>
      </w:r>
      <w:r w:rsidR="00EF17F2" w:rsidRPr="0062277A">
        <w:rPr>
          <w:rFonts w:ascii="Arial" w:hAnsi="Arial" w:cs="Arial"/>
          <w:szCs w:val="28"/>
        </w:rPr>
        <w:t xml:space="preserve"> (Dz. </w:t>
      </w:r>
      <w:r w:rsidR="008623F2" w:rsidRPr="0062277A">
        <w:rPr>
          <w:rFonts w:ascii="Arial" w:hAnsi="Arial" w:cs="Arial"/>
          <w:szCs w:val="28"/>
        </w:rPr>
        <w:t xml:space="preserve">U. </w:t>
      </w:r>
      <w:r w:rsidR="00EF17F2" w:rsidRPr="0062277A">
        <w:rPr>
          <w:rFonts w:ascii="Arial" w:hAnsi="Arial" w:cs="Arial"/>
          <w:szCs w:val="28"/>
        </w:rPr>
        <w:t xml:space="preserve">z </w:t>
      </w:r>
      <w:r w:rsidR="008623F2" w:rsidRPr="0062277A">
        <w:rPr>
          <w:rFonts w:ascii="Arial" w:hAnsi="Arial" w:cs="Arial"/>
          <w:szCs w:val="28"/>
        </w:rPr>
        <w:t>2020</w:t>
      </w:r>
      <w:r w:rsidR="00EF17F2" w:rsidRPr="0062277A">
        <w:rPr>
          <w:rFonts w:ascii="Arial" w:hAnsi="Arial" w:cs="Arial"/>
          <w:szCs w:val="28"/>
        </w:rPr>
        <w:t>r.</w:t>
      </w:r>
      <w:r w:rsidR="008623F2" w:rsidRPr="0062277A">
        <w:rPr>
          <w:rFonts w:ascii="Arial" w:hAnsi="Arial" w:cs="Arial"/>
          <w:szCs w:val="28"/>
        </w:rPr>
        <w:t xml:space="preserve"> poz. 2415) –</w:t>
      </w:r>
      <w:r w:rsidR="002F6A9E" w:rsidRPr="0062277A">
        <w:rPr>
          <w:rFonts w:ascii="Arial" w:hAnsi="Arial" w:cs="Arial"/>
          <w:szCs w:val="28"/>
        </w:rPr>
        <w:t xml:space="preserve"> </w:t>
      </w:r>
      <w:r w:rsidR="002F6A9E" w:rsidRPr="0062277A">
        <w:rPr>
          <w:rFonts w:ascii="Arial" w:hAnsi="Arial" w:cs="Arial"/>
          <w:szCs w:val="28"/>
          <w:u w:val="single"/>
        </w:rPr>
        <w:t>wystawione</w:t>
      </w:r>
      <w:r w:rsidR="008623F2" w:rsidRPr="0062277A">
        <w:rPr>
          <w:rFonts w:ascii="Arial" w:hAnsi="Arial" w:cs="Arial"/>
          <w:szCs w:val="28"/>
          <w:u w:val="single"/>
        </w:rPr>
        <w:t xml:space="preserve"> </w:t>
      </w:r>
      <w:r w:rsidR="002F6A9E" w:rsidRPr="0062277A">
        <w:rPr>
          <w:rFonts w:ascii="Arial" w:hAnsi="Arial" w:cs="Arial"/>
          <w:szCs w:val="28"/>
          <w:u w:val="single"/>
        </w:rPr>
        <w:t>nie wcześniej niż 6 miesięcy przed jego złożeniem;</w:t>
      </w:r>
    </w:p>
    <w:p w14:paraId="35D2AFE5" w14:textId="7B12C351" w:rsidR="009C3ED1" w:rsidRPr="0062277A" w:rsidRDefault="00542EAD" w:rsidP="0062277A">
      <w:pPr>
        <w:spacing w:after="120"/>
        <w:ind w:left="284"/>
        <w:jc w:val="both"/>
        <w:rPr>
          <w:rFonts w:ascii="Arial" w:hAnsi="Arial" w:cs="Arial"/>
          <w:szCs w:val="28"/>
        </w:rPr>
      </w:pPr>
      <w:r>
        <w:rPr>
          <w:rFonts w:ascii="Arial" w:hAnsi="Arial" w:cs="Arial"/>
          <w:szCs w:val="28"/>
        </w:rPr>
        <w:lastRenderedPageBreak/>
        <w:t>12</w:t>
      </w:r>
      <w:r w:rsidR="0062277A">
        <w:rPr>
          <w:rFonts w:ascii="Arial" w:hAnsi="Arial" w:cs="Arial"/>
          <w:szCs w:val="28"/>
        </w:rPr>
        <w:t xml:space="preserve">.2 </w:t>
      </w:r>
      <w:r w:rsidR="0062277A" w:rsidRPr="0062277A">
        <w:rPr>
          <w:rFonts w:ascii="Arial" w:hAnsi="Arial" w:cs="Arial"/>
          <w:szCs w:val="28"/>
        </w:rPr>
        <w:t>w pkt 7</w:t>
      </w:r>
      <w:r w:rsidR="009C3ED1" w:rsidRPr="0062277A">
        <w:rPr>
          <w:rFonts w:ascii="Arial" w:hAnsi="Arial" w:cs="Arial"/>
          <w:szCs w:val="28"/>
        </w:rPr>
        <w:t xml:space="preserve">. - składa dokument lub dokumenty wystawione w kraju, w którym Wykonawca ma siedzibę lub miejsce zamieszkania, potwierdzające, że nie otwarto jego likwidacji, nie ogłoszono upadłości, jego aktywami nie zarządza likwidator lub sąd, nie zawarł układu </w:t>
      </w:r>
      <w:r w:rsidR="009C3ED1" w:rsidRPr="0062277A">
        <w:rPr>
          <w:rFonts w:ascii="Arial" w:hAnsi="Arial" w:cs="Arial"/>
          <w:szCs w:val="28"/>
        </w:rPr>
        <w:br/>
        <w:t xml:space="preserve">z wierzycielami, jego działalność gospodarcza nie jest zawieszona ani nie znajduje się on </w:t>
      </w:r>
      <w:r w:rsidR="008623F2" w:rsidRPr="0062277A">
        <w:rPr>
          <w:rFonts w:ascii="Arial" w:hAnsi="Arial" w:cs="Arial"/>
          <w:szCs w:val="28"/>
        </w:rPr>
        <w:br/>
      </w:r>
      <w:r w:rsidR="009C3ED1" w:rsidRPr="0062277A">
        <w:rPr>
          <w:rFonts w:ascii="Arial" w:hAnsi="Arial" w:cs="Arial"/>
          <w:szCs w:val="28"/>
        </w:rPr>
        <w:t>w innej tego rodzaju sytuacji wynikającej z pod</w:t>
      </w:r>
      <w:r w:rsidR="003C2BED" w:rsidRPr="0062277A">
        <w:rPr>
          <w:rFonts w:ascii="Arial" w:hAnsi="Arial" w:cs="Arial"/>
          <w:szCs w:val="28"/>
        </w:rPr>
        <w:t>obnej procedury przewidzianej w </w:t>
      </w:r>
      <w:r w:rsidR="009C3ED1" w:rsidRPr="0062277A">
        <w:rPr>
          <w:rFonts w:ascii="Arial" w:hAnsi="Arial" w:cs="Arial"/>
          <w:szCs w:val="28"/>
        </w:rPr>
        <w:t>przepisach miejsca wszczęcia tej procedury</w:t>
      </w:r>
      <w:r w:rsidR="008623F2" w:rsidRPr="0062277A">
        <w:rPr>
          <w:rFonts w:ascii="Arial" w:hAnsi="Arial" w:cs="Arial"/>
          <w:szCs w:val="28"/>
        </w:rPr>
        <w:t xml:space="preserve"> –</w:t>
      </w:r>
      <w:r w:rsidR="009C3ED1" w:rsidRPr="0062277A">
        <w:rPr>
          <w:rFonts w:ascii="Arial" w:hAnsi="Arial" w:cs="Arial"/>
          <w:szCs w:val="28"/>
        </w:rPr>
        <w:t xml:space="preserve"> </w:t>
      </w:r>
      <w:r w:rsidR="009C3ED1" w:rsidRPr="0062277A">
        <w:rPr>
          <w:rFonts w:ascii="Arial" w:hAnsi="Arial" w:cs="Arial"/>
          <w:szCs w:val="28"/>
          <w:u w:val="single"/>
        </w:rPr>
        <w:t>wystawione</w:t>
      </w:r>
      <w:r w:rsidR="008623F2" w:rsidRPr="0062277A">
        <w:rPr>
          <w:rFonts w:ascii="Arial" w:hAnsi="Arial" w:cs="Arial"/>
          <w:szCs w:val="28"/>
          <w:u w:val="single"/>
        </w:rPr>
        <w:t xml:space="preserve"> </w:t>
      </w:r>
      <w:r w:rsidR="009C3ED1" w:rsidRPr="0062277A">
        <w:rPr>
          <w:rFonts w:ascii="Arial" w:hAnsi="Arial" w:cs="Arial"/>
          <w:szCs w:val="28"/>
          <w:u w:val="single"/>
        </w:rPr>
        <w:t>nie wcześniej niż 3 miesiące przed ich złożeniem</w:t>
      </w:r>
      <w:r w:rsidR="009C3ED1" w:rsidRPr="0062277A">
        <w:rPr>
          <w:rFonts w:ascii="Arial" w:hAnsi="Arial" w:cs="Arial"/>
          <w:szCs w:val="28"/>
        </w:rPr>
        <w:t>.</w:t>
      </w:r>
    </w:p>
    <w:p w14:paraId="485A53CB" w14:textId="3138B380" w:rsidR="00414AC5" w:rsidRPr="00160767" w:rsidRDefault="002F6A9E" w:rsidP="00542EAD">
      <w:pPr>
        <w:pStyle w:val="Akapitzlist"/>
        <w:numPr>
          <w:ilvl w:val="0"/>
          <w:numId w:val="43"/>
        </w:numPr>
        <w:spacing w:after="120"/>
        <w:jc w:val="both"/>
        <w:rPr>
          <w:rFonts w:ascii="Arial" w:hAnsi="Arial" w:cs="Arial"/>
          <w:szCs w:val="28"/>
        </w:rPr>
      </w:pPr>
      <w:r w:rsidRPr="00160767">
        <w:rPr>
          <w:rFonts w:ascii="Arial" w:hAnsi="Arial" w:cs="Arial"/>
          <w:szCs w:val="28"/>
        </w:rPr>
        <w:t>Jeżeli w kraju, w którym Wykonawca ma siedzibę lub miejsce zamieszkania</w:t>
      </w:r>
      <w:r w:rsidR="0090505C">
        <w:rPr>
          <w:rFonts w:ascii="Arial" w:hAnsi="Arial" w:cs="Arial"/>
          <w:szCs w:val="28"/>
        </w:rPr>
        <w:t xml:space="preserve"> lub miejsce zamieszkania ma osoba</w:t>
      </w:r>
      <w:r w:rsidRPr="00160767">
        <w:rPr>
          <w:rFonts w:ascii="Arial" w:hAnsi="Arial" w:cs="Arial"/>
          <w:szCs w:val="28"/>
        </w:rPr>
        <w:t>,</w:t>
      </w:r>
      <w:r w:rsidR="0090505C">
        <w:rPr>
          <w:rFonts w:ascii="Arial" w:hAnsi="Arial" w:cs="Arial"/>
          <w:szCs w:val="28"/>
        </w:rPr>
        <w:t xml:space="preserve"> której dokument dotyczy,</w:t>
      </w:r>
      <w:r w:rsidRPr="00160767">
        <w:rPr>
          <w:rFonts w:ascii="Arial" w:hAnsi="Arial" w:cs="Arial"/>
          <w:szCs w:val="28"/>
        </w:rPr>
        <w:t xml:space="preserve"> nie wydaje się dokumentów, o których mowa w </w:t>
      </w:r>
      <w:r w:rsidR="00414AC5" w:rsidRPr="00160767">
        <w:rPr>
          <w:rFonts w:ascii="Arial" w:hAnsi="Arial" w:cs="Arial"/>
          <w:szCs w:val="28"/>
        </w:rPr>
        <w:t>pkt</w:t>
      </w:r>
      <w:r w:rsidRPr="00160767">
        <w:rPr>
          <w:rFonts w:ascii="Arial" w:hAnsi="Arial" w:cs="Arial"/>
          <w:szCs w:val="28"/>
        </w:rPr>
        <w:t xml:space="preserve">. </w:t>
      </w:r>
      <w:r w:rsidR="00160767">
        <w:rPr>
          <w:rFonts w:ascii="Arial" w:hAnsi="Arial" w:cs="Arial"/>
          <w:szCs w:val="28"/>
        </w:rPr>
        <w:t>7</w:t>
      </w:r>
      <w:r w:rsidRPr="00160767">
        <w:rPr>
          <w:rFonts w:ascii="Arial" w:hAnsi="Arial" w:cs="Arial"/>
          <w:szCs w:val="28"/>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w:t>
      </w:r>
      <w:r w:rsidR="009C3ED1" w:rsidRPr="00160767">
        <w:rPr>
          <w:rFonts w:ascii="Arial" w:hAnsi="Arial" w:cs="Arial"/>
          <w:szCs w:val="28"/>
        </w:rPr>
        <w:t>dotyczyć, złożone pod przysięgą lub</w:t>
      </w:r>
      <w:r w:rsidRPr="00160767">
        <w:rPr>
          <w:rFonts w:ascii="Arial" w:hAnsi="Arial" w:cs="Arial"/>
          <w:szCs w:val="28"/>
        </w:rPr>
        <w:t xml:space="preserve"> jeżeli w kraju, w którym Wykonawca ma siedzibę lub miejsce zamieszkania</w:t>
      </w:r>
      <w:r w:rsidR="0090505C" w:rsidRPr="0090505C">
        <w:rPr>
          <w:rFonts w:ascii="Arial" w:hAnsi="Arial" w:cs="Arial"/>
          <w:szCs w:val="28"/>
        </w:rPr>
        <w:t xml:space="preserve"> </w:t>
      </w:r>
      <w:r w:rsidR="0090505C">
        <w:rPr>
          <w:rFonts w:ascii="Arial" w:hAnsi="Arial" w:cs="Arial"/>
          <w:szCs w:val="28"/>
        </w:rPr>
        <w:t>lub miejsce zamieszkania ma osoba</w:t>
      </w:r>
      <w:r w:rsidR="0090505C" w:rsidRPr="00160767">
        <w:rPr>
          <w:rFonts w:ascii="Arial" w:hAnsi="Arial" w:cs="Arial"/>
          <w:szCs w:val="28"/>
        </w:rPr>
        <w:t>,</w:t>
      </w:r>
      <w:r w:rsidR="0090505C">
        <w:rPr>
          <w:rFonts w:ascii="Arial" w:hAnsi="Arial" w:cs="Arial"/>
          <w:szCs w:val="28"/>
        </w:rPr>
        <w:t xml:space="preserve"> której dokument dotyczy</w:t>
      </w:r>
      <w:r w:rsidRPr="00160767">
        <w:rPr>
          <w:rFonts w:ascii="Arial" w:hAnsi="Arial" w:cs="Arial"/>
          <w:szCs w:val="28"/>
        </w:rPr>
        <w:t xml:space="preserve"> nie ma przepisów o oświadczeniu pod przysięgą, złożone przed organem sądowym lub administracyjnym, notariuszem, organem samorządu zawodowego lub gospodarczego, właściwym ze względu na siedzibę lub miejsce zamieszkania Wykonawcy</w:t>
      </w:r>
      <w:r w:rsidR="0090505C" w:rsidRPr="0090505C">
        <w:rPr>
          <w:rFonts w:ascii="Arial" w:hAnsi="Arial" w:cs="Arial"/>
          <w:szCs w:val="28"/>
        </w:rPr>
        <w:t xml:space="preserve"> </w:t>
      </w:r>
      <w:r w:rsidR="0090505C">
        <w:rPr>
          <w:rFonts w:ascii="Arial" w:hAnsi="Arial" w:cs="Arial"/>
          <w:szCs w:val="28"/>
        </w:rPr>
        <w:t>lub miejsce zamieszkania ma osoba</w:t>
      </w:r>
      <w:r w:rsidR="0090505C" w:rsidRPr="00160767">
        <w:rPr>
          <w:rFonts w:ascii="Arial" w:hAnsi="Arial" w:cs="Arial"/>
          <w:szCs w:val="28"/>
        </w:rPr>
        <w:t>,</w:t>
      </w:r>
      <w:r w:rsidR="0090505C">
        <w:rPr>
          <w:rFonts w:ascii="Arial" w:hAnsi="Arial" w:cs="Arial"/>
          <w:szCs w:val="28"/>
        </w:rPr>
        <w:t xml:space="preserve"> której dokument dotyczy</w:t>
      </w:r>
      <w:r w:rsidRPr="00160767">
        <w:rPr>
          <w:rFonts w:ascii="Arial" w:hAnsi="Arial" w:cs="Arial"/>
          <w:szCs w:val="28"/>
        </w:rPr>
        <w:t>. Wymagania dotyczące terminu wystawienia dokumentów lub oświ</w:t>
      </w:r>
      <w:r w:rsidR="00542EAD">
        <w:rPr>
          <w:rFonts w:ascii="Arial" w:hAnsi="Arial" w:cs="Arial"/>
          <w:szCs w:val="28"/>
        </w:rPr>
        <w:t>adczeń są analogiczne jak w pkt 12</w:t>
      </w:r>
      <w:r w:rsidR="00F22297" w:rsidRPr="00160767">
        <w:rPr>
          <w:rFonts w:ascii="Arial" w:hAnsi="Arial" w:cs="Arial"/>
          <w:szCs w:val="28"/>
        </w:rPr>
        <w:t xml:space="preserve"> ppkt</w:t>
      </w:r>
      <w:r w:rsidR="00542EAD">
        <w:rPr>
          <w:rFonts w:ascii="Arial" w:hAnsi="Arial" w:cs="Arial"/>
          <w:szCs w:val="28"/>
        </w:rPr>
        <w:t xml:space="preserve"> 12</w:t>
      </w:r>
      <w:r w:rsidRPr="00160767">
        <w:rPr>
          <w:rFonts w:ascii="Arial" w:hAnsi="Arial" w:cs="Arial"/>
          <w:szCs w:val="28"/>
        </w:rPr>
        <w:t xml:space="preserve">.1., </w:t>
      </w:r>
      <w:r w:rsidR="00542EAD">
        <w:rPr>
          <w:rFonts w:ascii="Arial" w:hAnsi="Arial" w:cs="Arial"/>
          <w:szCs w:val="28"/>
        </w:rPr>
        <w:t>12</w:t>
      </w:r>
      <w:r w:rsidRPr="00160767">
        <w:rPr>
          <w:rFonts w:ascii="Arial" w:hAnsi="Arial" w:cs="Arial"/>
          <w:szCs w:val="28"/>
        </w:rPr>
        <w:t>.2.</w:t>
      </w:r>
    </w:p>
    <w:p w14:paraId="03BE94FD" w14:textId="6577B0FF" w:rsidR="00E520B5" w:rsidRPr="004360E4" w:rsidRDefault="00E520B5" w:rsidP="008F3D6C">
      <w:pPr>
        <w:numPr>
          <w:ilvl w:val="0"/>
          <w:numId w:val="43"/>
        </w:numPr>
        <w:spacing w:after="120"/>
        <w:ind w:left="426" w:hanging="426"/>
        <w:jc w:val="both"/>
        <w:rPr>
          <w:rFonts w:ascii="Arial" w:hAnsi="Arial" w:cs="Arial"/>
          <w:szCs w:val="28"/>
        </w:rPr>
      </w:pPr>
      <w:r w:rsidRPr="004360E4">
        <w:rPr>
          <w:rFonts w:ascii="Arial" w:hAnsi="Arial" w:cs="Arial"/>
          <w:szCs w:val="28"/>
        </w:rPr>
        <w:t>Zamawiający nie wzywa do złożenia podmiotowych środków dowodowych, jeżeli może je uzyskać za pomocą bezpłatnych i ogólnodostępnych baz danych, w szczególności rejestrów publicznych w rozu</w:t>
      </w:r>
      <w:r w:rsidR="008623F2" w:rsidRPr="004360E4">
        <w:rPr>
          <w:rFonts w:ascii="Arial" w:hAnsi="Arial" w:cs="Arial"/>
          <w:szCs w:val="28"/>
        </w:rPr>
        <w:t>mieniu ustawy z dnia 17.02.2005</w:t>
      </w:r>
      <w:r w:rsidRPr="004360E4">
        <w:rPr>
          <w:rFonts w:ascii="Arial" w:hAnsi="Arial" w:cs="Arial"/>
          <w:szCs w:val="28"/>
        </w:rPr>
        <w:t>r. o informatyzacji działalności podmiotów realizujących zadania publiczne</w:t>
      </w:r>
      <w:r w:rsidR="008623F2" w:rsidRPr="004360E4">
        <w:rPr>
          <w:rFonts w:ascii="Arial" w:hAnsi="Arial" w:cs="Arial"/>
          <w:szCs w:val="28"/>
        </w:rPr>
        <w:t xml:space="preserve"> (</w:t>
      </w:r>
      <w:r w:rsidR="00E6474C" w:rsidRPr="004360E4">
        <w:rPr>
          <w:rFonts w:ascii="Arial" w:hAnsi="Arial" w:cs="Arial"/>
          <w:szCs w:val="28"/>
        </w:rPr>
        <w:t xml:space="preserve">t.j.: </w:t>
      </w:r>
      <w:r w:rsidR="008623F2" w:rsidRPr="004360E4">
        <w:rPr>
          <w:rFonts w:ascii="Arial" w:hAnsi="Arial" w:cs="Arial"/>
          <w:szCs w:val="28"/>
        </w:rPr>
        <w:t>Dz.</w:t>
      </w:r>
      <w:r w:rsidR="00E6474C" w:rsidRPr="004360E4">
        <w:rPr>
          <w:rFonts w:ascii="Arial" w:hAnsi="Arial" w:cs="Arial"/>
          <w:szCs w:val="28"/>
        </w:rPr>
        <w:t xml:space="preserve"> U. </w:t>
      </w:r>
      <w:r w:rsidR="00EF17F2" w:rsidRPr="004360E4">
        <w:rPr>
          <w:rFonts w:ascii="Arial" w:hAnsi="Arial" w:cs="Arial"/>
          <w:szCs w:val="28"/>
        </w:rPr>
        <w:t xml:space="preserve">z </w:t>
      </w:r>
      <w:r w:rsidR="00B5792C">
        <w:rPr>
          <w:rFonts w:ascii="Arial" w:hAnsi="Arial" w:cs="Arial"/>
          <w:szCs w:val="28"/>
        </w:rPr>
        <w:t xml:space="preserve">2024 </w:t>
      </w:r>
      <w:r w:rsidR="00EF17F2" w:rsidRPr="004360E4">
        <w:rPr>
          <w:rFonts w:ascii="Arial" w:hAnsi="Arial" w:cs="Arial"/>
          <w:szCs w:val="28"/>
        </w:rPr>
        <w:t>r.</w:t>
      </w:r>
      <w:r w:rsidR="00B5792C">
        <w:rPr>
          <w:rFonts w:ascii="Arial" w:hAnsi="Arial" w:cs="Arial"/>
          <w:szCs w:val="28"/>
        </w:rPr>
        <w:t xml:space="preserve"> poz. 307</w:t>
      </w:r>
      <w:r w:rsidR="00E6474C" w:rsidRPr="004360E4">
        <w:rPr>
          <w:rFonts w:ascii="Arial" w:hAnsi="Arial" w:cs="Arial"/>
          <w:szCs w:val="28"/>
        </w:rPr>
        <w:t>)</w:t>
      </w:r>
      <w:r w:rsidRPr="004360E4">
        <w:rPr>
          <w:rFonts w:ascii="Arial" w:hAnsi="Arial" w:cs="Arial"/>
          <w:szCs w:val="28"/>
        </w:rPr>
        <w:t xml:space="preserve">, o ile Wykonawca wskazał w jednolitym dokumencie dane umożliwiające dostęp do tych środków, a także wówczas gdy podmiotowym środkiem dowodowym jest oświadczenie, którego treść odpowiada zakresowi oświadczenia, </w:t>
      </w:r>
      <w:r w:rsidR="00954271">
        <w:rPr>
          <w:rFonts w:ascii="Arial" w:hAnsi="Arial" w:cs="Arial"/>
          <w:szCs w:val="28"/>
        </w:rPr>
        <w:br/>
      </w:r>
      <w:r w:rsidRPr="004360E4">
        <w:rPr>
          <w:rFonts w:ascii="Arial" w:hAnsi="Arial" w:cs="Arial"/>
          <w:szCs w:val="28"/>
        </w:rPr>
        <w:t>o którym mowa w art. 125 ust. 1 Ustawy. Wykonawca nie jest zobowiązany do złożenia podmiotowych środków dowodowych, które Zamawiający posiada, jeżeli Wykonawca wskaże te środki oraz potwierdzi ich prawidłowość i aktualność.</w:t>
      </w:r>
    </w:p>
    <w:p w14:paraId="72150E88" w14:textId="5EC3F8A5" w:rsidR="00652D0D" w:rsidRPr="004360E4" w:rsidRDefault="00CA12DF" w:rsidP="008F3D6C">
      <w:pPr>
        <w:numPr>
          <w:ilvl w:val="0"/>
          <w:numId w:val="43"/>
        </w:numPr>
        <w:spacing w:after="120"/>
        <w:ind w:left="426" w:hanging="426"/>
        <w:jc w:val="both"/>
        <w:rPr>
          <w:rFonts w:ascii="Arial" w:hAnsi="Arial" w:cs="Arial"/>
          <w:szCs w:val="28"/>
        </w:rPr>
      </w:pPr>
      <w:r w:rsidRPr="004360E4">
        <w:rPr>
          <w:rFonts w:ascii="Arial" w:hAnsi="Arial" w:cs="Arial"/>
          <w:lang w:eastAsia="ar-SA"/>
        </w:rPr>
        <w:t>W zakresie nieuregulowanym Ustawą lub niniejszą SWZ</w:t>
      </w:r>
      <w:r w:rsidR="00EF17F2" w:rsidRPr="004360E4">
        <w:rPr>
          <w:rFonts w:ascii="Arial" w:hAnsi="Arial" w:cs="Arial"/>
          <w:lang w:eastAsia="ar-SA"/>
        </w:rPr>
        <w:t>,</w:t>
      </w:r>
      <w:r w:rsidRPr="004360E4">
        <w:rPr>
          <w:rFonts w:ascii="Arial" w:hAnsi="Arial" w:cs="Arial"/>
          <w:lang w:eastAsia="ar-SA"/>
        </w:rPr>
        <w:t xml:space="preserve">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w:t>
      </w:r>
      <w:r w:rsidR="00EF17F2" w:rsidRPr="004360E4">
        <w:rPr>
          <w:rFonts w:ascii="Arial" w:hAnsi="Arial" w:cs="Arial"/>
          <w:lang w:eastAsia="ar-SA"/>
        </w:rPr>
        <w:t>awiający od wykonawcy (Dz. U. z 2020</w:t>
      </w:r>
      <w:r w:rsidRPr="004360E4">
        <w:rPr>
          <w:rFonts w:ascii="Arial" w:hAnsi="Arial" w:cs="Arial"/>
          <w:lang w:eastAsia="ar-SA"/>
        </w:rPr>
        <w:t>r. poz. 2415) oraz przepisy rozporządzenia Prezesa Rady M</w:t>
      </w:r>
      <w:r w:rsidR="00DA5FB3" w:rsidRPr="004360E4">
        <w:rPr>
          <w:rFonts w:ascii="Arial" w:hAnsi="Arial" w:cs="Arial"/>
          <w:lang w:eastAsia="ar-SA"/>
        </w:rPr>
        <w:t>inistrów z dnia 30 grudnia 2020</w:t>
      </w:r>
      <w:r w:rsidRPr="004360E4">
        <w:rPr>
          <w:rFonts w:ascii="Arial" w:hAnsi="Arial" w:cs="Arial"/>
          <w:lang w:eastAsia="ar-SA"/>
        </w:rPr>
        <w:t xml:space="preserve">r. </w:t>
      </w:r>
      <w:r w:rsidRPr="004360E4">
        <w:rPr>
          <w:rFonts w:ascii="Arial" w:hAnsi="Arial" w:cs="Arial"/>
          <w:iCs/>
          <w:lang w:eastAsia="ar-SA"/>
        </w:rPr>
        <w:t xml:space="preserve">w sprawie sposobu sporządzania i przekazywania informacji oraz wymagań technicznych dla dokumentów elektronicznych oraz środków komunikacji elektronicznej </w:t>
      </w:r>
      <w:r w:rsidR="00954271">
        <w:rPr>
          <w:rFonts w:ascii="Arial" w:hAnsi="Arial" w:cs="Arial"/>
          <w:iCs/>
          <w:lang w:eastAsia="ar-SA"/>
        </w:rPr>
        <w:br/>
      </w:r>
      <w:r w:rsidRPr="004360E4">
        <w:rPr>
          <w:rFonts w:ascii="Arial" w:hAnsi="Arial" w:cs="Arial"/>
          <w:iCs/>
          <w:lang w:eastAsia="ar-SA"/>
        </w:rPr>
        <w:t xml:space="preserve">w postępowaniu o udzielenie zamówienia publicznego lub konkursie  </w:t>
      </w:r>
      <w:r w:rsidR="00EF17F2" w:rsidRPr="004360E4">
        <w:rPr>
          <w:rFonts w:ascii="Arial" w:hAnsi="Arial" w:cs="Arial"/>
          <w:lang w:eastAsia="ar-SA"/>
        </w:rPr>
        <w:t>(Dz. U. z 2020</w:t>
      </w:r>
      <w:r w:rsidRPr="004360E4">
        <w:rPr>
          <w:rFonts w:ascii="Arial" w:hAnsi="Arial" w:cs="Arial"/>
          <w:lang w:eastAsia="ar-SA"/>
        </w:rPr>
        <w:t>r. poz. 2452).</w:t>
      </w:r>
    </w:p>
    <w:p w14:paraId="72363F80" w14:textId="518B93A6" w:rsidR="00414AC5" w:rsidRPr="004360E4" w:rsidRDefault="00414AC5" w:rsidP="008F3D6C">
      <w:pPr>
        <w:numPr>
          <w:ilvl w:val="0"/>
          <w:numId w:val="43"/>
        </w:numPr>
        <w:spacing w:before="40" w:after="120"/>
        <w:ind w:left="426" w:hanging="426"/>
        <w:jc w:val="both"/>
        <w:rPr>
          <w:rFonts w:ascii="Arial" w:hAnsi="Arial" w:cs="Arial"/>
          <w:lang w:eastAsia="ar-SA"/>
        </w:rPr>
      </w:pPr>
      <w:r w:rsidRPr="004360E4">
        <w:rPr>
          <w:rFonts w:ascii="Arial" w:hAnsi="Arial" w:cs="Arial"/>
          <w:lang w:eastAsia="ar-SA"/>
        </w:rPr>
        <w:t>Jeżeli Wykonawca nie złoży oś</w:t>
      </w:r>
      <w:r w:rsidR="00B05AF7">
        <w:rPr>
          <w:rFonts w:ascii="Arial" w:hAnsi="Arial" w:cs="Arial"/>
          <w:lang w:eastAsia="ar-SA"/>
        </w:rPr>
        <w:t>wiadczenia, o którym mowa w art. 125 Ustawy</w:t>
      </w:r>
      <w:r w:rsidRPr="004360E4">
        <w:rPr>
          <w:rFonts w:ascii="Arial" w:hAnsi="Arial" w:cs="Arial"/>
          <w:lang w:eastAsia="ar-SA"/>
        </w:rPr>
        <w:t xml:space="preserve">, podmiotowych środków dowodowych, innych dokumentów lub oświadczeń składanych w postępowaniu, oświadczenia lub dokumenty są niekompletne </w:t>
      </w:r>
      <w:r w:rsidR="00EF17F2" w:rsidRPr="004360E4">
        <w:rPr>
          <w:rFonts w:ascii="Arial" w:hAnsi="Arial" w:cs="Arial"/>
          <w:lang w:eastAsia="ar-SA"/>
        </w:rPr>
        <w:t>lub</w:t>
      </w:r>
      <w:r w:rsidRPr="004360E4">
        <w:rPr>
          <w:rFonts w:ascii="Arial" w:hAnsi="Arial" w:cs="Arial"/>
          <w:lang w:eastAsia="ar-SA"/>
        </w:rPr>
        <w:t xml:space="preserve"> zawierają błędy albo jeżeli Wykonawca nie złożył wymaganych pełnomocnictw </w:t>
      </w:r>
      <w:r w:rsidR="00E712DC" w:rsidRPr="004360E4">
        <w:rPr>
          <w:rFonts w:ascii="Arial" w:hAnsi="Arial" w:cs="Arial"/>
          <w:lang w:eastAsia="ar-SA"/>
        </w:rPr>
        <w:t>lub</w:t>
      </w:r>
      <w:r w:rsidRPr="004360E4">
        <w:rPr>
          <w:rFonts w:ascii="Arial" w:hAnsi="Arial" w:cs="Arial"/>
          <w:lang w:eastAsia="ar-SA"/>
        </w:rPr>
        <w:t xml:space="preserve"> złożył wadliwe pełnomocnictwa, Zamawiający wezwie do ich złożenia, uzupełnienia, poprawienia w terminie przez siebie wskazanym, chyba że mimo ich złożenia oferta Wykonawcy podlegałaby odrzuceniu albo </w:t>
      </w:r>
      <w:r w:rsidR="00E712DC" w:rsidRPr="004360E4">
        <w:rPr>
          <w:rFonts w:ascii="Arial" w:hAnsi="Arial" w:cs="Arial"/>
          <w:lang w:eastAsia="ar-SA"/>
        </w:rPr>
        <w:t>zachodzą przesłanki unieważnienia</w:t>
      </w:r>
      <w:r w:rsidRPr="004360E4">
        <w:rPr>
          <w:rFonts w:ascii="Arial" w:hAnsi="Arial" w:cs="Arial"/>
          <w:lang w:eastAsia="ar-SA"/>
        </w:rPr>
        <w:t xml:space="preserve"> postępowania.</w:t>
      </w:r>
    </w:p>
    <w:p w14:paraId="262EF90E" w14:textId="07038C7D" w:rsidR="00414AC5" w:rsidRPr="004360E4" w:rsidRDefault="00414AC5" w:rsidP="008F3D6C">
      <w:pPr>
        <w:numPr>
          <w:ilvl w:val="0"/>
          <w:numId w:val="43"/>
        </w:numPr>
        <w:spacing w:before="40" w:after="120"/>
        <w:ind w:left="426" w:hanging="426"/>
        <w:jc w:val="both"/>
        <w:rPr>
          <w:rFonts w:ascii="Arial" w:hAnsi="Arial" w:cs="Arial"/>
          <w:lang w:eastAsia="ar-SA"/>
        </w:rPr>
      </w:pPr>
      <w:r w:rsidRPr="004360E4">
        <w:rPr>
          <w:rFonts w:ascii="Arial" w:hAnsi="Arial" w:cs="Arial"/>
          <w:lang w:eastAsia="ar-SA"/>
        </w:rPr>
        <w:t xml:space="preserve">Wykonawca składa </w:t>
      </w:r>
      <w:r w:rsidR="00EF17F2" w:rsidRPr="004360E4">
        <w:rPr>
          <w:rFonts w:ascii="Arial" w:hAnsi="Arial" w:cs="Arial"/>
          <w:lang w:eastAsia="ar-SA"/>
        </w:rPr>
        <w:t>podmiotowe środki dowodowe</w:t>
      </w:r>
      <w:r w:rsidRPr="004360E4">
        <w:rPr>
          <w:rFonts w:ascii="Arial" w:hAnsi="Arial" w:cs="Arial"/>
          <w:lang w:eastAsia="ar-SA"/>
        </w:rPr>
        <w:t xml:space="preserve"> aktualne na dzień ich złożenia.</w:t>
      </w:r>
    </w:p>
    <w:p w14:paraId="731542C2" w14:textId="6332772B" w:rsidR="00414AC5" w:rsidRPr="004360E4" w:rsidRDefault="00414AC5" w:rsidP="008F3D6C">
      <w:pPr>
        <w:numPr>
          <w:ilvl w:val="0"/>
          <w:numId w:val="43"/>
        </w:numPr>
        <w:spacing w:before="40" w:after="120"/>
        <w:ind w:left="426" w:hanging="426"/>
        <w:jc w:val="both"/>
        <w:rPr>
          <w:rFonts w:ascii="Arial" w:hAnsi="Arial" w:cs="Arial"/>
          <w:lang w:eastAsia="ar-SA"/>
        </w:rPr>
      </w:pPr>
      <w:r w:rsidRPr="004360E4">
        <w:rPr>
          <w:rFonts w:ascii="Arial" w:hAnsi="Arial" w:cs="Arial"/>
          <w:lang w:eastAsia="ar-SA"/>
        </w:rPr>
        <w:t xml:space="preserve">Podmiotowe środki dowodowe lub inne dokumenty, w tym dokumenty potwierdzające umocowanie do reprezentowania, sporządzone w języku obcym przekazuje się wraz z </w:t>
      </w:r>
      <w:r w:rsidR="00EF17F2" w:rsidRPr="004360E4">
        <w:rPr>
          <w:rFonts w:ascii="Arial" w:hAnsi="Arial" w:cs="Arial"/>
          <w:lang w:eastAsia="ar-SA"/>
        </w:rPr>
        <w:t xml:space="preserve">ich </w:t>
      </w:r>
      <w:r w:rsidRPr="004360E4">
        <w:rPr>
          <w:rFonts w:ascii="Arial" w:hAnsi="Arial" w:cs="Arial"/>
          <w:lang w:eastAsia="ar-SA"/>
        </w:rPr>
        <w:t>tłumaczeniem na język polski.</w:t>
      </w:r>
    </w:p>
    <w:p w14:paraId="72150E8C" w14:textId="667AC2F9" w:rsidR="00DA5FB3" w:rsidRDefault="00E520B5" w:rsidP="008F3D6C">
      <w:pPr>
        <w:numPr>
          <w:ilvl w:val="0"/>
          <w:numId w:val="43"/>
        </w:numPr>
        <w:spacing w:after="120"/>
        <w:ind w:left="426" w:hanging="426"/>
        <w:jc w:val="both"/>
        <w:rPr>
          <w:rFonts w:ascii="Arial" w:hAnsi="Arial" w:cs="Arial"/>
          <w:szCs w:val="28"/>
        </w:rPr>
      </w:pPr>
      <w:r w:rsidRPr="004360E4">
        <w:rPr>
          <w:rFonts w:ascii="Arial" w:hAnsi="Arial" w:cs="Arial"/>
          <w:szCs w:val="28"/>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Dziennika Urzędowego Unii Europejskiej.</w:t>
      </w:r>
    </w:p>
    <w:p w14:paraId="0E96BD2D" w14:textId="77777777" w:rsidR="00BE6361" w:rsidRPr="004360E4" w:rsidRDefault="00BE6361" w:rsidP="00BE6361">
      <w:pPr>
        <w:spacing w:after="120"/>
        <w:ind w:left="426"/>
        <w:jc w:val="both"/>
        <w:rPr>
          <w:rFonts w:ascii="Arial" w:hAnsi="Arial" w:cs="Arial"/>
          <w:szCs w:val="28"/>
        </w:rPr>
      </w:pPr>
    </w:p>
    <w:p w14:paraId="72150E8D" w14:textId="4D0EFBCF" w:rsidR="00D13ABA" w:rsidRDefault="00D13ABA" w:rsidP="00353A35">
      <w:pPr>
        <w:pStyle w:val="Nagwek1"/>
        <w:numPr>
          <w:ilvl w:val="0"/>
          <w:numId w:val="3"/>
        </w:numPr>
        <w:spacing w:after="60"/>
        <w:ind w:left="567" w:hanging="567"/>
        <w:jc w:val="both"/>
        <w:rPr>
          <w:rFonts w:ascii="Arial" w:hAnsi="Arial" w:cs="Arial"/>
          <w:i/>
          <w:sz w:val="24"/>
          <w:szCs w:val="23"/>
          <w:u w:val="single"/>
        </w:rPr>
      </w:pPr>
      <w:bookmarkStart w:id="44" w:name="_Toc139286739"/>
      <w:r w:rsidRPr="004360E4">
        <w:rPr>
          <w:rFonts w:ascii="Arial" w:hAnsi="Arial" w:cs="Arial"/>
          <w:i/>
          <w:sz w:val="24"/>
          <w:szCs w:val="23"/>
          <w:u w:val="single"/>
        </w:rPr>
        <w:t xml:space="preserve">Informacje o środkach komunikacji elektronicznej, przy użyciu których Zamawiający będzie komunikował się w Wykonawcami, oraz informacje </w:t>
      </w:r>
      <w:r w:rsidR="006A53D2" w:rsidRPr="004360E4">
        <w:rPr>
          <w:rFonts w:ascii="Arial" w:hAnsi="Arial" w:cs="Arial"/>
          <w:i/>
          <w:sz w:val="24"/>
          <w:szCs w:val="23"/>
          <w:u w:val="single"/>
        </w:rPr>
        <w:br/>
      </w:r>
      <w:r w:rsidRPr="004360E4">
        <w:rPr>
          <w:rFonts w:ascii="Arial" w:hAnsi="Arial" w:cs="Arial"/>
          <w:i/>
          <w:sz w:val="24"/>
          <w:szCs w:val="23"/>
          <w:u w:val="single"/>
        </w:rPr>
        <w:lastRenderedPageBreak/>
        <w:t xml:space="preserve">o wymaganiach technicznych i organizacyjnych sporządzania, wysyłania </w:t>
      </w:r>
      <w:r w:rsidR="006A53D2" w:rsidRPr="004360E4">
        <w:rPr>
          <w:rFonts w:ascii="Arial" w:hAnsi="Arial" w:cs="Arial"/>
          <w:i/>
          <w:sz w:val="24"/>
          <w:szCs w:val="23"/>
          <w:u w:val="single"/>
        </w:rPr>
        <w:br/>
      </w:r>
      <w:r w:rsidRPr="004360E4">
        <w:rPr>
          <w:rFonts w:ascii="Arial" w:hAnsi="Arial" w:cs="Arial"/>
          <w:i/>
          <w:sz w:val="24"/>
          <w:szCs w:val="23"/>
          <w:u w:val="single"/>
        </w:rPr>
        <w:t>i odbierania korespondencji elektronicznej</w:t>
      </w:r>
      <w:bookmarkEnd w:id="44"/>
    </w:p>
    <w:p w14:paraId="52DF2351" w14:textId="511E0FE9" w:rsidR="00BF6BCE" w:rsidRDefault="00BF6BCE" w:rsidP="00BF6BCE"/>
    <w:p w14:paraId="52758D22" w14:textId="77777777" w:rsidR="0075202C" w:rsidRPr="0008705E" w:rsidRDefault="0075202C" w:rsidP="008F3D6C">
      <w:pPr>
        <w:numPr>
          <w:ilvl w:val="0"/>
          <w:numId w:val="50"/>
        </w:numPr>
        <w:spacing w:after="60"/>
        <w:jc w:val="both"/>
        <w:rPr>
          <w:rFonts w:ascii="Arial" w:hAnsi="Arial" w:cs="Arial"/>
        </w:rPr>
      </w:pPr>
      <w:r w:rsidRPr="0008705E">
        <w:rPr>
          <w:rFonts w:ascii="Arial" w:hAnsi="Arial" w:cs="Arial"/>
        </w:rPr>
        <w:t xml:space="preserve">Postępowanie prowadzone jest w języku polskim za pośrednictwem platformazakupowa.pl </w:t>
      </w:r>
      <w:r>
        <w:rPr>
          <w:rFonts w:ascii="Arial" w:hAnsi="Arial" w:cs="Arial"/>
        </w:rPr>
        <w:t xml:space="preserve">(zwaną także „platformą zakupową”) </w:t>
      </w:r>
      <w:r w:rsidRPr="0008705E">
        <w:rPr>
          <w:rFonts w:ascii="Arial" w:hAnsi="Arial" w:cs="Arial"/>
        </w:rPr>
        <w:t xml:space="preserve">pod </w:t>
      </w:r>
      <w:r w:rsidRPr="0098649F">
        <w:rPr>
          <w:rFonts w:ascii="Arial" w:hAnsi="Arial" w:cs="Arial"/>
        </w:rPr>
        <w:t xml:space="preserve">adresem </w:t>
      </w:r>
      <w:r w:rsidRPr="0098649F">
        <w:rPr>
          <w:rFonts w:ascii="Arial" w:hAnsi="Arial" w:cs="Arial"/>
          <w:b/>
          <w:i/>
        </w:rPr>
        <w:t>https://platformazakupowa.pl/pn/8blt</w:t>
      </w:r>
    </w:p>
    <w:p w14:paraId="02B43097" w14:textId="77777777" w:rsidR="0075202C" w:rsidRPr="0008705E" w:rsidRDefault="0075202C" w:rsidP="008F3D6C">
      <w:pPr>
        <w:numPr>
          <w:ilvl w:val="0"/>
          <w:numId w:val="50"/>
        </w:numPr>
        <w:spacing w:after="60"/>
        <w:jc w:val="both"/>
        <w:rPr>
          <w:rFonts w:ascii="Arial" w:hAnsi="Arial" w:cs="Arial"/>
        </w:rPr>
      </w:pPr>
      <w:r>
        <w:rPr>
          <w:rFonts w:ascii="Arial" w:hAnsi="Arial" w:cs="Arial"/>
        </w:rPr>
        <w:t>K</w:t>
      </w:r>
      <w:r w:rsidRPr="0008705E">
        <w:rPr>
          <w:rFonts w:ascii="Arial" w:hAnsi="Arial" w:cs="Arial"/>
        </w:rPr>
        <w:t>omunikacja między zamawiającym a wykonawcami w zakresie:</w:t>
      </w:r>
    </w:p>
    <w:p w14:paraId="55B8BF29" w14:textId="77777777" w:rsidR="0075202C" w:rsidRPr="0008705E" w:rsidRDefault="0075202C" w:rsidP="0075202C">
      <w:pPr>
        <w:spacing w:after="60"/>
        <w:ind w:left="360"/>
        <w:jc w:val="both"/>
        <w:rPr>
          <w:rFonts w:ascii="Arial" w:hAnsi="Arial" w:cs="Arial"/>
        </w:rPr>
      </w:pPr>
      <w:r w:rsidRPr="0008705E">
        <w:rPr>
          <w:rFonts w:ascii="Arial" w:hAnsi="Arial" w:cs="Arial"/>
        </w:rPr>
        <w:t>- przesyłania Zamawiającemu pytań do treści SWZ;</w:t>
      </w:r>
    </w:p>
    <w:p w14:paraId="2B8A6B7A" w14:textId="77777777" w:rsidR="0075202C" w:rsidRPr="0008705E" w:rsidRDefault="0075202C" w:rsidP="0075202C">
      <w:pPr>
        <w:spacing w:after="60"/>
        <w:ind w:left="360"/>
        <w:jc w:val="both"/>
        <w:rPr>
          <w:rFonts w:ascii="Arial" w:hAnsi="Arial" w:cs="Arial"/>
        </w:rPr>
      </w:pPr>
      <w:r w:rsidRPr="0008705E">
        <w:rPr>
          <w:rFonts w:ascii="Arial" w:hAnsi="Arial" w:cs="Arial"/>
        </w:rPr>
        <w:t>- przesyłania odpowiedzi na wezwanie Zamawiającego do złożenia podmiotowych środków</w:t>
      </w:r>
    </w:p>
    <w:p w14:paraId="784A0128" w14:textId="77777777" w:rsidR="0075202C" w:rsidRPr="0008705E" w:rsidRDefault="0075202C" w:rsidP="0075202C">
      <w:pPr>
        <w:spacing w:after="60"/>
        <w:ind w:left="360"/>
        <w:jc w:val="both"/>
        <w:rPr>
          <w:rFonts w:ascii="Arial" w:hAnsi="Arial" w:cs="Arial"/>
        </w:rPr>
      </w:pPr>
      <w:r w:rsidRPr="0008705E">
        <w:rPr>
          <w:rFonts w:ascii="Arial" w:hAnsi="Arial" w:cs="Arial"/>
        </w:rPr>
        <w:t>dowodowych;</w:t>
      </w:r>
    </w:p>
    <w:p w14:paraId="4A1B5391" w14:textId="77777777" w:rsidR="0075202C" w:rsidRPr="0008705E" w:rsidRDefault="0075202C" w:rsidP="0075202C">
      <w:pPr>
        <w:spacing w:after="60"/>
        <w:ind w:left="360"/>
        <w:jc w:val="both"/>
        <w:rPr>
          <w:rFonts w:ascii="Arial" w:hAnsi="Arial" w:cs="Arial"/>
        </w:rPr>
      </w:pPr>
      <w:r w:rsidRPr="0008705E">
        <w:rPr>
          <w:rFonts w:ascii="Arial" w:hAnsi="Arial" w:cs="Arial"/>
        </w:rPr>
        <w:t>- przesyłania odpowiedzi na wezwanie Zamawiającego do</w:t>
      </w:r>
      <w:r>
        <w:rPr>
          <w:rFonts w:ascii="Arial" w:hAnsi="Arial" w:cs="Arial"/>
        </w:rPr>
        <w:t xml:space="preserve"> </w:t>
      </w:r>
      <w:r w:rsidRPr="0008705E">
        <w:rPr>
          <w:rFonts w:ascii="Arial" w:hAnsi="Arial" w:cs="Arial"/>
        </w:rPr>
        <w:t>złożenia/poprawienia/uzupełnienia oświadczenia, o którym mowa w art. 125 ust. 1,</w:t>
      </w:r>
      <w:r>
        <w:rPr>
          <w:rFonts w:ascii="Arial" w:hAnsi="Arial" w:cs="Arial"/>
        </w:rPr>
        <w:t xml:space="preserve"> </w:t>
      </w:r>
      <w:r w:rsidRPr="0008705E">
        <w:rPr>
          <w:rFonts w:ascii="Arial" w:hAnsi="Arial" w:cs="Arial"/>
        </w:rPr>
        <w:t>podmiotowych środków dowodowych, innych dokumentów lub oświadczeń składanych w</w:t>
      </w:r>
      <w:r>
        <w:rPr>
          <w:rFonts w:ascii="Arial" w:hAnsi="Arial" w:cs="Arial"/>
        </w:rPr>
        <w:t xml:space="preserve"> </w:t>
      </w:r>
      <w:r w:rsidRPr="0008705E">
        <w:rPr>
          <w:rFonts w:ascii="Arial" w:hAnsi="Arial" w:cs="Arial"/>
        </w:rPr>
        <w:t>postępowaniu;</w:t>
      </w:r>
    </w:p>
    <w:p w14:paraId="1561BB38" w14:textId="77777777" w:rsidR="0075202C" w:rsidRDefault="0075202C" w:rsidP="0075202C">
      <w:pPr>
        <w:spacing w:after="60"/>
        <w:ind w:left="360"/>
        <w:jc w:val="both"/>
        <w:rPr>
          <w:rFonts w:ascii="Arial" w:hAnsi="Arial" w:cs="Arial"/>
        </w:rPr>
      </w:pPr>
      <w:r w:rsidRPr="0008705E">
        <w:rPr>
          <w:rFonts w:ascii="Arial" w:hAnsi="Arial" w:cs="Arial"/>
        </w:rPr>
        <w:t>- przesyłania odpowiedzi na wezwanie Zamawiającego do złożenia wyjaśnień dotyczących</w:t>
      </w:r>
      <w:r>
        <w:rPr>
          <w:rFonts w:ascii="Arial" w:hAnsi="Arial" w:cs="Arial"/>
        </w:rPr>
        <w:t xml:space="preserve"> </w:t>
      </w:r>
      <w:r w:rsidRPr="0008705E">
        <w:rPr>
          <w:rFonts w:ascii="Arial" w:hAnsi="Arial" w:cs="Arial"/>
        </w:rPr>
        <w:t>treści oświadczenia, o którym mowa w art. 125 ust. 1 lub złożonych podmiotowych środków</w:t>
      </w:r>
      <w:r>
        <w:rPr>
          <w:rFonts w:ascii="Arial" w:hAnsi="Arial" w:cs="Arial"/>
        </w:rPr>
        <w:t xml:space="preserve"> </w:t>
      </w:r>
      <w:r w:rsidRPr="0008705E">
        <w:rPr>
          <w:rFonts w:ascii="Arial" w:hAnsi="Arial" w:cs="Arial"/>
        </w:rPr>
        <w:t>dowodowych lub innych dokumentów lub oświadczeń składanych w postępowaniu;</w:t>
      </w:r>
    </w:p>
    <w:p w14:paraId="61580924" w14:textId="77777777" w:rsidR="0075202C" w:rsidRPr="0008705E" w:rsidRDefault="0075202C" w:rsidP="0075202C">
      <w:pPr>
        <w:spacing w:after="60"/>
        <w:ind w:left="360"/>
        <w:jc w:val="both"/>
        <w:rPr>
          <w:rFonts w:ascii="Arial" w:hAnsi="Arial" w:cs="Arial"/>
        </w:rPr>
      </w:pPr>
      <w:r w:rsidRPr="0008705E">
        <w:rPr>
          <w:rFonts w:ascii="Arial" w:hAnsi="Arial" w:cs="Arial"/>
        </w:rPr>
        <w:t>- przesyłania odpowiedzi na wezwanie Zamawiającego do złożenia wyjaśnień dot. treści</w:t>
      </w:r>
      <w:r>
        <w:rPr>
          <w:rFonts w:ascii="Arial" w:hAnsi="Arial" w:cs="Arial"/>
        </w:rPr>
        <w:t xml:space="preserve"> </w:t>
      </w:r>
      <w:r w:rsidRPr="0008705E">
        <w:rPr>
          <w:rFonts w:ascii="Arial" w:hAnsi="Arial" w:cs="Arial"/>
        </w:rPr>
        <w:t>przedmiotowych środków dowodowych;</w:t>
      </w:r>
    </w:p>
    <w:p w14:paraId="096393F5" w14:textId="77777777" w:rsidR="0075202C" w:rsidRPr="0008705E" w:rsidRDefault="0075202C" w:rsidP="0075202C">
      <w:pPr>
        <w:spacing w:after="60"/>
        <w:ind w:left="360"/>
        <w:jc w:val="both"/>
        <w:rPr>
          <w:rFonts w:ascii="Arial" w:hAnsi="Arial" w:cs="Arial"/>
        </w:rPr>
      </w:pPr>
      <w:r w:rsidRPr="0008705E">
        <w:rPr>
          <w:rFonts w:ascii="Arial" w:hAnsi="Arial" w:cs="Arial"/>
        </w:rPr>
        <w:t xml:space="preserve">- przesłania odpowiedzi na inne wezwania Zamawiającego wynikające z ustawy </w:t>
      </w:r>
      <w:r>
        <w:rPr>
          <w:rFonts w:ascii="Arial" w:hAnsi="Arial" w:cs="Arial"/>
        </w:rPr>
        <w:t>–</w:t>
      </w:r>
      <w:r w:rsidRPr="0008705E">
        <w:rPr>
          <w:rFonts w:ascii="Arial" w:hAnsi="Arial" w:cs="Arial"/>
        </w:rPr>
        <w:t xml:space="preserve"> Prawo</w:t>
      </w:r>
      <w:r>
        <w:rPr>
          <w:rFonts w:ascii="Arial" w:hAnsi="Arial" w:cs="Arial"/>
        </w:rPr>
        <w:t xml:space="preserve"> </w:t>
      </w:r>
      <w:r w:rsidRPr="0008705E">
        <w:rPr>
          <w:rFonts w:ascii="Arial" w:hAnsi="Arial" w:cs="Arial"/>
        </w:rPr>
        <w:t>zamówień publicznych;</w:t>
      </w:r>
    </w:p>
    <w:p w14:paraId="4C2FC45E" w14:textId="77777777" w:rsidR="0075202C" w:rsidRPr="0008705E" w:rsidRDefault="0075202C" w:rsidP="0075202C">
      <w:pPr>
        <w:spacing w:after="60"/>
        <w:ind w:left="360"/>
        <w:jc w:val="both"/>
        <w:rPr>
          <w:rFonts w:ascii="Arial" w:hAnsi="Arial" w:cs="Arial"/>
        </w:rPr>
      </w:pPr>
      <w:r w:rsidRPr="0008705E">
        <w:rPr>
          <w:rFonts w:ascii="Arial" w:hAnsi="Arial" w:cs="Arial"/>
        </w:rPr>
        <w:t>- przesyłania wniosków, informacji, oświadczeń Wykonawcy;</w:t>
      </w:r>
    </w:p>
    <w:p w14:paraId="5F8D23FC" w14:textId="77777777" w:rsidR="0075202C" w:rsidRDefault="0075202C" w:rsidP="0075202C">
      <w:pPr>
        <w:spacing w:after="60"/>
        <w:ind w:left="360"/>
        <w:jc w:val="both"/>
        <w:rPr>
          <w:rFonts w:ascii="Arial" w:hAnsi="Arial" w:cs="Arial"/>
        </w:rPr>
      </w:pPr>
      <w:r w:rsidRPr="0008705E">
        <w:rPr>
          <w:rFonts w:ascii="Arial" w:hAnsi="Arial" w:cs="Arial"/>
        </w:rPr>
        <w:t>- przesyłania odwołania/inne</w:t>
      </w:r>
      <w:r>
        <w:rPr>
          <w:rFonts w:ascii="Arial" w:hAnsi="Arial" w:cs="Arial"/>
        </w:rPr>
        <w:t xml:space="preserve"> </w:t>
      </w:r>
    </w:p>
    <w:p w14:paraId="44AA7295" w14:textId="77777777" w:rsidR="0075202C" w:rsidRPr="0008705E" w:rsidRDefault="0075202C" w:rsidP="0075202C">
      <w:pPr>
        <w:spacing w:after="60"/>
        <w:ind w:left="360"/>
        <w:jc w:val="both"/>
        <w:rPr>
          <w:rFonts w:ascii="Arial" w:hAnsi="Arial" w:cs="Arial"/>
        </w:rPr>
      </w:pPr>
      <w:r w:rsidRPr="0008705E">
        <w:rPr>
          <w:rFonts w:ascii="Arial" w:hAnsi="Arial" w:cs="Arial"/>
        </w:rPr>
        <w:t>odbywa się za pośrednictwem platformazakupowa.pl i formularza „Wyślij wiadomość do</w:t>
      </w:r>
      <w:r>
        <w:rPr>
          <w:rFonts w:ascii="Arial" w:hAnsi="Arial" w:cs="Arial"/>
        </w:rPr>
        <w:t xml:space="preserve"> </w:t>
      </w:r>
      <w:r w:rsidRPr="0008705E">
        <w:rPr>
          <w:rFonts w:ascii="Arial" w:hAnsi="Arial" w:cs="Arial"/>
        </w:rPr>
        <w:t>zamawiającego”.</w:t>
      </w:r>
    </w:p>
    <w:p w14:paraId="59FA9784" w14:textId="77777777" w:rsidR="0075202C" w:rsidRDefault="0075202C" w:rsidP="008F3D6C">
      <w:pPr>
        <w:numPr>
          <w:ilvl w:val="0"/>
          <w:numId w:val="50"/>
        </w:numPr>
        <w:spacing w:after="60"/>
        <w:jc w:val="both"/>
        <w:rPr>
          <w:rFonts w:ascii="Arial" w:hAnsi="Arial" w:cs="Arial"/>
        </w:rPr>
      </w:pPr>
      <w:r w:rsidRPr="0008705E">
        <w:rPr>
          <w:rFonts w:ascii="Arial" w:hAnsi="Arial" w:cs="Arial"/>
        </w:rPr>
        <w:t>Za datę przekazania (wpływu) oświadczeń, wniosków, zawiadomień oraz informacji</w:t>
      </w:r>
      <w:r>
        <w:rPr>
          <w:rFonts w:ascii="Arial" w:hAnsi="Arial" w:cs="Arial"/>
        </w:rPr>
        <w:t xml:space="preserve"> </w:t>
      </w:r>
      <w:r w:rsidRPr="0008705E">
        <w:rPr>
          <w:rFonts w:ascii="Arial" w:hAnsi="Arial" w:cs="Arial"/>
        </w:rPr>
        <w:t>przyjmuje się datę ich przesłania za pośrednictwem platformazakupowa.pl poprzez kliknięcie</w:t>
      </w:r>
      <w:r>
        <w:rPr>
          <w:rFonts w:ascii="Arial" w:hAnsi="Arial" w:cs="Arial"/>
        </w:rPr>
        <w:t xml:space="preserve"> </w:t>
      </w:r>
      <w:r w:rsidRPr="0008705E">
        <w:rPr>
          <w:rFonts w:ascii="Arial" w:hAnsi="Arial" w:cs="Arial"/>
        </w:rPr>
        <w:t>przycisku „Wyślij wiadomość do zamawiającego” po których pojawi się komunikat, że</w:t>
      </w:r>
      <w:r>
        <w:rPr>
          <w:rFonts w:ascii="Arial" w:hAnsi="Arial" w:cs="Arial"/>
        </w:rPr>
        <w:t xml:space="preserve"> </w:t>
      </w:r>
      <w:r w:rsidRPr="0008705E">
        <w:rPr>
          <w:rFonts w:ascii="Arial" w:hAnsi="Arial" w:cs="Arial"/>
        </w:rPr>
        <w:t>wiadomość została wysłana do zamawiającego</w:t>
      </w:r>
    </w:p>
    <w:p w14:paraId="7D93978A" w14:textId="77777777" w:rsidR="0075202C" w:rsidRPr="0008705E" w:rsidRDefault="0075202C" w:rsidP="008F3D6C">
      <w:pPr>
        <w:numPr>
          <w:ilvl w:val="0"/>
          <w:numId w:val="50"/>
        </w:numPr>
        <w:spacing w:after="60"/>
        <w:jc w:val="both"/>
        <w:rPr>
          <w:rFonts w:ascii="Arial" w:hAnsi="Arial" w:cs="Arial"/>
        </w:rPr>
      </w:pPr>
      <w:r w:rsidRPr="0008705E">
        <w:rPr>
          <w:rFonts w:ascii="Arial" w:hAnsi="Arial" w:cs="Aria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2297B40" w14:textId="77777777" w:rsidR="0075202C" w:rsidRPr="0008705E" w:rsidRDefault="0075202C" w:rsidP="008F3D6C">
      <w:pPr>
        <w:pStyle w:val="Akapitzlist"/>
        <w:numPr>
          <w:ilvl w:val="0"/>
          <w:numId w:val="50"/>
        </w:numPr>
        <w:spacing w:after="60"/>
        <w:jc w:val="both"/>
        <w:rPr>
          <w:rFonts w:ascii="Arial" w:hAnsi="Arial" w:cs="Arial"/>
        </w:rPr>
      </w:pPr>
      <w:r w:rsidRPr="0008705E">
        <w:rPr>
          <w:rFonts w:ascii="Arial" w:hAnsi="Arial" w:cs="Arial"/>
        </w:rPr>
        <w:t xml:space="preserve">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C6A124E" w14:textId="77777777" w:rsidR="0075202C" w:rsidRDefault="0075202C" w:rsidP="008F3D6C">
      <w:pPr>
        <w:pStyle w:val="Akapitzlist"/>
        <w:numPr>
          <w:ilvl w:val="0"/>
          <w:numId w:val="50"/>
        </w:numPr>
        <w:spacing w:after="60"/>
        <w:jc w:val="both"/>
        <w:rPr>
          <w:rFonts w:ascii="Arial" w:hAnsi="Arial" w:cs="Arial"/>
        </w:rPr>
      </w:pPr>
      <w:r w:rsidRPr="0008705E">
        <w:rPr>
          <w:rFonts w:ascii="Arial" w:hAnsi="Arial" w:cs="Arial"/>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7C4CFBD2" w14:textId="77777777" w:rsidR="0075202C" w:rsidRPr="0098649F" w:rsidRDefault="0075202C" w:rsidP="008F3D6C">
      <w:pPr>
        <w:pStyle w:val="Akapitzlist"/>
        <w:numPr>
          <w:ilvl w:val="0"/>
          <w:numId w:val="50"/>
        </w:numPr>
        <w:spacing w:after="60"/>
        <w:jc w:val="both"/>
        <w:rPr>
          <w:rFonts w:ascii="Arial" w:hAnsi="Arial" w:cs="Arial"/>
        </w:rPr>
      </w:pPr>
      <w:r w:rsidRPr="0098649F">
        <w:rPr>
          <w:rFonts w:ascii="Arial" w:hAnsi="Arial" w:cs="Aria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98649F">
        <w:rPr>
          <w:rFonts w:ascii="Arial" w:hAnsi="Arial" w:cs="Arial"/>
        </w:rPr>
        <w:br/>
        <w:t>a Zamawiającym odbywać się będzie za pośrednictwem poczty elektronicznej na adres: balice.zamowienia@ron.mil.pl.</w:t>
      </w:r>
    </w:p>
    <w:p w14:paraId="30659E0D" w14:textId="77777777" w:rsidR="0075202C" w:rsidRDefault="0075202C" w:rsidP="008F3D6C">
      <w:pPr>
        <w:pStyle w:val="Akapitzlist"/>
        <w:numPr>
          <w:ilvl w:val="0"/>
          <w:numId w:val="50"/>
        </w:numPr>
        <w:spacing w:after="60"/>
        <w:jc w:val="both"/>
        <w:rPr>
          <w:rFonts w:ascii="Arial" w:hAnsi="Arial" w:cs="Arial"/>
        </w:rPr>
      </w:pPr>
      <w:r w:rsidRPr="0008705E">
        <w:rPr>
          <w:rFonts w:ascii="Arial" w:hAnsi="Arial" w:cs="Arial"/>
        </w:rPr>
        <w:t xml:space="preserve"> Zamawiający, zgodnie z Rozporządzeniem Prezesa Rady Ministrów z dnia 30 grudnia 2020r. </w:t>
      </w:r>
      <w:r w:rsidRPr="0008705E">
        <w:rPr>
          <w:rFonts w:ascii="Arial" w:hAnsi="Arial" w:cs="Arial"/>
        </w:rPr>
        <w:b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456D2ED1" w14:textId="77777777" w:rsidR="0075202C" w:rsidRPr="0008705E" w:rsidRDefault="0075202C" w:rsidP="0075202C">
      <w:pPr>
        <w:pStyle w:val="Akapitzlist"/>
        <w:spacing w:after="60"/>
        <w:ind w:left="360"/>
        <w:jc w:val="both"/>
        <w:rPr>
          <w:rFonts w:ascii="Arial" w:hAnsi="Arial" w:cs="Arial"/>
        </w:rPr>
      </w:pPr>
      <w:r w:rsidRPr="0008705E">
        <w:rPr>
          <w:rFonts w:ascii="Arial" w:hAnsi="Arial" w:cs="Arial"/>
        </w:rPr>
        <w:t>a) stały dostęp do sieci Internet o gwarantowanej przepustowości nie mniejszej niż 512</w:t>
      </w:r>
    </w:p>
    <w:p w14:paraId="08A9D674" w14:textId="77777777" w:rsidR="0075202C" w:rsidRPr="0008705E" w:rsidRDefault="0075202C" w:rsidP="0075202C">
      <w:pPr>
        <w:spacing w:after="60"/>
        <w:ind w:left="360"/>
        <w:jc w:val="both"/>
        <w:rPr>
          <w:rFonts w:ascii="Arial" w:hAnsi="Arial" w:cs="Arial"/>
        </w:rPr>
      </w:pPr>
      <w:r w:rsidRPr="0008705E">
        <w:rPr>
          <w:rFonts w:ascii="Arial" w:hAnsi="Arial" w:cs="Arial"/>
        </w:rPr>
        <w:t>kb/s,</w:t>
      </w:r>
    </w:p>
    <w:p w14:paraId="7694E166" w14:textId="77777777" w:rsidR="0075202C" w:rsidRPr="0008705E" w:rsidRDefault="0075202C" w:rsidP="0075202C">
      <w:pPr>
        <w:spacing w:after="60"/>
        <w:ind w:left="360"/>
        <w:jc w:val="both"/>
        <w:rPr>
          <w:rFonts w:ascii="Arial" w:hAnsi="Arial" w:cs="Arial"/>
        </w:rPr>
      </w:pPr>
      <w:r w:rsidRPr="0008705E">
        <w:rPr>
          <w:rFonts w:ascii="Arial" w:hAnsi="Arial" w:cs="Arial"/>
        </w:rPr>
        <w:t>b) komputer klasy PC lub MAC o następującej konfiguracji: pamięć min. 2 GB Ram,</w:t>
      </w:r>
    </w:p>
    <w:p w14:paraId="48980E46" w14:textId="77777777" w:rsidR="0075202C" w:rsidRPr="0008705E" w:rsidRDefault="0075202C" w:rsidP="0075202C">
      <w:pPr>
        <w:spacing w:after="60"/>
        <w:ind w:left="360"/>
        <w:jc w:val="both"/>
        <w:rPr>
          <w:rFonts w:ascii="Arial" w:hAnsi="Arial" w:cs="Arial"/>
        </w:rPr>
      </w:pPr>
      <w:r w:rsidRPr="0008705E">
        <w:rPr>
          <w:rFonts w:ascii="Arial" w:hAnsi="Arial" w:cs="Arial"/>
        </w:rPr>
        <w:lastRenderedPageBreak/>
        <w:t>procesor Intel IV 2 GHZ lub jego nowsza wersja, jeden z systemów operacyjnych - MS</w:t>
      </w:r>
    </w:p>
    <w:p w14:paraId="0C6875F7" w14:textId="77777777" w:rsidR="0075202C" w:rsidRDefault="0075202C" w:rsidP="0075202C">
      <w:pPr>
        <w:spacing w:after="60"/>
        <w:ind w:left="360"/>
        <w:jc w:val="both"/>
        <w:rPr>
          <w:rFonts w:ascii="Arial" w:hAnsi="Arial" w:cs="Arial"/>
        </w:rPr>
      </w:pPr>
      <w:r w:rsidRPr="0008705E">
        <w:rPr>
          <w:rFonts w:ascii="Arial" w:hAnsi="Arial" w:cs="Arial"/>
        </w:rPr>
        <w:t>Windows 7, Mac Os x 10 4, Linux, lub ich nowsze wersje,</w:t>
      </w:r>
      <w:r w:rsidRPr="0008705E">
        <w:rPr>
          <w:rFonts w:ascii="Arial" w:hAnsi="Arial" w:cs="Arial"/>
        </w:rPr>
        <w:cr/>
        <w:t xml:space="preserve">c) zainstalowana dowolna, inna przeglądarka internetowa niż Internet Explorer, </w:t>
      </w:r>
    </w:p>
    <w:p w14:paraId="1E8232BD" w14:textId="77777777" w:rsidR="0075202C" w:rsidRDefault="0075202C" w:rsidP="0075202C">
      <w:pPr>
        <w:spacing w:after="60"/>
        <w:ind w:left="360"/>
        <w:jc w:val="both"/>
        <w:rPr>
          <w:rFonts w:ascii="Arial" w:hAnsi="Arial" w:cs="Arial"/>
        </w:rPr>
      </w:pPr>
      <w:r w:rsidRPr="0008705E">
        <w:rPr>
          <w:rFonts w:ascii="Arial" w:hAnsi="Arial" w:cs="Arial"/>
        </w:rPr>
        <w:t xml:space="preserve">d) włączona obsługa JavaScript, </w:t>
      </w:r>
    </w:p>
    <w:p w14:paraId="03E1445F" w14:textId="77777777" w:rsidR="0075202C" w:rsidRDefault="0075202C" w:rsidP="0075202C">
      <w:pPr>
        <w:spacing w:after="60"/>
        <w:ind w:left="360"/>
        <w:jc w:val="both"/>
        <w:rPr>
          <w:rFonts w:ascii="Arial" w:hAnsi="Arial" w:cs="Arial"/>
        </w:rPr>
      </w:pPr>
      <w:r w:rsidRPr="0008705E">
        <w:rPr>
          <w:rFonts w:ascii="Arial" w:hAnsi="Arial" w:cs="Arial"/>
        </w:rPr>
        <w:t xml:space="preserve">e) zainstalowany program Adobe Acrobat Reader lub inny obsługujący format plików .pdf, </w:t>
      </w:r>
    </w:p>
    <w:p w14:paraId="74089D77" w14:textId="77777777" w:rsidR="0075202C" w:rsidRDefault="0075202C" w:rsidP="0075202C">
      <w:pPr>
        <w:spacing w:after="60"/>
        <w:ind w:left="360"/>
        <w:jc w:val="both"/>
        <w:rPr>
          <w:rFonts w:ascii="Arial" w:hAnsi="Arial" w:cs="Arial"/>
        </w:rPr>
      </w:pPr>
      <w:r w:rsidRPr="0008705E">
        <w:rPr>
          <w:rFonts w:ascii="Arial" w:hAnsi="Arial" w:cs="Arial"/>
        </w:rPr>
        <w:t xml:space="preserve">f) Szyfrowanie na platformazakupowa.pl odbywa się za pomocą protokołu TLS 1.3. </w:t>
      </w:r>
    </w:p>
    <w:p w14:paraId="098DDDD6" w14:textId="77777777" w:rsidR="0075202C" w:rsidRDefault="0075202C" w:rsidP="0075202C">
      <w:pPr>
        <w:spacing w:after="60"/>
        <w:ind w:left="360"/>
        <w:jc w:val="both"/>
        <w:rPr>
          <w:rFonts w:ascii="Arial" w:hAnsi="Arial" w:cs="Arial"/>
        </w:rPr>
      </w:pPr>
      <w:r w:rsidRPr="0008705E">
        <w:rPr>
          <w:rFonts w:ascii="Arial" w:hAnsi="Arial" w:cs="Arial"/>
        </w:rPr>
        <w:t>g) Oznaczenie czasu odbioru danych przez platformę zakupową stanowi datę oraz dokładny czas (hh:mm:ss) generowany wg. czasu lokalnego serwera synchronizowanego z zegarem Głównego Urzędu Miar.</w:t>
      </w:r>
    </w:p>
    <w:p w14:paraId="22841B1C" w14:textId="77777777" w:rsidR="0075202C" w:rsidRPr="0008705E" w:rsidRDefault="0075202C" w:rsidP="008F3D6C">
      <w:pPr>
        <w:pStyle w:val="Akapitzlist"/>
        <w:numPr>
          <w:ilvl w:val="0"/>
          <w:numId w:val="50"/>
        </w:numPr>
        <w:spacing w:after="60"/>
        <w:jc w:val="both"/>
        <w:rPr>
          <w:rFonts w:ascii="Arial" w:hAnsi="Arial" w:cs="Arial"/>
        </w:rPr>
      </w:pPr>
      <w:r w:rsidRPr="0008705E">
        <w:rPr>
          <w:rFonts w:ascii="Arial" w:hAnsi="Arial" w:cs="Arial"/>
        </w:rPr>
        <w:t>Wykonawca, przystępując do niniejszego postępowania o udzielenie zamówienia</w:t>
      </w:r>
      <w:r>
        <w:rPr>
          <w:rFonts w:ascii="Arial" w:hAnsi="Arial" w:cs="Arial"/>
        </w:rPr>
        <w:t xml:space="preserve"> </w:t>
      </w:r>
      <w:r w:rsidRPr="0008705E">
        <w:rPr>
          <w:rFonts w:ascii="Arial" w:hAnsi="Arial" w:cs="Arial"/>
        </w:rPr>
        <w:t>publicznego:</w:t>
      </w:r>
    </w:p>
    <w:p w14:paraId="4110B5C6" w14:textId="77777777" w:rsidR="0075202C" w:rsidRPr="0008705E" w:rsidRDefault="0075202C" w:rsidP="0075202C">
      <w:pPr>
        <w:pStyle w:val="Akapitzlist"/>
        <w:spacing w:after="60"/>
        <w:ind w:left="360"/>
        <w:jc w:val="both"/>
        <w:rPr>
          <w:rFonts w:ascii="Arial" w:hAnsi="Arial" w:cs="Arial"/>
        </w:rPr>
      </w:pPr>
      <w:r w:rsidRPr="0008705E">
        <w:rPr>
          <w:rFonts w:ascii="Arial" w:hAnsi="Arial" w:cs="Arial"/>
        </w:rPr>
        <w:t>a) akceptuje warunki korzystania z platformazakupowa.pl określone w Regulaminie</w:t>
      </w:r>
      <w:r>
        <w:rPr>
          <w:rFonts w:ascii="Arial" w:hAnsi="Arial" w:cs="Arial"/>
        </w:rPr>
        <w:t xml:space="preserve"> </w:t>
      </w:r>
      <w:r w:rsidRPr="0008705E">
        <w:rPr>
          <w:rFonts w:ascii="Arial" w:hAnsi="Arial" w:cs="Arial"/>
        </w:rPr>
        <w:t>zamieszczonym na stronie internetowej pod linkiem w zakładce „Regulamin" oraz</w:t>
      </w:r>
      <w:r>
        <w:rPr>
          <w:rFonts w:ascii="Arial" w:hAnsi="Arial" w:cs="Arial"/>
        </w:rPr>
        <w:t xml:space="preserve"> </w:t>
      </w:r>
      <w:r w:rsidRPr="0008705E">
        <w:rPr>
          <w:rFonts w:ascii="Arial" w:hAnsi="Arial" w:cs="Arial"/>
        </w:rPr>
        <w:t>uznaje go za wiążący,</w:t>
      </w:r>
    </w:p>
    <w:p w14:paraId="391A340A" w14:textId="77777777" w:rsidR="0075202C" w:rsidRDefault="0075202C" w:rsidP="0075202C">
      <w:pPr>
        <w:pStyle w:val="Akapitzlist"/>
        <w:spacing w:after="60"/>
        <w:ind w:left="360"/>
        <w:jc w:val="both"/>
        <w:rPr>
          <w:rFonts w:ascii="Arial" w:hAnsi="Arial" w:cs="Arial"/>
        </w:rPr>
      </w:pPr>
      <w:r w:rsidRPr="0098649F">
        <w:rPr>
          <w:rFonts w:ascii="Arial" w:hAnsi="Arial" w:cs="Arial"/>
        </w:rPr>
        <w:t xml:space="preserve">b) zapoznał i stosuje się do Instrukcji składania ofert/wniosków dostępnej pod adresem: </w:t>
      </w:r>
      <w:r w:rsidRPr="0098649F">
        <w:rPr>
          <w:rFonts w:ascii="Arial" w:hAnsi="Arial" w:cs="Arial"/>
        </w:rPr>
        <w:cr/>
      </w:r>
      <w:r w:rsidRPr="0098649F">
        <w:t xml:space="preserve"> </w:t>
      </w:r>
      <w:r w:rsidRPr="0098649F">
        <w:rPr>
          <w:rFonts w:ascii="Arial" w:hAnsi="Arial" w:cs="Arial"/>
        </w:rPr>
        <w:t>https://platformazakupowa.pl/strona/45-instrukcje.</w:t>
      </w:r>
    </w:p>
    <w:p w14:paraId="3D4B2592" w14:textId="77777777" w:rsidR="0075202C" w:rsidRPr="00CB0BA1" w:rsidRDefault="0075202C" w:rsidP="008F3D6C">
      <w:pPr>
        <w:pStyle w:val="Akapitzlist"/>
        <w:numPr>
          <w:ilvl w:val="0"/>
          <w:numId w:val="50"/>
        </w:numPr>
        <w:spacing w:after="60"/>
        <w:jc w:val="both"/>
        <w:rPr>
          <w:rFonts w:ascii="Arial" w:hAnsi="Arial" w:cs="Arial"/>
        </w:rPr>
      </w:pPr>
      <w:r w:rsidRPr="00CB0BA1">
        <w:rPr>
          <w:rFonts w:ascii="Arial" w:hAnsi="Arial" w:cs="Aria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6ED25E3" w14:textId="77777777" w:rsidR="0075202C" w:rsidRPr="005D6D95" w:rsidRDefault="0075202C" w:rsidP="008F3D6C">
      <w:pPr>
        <w:pStyle w:val="Akapitzlist"/>
        <w:numPr>
          <w:ilvl w:val="0"/>
          <w:numId w:val="50"/>
        </w:numPr>
        <w:spacing w:after="60"/>
        <w:jc w:val="both"/>
        <w:rPr>
          <w:rFonts w:ascii="Arial" w:hAnsi="Arial" w:cs="Arial"/>
        </w:rPr>
      </w:pPr>
      <w:r w:rsidRPr="005D6D95">
        <w:rPr>
          <w:rFonts w:ascii="Arial" w:hAnsi="Arial" w:cs="Arial"/>
        </w:rPr>
        <w:t xml:space="preserve"> Zamawiający informuje, że instrukcje korzystania z platformazakupowa.pl dotyczące </w:t>
      </w:r>
      <w:r w:rsidRPr="005D6D95">
        <w:rPr>
          <w:rFonts w:ascii="Arial" w:hAnsi="Arial" w:cs="Arial"/>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Pr>
          <w:rFonts w:ascii="Arial" w:hAnsi="Arial" w:cs="Arial"/>
        </w:rPr>
        <w:t>.</w:t>
      </w:r>
    </w:p>
    <w:p w14:paraId="52D332C1" w14:textId="77777777" w:rsidR="0075202C" w:rsidRDefault="0075202C" w:rsidP="008F3D6C">
      <w:pPr>
        <w:pStyle w:val="Akapitzlist"/>
        <w:numPr>
          <w:ilvl w:val="0"/>
          <w:numId w:val="50"/>
        </w:numPr>
        <w:spacing w:after="60"/>
        <w:jc w:val="both"/>
        <w:rPr>
          <w:rFonts w:ascii="Arial" w:hAnsi="Arial" w:cs="Arial"/>
        </w:rPr>
      </w:pPr>
      <w:r w:rsidRPr="005D6D95">
        <w:rPr>
          <w:rFonts w:ascii="Arial" w:hAnsi="Arial" w:cs="Arial"/>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0B4F0649" w14:textId="77777777" w:rsidR="0075202C" w:rsidRDefault="0075202C" w:rsidP="008F3D6C">
      <w:pPr>
        <w:pStyle w:val="Akapitzlist"/>
        <w:numPr>
          <w:ilvl w:val="0"/>
          <w:numId w:val="50"/>
        </w:numPr>
        <w:spacing w:after="60"/>
        <w:jc w:val="both"/>
        <w:rPr>
          <w:rFonts w:ascii="Arial" w:hAnsi="Arial" w:cs="Arial"/>
        </w:rPr>
      </w:pPr>
      <w:r w:rsidRPr="005D6D95">
        <w:rPr>
          <w:rFonts w:ascii="Arial" w:hAnsi="Arial" w:cs="Arial"/>
        </w:rPr>
        <w:t>Zamawiający rekomenduje wykorzystanie formatów: .pdf .doc .docx .xls .xlsx .jpg (.jpeg) ze szczególnym wskazaniem na .pdf</w:t>
      </w:r>
    </w:p>
    <w:p w14:paraId="71B0CEC5" w14:textId="77777777" w:rsidR="0075202C" w:rsidRDefault="0075202C" w:rsidP="008F3D6C">
      <w:pPr>
        <w:pStyle w:val="Akapitzlist"/>
        <w:numPr>
          <w:ilvl w:val="0"/>
          <w:numId w:val="50"/>
        </w:numPr>
        <w:spacing w:after="60"/>
        <w:jc w:val="both"/>
        <w:rPr>
          <w:rFonts w:ascii="Arial" w:hAnsi="Arial" w:cs="Arial"/>
        </w:rPr>
      </w:pPr>
      <w:r w:rsidRPr="005D6D95">
        <w:rPr>
          <w:rFonts w:ascii="Arial" w:hAnsi="Arial" w:cs="Arial"/>
        </w:rPr>
        <w:t xml:space="preserve">W celu ewentualnej kompresji danych Zamawiający rekomenduje wykorzystanie jednego </w:t>
      </w:r>
      <w:r w:rsidRPr="005D6D95">
        <w:rPr>
          <w:rFonts w:ascii="Arial" w:hAnsi="Arial" w:cs="Arial"/>
        </w:rPr>
        <w:br/>
        <w:t>z formatów: .zip lub .7Z.</w:t>
      </w:r>
    </w:p>
    <w:p w14:paraId="26F95ADF" w14:textId="77777777" w:rsidR="0075202C" w:rsidRDefault="0075202C" w:rsidP="008F3D6C">
      <w:pPr>
        <w:pStyle w:val="Akapitzlist"/>
        <w:numPr>
          <w:ilvl w:val="0"/>
          <w:numId w:val="50"/>
        </w:numPr>
        <w:spacing w:after="60"/>
        <w:jc w:val="both"/>
        <w:rPr>
          <w:rFonts w:ascii="Arial" w:hAnsi="Arial" w:cs="Arial"/>
        </w:rPr>
      </w:pPr>
      <w:r w:rsidRPr="005D6D95">
        <w:rPr>
          <w:rFonts w:ascii="Arial" w:hAnsi="Arial" w:cs="Arial"/>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71FE7DD" w14:textId="77777777" w:rsidR="0075202C" w:rsidRDefault="0075202C" w:rsidP="008F3D6C">
      <w:pPr>
        <w:pStyle w:val="Akapitzlist"/>
        <w:numPr>
          <w:ilvl w:val="0"/>
          <w:numId w:val="50"/>
        </w:numPr>
        <w:spacing w:after="60"/>
        <w:jc w:val="both"/>
        <w:rPr>
          <w:rFonts w:ascii="Arial" w:hAnsi="Arial" w:cs="Arial"/>
        </w:rPr>
      </w:pPr>
      <w:r w:rsidRPr="005D6D95">
        <w:rPr>
          <w:rFonts w:ascii="Arial" w:hAnsi="Arial" w:cs="Arial"/>
        </w:rPr>
        <w:t>Pliki w innych formatach niż PDF zaleca się opatrzyć zewnętrznym podpisem XAdES. Wykonawca powinien pamiętać, aby plik z podpisem przekazywać łącznie z dokumentem podpisywanym.</w:t>
      </w:r>
    </w:p>
    <w:p w14:paraId="2E0EF4BC" w14:textId="77777777" w:rsidR="0075202C" w:rsidRDefault="0075202C" w:rsidP="008F3D6C">
      <w:pPr>
        <w:pStyle w:val="Akapitzlist"/>
        <w:numPr>
          <w:ilvl w:val="0"/>
          <w:numId w:val="50"/>
        </w:numPr>
        <w:spacing w:after="60"/>
        <w:jc w:val="both"/>
        <w:rPr>
          <w:rFonts w:ascii="Arial" w:hAnsi="Arial" w:cs="Arial"/>
        </w:rPr>
      </w:pPr>
      <w:r w:rsidRPr="005D6D95">
        <w:rPr>
          <w:rFonts w:ascii="Arial" w:hAnsi="Arial"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ECF95E9" w14:textId="77777777" w:rsidR="0075202C" w:rsidRDefault="0075202C" w:rsidP="008F3D6C">
      <w:pPr>
        <w:pStyle w:val="Akapitzlist"/>
        <w:numPr>
          <w:ilvl w:val="0"/>
          <w:numId w:val="50"/>
        </w:numPr>
        <w:spacing w:after="60"/>
        <w:jc w:val="both"/>
        <w:rPr>
          <w:rFonts w:ascii="Arial" w:hAnsi="Arial" w:cs="Arial"/>
        </w:rPr>
      </w:pPr>
      <w:r w:rsidRPr="005D6D95">
        <w:rPr>
          <w:rFonts w:ascii="Arial" w:hAnsi="Arial" w:cs="Arial"/>
        </w:rPr>
        <w:t xml:space="preserve">Zamawiający zaleca, aby Wykonawca z odpowiednim wyprzedzeniem przetestował możliwość prawidłowego wykorzystania wybranej metody podpisania plików oferty. </w:t>
      </w:r>
    </w:p>
    <w:p w14:paraId="4CB6B54E" w14:textId="77777777" w:rsidR="0075202C" w:rsidRDefault="0075202C" w:rsidP="008F3D6C">
      <w:pPr>
        <w:pStyle w:val="Akapitzlist"/>
        <w:numPr>
          <w:ilvl w:val="0"/>
          <w:numId w:val="50"/>
        </w:numPr>
        <w:spacing w:after="60"/>
        <w:jc w:val="both"/>
        <w:rPr>
          <w:rFonts w:ascii="Arial" w:hAnsi="Arial" w:cs="Arial"/>
        </w:rPr>
      </w:pPr>
      <w:r w:rsidRPr="005D6D95">
        <w:rPr>
          <w:rFonts w:ascii="Arial" w:hAnsi="Arial" w:cs="Arial"/>
        </w:rPr>
        <w:t>Zaleca się, aby komunikacja z wykonawcami odbywała się tylko na Platformie za pośrednictwem formularza “Wyślij wiadomość do zamawiającego”, nie za pośrednictwem adresu email.</w:t>
      </w:r>
    </w:p>
    <w:p w14:paraId="18564AE1" w14:textId="77777777" w:rsidR="0075202C" w:rsidRPr="00C12CD9" w:rsidRDefault="0075202C" w:rsidP="008F3D6C">
      <w:pPr>
        <w:pStyle w:val="Akapitzlist"/>
        <w:numPr>
          <w:ilvl w:val="0"/>
          <w:numId w:val="50"/>
        </w:numPr>
        <w:spacing w:after="60"/>
        <w:jc w:val="both"/>
        <w:rPr>
          <w:rFonts w:ascii="Arial" w:hAnsi="Arial" w:cs="Arial"/>
        </w:rPr>
      </w:pPr>
      <w:r w:rsidRPr="00C12CD9">
        <w:rPr>
          <w:rFonts w:ascii="Arial" w:hAnsi="Arial"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1834F89" w14:textId="77777777" w:rsidR="0075202C" w:rsidRPr="00C12CD9" w:rsidRDefault="0075202C" w:rsidP="008F3D6C">
      <w:pPr>
        <w:pStyle w:val="Akapitzlist"/>
        <w:numPr>
          <w:ilvl w:val="0"/>
          <w:numId w:val="50"/>
        </w:numPr>
        <w:spacing w:after="60"/>
        <w:jc w:val="both"/>
        <w:rPr>
          <w:rFonts w:ascii="Arial" w:hAnsi="Arial" w:cs="Arial"/>
        </w:rPr>
      </w:pPr>
      <w:r w:rsidRPr="00C12CD9">
        <w:rPr>
          <w:rFonts w:ascii="Arial" w:hAnsi="Arial" w:cs="Arial"/>
        </w:rPr>
        <w:t xml:space="preserve">Podczas podpisywania plików zaleca się stosowanie algorytmu skrótu SHA2 zamiast SHA1. </w:t>
      </w:r>
    </w:p>
    <w:p w14:paraId="658F24A4" w14:textId="77777777" w:rsidR="0075202C" w:rsidRPr="00C12CD9" w:rsidRDefault="0075202C" w:rsidP="008F3D6C">
      <w:pPr>
        <w:pStyle w:val="Akapitzlist"/>
        <w:numPr>
          <w:ilvl w:val="0"/>
          <w:numId w:val="50"/>
        </w:numPr>
        <w:spacing w:after="60"/>
        <w:jc w:val="both"/>
        <w:rPr>
          <w:rFonts w:ascii="Arial" w:hAnsi="Arial" w:cs="Arial"/>
        </w:rPr>
      </w:pPr>
      <w:r w:rsidRPr="00C12CD9">
        <w:rPr>
          <w:rFonts w:ascii="Arial" w:hAnsi="Arial" w:cs="Arial"/>
        </w:rPr>
        <w:t xml:space="preserve">Jeśli wykonawca pakuje dokumenty np. w plik ZIP zalecamy wcześniejsze podpisanie każdego ze skompresowanych plików. </w:t>
      </w:r>
    </w:p>
    <w:p w14:paraId="3F7D9AAB" w14:textId="77777777" w:rsidR="0075202C" w:rsidRPr="00C12CD9" w:rsidRDefault="0075202C" w:rsidP="008F3D6C">
      <w:pPr>
        <w:pStyle w:val="Akapitzlist"/>
        <w:numPr>
          <w:ilvl w:val="0"/>
          <w:numId w:val="50"/>
        </w:numPr>
        <w:spacing w:after="60"/>
        <w:jc w:val="both"/>
        <w:rPr>
          <w:rFonts w:ascii="Arial" w:hAnsi="Arial" w:cs="Arial"/>
        </w:rPr>
      </w:pPr>
      <w:r w:rsidRPr="00C12CD9">
        <w:rPr>
          <w:rFonts w:ascii="Arial" w:hAnsi="Arial" w:cs="Arial"/>
        </w:rPr>
        <w:t xml:space="preserve">Zamawiający rekomenduje wykorzystanie podpisu z kwalifikowanym znacznikiem czasu. </w:t>
      </w:r>
    </w:p>
    <w:p w14:paraId="50A36BF6" w14:textId="77777777" w:rsidR="0075202C" w:rsidRPr="00C12CD9" w:rsidRDefault="0075202C" w:rsidP="008F3D6C">
      <w:pPr>
        <w:pStyle w:val="Akapitzlist"/>
        <w:numPr>
          <w:ilvl w:val="0"/>
          <w:numId w:val="50"/>
        </w:numPr>
        <w:spacing w:after="60"/>
        <w:jc w:val="both"/>
        <w:rPr>
          <w:rFonts w:ascii="Arial" w:hAnsi="Arial" w:cs="Arial"/>
        </w:rPr>
      </w:pPr>
      <w:r w:rsidRPr="00C12CD9">
        <w:rPr>
          <w:rFonts w:ascii="Arial" w:hAnsi="Arial" w:cs="Arial"/>
        </w:rPr>
        <w:t>Zamawiający zaleca aby nie wprowadzać jakichkolwiek zmian w plikach po podpisaniu ich podpisem kwalifikowanym. Może to skutkować naruszeniem integralnoś</w:t>
      </w:r>
      <w:r>
        <w:rPr>
          <w:rFonts w:ascii="Arial" w:hAnsi="Arial" w:cs="Arial"/>
        </w:rPr>
        <w:t>ci plików.</w:t>
      </w:r>
    </w:p>
    <w:p w14:paraId="28718E0A" w14:textId="77777777" w:rsidR="0075202C" w:rsidRPr="005D6D95" w:rsidRDefault="0075202C" w:rsidP="008F3D6C">
      <w:pPr>
        <w:pStyle w:val="Akapitzlist"/>
        <w:numPr>
          <w:ilvl w:val="0"/>
          <w:numId w:val="50"/>
        </w:numPr>
        <w:spacing w:after="60"/>
        <w:jc w:val="both"/>
        <w:rPr>
          <w:rFonts w:ascii="Arial" w:hAnsi="Arial" w:cs="Arial"/>
        </w:rPr>
      </w:pPr>
      <w:r w:rsidRPr="005D6D95">
        <w:rPr>
          <w:rFonts w:ascii="Arial" w:hAnsi="Arial" w:cs="Arial"/>
        </w:rPr>
        <w:lastRenderedPageBreak/>
        <w:t>Osobami uprawnionymi do porozumiewania się z Wykonawcami są pracownicy Sekcji Zamówień Publicznych 8.Bazy Lotnictwa Transportowego – za pośrednictwem Platformy.</w:t>
      </w:r>
    </w:p>
    <w:p w14:paraId="3C33CF90" w14:textId="77777777" w:rsidR="00BF6BCE" w:rsidRPr="00BF6BCE" w:rsidRDefault="00BF6BCE" w:rsidP="00BF6BCE"/>
    <w:p w14:paraId="72150EAE" w14:textId="77777777" w:rsidR="006D66A4" w:rsidRPr="004360E4" w:rsidRDefault="006D66A4" w:rsidP="00353A35">
      <w:pPr>
        <w:pStyle w:val="Nagwek1"/>
        <w:numPr>
          <w:ilvl w:val="0"/>
          <w:numId w:val="3"/>
        </w:numPr>
        <w:spacing w:after="60"/>
        <w:ind w:left="567" w:hanging="567"/>
        <w:jc w:val="both"/>
        <w:rPr>
          <w:rFonts w:ascii="Arial" w:hAnsi="Arial" w:cs="Arial"/>
          <w:i/>
          <w:iCs/>
          <w:sz w:val="24"/>
          <w:szCs w:val="23"/>
          <w:u w:val="single"/>
        </w:rPr>
      </w:pPr>
      <w:bookmarkStart w:id="45" w:name="_Toc139286740"/>
      <w:r w:rsidRPr="004360E4">
        <w:rPr>
          <w:rFonts w:ascii="Arial" w:hAnsi="Arial" w:cs="Arial"/>
          <w:i/>
          <w:iCs/>
          <w:sz w:val="24"/>
          <w:szCs w:val="23"/>
          <w:u w:val="single"/>
        </w:rPr>
        <w:t>Opis sposobu przygotowania ofert</w:t>
      </w:r>
      <w:bookmarkEnd w:id="45"/>
    </w:p>
    <w:p w14:paraId="06DDD5A1" w14:textId="16BD5887" w:rsidR="00BF6BCE" w:rsidRDefault="00BF6BCE" w:rsidP="007156BF">
      <w:pPr>
        <w:numPr>
          <w:ilvl w:val="0"/>
          <w:numId w:val="23"/>
        </w:numPr>
        <w:tabs>
          <w:tab w:val="clear" w:pos="720"/>
          <w:tab w:val="num" w:pos="426"/>
          <w:tab w:val="num" w:pos="1140"/>
        </w:tabs>
        <w:spacing w:after="120"/>
        <w:ind w:left="426" w:hanging="426"/>
        <w:jc w:val="both"/>
        <w:rPr>
          <w:rFonts w:ascii="Arial" w:hAnsi="Arial" w:cs="Arial"/>
        </w:rPr>
      </w:pPr>
      <w:r w:rsidRPr="00BF6BCE">
        <w:rPr>
          <w:rFonts w:ascii="Arial" w:hAnsi="Arial" w:cs="Arial"/>
        </w:rPr>
        <w:t xml:space="preserve">Ofertę należy sporządzić w języku polskim, w formie elektronicznej pod rygorem nieważności </w:t>
      </w:r>
      <w:r>
        <w:rPr>
          <w:rFonts w:ascii="Arial" w:hAnsi="Arial" w:cs="Arial"/>
        </w:rPr>
        <w:br/>
      </w:r>
      <w:r w:rsidRPr="00BF6BCE">
        <w:rPr>
          <w:rFonts w:ascii="Arial" w:hAnsi="Arial" w:cs="Arial"/>
        </w:rPr>
        <w:t>i podpisać kwalifikowanym podpisem elektronicznym, zgodnie z wymogami ustawowymi, przez osobę/osoby upoważnioną/upoważnione do reprezentowania Wykonawcy lub przez ustanowionego pełnomocnika.</w:t>
      </w:r>
    </w:p>
    <w:p w14:paraId="44A6FC34" w14:textId="013D46E2" w:rsidR="0004109D" w:rsidRDefault="0004109D" w:rsidP="007156BF">
      <w:pPr>
        <w:numPr>
          <w:ilvl w:val="0"/>
          <w:numId w:val="23"/>
        </w:numPr>
        <w:tabs>
          <w:tab w:val="clear" w:pos="720"/>
          <w:tab w:val="num" w:pos="426"/>
          <w:tab w:val="num" w:pos="1140"/>
        </w:tabs>
        <w:spacing w:after="120"/>
        <w:ind w:left="426" w:hanging="426"/>
        <w:jc w:val="both"/>
        <w:rPr>
          <w:rFonts w:ascii="Arial" w:hAnsi="Arial" w:cs="Arial"/>
        </w:rPr>
      </w:pPr>
      <w:r w:rsidRPr="0004109D">
        <w:rPr>
          <w:rFonts w:ascii="Arial" w:hAnsi="Arial" w:cs="Arial"/>
        </w:rPr>
        <w:t>Każdy Wykonawca może złożyć tylko jedną ofertę</w:t>
      </w:r>
      <w:r w:rsidR="0062277A">
        <w:rPr>
          <w:rFonts w:ascii="Arial" w:hAnsi="Arial" w:cs="Arial"/>
        </w:rPr>
        <w:t xml:space="preserve"> na każde z zadań</w:t>
      </w:r>
      <w:r w:rsidRPr="0004109D">
        <w:rPr>
          <w:rFonts w:ascii="Arial" w:hAnsi="Arial" w:cs="Arial"/>
        </w:rPr>
        <w:t xml:space="preserve">. Złożenie większej liczby ofert lub oferty zawierającej propozycje wariantowe spowoduje odrzucenie wszystkich ofert złożonych przez danego Wykonawcę. </w:t>
      </w:r>
    </w:p>
    <w:p w14:paraId="07C11A16" w14:textId="77777777" w:rsidR="0004109D" w:rsidRDefault="0004109D" w:rsidP="007156BF">
      <w:pPr>
        <w:numPr>
          <w:ilvl w:val="0"/>
          <w:numId w:val="23"/>
        </w:numPr>
        <w:tabs>
          <w:tab w:val="clear" w:pos="720"/>
          <w:tab w:val="num" w:pos="426"/>
          <w:tab w:val="num" w:pos="1140"/>
        </w:tabs>
        <w:spacing w:after="120"/>
        <w:ind w:left="426" w:hanging="426"/>
        <w:jc w:val="both"/>
        <w:rPr>
          <w:rFonts w:ascii="Arial" w:hAnsi="Arial" w:cs="Arial"/>
        </w:rPr>
      </w:pPr>
      <w:r w:rsidRPr="0004109D">
        <w:rPr>
          <w:rFonts w:ascii="Arial" w:hAnsi="Arial" w:cs="Arial"/>
        </w:rPr>
        <w:t xml:space="preserve">Podpisy elektroniczne wykorzystywane przez Wykonawców do podpisywania plików muszą spełniać wymagania Rozporządzenia Parlamentu Europejskiego i Rady (UE) 910/2014 z dnia 23 lipca 2014r. w sprawie identyfikacji elektronicznej i usług zaufania w odniesieniu do transakcji elektronicznych na rynku wewnętrznym (eIDAS) (Dz. U. UE. L. z 2014r. nr 257. poz. 73). </w:t>
      </w:r>
    </w:p>
    <w:p w14:paraId="4E54C7B3" w14:textId="13DF214C" w:rsidR="0004109D" w:rsidRDefault="0004109D" w:rsidP="007156BF">
      <w:pPr>
        <w:numPr>
          <w:ilvl w:val="0"/>
          <w:numId w:val="23"/>
        </w:numPr>
        <w:tabs>
          <w:tab w:val="clear" w:pos="720"/>
          <w:tab w:val="num" w:pos="426"/>
          <w:tab w:val="num" w:pos="1140"/>
        </w:tabs>
        <w:spacing w:after="120"/>
        <w:ind w:left="426" w:hanging="426"/>
        <w:jc w:val="both"/>
        <w:rPr>
          <w:rFonts w:ascii="Arial" w:hAnsi="Arial" w:cs="Arial"/>
        </w:rPr>
      </w:pPr>
      <w:r w:rsidRPr="0004109D">
        <w:rPr>
          <w:rFonts w:ascii="Arial" w:hAnsi="Arial" w:cs="Arial"/>
        </w:rPr>
        <w:t xml:space="preserve">Wykonawcy składający ofertę wspólnie ustanawiają pełnomocnika do reprezentowania ich </w:t>
      </w:r>
      <w:r w:rsidR="00954271">
        <w:rPr>
          <w:rFonts w:ascii="Arial" w:hAnsi="Arial" w:cs="Arial"/>
        </w:rPr>
        <w:br/>
      </w:r>
      <w:r w:rsidRPr="0004109D">
        <w:rPr>
          <w:rFonts w:ascii="Arial" w:hAnsi="Arial" w:cs="Arial"/>
        </w:rPr>
        <w:t xml:space="preserve">w postępowaniu o udzielenie zamówienia publicznego albo do ich reprezentowania </w:t>
      </w:r>
      <w:r w:rsidR="00954271">
        <w:rPr>
          <w:rFonts w:ascii="Arial" w:hAnsi="Arial" w:cs="Arial"/>
        </w:rPr>
        <w:br/>
      </w:r>
      <w:r w:rsidRPr="0004109D">
        <w:rPr>
          <w:rFonts w:ascii="Arial" w:hAnsi="Arial" w:cs="Arial"/>
        </w:rPr>
        <w:t xml:space="preserve">w postępowaniu o udzielenie zamówienia publicznego i zawarcia umowy. Stosowne pełnomocnictwo Wykonawców wspólnie ubiegających się o udzielenie zamówienia publicznego należy złożyć wraz z ofertą. </w:t>
      </w:r>
    </w:p>
    <w:p w14:paraId="396C9F64" w14:textId="44C115F0" w:rsidR="0004109D" w:rsidRDefault="0004109D" w:rsidP="007156BF">
      <w:pPr>
        <w:numPr>
          <w:ilvl w:val="0"/>
          <w:numId w:val="23"/>
        </w:numPr>
        <w:tabs>
          <w:tab w:val="clear" w:pos="720"/>
          <w:tab w:val="num" w:pos="426"/>
          <w:tab w:val="num" w:pos="1140"/>
        </w:tabs>
        <w:spacing w:after="120"/>
        <w:ind w:left="426" w:hanging="426"/>
        <w:jc w:val="both"/>
        <w:rPr>
          <w:rFonts w:ascii="Arial" w:hAnsi="Arial" w:cs="Arial"/>
        </w:rPr>
      </w:pPr>
      <w:r w:rsidRPr="0004109D">
        <w:rPr>
          <w:rFonts w:ascii="Arial" w:hAnsi="Arial" w:cs="Arial"/>
        </w:rPr>
        <w:t xml:space="preserve">Wspólnicy spółki cywilnej są traktowani jak Wykonawcy wspólnie ubiegający się o udzielenie zamówienia publicznego i mają do nich zastosowanie przepisy określone dla Wykonawców wspólnie ubiegających się o udzielenie zamówienia publicznego. </w:t>
      </w:r>
    </w:p>
    <w:p w14:paraId="1D69230D" w14:textId="77777777" w:rsidR="0004109D" w:rsidRDefault="0004109D" w:rsidP="007156BF">
      <w:pPr>
        <w:numPr>
          <w:ilvl w:val="0"/>
          <w:numId w:val="23"/>
        </w:numPr>
        <w:tabs>
          <w:tab w:val="clear" w:pos="720"/>
          <w:tab w:val="num" w:pos="426"/>
          <w:tab w:val="num" w:pos="1140"/>
        </w:tabs>
        <w:spacing w:after="120"/>
        <w:ind w:left="426" w:hanging="426"/>
        <w:jc w:val="both"/>
        <w:rPr>
          <w:rFonts w:ascii="Arial" w:hAnsi="Arial" w:cs="Arial"/>
        </w:rPr>
      </w:pPr>
      <w:r w:rsidRPr="0004109D">
        <w:rPr>
          <w:rFonts w:ascii="Arial" w:hAnsi="Arial" w:cs="Arial"/>
        </w:rPr>
        <w:t xml:space="preserve">Wykonawca składa ofertę zgodnie z wymogami i treścią SWZ. Dokumenty, dla których Zamawiający określił wzory w formacie formularzy załączonych do niniejszej SWZ, winny być wypełnione zgodnie z tymi wzorami. </w:t>
      </w:r>
    </w:p>
    <w:p w14:paraId="355F6F22" w14:textId="77777777" w:rsidR="0004109D" w:rsidRDefault="0004109D" w:rsidP="007156BF">
      <w:pPr>
        <w:numPr>
          <w:ilvl w:val="0"/>
          <w:numId w:val="23"/>
        </w:numPr>
        <w:tabs>
          <w:tab w:val="clear" w:pos="720"/>
          <w:tab w:val="num" w:pos="426"/>
          <w:tab w:val="num" w:pos="1140"/>
        </w:tabs>
        <w:spacing w:after="120"/>
        <w:ind w:left="426" w:hanging="426"/>
        <w:jc w:val="both"/>
        <w:rPr>
          <w:rFonts w:ascii="Arial" w:hAnsi="Arial" w:cs="Arial"/>
        </w:rPr>
      </w:pPr>
      <w:r w:rsidRPr="0004109D">
        <w:rPr>
          <w:rFonts w:ascii="Arial" w:hAnsi="Arial" w:cs="Arial"/>
        </w:rPr>
        <w:t xml:space="preserve">Zaleca się, aby Wykonawcy do sporządzenia oferty wykorzystali Załączniki stanowiące integralną część SWZ. Dopuszcza się sporządzenie własnych formularzy z zastrzeżeniem niedokonywania jakichkolwiek zmian merytorycznych w stosunku do wzorów. </w:t>
      </w:r>
    </w:p>
    <w:p w14:paraId="4835738A" w14:textId="7D315D04" w:rsidR="0004109D" w:rsidRDefault="0004109D" w:rsidP="007156BF">
      <w:pPr>
        <w:numPr>
          <w:ilvl w:val="0"/>
          <w:numId w:val="23"/>
        </w:numPr>
        <w:tabs>
          <w:tab w:val="clear" w:pos="720"/>
          <w:tab w:val="num" w:pos="426"/>
          <w:tab w:val="num" w:pos="1140"/>
        </w:tabs>
        <w:spacing w:after="120"/>
        <w:ind w:left="426" w:hanging="426"/>
        <w:jc w:val="both"/>
        <w:rPr>
          <w:rFonts w:ascii="Arial" w:hAnsi="Arial" w:cs="Arial"/>
        </w:rPr>
      </w:pPr>
      <w:r w:rsidRPr="0004109D">
        <w:rPr>
          <w:rFonts w:ascii="Arial" w:hAnsi="Arial" w:cs="Arial"/>
        </w:rPr>
        <w:t>Oferta musi zostać złożona przy użyciu środków komunikacji elektronicznej, tzn. za pośrednictwem platformy</w:t>
      </w:r>
      <w:r w:rsidR="00954271">
        <w:rPr>
          <w:rFonts w:ascii="Arial" w:hAnsi="Arial" w:cs="Arial"/>
        </w:rPr>
        <w:t>.</w:t>
      </w:r>
      <w:r w:rsidRPr="0004109D">
        <w:rPr>
          <w:rFonts w:ascii="Arial" w:hAnsi="Arial" w:cs="Arial"/>
        </w:rPr>
        <w:t xml:space="preserve"> </w:t>
      </w:r>
    </w:p>
    <w:p w14:paraId="302816E2" w14:textId="587A873A" w:rsidR="0004109D" w:rsidRDefault="0004109D" w:rsidP="007156BF">
      <w:pPr>
        <w:numPr>
          <w:ilvl w:val="0"/>
          <w:numId w:val="23"/>
        </w:numPr>
        <w:tabs>
          <w:tab w:val="clear" w:pos="720"/>
          <w:tab w:val="num" w:pos="426"/>
          <w:tab w:val="num" w:pos="1140"/>
        </w:tabs>
        <w:spacing w:after="120"/>
        <w:ind w:left="426" w:hanging="426"/>
        <w:jc w:val="both"/>
        <w:rPr>
          <w:rFonts w:ascii="Arial" w:hAnsi="Arial" w:cs="Arial"/>
        </w:rPr>
      </w:pPr>
      <w:r w:rsidRPr="0004109D">
        <w:rPr>
          <w:rFonts w:ascii="Arial" w:hAnsi="Arial" w:cs="Arial"/>
        </w:rPr>
        <w:t xml:space="preserve">Podpisy elektroniczne wykorzystywane przez Wykonawców do podpisywania plików muszą spełniać wymagania Rozporządzenia Parlamentu Europejskiego i Rady (UE) 910/2014 z dnia 23 lipca 2014 r. w sprawie identyfikacji elektronicznej i usług zaufania w odniesieniu do transakcji elektronicznych na rynku wewnętrznym (eIDAS). </w:t>
      </w:r>
    </w:p>
    <w:p w14:paraId="3DC5F618" w14:textId="71749634" w:rsidR="004351AE" w:rsidRDefault="004351AE" w:rsidP="004351AE">
      <w:pPr>
        <w:numPr>
          <w:ilvl w:val="0"/>
          <w:numId w:val="23"/>
        </w:numPr>
        <w:tabs>
          <w:tab w:val="clear" w:pos="720"/>
          <w:tab w:val="num" w:pos="426"/>
          <w:tab w:val="num" w:pos="1140"/>
        </w:tabs>
        <w:spacing w:after="120"/>
        <w:ind w:left="426" w:hanging="426"/>
        <w:jc w:val="both"/>
        <w:rPr>
          <w:rFonts w:ascii="Arial" w:hAnsi="Arial" w:cs="Arial"/>
        </w:rPr>
      </w:pPr>
      <w:r w:rsidRPr="004351AE">
        <w:rPr>
          <w:rFonts w:ascii="Arial" w:hAnsi="Arial" w:cs="Arial"/>
          <w:u w:val="single"/>
        </w:rPr>
        <w:t>Ofertę</w:t>
      </w:r>
      <w:r w:rsidRPr="004351AE">
        <w:rPr>
          <w:rFonts w:ascii="Arial" w:hAnsi="Arial" w:cs="Arial"/>
        </w:rPr>
        <w:t>, oświadczenie o którym mowa w art. 125 ust. 1 Ustawy, oświadczenie o grupie kapitałowej, podmiotowe i przedmiotowe środki dowodowe oraz pozostałe oświadczenia i dokumenty sporządza się w postaci elektronicznej, w formatach danych określonych w przepisach wydanych na podstawie art. 18 ustawy z dnia 17 lutego 2005 r. o informatyzacji działalności podmiotów realizujących zadania publiczne (Dz. U. z 2021 r. poz. 670), z zastrzeżeniem formatów, o których mowa w art. 66 ust. 1 Ustawy, z uwzględnieniem rodzaju przekazywanych danych.</w:t>
      </w:r>
    </w:p>
    <w:p w14:paraId="6E7ECCCF" w14:textId="12B66E17" w:rsidR="004351AE" w:rsidRPr="004351AE" w:rsidRDefault="004351AE" w:rsidP="004351AE">
      <w:pPr>
        <w:numPr>
          <w:ilvl w:val="0"/>
          <w:numId w:val="23"/>
        </w:numPr>
        <w:tabs>
          <w:tab w:val="clear" w:pos="720"/>
          <w:tab w:val="num" w:pos="426"/>
          <w:tab w:val="num" w:pos="1140"/>
        </w:tabs>
        <w:spacing w:after="120"/>
        <w:ind w:left="426" w:hanging="426"/>
        <w:jc w:val="both"/>
        <w:rPr>
          <w:rFonts w:ascii="Arial" w:hAnsi="Arial" w:cs="Arial"/>
        </w:rPr>
      </w:pPr>
      <w:r w:rsidRPr="004351AE">
        <w:rPr>
          <w:rFonts w:ascii="Arial" w:hAnsi="Arial" w:cs="Arial"/>
          <w:u w:val="single"/>
        </w:rPr>
        <w:t>Podmiotowe środki dowodowe lub inne dokumenty składane w postępowaniu powinny być złożone zgodnie z przepisami Rozporządzenia  Prezesa Rady Ministrów z dnia 30.12.2020 r. w sprawie sposobu sporządzania i przekazywania informacji oraz wymagań technicznych dla dokumentów elektronicznych oraz środków komunikacji elektronicznej w postępowaniu o udzielenie zamówienia publicznego lub konkursie (Dz. U. z 2020 r. poz. 2452).</w:t>
      </w:r>
    </w:p>
    <w:p w14:paraId="11841617" w14:textId="0A9F4753" w:rsidR="004351AE" w:rsidRDefault="004351AE" w:rsidP="004351AE">
      <w:pPr>
        <w:numPr>
          <w:ilvl w:val="0"/>
          <w:numId w:val="23"/>
        </w:numPr>
        <w:tabs>
          <w:tab w:val="clear" w:pos="720"/>
          <w:tab w:val="num" w:pos="426"/>
          <w:tab w:val="num" w:pos="1140"/>
        </w:tabs>
        <w:spacing w:after="120"/>
        <w:ind w:left="426" w:hanging="426"/>
        <w:jc w:val="both"/>
        <w:rPr>
          <w:rFonts w:ascii="Arial" w:hAnsi="Arial" w:cs="Arial"/>
        </w:rPr>
      </w:pPr>
      <w:r w:rsidRPr="004351AE">
        <w:rPr>
          <w:rFonts w:ascii="Arial" w:hAnsi="Arial" w:cs="Arial"/>
        </w:rPr>
        <w:t xml:space="preserve">W przypadku gdy podmiotowe środki dowodowe, przedmiotowe środki dowodowe lub dokumenty potwierdzające umocowanie do reprezentowania odpowiednio wykonawcy, wykonawców wspólnie ubiegających się o udzielenie zamówienia publicznego lub podwykonawcy niebędącego podmiotem udostępniającym zasoby na takich zasadach,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1350319F" w14:textId="2E89538C" w:rsidR="004351AE" w:rsidRDefault="004351AE" w:rsidP="004351AE">
      <w:pPr>
        <w:numPr>
          <w:ilvl w:val="0"/>
          <w:numId w:val="23"/>
        </w:numPr>
        <w:tabs>
          <w:tab w:val="clear" w:pos="720"/>
          <w:tab w:val="num" w:pos="426"/>
          <w:tab w:val="num" w:pos="1140"/>
        </w:tabs>
        <w:spacing w:after="120"/>
        <w:ind w:left="426" w:hanging="426"/>
        <w:jc w:val="both"/>
        <w:rPr>
          <w:rFonts w:ascii="Arial" w:hAnsi="Arial" w:cs="Arial"/>
        </w:rPr>
      </w:pPr>
      <w:r w:rsidRPr="004351AE">
        <w:rPr>
          <w:rFonts w:ascii="Arial" w:hAnsi="Arial" w:cs="Arial"/>
        </w:rPr>
        <w:lastRenderedPageBreak/>
        <w:t>W przypadku gdy podmiotowe środki dowodowe, przedmiotowe środki dowodowe lub dokumenty potwierdzające umocowanie do reprezentowania, zostały wystawione przez upoważnione podmioty jako dokument w postaci papierowej, przekazuje się cyfrowe odwzorowanie tego dokumentu opatrzone kwalifik</w:t>
      </w:r>
      <w:r w:rsidR="003D3620">
        <w:rPr>
          <w:rFonts w:ascii="Arial" w:hAnsi="Arial" w:cs="Arial"/>
        </w:rPr>
        <w:t>owanym podpisem elektronicznym</w:t>
      </w:r>
      <w:r w:rsidRPr="004351AE">
        <w:rPr>
          <w:rFonts w:ascii="Arial" w:hAnsi="Arial" w:cs="Arial"/>
        </w:rPr>
        <w:t>, poświadczające zgodność cyfrowego odwzorowania z dokumentem w postaci papierowej.</w:t>
      </w:r>
    </w:p>
    <w:p w14:paraId="068C5C42" w14:textId="6DFACE8D" w:rsidR="004351AE" w:rsidRDefault="004351AE" w:rsidP="004351AE">
      <w:pPr>
        <w:numPr>
          <w:ilvl w:val="0"/>
          <w:numId w:val="23"/>
        </w:numPr>
        <w:tabs>
          <w:tab w:val="clear" w:pos="720"/>
          <w:tab w:val="num" w:pos="426"/>
          <w:tab w:val="num" w:pos="1140"/>
        </w:tabs>
        <w:spacing w:after="120"/>
        <w:ind w:left="426" w:hanging="426"/>
        <w:jc w:val="both"/>
        <w:rPr>
          <w:rFonts w:ascii="Arial" w:hAnsi="Arial" w:cs="Arial"/>
        </w:rPr>
      </w:pPr>
      <w:r w:rsidRPr="004351AE">
        <w:rPr>
          <w:rFonts w:ascii="Arial" w:hAnsi="Arial" w:cs="Arial"/>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w:t>
      </w:r>
      <w:r w:rsidR="003D3620">
        <w:rPr>
          <w:rFonts w:ascii="Arial" w:hAnsi="Arial" w:cs="Arial"/>
        </w:rPr>
        <w:t>owanym podpisem elektronicznym.</w:t>
      </w:r>
    </w:p>
    <w:p w14:paraId="51BC0BFE" w14:textId="21881CFA" w:rsidR="004351AE" w:rsidRDefault="004351AE" w:rsidP="004351AE">
      <w:pPr>
        <w:numPr>
          <w:ilvl w:val="0"/>
          <w:numId w:val="23"/>
        </w:numPr>
        <w:tabs>
          <w:tab w:val="clear" w:pos="720"/>
          <w:tab w:val="num" w:pos="426"/>
          <w:tab w:val="num" w:pos="1140"/>
        </w:tabs>
        <w:spacing w:after="120"/>
        <w:ind w:left="426" w:hanging="426"/>
        <w:jc w:val="both"/>
        <w:rPr>
          <w:rFonts w:ascii="Arial" w:hAnsi="Arial" w:cs="Arial"/>
        </w:rPr>
      </w:pPr>
      <w:r w:rsidRPr="004351AE">
        <w:rPr>
          <w:rFonts w:ascii="Arial" w:hAnsi="Arial" w:cs="Arial"/>
        </w:rPr>
        <w:t>W przypadku gdy podmiotowe środki dowodowe, w tym oświadczenie, o którym mowa w art. 117 ust. 4 ustawy, oraz przedmiotowe środki dowodowe, niewystawione przez upoważnione podmioty lub pełnomocnictwo, zostały sporządzone jako dokument w postaci papierowej i opatrzone własnoręcznym podpisem, przekazuje się cyfrowe odwzorowanie tego dokumentu opatrzone kwalifik</w:t>
      </w:r>
      <w:r w:rsidR="003D3620">
        <w:rPr>
          <w:rFonts w:ascii="Arial" w:hAnsi="Arial" w:cs="Arial"/>
        </w:rPr>
        <w:t>owanym podpisem elektronicznym</w:t>
      </w:r>
      <w:r w:rsidRPr="004351AE">
        <w:rPr>
          <w:rFonts w:ascii="Arial" w:hAnsi="Arial" w:cs="Arial"/>
        </w:rPr>
        <w:t>, poświadczającym zgodność cyfrowego odwzorowania z dokumentem w postaci papierowej.</w:t>
      </w:r>
    </w:p>
    <w:p w14:paraId="3624FC12" w14:textId="23C1DC2C" w:rsidR="004351AE" w:rsidRPr="00542EAD" w:rsidRDefault="004351AE" w:rsidP="004351AE">
      <w:pPr>
        <w:numPr>
          <w:ilvl w:val="0"/>
          <w:numId w:val="23"/>
        </w:numPr>
        <w:tabs>
          <w:tab w:val="clear" w:pos="720"/>
          <w:tab w:val="num" w:pos="426"/>
          <w:tab w:val="num" w:pos="1140"/>
        </w:tabs>
        <w:spacing w:after="120"/>
        <w:ind w:left="426" w:hanging="426"/>
        <w:jc w:val="both"/>
        <w:rPr>
          <w:rFonts w:ascii="Arial" w:hAnsi="Arial" w:cs="Arial"/>
        </w:rPr>
      </w:pPr>
      <w:r w:rsidRPr="00542EAD">
        <w:rPr>
          <w:rFonts w:ascii="Arial" w:hAnsi="Arial" w:cs="Arial"/>
        </w:rPr>
        <w:t xml:space="preserve">Poświadczenia zgodności cyfrowego odwzorowania z dokumentem w postaci papierowej, o którym mowa w pkt 13, dokonuje w przypadku: </w:t>
      </w:r>
    </w:p>
    <w:p w14:paraId="43E70E7D" w14:textId="77777777" w:rsidR="004351AE" w:rsidRPr="00542EAD" w:rsidRDefault="004351AE" w:rsidP="008F3D6C">
      <w:pPr>
        <w:pStyle w:val="Akapitzlist"/>
        <w:numPr>
          <w:ilvl w:val="0"/>
          <w:numId w:val="53"/>
        </w:numPr>
        <w:jc w:val="both"/>
        <w:rPr>
          <w:rFonts w:ascii="Arial" w:hAnsi="Arial" w:cs="Arial"/>
        </w:rPr>
      </w:pPr>
      <w:r w:rsidRPr="00542EAD">
        <w:rPr>
          <w:rFonts w:ascii="Arial" w:hAnsi="Arial" w:cs="Aria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223A3FC" w14:textId="77777777" w:rsidR="004351AE" w:rsidRPr="00542EAD" w:rsidRDefault="004351AE" w:rsidP="008F3D6C">
      <w:pPr>
        <w:pStyle w:val="Akapitzlist"/>
        <w:numPr>
          <w:ilvl w:val="0"/>
          <w:numId w:val="53"/>
        </w:numPr>
        <w:spacing w:after="60"/>
        <w:ind w:left="1139" w:hanging="357"/>
        <w:jc w:val="both"/>
        <w:rPr>
          <w:rFonts w:ascii="Arial" w:hAnsi="Arial" w:cs="Arial"/>
        </w:rPr>
      </w:pPr>
      <w:r w:rsidRPr="00542EAD">
        <w:rPr>
          <w:rFonts w:ascii="Arial" w:hAnsi="Arial" w:cs="Arial"/>
        </w:rPr>
        <w:t xml:space="preserve">przedmiotowych środków dowodowych – odpowiednio wykonawca lub wykonawca wspólnie ubiegający się o udzielenie zamówienia; </w:t>
      </w:r>
    </w:p>
    <w:p w14:paraId="7C56B477" w14:textId="77777777" w:rsidR="004351AE" w:rsidRPr="00542EAD" w:rsidRDefault="004351AE" w:rsidP="004351AE">
      <w:pPr>
        <w:numPr>
          <w:ilvl w:val="0"/>
          <w:numId w:val="23"/>
        </w:numPr>
        <w:tabs>
          <w:tab w:val="clear" w:pos="720"/>
          <w:tab w:val="num" w:pos="426"/>
          <w:tab w:val="num" w:pos="1140"/>
        </w:tabs>
        <w:spacing w:after="120"/>
        <w:ind w:left="426" w:hanging="426"/>
        <w:jc w:val="both"/>
        <w:rPr>
          <w:rFonts w:ascii="Arial" w:hAnsi="Arial" w:cs="Arial"/>
        </w:rPr>
      </w:pPr>
      <w:r w:rsidRPr="00542EAD">
        <w:rPr>
          <w:rFonts w:ascii="Arial" w:hAnsi="Arial" w:cs="Arial"/>
        </w:rPr>
        <w:t xml:space="preserve">Poświadczenia zgodności cyfrowego odwzorowania z dokumentem w postaci papierowej, o którym mowa w pkt 15, dokonuje w przypadku: </w:t>
      </w:r>
    </w:p>
    <w:p w14:paraId="255622BB" w14:textId="77777777" w:rsidR="004351AE" w:rsidRDefault="004351AE" w:rsidP="008F3D6C">
      <w:pPr>
        <w:pStyle w:val="Akapitzlist"/>
        <w:numPr>
          <w:ilvl w:val="0"/>
          <w:numId w:val="54"/>
        </w:numPr>
        <w:tabs>
          <w:tab w:val="num" w:pos="1140"/>
        </w:tabs>
        <w:jc w:val="both"/>
        <w:rPr>
          <w:rFonts w:ascii="Arial" w:hAnsi="Arial" w:cs="Arial"/>
        </w:rPr>
      </w:pPr>
      <w:r w:rsidRPr="00542EAD">
        <w:rPr>
          <w:rFonts w:ascii="Arial" w:hAnsi="Arial" w:cs="Arial"/>
        </w:rPr>
        <w:t>podmiotowych środków dowodowych – odpowiednio wykonawca, wykonawca wspólnie</w:t>
      </w:r>
      <w:r w:rsidRPr="00C36FB3">
        <w:rPr>
          <w:rFonts w:ascii="Arial" w:hAnsi="Arial" w:cs="Arial"/>
        </w:rPr>
        <w:t xml:space="preserve"> ubiegający się o udzielenie zamówienia, podmiot udostępniający zasoby lub podwykonawca, w zakresie podmiotowych środków dowodowych, które każdego z nich dotyczą; </w:t>
      </w:r>
      <w:bookmarkStart w:id="46" w:name="_GoBack"/>
      <w:bookmarkEnd w:id="46"/>
    </w:p>
    <w:p w14:paraId="747F302E" w14:textId="77777777" w:rsidR="004351AE" w:rsidRDefault="004351AE" w:rsidP="008F3D6C">
      <w:pPr>
        <w:pStyle w:val="Akapitzlist"/>
        <w:numPr>
          <w:ilvl w:val="0"/>
          <w:numId w:val="54"/>
        </w:numPr>
        <w:tabs>
          <w:tab w:val="num" w:pos="1140"/>
        </w:tabs>
        <w:jc w:val="both"/>
        <w:rPr>
          <w:rFonts w:ascii="Arial" w:hAnsi="Arial" w:cs="Arial"/>
        </w:rPr>
      </w:pPr>
      <w:r w:rsidRPr="00C36FB3">
        <w:rPr>
          <w:rFonts w:ascii="Arial" w:hAnsi="Arial" w:cs="Arial"/>
        </w:rPr>
        <w:t>pr</w:t>
      </w:r>
      <w:r>
        <w:rPr>
          <w:rFonts w:ascii="Arial" w:hAnsi="Arial" w:cs="Arial"/>
        </w:rPr>
        <w:t>zedmiotowego środka dowodowego</w:t>
      </w:r>
      <w:r w:rsidRPr="00C36FB3">
        <w:rPr>
          <w:rFonts w:ascii="Arial" w:hAnsi="Arial" w:cs="Arial"/>
        </w:rPr>
        <w:t xml:space="preserve">, oświadczenia, o którym mowa w art. 117 ust. 4 ustawy, lub zobowiązania podmiotu udostępniającego zasoby – odpowiednio wykonawca lub wykonawca wspólnie ubiegający się o udzielenie zamówienia; </w:t>
      </w:r>
    </w:p>
    <w:p w14:paraId="69C557B5" w14:textId="432EFF0E" w:rsidR="004351AE" w:rsidRDefault="004351AE" w:rsidP="008F3D6C">
      <w:pPr>
        <w:pStyle w:val="Akapitzlist"/>
        <w:numPr>
          <w:ilvl w:val="0"/>
          <w:numId w:val="54"/>
        </w:numPr>
        <w:tabs>
          <w:tab w:val="num" w:pos="1140"/>
        </w:tabs>
        <w:spacing w:after="60"/>
        <w:ind w:left="1139" w:hanging="357"/>
        <w:jc w:val="both"/>
        <w:rPr>
          <w:rFonts w:ascii="Arial" w:hAnsi="Arial" w:cs="Arial"/>
        </w:rPr>
      </w:pPr>
      <w:r w:rsidRPr="00C36FB3">
        <w:rPr>
          <w:rFonts w:ascii="Arial" w:hAnsi="Arial" w:cs="Arial"/>
        </w:rPr>
        <w:t>pełnomocnictwa – mocodawca.</w:t>
      </w:r>
    </w:p>
    <w:p w14:paraId="7CFB9E3D" w14:textId="77777777" w:rsidR="004351AE" w:rsidRPr="004351AE" w:rsidRDefault="004351AE" w:rsidP="004351AE">
      <w:pPr>
        <w:pStyle w:val="Akapitzlist"/>
        <w:spacing w:after="60"/>
        <w:ind w:left="1139"/>
        <w:jc w:val="both"/>
        <w:rPr>
          <w:rFonts w:ascii="Arial" w:hAnsi="Arial" w:cs="Arial"/>
        </w:rPr>
      </w:pPr>
    </w:p>
    <w:p w14:paraId="555238E3" w14:textId="77777777" w:rsidR="004351AE" w:rsidRPr="004351AE" w:rsidRDefault="004351AE" w:rsidP="008F3D6C">
      <w:pPr>
        <w:pStyle w:val="Akapitzlist"/>
        <w:numPr>
          <w:ilvl w:val="0"/>
          <w:numId w:val="52"/>
        </w:numPr>
        <w:spacing w:after="60"/>
        <w:jc w:val="both"/>
        <w:rPr>
          <w:rFonts w:ascii="Arial" w:hAnsi="Arial" w:cs="Arial"/>
          <w:vanish/>
        </w:rPr>
      </w:pPr>
    </w:p>
    <w:p w14:paraId="6D06D152" w14:textId="77777777" w:rsidR="004351AE" w:rsidRPr="004351AE" w:rsidRDefault="004351AE" w:rsidP="008F3D6C">
      <w:pPr>
        <w:pStyle w:val="Akapitzlist"/>
        <w:numPr>
          <w:ilvl w:val="0"/>
          <w:numId w:val="52"/>
        </w:numPr>
        <w:spacing w:after="60"/>
        <w:jc w:val="both"/>
        <w:rPr>
          <w:rFonts w:ascii="Arial" w:hAnsi="Arial" w:cs="Arial"/>
          <w:vanish/>
        </w:rPr>
      </w:pPr>
    </w:p>
    <w:p w14:paraId="41535479" w14:textId="77777777" w:rsidR="004351AE" w:rsidRPr="004351AE" w:rsidRDefault="004351AE" w:rsidP="008F3D6C">
      <w:pPr>
        <w:pStyle w:val="Akapitzlist"/>
        <w:numPr>
          <w:ilvl w:val="0"/>
          <w:numId w:val="52"/>
        </w:numPr>
        <w:spacing w:after="60"/>
        <w:jc w:val="both"/>
        <w:rPr>
          <w:rFonts w:ascii="Arial" w:hAnsi="Arial" w:cs="Arial"/>
          <w:vanish/>
        </w:rPr>
      </w:pPr>
    </w:p>
    <w:p w14:paraId="094DB03A" w14:textId="77777777" w:rsidR="004351AE" w:rsidRPr="004351AE" w:rsidRDefault="004351AE" w:rsidP="008F3D6C">
      <w:pPr>
        <w:pStyle w:val="Akapitzlist"/>
        <w:numPr>
          <w:ilvl w:val="0"/>
          <w:numId w:val="52"/>
        </w:numPr>
        <w:spacing w:after="60"/>
        <w:jc w:val="both"/>
        <w:rPr>
          <w:rFonts w:ascii="Arial" w:hAnsi="Arial" w:cs="Arial"/>
          <w:vanish/>
        </w:rPr>
      </w:pPr>
    </w:p>
    <w:p w14:paraId="16B43BC9" w14:textId="77777777" w:rsidR="004351AE" w:rsidRPr="004351AE" w:rsidRDefault="004351AE" w:rsidP="008F3D6C">
      <w:pPr>
        <w:pStyle w:val="Akapitzlist"/>
        <w:numPr>
          <w:ilvl w:val="0"/>
          <w:numId w:val="52"/>
        </w:numPr>
        <w:spacing w:after="60"/>
        <w:jc w:val="both"/>
        <w:rPr>
          <w:rFonts w:ascii="Arial" w:hAnsi="Arial" w:cs="Arial"/>
          <w:vanish/>
        </w:rPr>
      </w:pPr>
    </w:p>
    <w:p w14:paraId="3ED700B2" w14:textId="77777777" w:rsidR="004351AE" w:rsidRPr="004351AE" w:rsidRDefault="004351AE" w:rsidP="008F3D6C">
      <w:pPr>
        <w:pStyle w:val="Akapitzlist"/>
        <w:numPr>
          <w:ilvl w:val="0"/>
          <w:numId w:val="52"/>
        </w:numPr>
        <w:spacing w:after="60"/>
        <w:jc w:val="both"/>
        <w:rPr>
          <w:rFonts w:ascii="Arial" w:hAnsi="Arial" w:cs="Arial"/>
          <w:vanish/>
        </w:rPr>
      </w:pPr>
    </w:p>
    <w:p w14:paraId="65FE4DC0" w14:textId="77777777" w:rsidR="004351AE" w:rsidRPr="004351AE" w:rsidRDefault="004351AE" w:rsidP="008F3D6C">
      <w:pPr>
        <w:pStyle w:val="Akapitzlist"/>
        <w:numPr>
          <w:ilvl w:val="0"/>
          <w:numId w:val="52"/>
        </w:numPr>
        <w:spacing w:after="60"/>
        <w:jc w:val="both"/>
        <w:rPr>
          <w:rFonts w:ascii="Arial" w:hAnsi="Arial" w:cs="Arial"/>
          <w:vanish/>
        </w:rPr>
      </w:pPr>
    </w:p>
    <w:p w14:paraId="72C08C94" w14:textId="77777777" w:rsidR="004351AE" w:rsidRPr="004351AE" w:rsidRDefault="004351AE" w:rsidP="008F3D6C">
      <w:pPr>
        <w:pStyle w:val="Akapitzlist"/>
        <w:numPr>
          <w:ilvl w:val="0"/>
          <w:numId w:val="52"/>
        </w:numPr>
        <w:spacing w:after="60"/>
        <w:jc w:val="both"/>
        <w:rPr>
          <w:rFonts w:ascii="Arial" w:hAnsi="Arial" w:cs="Arial"/>
          <w:vanish/>
        </w:rPr>
      </w:pPr>
    </w:p>
    <w:p w14:paraId="61823FAC" w14:textId="77777777" w:rsidR="004351AE" w:rsidRPr="004351AE" w:rsidRDefault="004351AE" w:rsidP="008F3D6C">
      <w:pPr>
        <w:pStyle w:val="Akapitzlist"/>
        <w:numPr>
          <w:ilvl w:val="0"/>
          <w:numId w:val="52"/>
        </w:numPr>
        <w:spacing w:after="60"/>
        <w:jc w:val="both"/>
        <w:rPr>
          <w:rFonts w:ascii="Arial" w:hAnsi="Arial" w:cs="Arial"/>
          <w:vanish/>
        </w:rPr>
      </w:pPr>
    </w:p>
    <w:p w14:paraId="70764CFB" w14:textId="77777777" w:rsidR="004351AE" w:rsidRPr="004351AE" w:rsidRDefault="004351AE" w:rsidP="008F3D6C">
      <w:pPr>
        <w:pStyle w:val="Akapitzlist"/>
        <w:numPr>
          <w:ilvl w:val="0"/>
          <w:numId w:val="52"/>
        </w:numPr>
        <w:spacing w:after="60"/>
        <w:jc w:val="both"/>
        <w:rPr>
          <w:rFonts w:ascii="Arial" w:hAnsi="Arial" w:cs="Arial"/>
          <w:vanish/>
        </w:rPr>
      </w:pPr>
    </w:p>
    <w:p w14:paraId="5454D8F5" w14:textId="77777777" w:rsidR="004351AE" w:rsidRPr="004351AE" w:rsidRDefault="004351AE" w:rsidP="008F3D6C">
      <w:pPr>
        <w:pStyle w:val="Akapitzlist"/>
        <w:numPr>
          <w:ilvl w:val="0"/>
          <w:numId w:val="52"/>
        </w:numPr>
        <w:spacing w:after="60"/>
        <w:jc w:val="both"/>
        <w:rPr>
          <w:rFonts w:ascii="Arial" w:hAnsi="Arial" w:cs="Arial"/>
          <w:vanish/>
        </w:rPr>
      </w:pPr>
    </w:p>
    <w:p w14:paraId="5C981620" w14:textId="77777777" w:rsidR="004351AE" w:rsidRPr="004351AE" w:rsidRDefault="004351AE" w:rsidP="008F3D6C">
      <w:pPr>
        <w:pStyle w:val="Akapitzlist"/>
        <w:numPr>
          <w:ilvl w:val="0"/>
          <w:numId w:val="52"/>
        </w:numPr>
        <w:spacing w:after="60"/>
        <w:jc w:val="both"/>
        <w:rPr>
          <w:rFonts w:ascii="Arial" w:hAnsi="Arial" w:cs="Arial"/>
          <w:vanish/>
        </w:rPr>
      </w:pPr>
    </w:p>
    <w:p w14:paraId="78E88D25" w14:textId="77777777" w:rsidR="004351AE" w:rsidRPr="004351AE" w:rsidRDefault="004351AE" w:rsidP="008F3D6C">
      <w:pPr>
        <w:pStyle w:val="Akapitzlist"/>
        <w:numPr>
          <w:ilvl w:val="0"/>
          <w:numId w:val="52"/>
        </w:numPr>
        <w:spacing w:after="60"/>
        <w:jc w:val="both"/>
        <w:rPr>
          <w:rFonts w:ascii="Arial" w:hAnsi="Arial" w:cs="Arial"/>
          <w:vanish/>
        </w:rPr>
      </w:pPr>
    </w:p>
    <w:p w14:paraId="00458185" w14:textId="77777777" w:rsidR="004351AE" w:rsidRPr="004351AE" w:rsidRDefault="004351AE" w:rsidP="008F3D6C">
      <w:pPr>
        <w:pStyle w:val="Akapitzlist"/>
        <w:numPr>
          <w:ilvl w:val="0"/>
          <w:numId w:val="52"/>
        </w:numPr>
        <w:spacing w:after="60"/>
        <w:jc w:val="both"/>
        <w:rPr>
          <w:rFonts w:ascii="Arial" w:hAnsi="Arial" w:cs="Arial"/>
          <w:vanish/>
        </w:rPr>
      </w:pPr>
    </w:p>
    <w:p w14:paraId="15F709B0" w14:textId="77777777" w:rsidR="004351AE" w:rsidRPr="004351AE" w:rsidRDefault="004351AE" w:rsidP="008F3D6C">
      <w:pPr>
        <w:pStyle w:val="Akapitzlist"/>
        <w:numPr>
          <w:ilvl w:val="0"/>
          <w:numId w:val="52"/>
        </w:numPr>
        <w:spacing w:after="60"/>
        <w:jc w:val="both"/>
        <w:rPr>
          <w:rFonts w:ascii="Arial" w:hAnsi="Arial" w:cs="Arial"/>
          <w:vanish/>
        </w:rPr>
      </w:pPr>
    </w:p>
    <w:p w14:paraId="1CA7031B" w14:textId="77777777" w:rsidR="004351AE" w:rsidRPr="004351AE" w:rsidRDefault="004351AE" w:rsidP="008F3D6C">
      <w:pPr>
        <w:pStyle w:val="Akapitzlist"/>
        <w:numPr>
          <w:ilvl w:val="0"/>
          <w:numId w:val="52"/>
        </w:numPr>
        <w:spacing w:after="60"/>
        <w:jc w:val="both"/>
        <w:rPr>
          <w:rFonts w:ascii="Arial" w:hAnsi="Arial" w:cs="Arial"/>
          <w:vanish/>
        </w:rPr>
      </w:pPr>
    </w:p>
    <w:p w14:paraId="7A2C6EA8" w14:textId="77777777" w:rsidR="004351AE" w:rsidRPr="004351AE" w:rsidRDefault="004351AE" w:rsidP="008F3D6C">
      <w:pPr>
        <w:pStyle w:val="Akapitzlist"/>
        <w:numPr>
          <w:ilvl w:val="0"/>
          <w:numId w:val="52"/>
        </w:numPr>
        <w:spacing w:after="60"/>
        <w:jc w:val="both"/>
        <w:rPr>
          <w:rFonts w:ascii="Arial" w:hAnsi="Arial" w:cs="Arial"/>
          <w:vanish/>
        </w:rPr>
      </w:pPr>
    </w:p>
    <w:p w14:paraId="39F0278D" w14:textId="780FC266" w:rsidR="004351AE" w:rsidRDefault="004351AE" w:rsidP="008F3D6C">
      <w:pPr>
        <w:pStyle w:val="Akapitzlist"/>
        <w:numPr>
          <w:ilvl w:val="0"/>
          <w:numId w:val="52"/>
        </w:numPr>
        <w:spacing w:after="60"/>
        <w:jc w:val="both"/>
        <w:rPr>
          <w:rFonts w:ascii="Arial" w:hAnsi="Arial" w:cs="Arial"/>
        </w:rPr>
      </w:pPr>
      <w:r w:rsidRPr="004351AE">
        <w:rPr>
          <w:rFonts w:ascii="Arial" w:hAnsi="Arial" w:cs="Arial"/>
        </w:rPr>
        <w:t>Poświadczenia zgodności cyfrowego odwzorowania z dokumentem w postaci papierowej może dokonać również notariusz.</w:t>
      </w:r>
    </w:p>
    <w:p w14:paraId="4D2A144E" w14:textId="4D05C13E" w:rsidR="004351AE" w:rsidRDefault="004351AE" w:rsidP="008F3D6C">
      <w:pPr>
        <w:pStyle w:val="Akapitzlist"/>
        <w:numPr>
          <w:ilvl w:val="0"/>
          <w:numId w:val="52"/>
        </w:numPr>
        <w:spacing w:after="60"/>
        <w:jc w:val="both"/>
        <w:rPr>
          <w:rFonts w:ascii="Arial" w:hAnsi="Arial" w:cs="Arial"/>
        </w:rPr>
      </w:pPr>
      <w:r w:rsidRPr="004351AE">
        <w:rPr>
          <w:rFonts w:ascii="Arial" w:hAnsi="Arial" w:cs="Aria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259C422" w14:textId="40761D35" w:rsidR="004351AE" w:rsidRPr="004351AE" w:rsidRDefault="004351AE" w:rsidP="008F3D6C">
      <w:pPr>
        <w:pStyle w:val="Akapitzlist"/>
        <w:numPr>
          <w:ilvl w:val="0"/>
          <w:numId w:val="52"/>
        </w:numPr>
        <w:spacing w:after="60"/>
        <w:jc w:val="both"/>
        <w:rPr>
          <w:rFonts w:ascii="Arial" w:hAnsi="Arial" w:cs="Arial"/>
        </w:rPr>
      </w:pPr>
      <w:r w:rsidRPr="004351AE">
        <w:rPr>
          <w:rFonts w:ascii="Arial" w:hAnsi="Arial" w:cs="Arial"/>
        </w:rPr>
        <w:t>W przypadku przekazywania dokumentu elektronicznego w formacie poddającym dane kompresji, opatrzenie pliku zawierającego skompresowane dokumenty kwalifik</w:t>
      </w:r>
      <w:r w:rsidR="003D3620">
        <w:rPr>
          <w:rFonts w:ascii="Arial" w:hAnsi="Arial" w:cs="Arial"/>
        </w:rPr>
        <w:t>owanym podpisem elektronicznym</w:t>
      </w:r>
      <w:r w:rsidRPr="004351AE">
        <w:rPr>
          <w:rFonts w:ascii="Arial" w:hAnsi="Arial" w:cs="Arial"/>
        </w:rPr>
        <w:t>, jest równoznaczne z opatrzeniem wszystkich dokumentów zawartych w tym pliku kwalifikowanym podpisem elektronicznym.</w:t>
      </w:r>
    </w:p>
    <w:p w14:paraId="78C87B3D" w14:textId="40A283DC" w:rsidR="0004109D" w:rsidRDefault="0004109D" w:rsidP="008F3D6C">
      <w:pPr>
        <w:pStyle w:val="Akapitzlist"/>
        <w:numPr>
          <w:ilvl w:val="0"/>
          <w:numId w:val="52"/>
        </w:numPr>
        <w:spacing w:after="60"/>
        <w:jc w:val="both"/>
        <w:rPr>
          <w:rFonts w:ascii="Arial" w:hAnsi="Arial" w:cs="Arial"/>
        </w:rPr>
      </w:pPr>
      <w:r w:rsidRPr="0004109D">
        <w:rPr>
          <w:rFonts w:ascii="Arial" w:hAnsi="Arial" w:cs="Arial"/>
        </w:rPr>
        <w:t>Wykonawca, w myśl art. 11 ust. 4 ustawy o zwalczaniu nieuczciwe</w:t>
      </w:r>
      <w:r w:rsidR="00B5792C">
        <w:rPr>
          <w:rFonts w:ascii="Arial" w:hAnsi="Arial" w:cs="Arial"/>
        </w:rPr>
        <w:t>j konkurencji (tj.: Dz.U. z 2022</w:t>
      </w:r>
      <w:r w:rsidRPr="0004109D">
        <w:rPr>
          <w:rFonts w:ascii="Arial" w:hAnsi="Arial" w:cs="Arial"/>
        </w:rPr>
        <w:t>r. poz.</w:t>
      </w:r>
      <w:r w:rsidR="00B5792C">
        <w:rPr>
          <w:rFonts w:ascii="Arial" w:hAnsi="Arial" w:cs="Arial"/>
        </w:rPr>
        <w:t xml:space="preserve"> 1233</w:t>
      </w:r>
      <w:r w:rsidRPr="0004109D">
        <w:rPr>
          <w:rFonts w:ascii="Arial" w:hAnsi="Arial" w:cs="Arial"/>
        </w:rPr>
        <w:t xml:space="preserve">), ma prawo zastrzec w swojej ofercie informacje stanowiące tajemnicę przedsiębiorstwa. 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 Zgodnie z art. 18 ust. 3 Ustawy, jeżeli Wykonawca zastrzega informację jako tajemnicę przedsiębiorstwa, to wykazuje zasadność takiego zastrzeżenia na dzień składania ofert. </w:t>
      </w:r>
    </w:p>
    <w:p w14:paraId="674182B3" w14:textId="3197B746" w:rsidR="004351AE" w:rsidRDefault="004351AE" w:rsidP="008F3D6C">
      <w:pPr>
        <w:numPr>
          <w:ilvl w:val="0"/>
          <w:numId w:val="52"/>
        </w:numPr>
        <w:spacing w:after="60"/>
        <w:jc w:val="both"/>
        <w:rPr>
          <w:rFonts w:ascii="Arial" w:hAnsi="Arial" w:cs="Arial"/>
        </w:rPr>
      </w:pPr>
      <w:r w:rsidRPr="00C12CD9">
        <w:rPr>
          <w:rFonts w:ascii="Arial" w:hAnsi="Arial" w:cs="Arial"/>
        </w:rPr>
        <w:t xml:space="preserve">Na platformie w formularzu składania oferty znajduje się miejsce wyznaczone do dołączenia części oferty stanowiącej tajemnicę przedsiębiorstwa. </w:t>
      </w:r>
    </w:p>
    <w:p w14:paraId="245ECE73" w14:textId="2F42BB89" w:rsidR="003D3620" w:rsidRDefault="003D3620" w:rsidP="003D3620">
      <w:pPr>
        <w:spacing w:after="60"/>
        <w:jc w:val="both"/>
        <w:rPr>
          <w:rFonts w:ascii="Arial" w:hAnsi="Arial" w:cs="Arial"/>
        </w:rPr>
      </w:pPr>
    </w:p>
    <w:p w14:paraId="2E213EED" w14:textId="77777777" w:rsidR="003D3620" w:rsidRPr="00C12CD9" w:rsidRDefault="003D3620" w:rsidP="003D3620">
      <w:pPr>
        <w:spacing w:after="60"/>
        <w:jc w:val="both"/>
        <w:rPr>
          <w:rFonts w:ascii="Arial" w:hAnsi="Arial" w:cs="Arial"/>
        </w:rPr>
      </w:pPr>
    </w:p>
    <w:p w14:paraId="573FF4BA" w14:textId="77777777" w:rsidR="004351AE" w:rsidRPr="0089104E" w:rsidRDefault="004351AE" w:rsidP="008F3D6C">
      <w:pPr>
        <w:numPr>
          <w:ilvl w:val="0"/>
          <w:numId w:val="52"/>
        </w:numPr>
        <w:spacing w:after="60"/>
        <w:jc w:val="both"/>
        <w:rPr>
          <w:rFonts w:ascii="Arial" w:hAnsi="Arial" w:cs="Arial"/>
        </w:rPr>
      </w:pPr>
      <w:r w:rsidRPr="0089104E">
        <w:rPr>
          <w:rFonts w:ascii="Arial" w:hAnsi="Arial" w:cs="Arial"/>
          <w:snapToGrid w:val="0"/>
        </w:rPr>
        <w:lastRenderedPageBreak/>
        <w:t>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w:t>
      </w:r>
    </w:p>
    <w:p w14:paraId="4B9C6C65" w14:textId="77777777" w:rsidR="004351AE" w:rsidRPr="0089104E" w:rsidRDefault="004351AE" w:rsidP="008F3D6C">
      <w:pPr>
        <w:numPr>
          <w:ilvl w:val="0"/>
          <w:numId w:val="52"/>
        </w:numPr>
        <w:spacing w:after="60"/>
        <w:jc w:val="both"/>
        <w:rPr>
          <w:rFonts w:ascii="Arial" w:hAnsi="Arial" w:cs="Arial"/>
        </w:rPr>
      </w:pPr>
      <w:r w:rsidRPr="0089104E">
        <w:rPr>
          <w:rFonts w:ascii="Arial" w:hAnsi="Arial" w:cs="Arial"/>
        </w:rPr>
        <w:t>Wykonawca nie może zastrzec informacji, o których mowa w art. 222 ust. 5 Ustawy.</w:t>
      </w:r>
    </w:p>
    <w:p w14:paraId="4AF73CF3" w14:textId="77777777" w:rsidR="004351AE" w:rsidRDefault="004351AE" w:rsidP="008F3D6C">
      <w:pPr>
        <w:numPr>
          <w:ilvl w:val="0"/>
          <w:numId w:val="52"/>
        </w:numPr>
        <w:spacing w:after="60"/>
        <w:jc w:val="both"/>
        <w:rPr>
          <w:rFonts w:ascii="Arial" w:hAnsi="Arial" w:cs="Arial"/>
        </w:rPr>
      </w:pPr>
      <w:r w:rsidRPr="00C12CD9">
        <w:rPr>
          <w:rFonts w:ascii="Arial" w:hAnsi="Arial" w:cs="Arial"/>
        </w:rPr>
        <w:t xml:space="preserve">Zamawiający nie ponosi odpowiedzialności za nieprawidłowe zabezpieczenie plików stanowiących tajemnicę przedsiębiorstwa. </w:t>
      </w:r>
    </w:p>
    <w:p w14:paraId="09EA2374" w14:textId="77777777" w:rsidR="004351AE" w:rsidRPr="00CD66D3" w:rsidRDefault="004351AE" w:rsidP="008F3D6C">
      <w:pPr>
        <w:numPr>
          <w:ilvl w:val="0"/>
          <w:numId w:val="52"/>
        </w:numPr>
        <w:spacing w:after="60"/>
        <w:jc w:val="both"/>
        <w:rPr>
          <w:rStyle w:val="Hipercze"/>
          <w:rFonts w:ascii="Arial" w:hAnsi="Arial" w:cs="Arial"/>
          <w:color w:val="auto"/>
          <w:u w:val="none"/>
        </w:rPr>
      </w:pPr>
      <w:r w:rsidRPr="001F14F1">
        <w:rPr>
          <w:rFonts w:ascii="Arial" w:hAnsi="Arial" w:cs="Arial"/>
        </w:rPr>
        <w:t xml:space="preserve">Wykonawca, za pośrednictwem platformazakupowa.pl może przed upływem terminu składania ofert wycofać ofertę. Sposób dokonywania wycofania oferty zamieszczono w instrukcji zamieszczonej na stronie internetowej pod adresem: </w:t>
      </w:r>
      <w:r w:rsidRPr="00CD66D3">
        <w:rPr>
          <w:rFonts w:ascii="Arial" w:hAnsi="Arial" w:cs="Arial"/>
        </w:rPr>
        <w:t>https://platformazakupowa.pl/strona/45-instrukcje</w:t>
      </w:r>
    </w:p>
    <w:p w14:paraId="765EBF34" w14:textId="77777777" w:rsidR="004351AE" w:rsidRPr="00CD66D3" w:rsidRDefault="004351AE" w:rsidP="008F3D6C">
      <w:pPr>
        <w:numPr>
          <w:ilvl w:val="0"/>
          <w:numId w:val="52"/>
        </w:numPr>
        <w:spacing w:after="60"/>
        <w:jc w:val="both"/>
        <w:rPr>
          <w:rFonts w:ascii="Arial" w:hAnsi="Arial" w:cs="Arial"/>
        </w:rPr>
      </w:pPr>
      <w:r w:rsidRPr="00CD66D3">
        <w:rPr>
          <w:rStyle w:val="Hipercze"/>
          <w:rFonts w:ascii="Arial" w:hAnsi="Arial" w:cs="Arial"/>
          <w:color w:val="000000" w:themeColor="text1"/>
          <w:u w:val="none"/>
        </w:rPr>
        <w:t xml:space="preserve"> Szczegółowa </w:t>
      </w:r>
      <w:r>
        <w:rPr>
          <w:rStyle w:val="Hipercze"/>
          <w:rFonts w:ascii="Arial" w:hAnsi="Arial" w:cs="Arial"/>
          <w:color w:val="000000" w:themeColor="text1"/>
          <w:u w:val="none"/>
        </w:rPr>
        <w:t xml:space="preserve">instrukcja dla Wykonawców dotycząca złożenia, zmiany i wycofania oferty znajduje się na stronie internetowej pod adresem: </w:t>
      </w:r>
      <w:r w:rsidRPr="00CD66D3">
        <w:rPr>
          <w:rFonts w:ascii="Arial" w:hAnsi="Arial" w:cs="Arial"/>
        </w:rPr>
        <w:t>https://platformazakupowa.pl/strona/45-instrukcje</w:t>
      </w:r>
      <w:r>
        <w:rPr>
          <w:rStyle w:val="Hipercze"/>
          <w:rFonts w:ascii="Arial" w:hAnsi="Arial" w:cs="Arial"/>
          <w:color w:val="auto"/>
          <w:u w:val="none"/>
        </w:rPr>
        <w:t>.</w:t>
      </w:r>
    </w:p>
    <w:p w14:paraId="2BDA1239" w14:textId="77777777" w:rsidR="004351AE" w:rsidRPr="0089104E" w:rsidRDefault="004351AE" w:rsidP="008F3D6C">
      <w:pPr>
        <w:numPr>
          <w:ilvl w:val="0"/>
          <w:numId w:val="52"/>
        </w:numPr>
        <w:spacing w:after="60"/>
        <w:jc w:val="both"/>
        <w:rPr>
          <w:rFonts w:ascii="Arial" w:hAnsi="Arial" w:cs="Arial"/>
        </w:rPr>
      </w:pPr>
      <w:r w:rsidRPr="0089104E">
        <w:rPr>
          <w:rFonts w:ascii="Arial" w:hAnsi="Arial" w:cs="Arial"/>
        </w:rPr>
        <w:t xml:space="preserve">Oferta wraz z załącznikami musi być sporządzona zgodnie z wymaganiami określonymi </w:t>
      </w:r>
      <w:r w:rsidRPr="0089104E">
        <w:rPr>
          <w:rFonts w:ascii="Arial" w:hAnsi="Arial" w:cs="Arial"/>
        </w:rPr>
        <w:br/>
        <w:t>w Ustawie oraz niniejszej SWZ. Oferta, której treść nie odpowiada treści SWZ, z zastrzeżeniem wyjątków przewidzianych w ustawie, zostanie odrzucona.</w:t>
      </w:r>
    </w:p>
    <w:p w14:paraId="672B90C8" w14:textId="5399D6C8" w:rsidR="004351AE" w:rsidRPr="004351AE" w:rsidRDefault="004351AE" w:rsidP="008F3D6C">
      <w:pPr>
        <w:pStyle w:val="Akapitzlist"/>
        <w:numPr>
          <w:ilvl w:val="0"/>
          <w:numId w:val="52"/>
        </w:numPr>
        <w:spacing w:after="60"/>
        <w:jc w:val="both"/>
        <w:rPr>
          <w:rFonts w:ascii="Arial" w:hAnsi="Arial" w:cs="Arial"/>
        </w:rPr>
      </w:pPr>
      <w:r w:rsidRPr="004351AE">
        <w:rPr>
          <w:rFonts w:ascii="Arial" w:hAnsi="Arial" w:cs="Arial"/>
        </w:rPr>
        <w:t xml:space="preserve">Maksymalny rozmiar jednego pliku przesyłanego za pośrednictwem dedykowanych formularzy do: złożenia, zmiany, wycofania oferty wynosi 150 MB natomiast przy komunikacji wielkość pliku to maksymalnie 500 MB. </w:t>
      </w:r>
    </w:p>
    <w:p w14:paraId="1D95057E" w14:textId="24AA79F2" w:rsidR="0004109D" w:rsidRDefault="0004109D" w:rsidP="008F3D6C">
      <w:pPr>
        <w:pStyle w:val="Akapitzlist"/>
        <w:numPr>
          <w:ilvl w:val="0"/>
          <w:numId w:val="52"/>
        </w:numPr>
        <w:spacing w:after="60"/>
        <w:jc w:val="both"/>
        <w:rPr>
          <w:rFonts w:ascii="Arial" w:hAnsi="Arial" w:cs="Arial"/>
        </w:rPr>
      </w:pPr>
      <w:r w:rsidRPr="004351AE">
        <w:rPr>
          <w:rFonts w:ascii="Arial" w:hAnsi="Arial" w:cs="Arial"/>
        </w:rPr>
        <w:t xml:space="preserve">Wykonawca po upływie terminu składania ofert nie może skutecznie dokonać wycofania oferty uprzednio złożonej. </w:t>
      </w:r>
    </w:p>
    <w:p w14:paraId="190905BA" w14:textId="58B03E20" w:rsidR="0004109D" w:rsidRDefault="0004109D" w:rsidP="008F3D6C">
      <w:pPr>
        <w:pStyle w:val="Akapitzlist"/>
        <w:numPr>
          <w:ilvl w:val="0"/>
          <w:numId w:val="52"/>
        </w:numPr>
        <w:spacing w:after="60"/>
        <w:jc w:val="both"/>
        <w:rPr>
          <w:rFonts w:ascii="Arial" w:hAnsi="Arial" w:cs="Arial"/>
        </w:rPr>
      </w:pPr>
      <w:r w:rsidRPr="004351AE">
        <w:rPr>
          <w:rFonts w:ascii="Arial" w:hAnsi="Arial" w:cs="Arial"/>
        </w:rPr>
        <w:t xml:space="preserve">Oferta, której treść nie odpowiada treści SWZ, z zastrzeżeniem wyjątków przewidzianych </w:t>
      </w:r>
      <w:r w:rsidR="00644162" w:rsidRPr="004351AE">
        <w:rPr>
          <w:rFonts w:ascii="Arial" w:hAnsi="Arial" w:cs="Arial"/>
        </w:rPr>
        <w:br/>
      </w:r>
      <w:r w:rsidRPr="004351AE">
        <w:rPr>
          <w:rFonts w:ascii="Arial" w:hAnsi="Arial" w:cs="Arial"/>
        </w:rPr>
        <w:t>w ustawie, zostanie odrzucona.</w:t>
      </w:r>
    </w:p>
    <w:p w14:paraId="6C87D135" w14:textId="69E7479A" w:rsidR="0004109D" w:rsidRDefault="0004109D" w:rsidP="008F3D6C">
      <w:pPr>
        <w:pStyle w:val="Akapitzlist"/>
        <w:numPr>
          <w:ilvl w:val="0"/>
          <w:numId w:val="52"/>
        </w:numPr>
        <w:spacing w:after="60"/>
        <w:jc w:val="both"/>
        <w:rPr>
          <w:rFonts w:ascii="Arial" w:hAnsi="Arial" w:cs="Arial"/>
        </w:rPr>
      </w:pPr>
      <w:r w:rsidRPr="004351AE">
        <w:rPr>
          <w:rFonts w:ascii="Arial" w:hAnsi="Arial" w:cs="Arial"/>
        </w:rPr>
        <w:t xml:space="preserve">Wykonawca ponosi wszelkie koszty związane z przygotowaniem i złożeniem oferty. Zamawiający nie przewiduje zwrotu kosztów udziału w postępowaniu. </w:t>
      </w:r>
    </w:p>
    <w:p w14:paraId="13AFE5F5" w14:textId="258768B6" w:rsidR="0004109D" w:rsidRPr="004351AE" w:rsidRDefault="0004109D" w:rsidP="008F3D6C">
      <w:pPr>
        <w:pStyle w:val="Akapitzlist"/>
        <w:numPr>
          <w:ilvl w:val="0"/>
          <w:numId w:val="52"/>
        </w:numPr>
        <w:spacing w:after="60"/>
        <w:jc w:val="both"/>
        <w:rPr>
          <w:rFonts w:ascii="Arial" w:hAnsi="Arial" w:cs="Arial"/>
        </w:rPr>
      </w:pPr>
      <w:r w:rsidRPr="004351AE">
        <w:rPr>
          <w:rFonts w:ascii="Arial" w:hAnsi="Arial" w:cs="Arial"/>
        </w:rPr>
        <w:t>Jeżeli koniec terminu do wykonania czynności przypada na sobotę lub dzień ustawowo wolny od pracy, termin upływa dnia następnego po dniu lub dniach wolnych od pracy.</w:t>
      </w:r>
    </w:p>
    <w:p w14:paraId="62266083" w14:textId="77777777" w:rsidR="00BE6361" w:rsidRPr="00E81EDB" w:rsidRDefault="00BE6361" w:rsidP="00BE6361">
      <w:pPr>
        <w:tabs>
          <w:tab w:val="num" w:pos="1140"/>
        </w:tabs>
        <w:spacing w:after="120"/>
        <w:ind w:left="426"/>
        <w:jc w:val="both"/>
        <w:rPr>
          <w:rFonts w:ascii="Arial" w:hAnsi="Arial" w:cs="Arial"/>
        </w:rPr>
      </w:pPr>
    </w:p>
    <w:p w14:paraId="72150EC4" w14:textId="77777777" w:rsidR="0029508A" w:rsidRPr="00E81EDB" w:rsidRDefault="0029508A" w:rsidP="00353A35">
      <w:pPr>
        <w:pStyle w:val="Nagwek1"/>
        <w:numPr>
          <w:ilvl w:val="0"/>
          <w:numId w:val="3"/>
        </w:numPr>
        <w:spacing w:after="60"/>
        <w:ind w:left="567" w:hanging="567"/>
        <w:jc w:val="both"/>
        <w:rPr>
          <w:rFonts w:ascii="Arial" w:hAnsi="Arial" w:cs="Arial"/>
          <w:i/>
          <w:sz w:val="24"/>
          <w:szCs w:val="23"/>
          <w:u w:val="single"/>
        </w:rPr>
      </w:pPr>
      <w:bookmarkStart w:id="47" w:name="_Toc139286741"/>
      <w:r w:rsidRPr="00E81EDB">
        <w:rPr>
          <w:rFonts w:ascii="Arial" w:hAnsi="Arial" w:cs="Arial"/>
          <w:i/>
          <w:sz w:val="24"/>
          <w:szCs w:val="23"/>
          <w:u w:val="single"/>
        </w:rPr>
        <w:t>Sposób obliczania ceny oferty</w:t>
      </w:r>
      <w:bookmarkEnd w:id="47"/>
    </w:p>
    <w:p w14:paraId="17F9203E" w14:textId="3FB85764" w:rsidR="0062277A" w:rsidRDefault="0062277A" w:rsidP="008F3D6C">
      <w:pPr>
        <w:pStyle w:val="Akapitzlist"/>
        <w:numPr>
          <w:ilvl w:val="0"/>
          <w:numId w:val="44"/>
        </w:numPr>
        <w:spacing w:after="60"/>
        <w:ind w:left="426" w:hanging="426"/>
        <w:contextualSpacing w:val="0"/>
        <w:jc w:val="both"/>
        <w:rPr>
          <w:rFonts w:ascii="Arial" w:hAnsi="Arial" w:cs="Arial"/>
        </w:rPr>
      </w:pPr>
      <w:r w:rsidRPr="004360E4">
        <w:rPr>
          <w:rFonts w:ascii="Arial" w:hAnsi="Arial" w:cs="Arial"/>
        </w:rPr>
        <w:t>Cena oferty musi określać całkowitą wycenę zamówienia w zakresie zadania</w:t>
      </w:r>
      <w:r>
        <w:rPr>
          <w:rFonts w:ascii="Arial" w:hAnsi="Arial" w:cs="Arial"/>
        </w:rPr>
        <w:t>,</w:t>
      </w:r>
      <w:r w:rsidRPr="004360E4">
        <w:rPr>
          <w:rFonts w:ascii="Arial" w:hAnsi="Arial" w:cs="Arial"/>
        </w:rPr>
        <w:t xml:space="preserve"> na które Wykonawca składa ofertę</w:t>
      </w:r>
      <w:r w:rsidRPr="004360E4">
        <w:rPr>
          <w:rFonts w:ascii="Arial" w:hAnsi="Arial" w:cs="Arial"/>
          <w:bCs/>
        </w:rPr>
        <w:t xml:space="preserve"> w zakresie określonym w </w:t>
      </w:r>
      <w:r w:rsidR="00121EBF">
        <w:rPr>
          <w:rFonts w:ascii="Arial" w:hAnsi="Arial" w:cs="Arial"/>
          <w:b/>
          <w:bCs/>
        </w:rPr>
        <w:t>zał. nr 9</w:t>
      </w:r>
      <w:r w:rsidRPr="004360E4">
        <w:rPr>
          <w:rFonts w:ascii="Arial" w:hAnsi="Arial" w:cs="Arial"/>
          <w:b/>
          <w:bCs/>
        </w:rPr>
        <w:t xml:space="preserve"> do SWZ </w:t>
      </w:r>
      <w:r w:rsidRPr="004360E4">
        <w:rPr>
          <w:rFonts w:ascii="Arial" w:hAnsi="Arial" w:cs="Arial"/>
          <w:bCs/>
        </w:rPr>
        <w:t xml:space="preserve">– </w:t>
      </w:r>
      <w:r w:rsidR="004D45A8">
        <w:rPr>
          <w:rFonts w:ascii="Arial" w:hAnsi="Arial" w:cs="Arial"/>
        </w:rPr>
        <w:t>„Szczegółowa oferta cenowa”</w:t>
      </w:r>
    </w:p>
    <w:p w14:paraId="11F9B98B" w14:textId="5B77B5F8" w:rsidR="004D45A8" w:rsidRDefault="00C5754A" w:rsidP="008F3D6C">
      <w:pPr>
        <w:pStyle w:val="Akapitzlist"/>
        <w:numPr>
          <w:ilvl w:val="0"/>
          <w:numId w:val="44"/>
        </w:numPr>
        <w:spacing w:after="60"/>
        <w:ind w:left="426" w:hanging="426"/>
        <w:contextualSpacing w:val="0"/>
        <w:jc w:val="both"/>
        <w:rPr>
          <w:rFonts w:ascii="Arial" w:hAnsi="Arial" w:cs="Arial"/>
        </w:rPr>
      </w:pPr>
      <w:r>
        <w:rPr>
          <w:rFonts w:ascii="Arial" w:hAnsi="Arial" w:cs="Arial"/>
        </w:rPr>
        <w:t xml:space="preserve">W zakresie zadania nr 1 i 4 </w:t>
      </w:r>
      <w:r w:rsidR="0078033E">
        <w:rPr>
          <w:rFonts w:ascii="Arial" w:hAnsi="Arial" w:cs="Arial"/>
        </w:rPr>
        <w:t xml:space="preserve"> </w:t>
      </w:r>
      <w:r w:rsidR="004D45A8" w:rsidRPr="0078033E">
        <w:rPr>
          <w:rFonts w:ascii="Arial" w:hAnsi="Arial" w:cs="Arial"/>
        </w:rPr>
        <w:t xml:space="preserve">Wykonawca w </w:t>
      </w:r>
      <w:r w:rsidR="00121EBF">
        <w:rPr>
          <w:rFonts w:ascii="Arial" w:hAnsi="Arial" w:cs="Arial"/>
          <w:b/>
          <w:bCs/>
          <w:iCs/>
          <w:lang w:eastAsia="ar-SA"/>
        </w:rPr>
        <w:t>zał. nr 9</w:t>
      </w:r>
      <w:r w:rsidR="004D45A8" w:rsidRPr="0078033E">
        <w:rPr>
          <w:rFonts w:ascii="Arial" w:hAnsi="Arial" w:cs="Arial"/>
          <w:b/>
          <w:bCs/>
          <w:iCs/>
          <w:lang w:eastAsia="ar-SA"/>
        </w:rPr>
        <w:t xml:space="preserve"> do SWZ </w:t>
      </w:r>
      <w:r w:rsidR="004D45A8" w:rsidRPr="0078033E">
        <w:rPr>
          <w:rFonts w:ascii="Arial" w:hAnsi="Arial" w:cs="Arial"/>
          <w:bCs/>
          <w:iCs/>
          <w:lang w:eastAsia="ar-SA"/>
        </w:rPr>
        <w:t xml:space="preserve">– „Szczegółowa oferta cenowa” </w:t>
      </w:r>
      <w:r w:rsidR="004D45A8" w:rsidRPr="0078033E">
        <w:rPr>
          <w:rFonts w:ascii="Arial" w:hAnsi="Arial" w:cs="Arial"/>
        </w:rPr>
        <w:t xml:space="preserve">musi określić - dla każdej pozycji </w:t>
      </w:r>
      <w:r w:rsidR="0078033E">
        <w:rPr>
          <w:rFonts w:ascii="Arial" w:hAnsi="Arial" w:cs="Arial"/>
        </w:rPr>
        <w:t xml:space="preserve">– oddzielnie dla zamówienia podstawowego i zamówienia </w:t>
      </w:r>
      <w:r w:rsidR="0078033E">
        <w:rPr>
          <w:rFonts w:ascii="Arial" w:hAnsi="Arial" w:cs="Arial"/>
        </w:rPr>
        <w:br/>
        <w:t xml:space="preserve">w ramach prawa opcji: </w:t>
      </w:r>
      <w:r w:rsidR="004D45A8" w:rsidRPr="0078033E">
        <w:rPr>
          <w:rFonts w:ascii="Arial" w:hAnsi="Arial" w:cs="Arial"/>
        </w:rPr>
        <w:t>cenę jednostkową netto, wartość zamówienia</w:t>
      </w:r>
      <w:r w:rsidR="0078033E">
        <w:rPr>
          <w:rFonts w:ascii="Arial" w:hAnsi="Arial" w:cs="Arial"/>
        </w:rPr>
        <w:t xml:space="preserve"> netto, podatek VAT oraz wartość zamówienia brutto.</w:t>
      </w:r>
      <w:r w:rsidR="004D45A8" w:rsidRPr="0078033E">
        <w:rPr>
          <w:rFonts w:ascii="Arial" w:hAnsi="Arial" w:cs="Arial"/>
        </w:rPr>
        <w:t xml:space="preserve"> Ponadto, w druku „Szczegółowa oferta cenowa” Wykonawca musi podać – oddzielnie dla zamówienia podstawowego, zamówienia w ramach </w:t>
      </w:r>
      <w:r w:rsidR="0078033E">
        <w:rPr>
          <w:rFonts w:ascii="Arial" w:hAnsi="Arial" w:cs="Arial"/>
        </w:rPr>
        <w:t xml:space="preserve">prawa </w:t>
      </w:r>
      <w:r w:rsidR="004D45A8" w:rsidRPr="0078033E">
        <w:rPr>
          <w:rFonts w:ascii="Arial" w:hAnsi="Arial" w:cs="Arial"/>
        </w:rPr>
        <w:t>opc</w:t>
      </w:r>
      <w:r w:rsidR="0078033E">
        <w:rPr>
          <w:rFonts w:ascii="Arial" w:hAnsi="Arial" w:cs="Arial"/>
        </w:rPr>
        <w:t xml:space="preserve">ji oraz zamówienia podstawowego i zamówienia w ramach prawa </w:t>
      </w:r>
      <w:r w:rsidR="00467D76">
        <w:rPr>
          <w:rFonts w:ascii="Arial" w:hAnsi="Arial" w:cs="Arial"/>
        </w:rPr>
        <w:t>opcji</w:t>
      </w:r>
      <w:r w:rsidR="004D45A8" w:rsidRPr="0078033E">
        <w:rPr>
          <w:rFonts w:ascii="Arial" w:hAnsi="Arial" w:cs="Arial"/>
        </w:rPr>
        <w:t xml:space="preserve"> – </w:t>
      </w:r>
      <w:r w:rsidR="0078033E">
        <w:rPr>
          <w:rFonts w:ascii="Arial" w:hAnsi="Arial" w:cs="Arial"/>
        </w:rPr>
        <w:t>wartość zamówienia netto</w:t>
      </w:r>
      <w:r w:rsidR="004D45A8" w:rsidRPr="0078033E">
        <w:rPr>
          <w:rFonts w:ascii="Arial" w:hAnsi="Arial" w:cs="Arial"/>
        </w:rPr>
        <w:t xml:space="preserve">, </w:t>
      </w:r>
      <w:r w:rsidR="0078033E">
        <w:rPr>
          <w:rFonts w:ascii="Arial" w:hAnsi="Arial" w:cs="Arial"/>
        </w:rPr>
        <w:t xml:space="preserve">wartość zamówienia brutto oraz </w:t>
      </w:r>
      <w:r w:rsidR="004D45A8" w:rsidRPr="0078033E">
        <w:rPr>
          <w:rFonts w:ascii="Arial" w:hAnsi="Arial" w:cs="Arial"/>
        </w:rPr>
        <w:t xml:space="preserve"> wartość podatku VAT. </w:t>
      </w:r>
    </w:p>
    <w:p w14:paraId="13C530D1" w14:textId="0F99AAE9" w:rsidR="0078033E" w:rsidRPr="0078033E" w:rsidRDefault="0078033E" w:rsidP="008F3D6C">
      <w:pPr>
        <w:pStyle w:val="Akapitzlist"/>
        <w:numPr>
          <w:ilvl w:val="0"/>
          <w:numId w:val="44"/>
        </w:numPr>
        <w:spacing w:after="60"/>
        <w:ind w:left="426" w:hanging="426"/>
        <w:contextualSpacing w:val="0"/>
        <w:jc w:val="both"/>
        <w:rPr>
          <w:rFonts w:ascii="Arial" w:hAnsi="Arial" w:cs="Arial"/>
        </w:rPr>
      </w:pPr>
      <w:r w:rsidRPr="0078033E">
        <w:rPr>
          <w:rFonts w:ascii="Arial" w:hAnsi="Arial" w:cs="Arial"/>
        </w:rPr>
        <w:t xml:space="preserve">W zakresie zadania nr </w:t>
      </w:r>
      <w:r>
        <w:rPr>
          <w:rFonts w:ascii="Arial" w:hAnsi="Arial" w:cs="Arial"/>
        </w:rPr>
        <w:t xml:space="preserve">2 i 3 </w:t>
      </w:r>
      <w:r w:rsidRPr="0078033E">
        <w:rPr>
          <w:rFonts w:ascii="Arial" w:hAnsi="Arial" w:cs="Arial"/>
        </w:rPr>
        <w:t xml:space="preserve">Wykonawca w </w:t>
      </w:r>
      <w:r w:rsidR="00121EBF">
        <w:rPr>
          <w:rFonts w:ascii="Arial" w:hAnsi="Arial" w:cs="Arial"/>
          <w:b/>
          <w:bCs/>
          <w:iCs/>
          <w:lang w:eastAsia="ar-SA"/>
        </w:rPr>
        <w:t>zał. nr 9</w:t>
      </w:r>
      <w:r w:rsidRPr="0078033E">
        <w:rPr>
          <w:rFonts w:ascii="Arial" w:hAnsi="Arial" w:cs="Arial"/>
          <w:b/>
          <w:bCs/>
          <w:iCs/>
          <w:lang w:eastAsia="ar-SA"/>
        </w:rPr>
        <w:t xml:space="preserve"> do SWZ </w:t>
      </w:r>
      <w:r w:rsidRPr="0078033E">
        <w:rPr>
          <w:rFonts w:ascii="Arial" w:hAnsi="Arial" w:cs="Arial"/>
          <w:bCs/>
          <w:iCs/>
          <w:lang w:eastAsia="ar-SA"/>
        </w:rPr>
        <w:t xml:space="preserve">– „Szczegółowa oferta cenowa” </w:t>
      </w:r>
      <w:r w:rsidRPr="0078033E">
        <w:rPr>
          <w:rFonts w:ascii="Arial" w:hAnsi="Arial" w:cs="Arial"/>
        </w:rPr>
        <w:t>musi określić - dla każdej pozycji –</w:t>
      </w:r>
      <w:r w:rsidR="00541BAE">
        <w:rPr>
          <w:rFonts w:ascii="Arial" w:hAnsi="Arial" w:cs="Arial"/>
        </w:rPr>
        <w:t>dla zamówienia podstawowego</w:t>
      </w:r>
      <w:r w:rsidRPr="0078033E">
        <w:rPr>
          <w:rFonts w:ascii="Arial" w:hAnsi="Arial" w:cs="Arial"/>
        </w:rPr>
        <w:t>: cenę jednostkową netto, wartość zamówienia netto, podatek VAT oraz wartość zamówienia brutto. Ponadto, w druku „Szczegółowa oferta cenowa” Wykonawca musi podać wartość zamówienia netto, wartość zamówienia brutto</w:t>
      </w:r>
      <w:r w:rsidR="00CF5DD6">
        <w:rPr>
          <w:rFonts w:ascii="Arial" w:hAnsi="Arial" w:cs="Arial"/>
        </w:rPr>
        <w:t xml:space="preserve"> oraz</w:t>
      </w:r>
      <w:r w:rsidRPr="0078033E">
        <w:rPr>
          <w:rFonts w:ascii="Arial" w:hAnsi="Arial" w:cs="Arial"/>
        </w:rPr>
        <w:t xml:space="preserve"> wartość podatku VAT. </w:t>
      </w:r>
    </w:p>
    <w:p w14:paraId="631713E0" w14:textId="77777777" w:rsidR="0062277A" w:rsidRPr="004360E4" w:rsidRDefault="0062277A" w:rsidP="008F3D6C">
      <w:pPr>
        <w:pStyle w:val="Akapitzlist"/>
        <w:numPr>
          <w:ilvl w:val="0"/>
          <w:numId w:val="44"/>
        </w:numPr>
        <w:spacing w:after="60"/>
        <w:ind w:left="426" w:hanging="426"/>
        <w:contextualSpacing w:val="0"/>
        <w:jc w:val="both"/>
        <w:rPr>
          <w:rFonts w:ascii="Arial" w:hAnsi="Arial" w:cs="Arial"/>
        </w:rPr>
      </w:pPr>
      <w:r w:rsidRPr="004360E4">
        <w:rPr>
          <w:rFonts w:ascii="Arial" w:hAnsi="Arial" w:cs="Arial"/>
        </w:rPr>
        <w:t>Cena całkowita oferty musi uwzględniać wszystkie należne Wykonawcy elementy</w:t>
      </w:r>
      <w:r w:rsidRPr="004360E4">
        <w:rPr>
          <w:rFonts w:ascii="Arial" w:hAnsi="Arial" w:cs="Arial"/>
          <w:b/>
          <w:bCs/>
        </w:rPr>
        <w:t xml:space="preserve"> </w:t>
      </w:r>
      <w:r w:rsidRPr="004360E4">
        <w:rPr>
          <w:rFonts w:ascii="Arial" w:hAnsi="Arial" w:cs="Arial"/>
        </w:rPr>
        <w:t>wynagrodzenia wynikające z tytułu wykonania usługi</w:t>
      </w:r>
      <w:r w:rsidRPr="004360E4">
        <w:rPr>
          <w:rFonts w:ascii="Arial" w:hAnsi="Arial" w:cs="Arial"/>
          <w:b/>
          <w:i/>
        </w:rPr>
        <w:t xml:space="preserve"> </w:t>
      </w:r>
      <w:r w:rsidRPr="004360E4">
        <w:rPr>
          <w:rFonts w:ascii="Arial" w:hAnsi="Arial" w:cs="Arial"/>
        </w:rPr>
        <w:t>z uwzględnieniem zapisów SWZ, projektowanych postanowień umowy oraz należnych podatków i opłat, zgodnie z przepisami obowiązującymi na dzień składania ofert.</w:t>
      </w:r>
    </w:p>
    <w:p w14:paraId="07625E95" w14:textId="04E00211" w:rsidR="0062277A" w:rsidRDefault="0062277A" w:rsidP="008F3D6C">
      <w:pPr>
        <w:pStyle w:val="Akapitzlist"/>
        <w:numPr>
          <w:ilvl w:val="0"/>
          <w:numId w:val="44"/>
        </w:numPr>
        <w:spacing w:after="60"/>
        <w:ind w:left="426" w:hanging="426"/>
        <w:contextualSpacing w:val="0"/>
        <w:jc w:val="both"/>
        <w:rPr>
          <w:rFonts w:ascii="Arial" w:hAnsi="Arial" w:cs="Arial"/>
        </w:rPr>
      </w:pPr>
      <w:r w:rsidRPr="004360E4">
        <w:rPr>
          <w:rFonts w:ascii="Arial" w:hAnsi="Arial" w:cs="Arial"/>
        </w:rPr>
        <w:t xml:space="preserve">Kalkulację cen należy sporządzić przy założeniu, że Wykonawca będzie zobowiązany zrealizować zamówienie zgodnie z </w:t>
      </w:r>
      <w:r w:rsidRPr="004360E4">
        <w:rPr>
          <w:rFonts w:ascii="Arial" w:hAnsi="Arial" w:cs="Arial"/>
          <w:b/>
        </w:rPr>
        <w:t xml:space="preserve">zał. nr 4 do SWZ </w:t>
      </w:r>
      <w:r w:rsidRPr="004360E4">
        <w:rPr>
          <w:rFonts w:ascii="Arial" w:hAnsi="Arial" w:cs="Arial"/>
          <w:bCs/>
        </w:rPr>
        <w:t xml:space="preserve">– „Opis przedmiotu zamówienia” oraz </w:t>
      </w:r>
      <w:r w:rsidRPr="004360E4">
        <w:rPr>
          <w:rFonts w:ascii="Arial" w:hAnsi="Arial" w:cs="Arial"/>
          <w:b/>
          <w:bCs/>
        </w:rPr>
        <w:t>zał. nr</w:t>
      </w:r>
      <w:r w:rsidR="00121EBF">
        <w:rPr>
          <w:rFonts w:ascii="Arial" w:hAnsi="Arial" w:cs="Arial"/>
          <w:b/>
          <w:bCs/>
        </w:rPr>
        <w:t xml:space="preserve"> 9</w:t>
      </w:r>
      <w:r w:rsidRPr="004360E4">
        <w:rPr>
          <w:rFonts w:ascii="Arial" w:hAnsi="Arial" w:cs="Arial"/>
          <w:b/>
          <w:bCs/>
        </w:rPr>
        <w:t xml:space="preserve"> do SWZ</w:t>
      </w:r>
      <w:r w:rsidRPr="004360E4">
        <w:rPr>
          <w:rFonts w:ascii="Arial" w:hAnsi="Arial" w:cs="Arial"/>
          <w:bCs/>
        </w:rPr>
        <w:t xml:space="preserve"> – </w:t>
      </w:r>
      <w:r w:rsidRPr="004360E4">
        <w:rPr>
          <w:rFonts w:ascii="Arial" w:hAnsi="Arial" w:cs="Arial"/>
        </w:rPr>
        <w:t>„Szczegółowa oferta cenowa” w zakresie zadania, na które Wykonawca składa ofertę.</w:t>
      </w:r>
    </w:p>
    <w:p w14:paraId="6232F6EC" w14:textId="1CF02CCD" w:rsidR="00A22D8D" w:rsidRDefault="00A22D8D" w:rsidP="008F3D6C">
      <w:pPr>
        <w:pStyle w:val="Akapitzlist"/>
        <w:numPr>
          <w:ilvl w:val="0"/>
          <w:numId w:val="44"/>
        </w:numPr>
        <w:spacing w:after="60"/>
        <w:ind w:left="426" w:hanging="426"/>
        <w:contextualSpacing w:val="0"/>
        <w:jc w:val="both"/>
        <w:rPr>
          <w:rFonts w:ascii="Arial" w:hAnsi="Arial" w:cs="Arial"/>
        </w:rPr>
      </w:pPr>
      <w:r w:rsidRPr="0078033E">
        <w:rPr>
          <w:rFonts w:ascii="Arial" w:hAnsi="Arial" w:cs="Arial"/>
        </w:rPr>
        <w:t>Cena powinna zawierać wszelkie rabaty i opusty proponowane przez Wykonawcę.</w:t>
      </w:r>
    </w:p>
    <w:p w14:paraId="58379EDD" w14:textId="3CED3D70" w:rsidR="00A22D8D" w:rsidRDefault="00A22D8D" w:rsidP="008F3D6C">
      <w:pPr>
        <w:pStyle w:val="Akapitzlist"/>
        <w:numPr>
          <w:ilvl w:val="0"/>
          <w:numId w:val="44"/>
        </w:numPr>
        <w:spacing w:after="60"/>
        <w:ind w:left="426" w:hanging="426"/>
        <w:contextualSpacing w:val="0"/>
        <w:jc w:val="both"/>
        <w:rPr>
          <w:rFonts w:ascii="Arial" w:hAnsi="Arial" w:cs="Arial"/>
        </w:rPr>
      </w:pPr>
      <w:r w:rsidRPr="0078033E">
        <w:rPr>
          <w:rFonts w:ascii="Arial" w:hAnsi="Arial" w:cs="Arial"/>
        </w:rPr>
        <w:t>Wszystkie ceny przedstawione w ofercie winny być wyrażone w PLN z dokładnością do dwóch miejsc po przecinku.</w:t>
      </w:r>
    </w:p>
    <w:p w14:paraId="68D66A09" w14:textId="02E10C4A" w:rsidR="00A22D8D" w:rsidRPr="0078033E" w:rsidRDefault="00A22D8D" w:rsidP="008F3D6C">
      <w:pPr>
        <w:pStyle w:val="Akapitzlist"/>
        <w:numPr>
          <w:ilvl w:val="0"/>
          <w:numId w:val="44"/>
        </w:numPr>
        <w:spacing w:after="60"/>
        <w:ind w:left="426" w:hanging="426"/>
        <w:contextualSpacing w:val="0"/>
        <w:jc w:val="both"/>
        <w:rPr>
          <w:rFonts w:ascii="Arial" w:hAnsi="Arial" w:cs="Arial"/>
        </w:rPr>
      </w:pPr>
      <w:r w:rsidRPr="0078033E">
        <w:rPr>
          <w:rFonts w:ascii="Arial" w:hAnsi="Arial" w:cs="Arial"/>
        </w:rPr>
        <w:t>Kwoty wskazane w ofercie zaokrągla się do pełnych groszy czyli do drugiego miejsca po przecinku, przy czym końcówki poniżej 0,5 grosza pomija się, a końcówki 0,5 grosza i wyższe zaokrągla się do 1 grosza.</w:t>
      </w:r>
    </w:p>
    <w:p w14:paraId="04AECEBD" w14:textId="77777777" w:rsidR="00A22D8D" w:rsidRPr="005B71E3" w:rsidRDefault="00A22D8D" w:rsidP="00A22D8D">
      <w:pPr>
        <w:pStyle w:val="Akapitzlist"/>
        <w:ind w:left="284"/>
        <w:contextualSpacing w:val="0"/>
        <w:jc w:val="both"/>
        <w:rPr>
          <w:rFonts w:ascii="Arial" w:hAnsi="Arial" w:cs="Arial"/>
          <w:bCs/>
          <w:snapToGrid w:val="0"/>
        </w:rPr>
      </w:pPr>
      <w:r w:rsidRPr="005B71E3">
        <w:rPr>
          <w:rFonts w:ascii="Arial" w:hAnsi="Arial" w:cs="Arial"/>
        </w:rPr>
        <w:t>Przykład:</w:t>
      </w:r>
      <w:r w:rsidRPr="005B71E3">
        <w:rPr>
          <w:rFonts w:ascii="Arial" w:hAnsi="Arial" w:cs="Arial"/>
        </w:rPr>
        <w:tab/>
      </w:r>
      <w:r w:rsidRPr="005B71E3">
        <w:rPr>
          <w:rFonts w:ascii="Arial" w:hAnsi="Arial" w:cs="Arial"/>
          <w:bCs/>
          <w:snapToGrid w:val="0"/>
        </w:rPr>
        <w:t>liczba 1,385 ≈ 1,39 - drugą cyfrę po przecinku zaokrągla się w górę;</w:t>
      </w:r>
    </w:p>
    <w:p w14:paraId="413DD89D" w14:textId="77777777" w:rsidR="00A22D8D" w:rsidRPr="005B71E3" w:rsidRDefault="00A22D8D" w:rsidP="00A22D8D">
      <w:pPr>
        <w:pStyle w:val="Akapitzlist"/>
        <w:spacing w:after="60"/>
        <w:ind w:left="993" w:firstLine="141"/>
        <w:contextualSpacing w:val="0"/>
        <w:jc w:val="both"/>
        <w:rPr>
          <w:rFonts w:ascii="Arial" w:hAnsi="Arial" w:cs="Arial"/>
        </w:rPr>
      </w:pPr>
      <w:r w:rsidRPr="005B71E3">
        <w:rPr>
          <w:rFonts w:ascii="Arial" w:hAnsi="Arial" w:cs="Arial"/>
          <w:bCs/>
          <w:snapToGrid w:val="0"/>
        </w:rPr>
        <w:lastRenderedPageBreak/>
        <w:t>liczba 1,384 ≈ 1,38 - drugą cyfrę po przecinku pozostawia się bez zmiany.</w:t>
      </w:r>
    </w:p>
    <w:p w14:paraId="7CABE276" w14:textId="77777777" w:rsidR="00A22D8D" w:rsidRPr="00E81EDB" w:rsidRDefault="00A22D8D" w:rsidP="008F3D6C">
      <w:pPr>
        <w:numPr>
          <w:ilvl w:val="0"/>
          <w:numId w:val="28"/>
        </w:numPr>
        <w:spacing w:after="60"/>
        <w:jc w:val="both"/>
        <w:rPr>
          <w:rFonts w:ascii="Arial" w:hAnsi="Arial" w:cs="Arial"/>
        </w:rPr>
      </w:pPr>
      <w:r w:rsidRPr="006462FB">
        <w:rPr>
          <w:rFonts w:ascii="Arial" w:hAnsi="Arial" w:cs="Arial"/>
        </w:rPr>
        <w:t xml:space="preserve">Oferowana cena musi uwzględniać </w:t>
      </w:r>
      <w:r w:rsidRPr="00E81EDB">
        <w:rPr>
          <w:rFonts w:ascii="Arial" w:hAnsi="Arial" w:cs="Arial"/>
        </w:rPr>
        <w:t xml:space="preserve">wszystkie koszty niezbędne do kompleksowego wykonania zamówienia z uwzględnieniem zapisów SWZ, </w:t>
      </w:r>
      <w:r w:rsidRPr="00E81EDB">
        <w:rPr>
          <w:rFonts w:ascii="Arial" w:hAnsi="Arial" w:cs="Arial"/>
          <w:b/>
        </w:rPr>
        <w:t>zał. nr 3 do SWZ</w:t>
      </w:r>
      <w:r w:rsidRPr="00E81EDB">
        <w:rPr>
          <w:rFonts w:ascii="Arial" w:hAnsi="Arial" w:cs="Arial"/>
        </w:rPr>
        <w:t xml:space="preserve"> – „Projektowane postanowienia umowy” oraz należnych podatków i opłat zgodnie z przepisami obowiązującymi na dzień składania ofert.</w:t>
      </w:r>
    </w:p>
    <w:p w14:paraId="691BCA7E" w14:textId="7A0F3C75" w:rsidR="00A22D8D" w:rsidRDefault="00A22D8D" w:rsidP="008F3D6C">
      <w:pPr>
        <w:numPr>
          <w:ilvl w:val="0"/>
          <w:numId w:val="28"/>
        </w:numPr>
        <w:spacing w:after="60"/>
        <w:ind w:left="284" w:hanging="284"/>
        <w:jc w:val="both"/>
        <w:rPr>
          <w:rFonts w:ascii="Arial" w:hAnsi="Arial" w:cs="Arial"/>
        </w:rPr>
      </w:pPr>
      <w:r w:rsidRPr="00E81EDB">
        <w:rPr>
          <w:rFonts w:ascii="Arial" w:hAnsi="Arial" w:cs="Arial"/>
        </w:rPr>
        <w:t>Wszystkie ceny przedstawione w ofercie będą traktowane jako ceny ostateczne i nie będą podlegały negocjacjom w trakcie trwania procedury przetargowej.</w:t>
      </w:r>
    </w:p>
    <w:p w14:paraId="358F4007" w14:textId="7E5646E3" w:rsidR="00E9159F" w:rsidRPr="00E9159F" w:rsidRDefault="00E9159F" w:rsidP="00E9159F">
      <w:pPr>
        <w:pStyle w:val="Akapitzlist"/>
        <w:numPr>
          <w:ilvl w:val="0"/>
          <w:numId w:val="28"/>
        </w:numPr>
        <w:spacing w:after="120"/>
        <w:contextualSpacing w:val="0"/>
        <w:jc w:val="both"/>
        <w:rPr>
          <w:rFonts w:ascii="Arial" w:hAnsi="Arial" w:cs="Arial"/>
          <w:color w:val="000000" w:themeColor="text1"/>
        </w:rPr>
      </w:pPr>
      <w:r w:rsidRPr="00BB638A">
        <w:rPr>
          <w:rFonts w:ascii="Arial" w:hAnsi="Arial" w:cs="Arial"/>
        </w:rPr>
        <w:t xml:space="preserve">Cena jednostkowa zamówienia podstawowego musi być taka sama jak cena jednostkowa zamówienia w ramach opcji. </w:t>
      </w:r>
    </w:p>
    <w:p w14:paraId="2AF2CF6F" w14:textId="77777777" w:rsidR="00121EBF" w:rsidRDefault="00121EBF" w:rsidP="008F3D6C">
      <w:pPr>
        <w:pStyle w:val="Akapitzlist"/>
        <w:numPr>
          <w:ilvl w:val="0"/>
          <w:numId w:val="28"/>
        </w:numPr>
        <w:spacing w:after="120"/>
        <w:contextualSpacing w:val="0"/>
        <w:jc w:val="both"/>
        <w:rPr>
          <w:rFonts w:ascii="Arial" w:hAnsi="Arial" w:cs="Arial"/>
          <w:b/>
          <w:color w:val="000000"/>
          <w:u w:val="single"/>
        </w:rPr>
      </w:pPr>
      <w:r w:rsidRPr="00002738">
        <w:rPr>
          <w:rFonts w:ascii="Arial" w:hAnsi="Arial" w:cs="Arial"/>
          <w:color w:val="000000"/>
        </w:rPr>
        <w:t xml:space="preserve">W przypadku skorzystania przez Zamawiającego z opcji, Wykonawcy będzie się należało dodatkowe wynagrodzenie </w:t>
      </w:r>
      <w:r w:rsidRPr="00002738">
        <w:rPr>
          <w:rFonts w:ascii="Arial" w:hAnsi="Arial" w:cs="Arial"/>
          <w:b/>
          <w:color w:val="000000"/>
          <w:u w:val="single"/>
        </w:rPr>
        <w:t>wg cen jednostkowych jak dla zamówienia podstawowego.</w:t>
      </w:r>
    </w:p>
    <w:p w14:paraId="1DBE332E" w14:textId="77777777" w:rsidR="00A22D8D" w:rsidRDefault="007C0797" w:rsidP="008F3D6C">
      <w:pPr>
        <w:numPr>
          <w:ilvl w:val="0"/>
          <w:numId w:val="28"/>
        </w:numPr>
        <w:spacing w:after="60"/>
        <w:ind w:left="284" w:hanging="284"/>
        <w:jc w:val="both"/>
        <w:rPr>
          <w:rFonts w:ascii="Arial" w:hAnsi="Arial" w:cs="Arial"/>
        </w:rPr>
      </w:pPr>
      <w:r w:rsidRPr="00A22D8D">
        <w:rPr>
          <w:rFonts w:ascii="Arial" w:hAnsi="Arial" w:cs="Arial"/>
        </w:rPr>
        <w:t>Rozliczenia pomiędzy Zamawiającym i Wykonawcą będą prowadzone w PLN.</w:t>
      </w:r>
    </w:p>
    <w:p w14:paraId="7E84EE4C" w14:textId="4DFAE128" w:rsidR="00A22D8D" w:rsidRDefault="007C0797" w:rsidP="008F3D6C">
      <w:pPr>
        <w:numPr>
          <w:ilvl w:val="0"/>
          <w:numId w:val="28"/>
        </w:numPr>
        <w:spacing w:after="60"/>
        <w:ind w:left="284" w:hanging="284"/>
        <w:jc w:val="both"/>
        <w:rPr>
          <w:rFonts w:ascii="Arial" w:hAnsi="Arial" w:cs="Arial"/>
        </w:rPr>
      </w:pPr>
      <w:r w:rsidRPr="00A22D8D">
        <w:rPr>
          <w:rFonts w:ascii="Arial" w:hAnsi="Arial" w:cs="Arial"/>
        </w:rPr>
        <w:t xml:space="preserve">Jeżeli w postępowaniu Wykonawca złoży ofertę,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zgodnie z tymi przepisami. Wykonawca w takim przypadku ma obowiązek poinformować Zamawiającego – </w:t>
      </w:r>
      <w:r w:rsidRPr="00A22D8D">
        <w:rPr>
          <w:rFonts w:ascii="Arial" w:hAnsi="Arial" w:cs="Arial"/>
          <w:b/>
        </w:rPr>
        <w:t xml:space="preserve">pkt </w:t>
      </w:r>
      <w:r w:rsidR="00EA2DC3">
        <w:rPr>
          <w:rFonts w:ascii="Arial" w:hAnsi="Arial" w:cs="Arial"/>
          <w:b/>
        </w:rPr>
        <w:t>11</w:t>
      </w:r>
      <w:r w:rsidRPr="00A22D8D">
        <w:rPr>
          <w:rFonts w:ascii="Arial" w:hAnsi="Arial" w:cs="Arial"/>
          <w:b/>
        </w:rPr>
        <w:t xml:space="preserve"> zał. nr 1 do SWZ</w:t>
      </w:r>
      <w:r w:rsidRPr="00A22D8D">
        <w:rPr>
          <w:rFonts w:ascii="Arial" w:hAnsi="Arial" w:cs="Arial"/>
        </w:rPr>
        <w:t xml:space="preserve"> – druk „Oferta”, że wybór jego oferty będzie prowadził do powstania u Zamawiającego obowiązku podatkowego, wskazując nazwę przedmiotu zamówienia oraz jego wartość netto i stawkę podatku od towarów i usług.</w:t>
      </w:r>
    </w:p>
    <w:p w14:paraId="06AD5543" w14:textId="5D07A0B0" w:rsidR="00A22D8D" w:rsidRDefault="007C0797" w:rsidP="008F3D6C">
      <w:pPr>
        <w:numPr>
          <w:ilvl w:val="0"/>
          <w:numId w:val="28"/>
        </w:numPr>
        <w:spacing w:after="60"/>
        <w:ind w:left="284" w:hanging="284"/>
        <w:jc w:val="both"/>
        <w:rPr>
          <w:rFonts w:ascii="Arial" w:hAnsi="Arial" w:cs="Arial"/>
        </w:rPr>
      </w:pPr>
      <w:r w:rsidRPr="00A22D8D">
        <w:rPr>
          <w:rFonts w:ascii="Arial" w:hAnsi="Arial" w:cs="Arial"/>
        </w:rPr>
        <w:t>Br</w:t>
      </w:r>
      <w:r w:rsidR="0093471E" w:rsidRPr="00A22D8D">
        <w:rPr>
          <w:rFonts w:ascii="Arial" w:hAnsi="Arial" w:cs="Arial"/>
        </w:rPr>
        <w:t>ak in</w:t>
      </w:r>
      <w:r w:rsidR="00AB79CD">
        <w:rPr>
          <w:rFonts w:ascii="Arial" w:hAnsi="Arial" w:cs="Arial"/>
        </w:rPr>
        <w:t>formacji, o której mowa w pkt 12</w:t>
      </w:r>
      <w:r w:rsidRPr="00A22D8D">
        <w:rPr>
          <w:rFonts w:ascii="Arial" w:hAnsi="Arial" w:cs="Arial"/>
        </w:rPr>
        <w:t xml:space="preserve">, będzie rozumiany przez Zamawiającego, że oferta złożona przez Wykonawcę nie prowadzi u Zamawiającego do powstania obowiązku podatkowego zgodnie </w:t>
      </w:r>
      <w:r w:rsidR="00954271">
        <w:rPr>
          <w:rFonts w:ascii="Arial" w:hAnsi="Arial" w:cs="Arial"/>
        </w:rPr>
        <w:br/>
      </w:r>
      <w:r w:rsidRPr="00A22D8D">
        <w:rPr>
          <w:rFonts w:ascii="Arial" w:hAnsi="Arial" w:cs="Arial"/>
        </w:rPr>
        <w:t>z przepisami ustawy o podatku od towarów i usług.</w:t>
      </w:r>
    </w:p>
    <w:p w14:paraId="72150ED5" w14:textId="68C64480" w:rsidR="0029508A" w:rsidRDefault="0029508A" w:rsidP="008F3D6C">
      <w:pPr>
        <w:numPr>
          <w:ilvl w:val="0"/>
          <w:numId w:val="28"/>
        </w:numPr>
        <w:spacing w:after="60"/>
        <w:ind w:left="284" w:hanging="284"/>
        <w:jc w:val="both"/>
        <w:rPr>
          <w:rFonts w:ascii="Arial" w:hAnsi="Arial" w:cs="Arial"/>
        </w:rPr>
      </w:pPr>
      <w:r w:rsidRPr="00A22D8D">
        <w:rPr>
          <w:rFonts w:ascii="Arial" w:hAnsi="Arial" w:cs="Arial"/>
        </w:rPr>
        <w:t xml:space="preserve">W przypadku faktury, w której kwota należności ogółem stanowi kwotę, o której mowa w art. 19 pkt 2 ustawy z dnia 6 marca 2019r. – Prawo przedsiębiorców, dotyczącą dostawy dokonanej na rzecz Zamawiającego, o której mowa w załączniku nr 15 do ustawy o podatku od towarów </w:t>
      </w:r>
      <w:r w:rsidR="000260E0" w:rsidRPr="00A22D8D">
        <w:rPr>
          <w:rFonts w:ascii="Arial" w:hAnsi="Arial" w:cs="Arial"/>
        </w:rPr>
        <w:br/>
      </w:r>
      <w:r w:rsidRPr="00A22D8D">
        <w:rPr>
          <w:rFonts w:ascii="Arial" w:hAnsi="Arial" w:cs="Arial"/>
        </w:rPr>
        <w:t>i usług, faktura wystawiona przez Wykonawcę będzie zawierała dopisek „Mechanizm podzielonej płatności” oraz numer rachunku bankowego, dla którego jest prowadzony rachunek VAT.</w:t>
      </w:r>
    </w:p>
    <w:p w14:paraId="684E16D5" w14:textId="3931D7C9" w:rsidR="0004109D" w:rsidRPr="00662A08" w:rsidRDefault="0004109D" w:rsidP="00662A08">
      <w:pPr>
        <w:spacing w:after="60"/>
        <w:jc w:val="both"/>
        <w:rPr>
          <w:rFonts w:ascii="Arial" w:hAnsi="Arial" w:cs="Arial"/>
        </w:rPr>
      </w:pPr>
    </w:p>
    <w:p w14:paraId="72150ED6" w14:textId="6B7002C1" w:rsidR="00675B11" w:rsidRDefault="00696EEB" w:rsidP="00353A35">
      <w:pPr>
        <w:pStyle w:val="Nagwek1"/>
        <w:numPr>
          <w:ilvl w:val="0"/>
          <w:numId w:val="3"/>
        </w:numPr>
        <w:spacing w:after="60"/>
        <w:ind w:left="567" w:hanging="567"/>
        <w:jc w:val="both"/>
        <w:rPr>
          <w:rFonts w:ascii="Arial" w:hAnsi="Arial" w:cs="Arial"/>
          <w:i/>
          <w:sz w:val="24"/>
          <w:szCs w:val="23"/>
          <w:u w:val="single"/>
        </w:rPr>
      </w:pPr>
      <w:bookmarkStart w:id="48" w:name="_Toc139286742"/>
      <w:r w:rsidRPr="004360E4">
        <w:rPr>
          <w:rFonts w:ascii="Arial" w:hAnsi="Arial" w:cs="Arial"/>
          <w:i/>
          <w:sz w:val="24"/>
          <w:szCs w:val="23"/>
          <w:u w:val="single"/>
        </w:rPr>
        <w:t xml:space="preserve">Termin składania </w:t>
      </w:r>
      <w:r w:rsidR="00856C65" w:rsidRPr="004360E4">
        <w:rPr>
          <w:rFonts w:ascii="Arial" w:hAnsi="Arial" w:cs="Arial"/>
          <w:i/>
          <w:sz w:val="24"/>
          <w:szCs w:val="23"/>
          <w:u w:val="single"/>
        </w:rPr>
        <w:t xml:space="preserve">i otwarcia </w:t>
      </w:r>
      <w:r w:rsidRPr="004360E4">
        <w:rPr>
          <w:rFonts w:ascii="Arial" w:hAnsi="Arial" w:cs="Arial"/>
          <w:i/>
          <w:sz w:val="24"/>
          <w:szCs w:val="23"/>
          <w:u w:val="single"/>
        </w:rPr>
        <w:t>ofert oraz t</w:t>
      </w:r>
      <w:r w:rsidR="00675B11" w:rsidRPr="004360E4">
        <w:rPr>
          <w:rFonts w:ascii="Arial" w:hAnsi="Arial" w:cs="Arial"/>
          <w:i/>
          <w:sz w:val="24"/>
          <w:szCs w:val="23"/>
          <w:u w:val="single"/>
        </w:rPr>
        <w:t>ermin związania ofertą</w:t>
      </w:r>
      <w:bookmarkEnd w:id="48"/>
    </w:p>
    <w:p w14:paraId="432690D0" w14:textId="77777777" w:rsidR="0004109D" w:rsidRPr="0004109D" w:rsidRDefault="0004109D" w:rsidP="0004109D"/>
    <w:p w14:paraId="72150ED7" w14:textId="77777777" w:rsidR="00856C65" w:rsidRPr="004360E4" w:rsidRDefault="00856C65" w:rsidP="002F51A4">
      <w:pPr>
        <w:pStyle w:val="Nagwek2"/>
        <w:spacing w:before="60" w:after="60"/>
        <w:jc w:val="both"/>
        <w:rPr>
          <w:rFonts w:ascii="Arial" w:hAnsi="Arial" w:cs="Arial"/>
          <w:i/>
          <w:color w:val="auto"/>
          <w:sz w:val="20"/>
          <w:szCs w:val="20"/>
          <w:u w:val="single"/>
        </w:rPr>
      </w:pPr>
      <w:bookmarkStart w:id="49" w:name="_Toc139286743"/>
      <w:r w:rsidRPr="004360E4">
        <w:rPr>
          <w:rFonts w:ascii="Arial" w:hAnsi="Arial" w:cs="Arial"/>
          <w:i/>
          <w:color w:val="auto"/>
          <w:sz w:val="20"/>
          <w:szCs w:val="20"/>
          <w:u w:val="single"/>
        </w:rPr>
        <w:t>XIII</w:t>
      </w:r>
      <w:r w:rsidR="00E43F01" w:rsidRPr="004360E4">
        <w:rPr>
          <w:rFonts w:ascii="Arial" w:hAnsi="Arial" w:cs="Arial"/>
          <w:i/>
          <w:color w:val="auto"/>
          <w:sz w:val="20"/>
          <w:szCs w:val="20"/>
          <w:u w:val="single"/>
        </w:rPr>
        <w:t>.</w:t>
      </w:r>
      <w:r w:rsidRPr="004360E4">
        <w:rPr>
          <w:rFonts w:ascii="Arial" w:hAnsi="Arial" w:cs="Arial"/>
          <w:i/>
          <w:color w:val="auto"/>
          <w:sz w:val="20"/>
          <w:szCs w:val="20"/>
          <w:u w:val="single"/>
        </w:rPr>
        <w:t xml:space="preserve"> A. Sposób oraz termin składania ofert</w:t>
      </w:r>
      <w:bookmarkEnd w:id="49"/>
    </w:p>
    <w:p w14:paraId="65AF10DE" w14:textId="39A0FCBE" w:rsidR="00C5754A" w:rsidRPr="00C5754A" w:rsidRDefault="00C5754A" w:rsidP="00C5754A">
      <w:pPr>
        <w:pStyle w:val="Akapitzlist"/>
        <w:numPr>
          <w:ilvl w:val="0"/>
          <w:numId w:val="13"/>
        </w:numPr>
        <w:spacing w:after="60"/>
        <w:ind w:left="426" w:hanging="426"/>
        <w:contextualSpacing w:val="0"/>
        <w:jc w:val="both"/>
        <w:rPr>
          <w:rFonts w:ascii="Arial" w:hAnsi="Arial" w:cs="Arial"/>
        </w:rPr>
      </w:pPr>
      <w:r w:rsidRPr="00C5754A">
        <w:rPr>
          <w:rFonts w:ascii="Arial" w:hAnsi="Arial" w:cs="Arial"/>
        </w:rPr>
        <w:t xml:space="preserve">Ofertę wraz z wymaganymi dokumentami Wykonawca składa elektronicznie za pośrednictwem platformy Zamawiającego pod adresem </w:t>
      </w:r>
      <w:r w:rsidRPr="00C5754A">
        <w:rPr>
          <w:rFonts w:ascii="Arial" w:hAnsi="Arial" w:cs="Arial"/>
          <w:b/>
          <w:i/>
        </w:rPr>
        <w:t>https://platformazakupowa.pl/pn/8blt</w:t>
      </w:r>
      <w:r w:rsidRPr="00C5754A">
        <w:rPr>
          <w:rFonts w:ascii="Arial" w:hAnsi="Arial" w:cs="Arial"/>
        </w:rPr>
        <w:t>, na stronie dotyczącej niniejszego postępowania.</w:t>
      </w:r>
    </w:p>
    <w:p w14:paraId="72150ED9" w14:textId="09ADD4C9" w:rsidR="00696EEB" w:rsidRPr="00386897" w:rsidRDefault="00856C65" w:rsidP="007156BF">
      <w:pPr>
        <w:pStyle w:val="Akapitzlist"/>
        <w:numPr>
          <w:ilvl w:val="0"/>
          <w:numId w:val="13"/>
        </w:numPr>
        <w:spacing w:after="60"/>
        <w:ind w:left="426" w:hanging="426"/>
        <w:contextualSpacing w:val="0"/>
        <w:jc w:val="both"/>
        <w:rPr>
          <w:rFonts w:ascii="Arial" w:hAnsi="Arial" w:cs="Arial"/>
        </w:rPr>
      </w:pPr>
      <w:r w:rsidRPr="00386897">
        <w:rPr>
          <w:rFonts w:ascii="Arial" w:hAnsi="Arial" w:cs="Arial"/>
        </w:rPr>
        <w:t>O</w:t>
      </w:r>
      <w:r w:rsidR="00487FA0" w:rsidRPr="00386897">
        <w:rPr>
          <w:rFonts w:ascii="Arial" w:hAnsi="Arial" w:cs="Arial"/>
        </w:rPr>
        <w:t>fertę należy złożyć do dnia</w:t>
      </w:r>
      <w:r w:rsidR="00696EEB" w:rsidRPr="00386897">
        <w:rPr>
          <w:rFonts w:ascii="Arial" w:hAnsi="Arial" w:cs="Arial"/>
        </w:rPr>
        <w:t xml:space="preserve"> </w:t>
      </w:r>
      <w:r w:rsidR="00C5754A">
        <w:rPr>
          <w:rFonts w:ascii="Arial" w:hAnsi="Arial" w:cs="Arial"/>
          <w:b/>
        </w:rPr>
        <w:t>04.11.2024</w:t>
      </w:r>
      <w:r w:rsidR="0004109D" w:rsidRPr="00386897">
        <w:rPr>
          <w:rFonts w:ascii="Arial" w:hAnsi="Arial" w:cs="Arial"/>
          <w:b/>
        </w:rPr>
        <w:t xml:space="preserve"> </w:t>
      </w:r>
      <w:r w:rsidRPr="00386897">
        <w:rPr>
          <w:rFonts w:ascii="Arial" w:hAnsi="Arial" w:cs="Arial"/>
          <w:b/>
        </w:rPr>
        <w:t xml:space="preserve">r. do godz. </w:t>
      </w:r>
      <w:r w:rsidR="00712073" w:rsidRPr="00386897">
        <w:rPr>
          <w:rFonts w:ascii="Arial" w:hAnsi="Arial" w:cs="Arial"/>
          <w:b/>
        </w:rPr>
        <w:t>09</w:t>
      </w:r>
      <w:r w:rsidR="00696EEB" w:rsidRPr="00386897">
        <w:rPr>
          <w:rFonts w:ascii="Arial" w:hAnsi="Arial" w:cs="Arial"/>
          <w:b/>
        </w:rPr>
        <w:t>:00.</w:t>
      </w:r>
    </w:p>
    <w:p w14:paraId="72150EDA" w14:textId="77777777" w:rsidR="00696EEB" w:rsidRPr="00386897" w:rsidRDefault="00696EEB" w:rsidP="007156BF">
      <w:pPr>
        <w:pStyle w:val="Akapitzlist"/>
        <w:numPr>
          <w:ilvl w:val="0"/>
          <w:numId w:val="13"/>
        </w:numPr>
        <w:spacing w:after="60"/>
        <w:ind w:left="426" w:hanging="426"/>
        <w:contextualSpacing w:val="0"/>
        <w:jc w:val="both"/>
        <w:rPr>
          <w:rFonts w:ascii="Arial" w:hAnsi="Arial" w:cs="Arial"/>
        </w:rPr>
      </w:pPr>
      <w:r w:rsidRPr="00386897">
        <w:rPr>
          <w:rFonts w:ascii="Arial" w:hAnsi="Arial" w:cs="Arial"/>
        </w:rPr>
        <w:t xml:space="preserve">O terminie złożenia oferty decyduje czas pełnego przeprocesowania operacji złożenia oferty na </w:t>
      </w:r>
      <w:r w:rsidR="00856C65" w:rsidRPr="00386897">
        <w:rPr>
          <w:rFonts w:ascii="Arial" w:hAnsi="Arial" w:cs="Arial"/>
        </w:rPr>
        <w:t>p</w:t>
      </w:r>
      <w:r w:rsidRPr="00386897">
        <w:rPr>
          <w:rFonts w:ascii="Arial" w:hAnsi="Arial" w:cs="Arial"/>
        </w:rPr>
        <w:t>latformie.</w:t>
      </w:r>
    </w:p>
    <w:p w14:paraId="72150EDB" w14:textId="77777777" w:rsidR="00696EEB" w:rsidRPr="00386897" w:rsidRDefault="00696EEB" w:rsidP="007156BF">
      <w:pPr>
        <w:pStyle w:val="Akapitzlist"/>
        <w:numPr>
          <w:ilvl w:val="0"/>
          <w:numId w:val="13"/>
        </w:numPr>
        <w:spacing w:after="60"/>
        <w:ind w:left="426" w:hanging="426"/>
        <w:contextualSpacing w:val="0"/>
        <w:jc w:val="both"/>
        <w:rPr>
          <w:rFonts w:ascii="Arial" w:hAnsi="Arial" w:cs="Arial"/>
        </w:rPr>
      </w:pPr>
      <w:r w:rsidRPr="00386897">
        <w:rPr>
          <w:rFonts w:ascii="Arial" w:hAnsi="Arial" w:cs="Arial"/>
        </w:rPr>
        <w:t>W przypadku zmiany terminu składania ofert Zamawiający poinformuje niezwłocznie o tym fakcie na stronie internetowej prowadzonego postępowania.</w:t>
      </w:r>
    </w:p>
    <w:p w14:paraId="72150EDC" w14:textId="1EF4065F" w:rsidR="00696EEB" w:rsidRPr="00386897" w:rsidRDefault="00696EEB" w:rsidP="007156BF">
      <w:pPr>
        <w:pStyle w:val="Akapitzlist"/>
        <w:numPr>
          <w:ilvl w:val="0"/>
          <w:numId w:val="13"/>
        </w:numPr>
        <w:spacing w:after="60"/>
        <w:ind w:left="426" w:hanging="426"/>
        <w:contextualSpacing w:val="0"/>
        <w:jc w:val="both"/>
        <w:rPr>
          <w:rFonts w:ascii="Arial" w:hAnsi="Arial" w:cs="Arial"/>
        </w:rPr>
      </w:pPr>
      <w:r w:rsidRPr="00386897">
        <w:rPr>
          <w:rFonts w:ascii="Arial" w:hAnsi="Arial" w:cs="Arial"/>
        </w:rPr>
        <w:t>Zamawiający zaleca podpisanie każdego załączanego pliku</w:t>
      </w:r>
      <w:r w:rsidR="00604652" w:rsidRPr="00386897">
        <w:rPr>
          <w:rFonts w:ascii="Arial" w:hAnsi="Arial" w:cs="Arial"/>
        </w:rPr>
        <w:t xml:space="preserve"> osobno</w:t>
      </w:r>
      <w:r w:rsidR="00856C65" w:rsidRPr="00386897">
        <w:rPr>
          <w:rFonts w:ascii="Arial" w:hAnsi="Arial" w:cs="Arial"/>
        </w:rPr>
        <w:t>.</w:t>
      </w:r>
    </w:p>
    <w:p w14:paraId="72150EDD" w14:textId="083E11D1" w:rsidR="00856C65" w:rsidRPr="00386897" w:rsidRDefault="00856C65" w:rsidP="007156BF">
      <w:pPr>
        <w:pStyle w:val="Akapitzlist"/>
        <w:numPr>
          <w:ilvl w:val="0"/>
          <w:numId w:val="13"/>
        </w:numPr>
        <w:spacing w:after="60"/>
        <w:ind w:left="426" w:hanging="426"/>
        <w:contextualSpacing w:val="0"/>
        <w:jc w:val="both"/>
        <w:rPr>
          <w:rFonts w:ascii="Arial" w:hAnsi="Arial" w:cs="Arial"/>
        </w:rPr>
      </w:pPr>
      <w:r w:rsidRPr="00386897">
        <w:rPr>
          <w:rFonts w:ascii="Arial" w:hAnsi="Arial" w:cs="Arial"/>
        </w:rPr>
        <w:t>Do składania ofe</w:t>
      </w:r>
      <w:r w:rsidR="0093471E" w:rsidRPr="00386897">
        <w:rPr>
          <w:rFonts w:ascii="Arial" w:hAnsi="Arial" w:cs="Arial"/>
        </w:rPr>
        <w:t>rt</w:t>
      </w:r>
      <w:r w:rsidR="003854DD" w:rsidRPr="00386897">
        <w:rPr>
          <w:rFonts w:ascii="Arial" w:hAnsi="Arial" w:cs="Arial"/>
        </w:rPr>
        <w:t xml:space="preserve"> zastosowanie mają zapisy działu</w:t>
      </w:r>
      <w:r w:rsidRPr="00386897">
        <w:rPr>
          <w:rFonts w:ascii="Arial" w:hAnsi="Arial" w:cs="Arial"/>
        </w:rPr>
        <w:t xml:space="preserve"> XI SWZ. </w:t>
      </w:r>
    </w:p>
    <w:p w14:paraId="4CA812D3" w14:textId="77777777" w:rsidR="0004109D" w:rsidRPr="00386897" w:rsidRDefault="004B7EC9" w:rsidP="007156BF">
      <w:pPr>
        <w:numPr>
          <w:ilvl w:val="0"/>
          <w:numId w:val="13"/>
        </w:numPr>
        <w:spacing w:after="60"/>
        <w:ind w:left="425" w:hanging="425"/>
        <w:jc w:val="both"/>
        <w:rPr>
          <w:rFonts w:ascii="Arial" w:hAnsi="Arial" w:cs="Arial"/>
        </w:rPr>
      </w:pPr>
      <w:r w:rsidRPr="00386897">
        <w:rPr>
          <w:rFonts w:ascii="Arial" w:hAnsi="Arial" w:cs="Arial"/>
        </w:rPr>
        <w:t>Oferta składana elektronicznie musi zostać podpisana elektronicznym podpisem kwalifikowanym. W procesie skł</w:t>
      </w:r>
      <w:r w:rsidR="00C3631A" w:rsidRPr="00386897">
        <w:rPr>
          <w:rFonts w:ascii="Arial" w:hAnsi="Arial" w:cs="Arial"/>
        </w:rPr>
        <w:t>adania oferty za pośrednictwem p</w:t>
      </w:r>
      <w:r w:rsidRPr="00386897">
        <w:rPr>
          <w:rFonts w:ascii="Arial" w:hAnsi="Arial" w:cs="Arial"/>
        </w:rPr>
        <w:t>latformy Wykonawca powinien złożyć podpis bezpośrednio na dokumencie przesłanym za jej pośrednictwem.</w:t>
      </w:r>
    </w:p>
    <w:p w14:paraId="7264F250" w14:textId="719A6F2D" w:rsidR="004B7EC9" w:rsidRPr="00386897" w:rsidRDefault="004B7EC9" w:rsidP="0004109D">
      <w:pPr>
        <w:spacing w:after="60"/>
        <w:ind w:left="425"/>
        <w:jc w:val="both"/>
        <w:rPr>
          <w:rFonts w:ascii="Arial" w:hAnsi="Arial" w:cs="Arial"/>
        </w:rPr>
      </w:pPr>
      <w:r w:rsidRPr="00386897">
        <w:rPr>
          <w:rFonts w:ascii="Arial" w:hAnsi="Arial" w:cs="Arial"/>
        </w:rPr>
        <w:t xml:space="preserve"> </w:t>
      </w:r>
    </w:p>
    <w:p w14:paraId="72150EDE" w14:textId="77777777" w:rsidR="00E43F01" w:rsidRPr="00386897" w:rsidRDefault="00E43F01" w:rsidP="00487FA0">
      <w:pPr>
        <w:pStyle w:val="Nagwek2"/>
        <w:spacing w:before="0" w:after="60"/>
        <w:ind w:left="709" w:hanging="709"/>
        <w:jc w:val="both"/>
        <w:rPr>
          <w:rFonts w:ascii="Arial" w:hAnsi="Arial" w:cs="Arial"/>
          <w:i/>
          <w:color w:val="auto"/>
          <w:sz w:val="20"/>
          <w:szCs w:val="20"/>
          <w:u w:val="single"/>
        </w:rPr>
      </w:pPr>
      <w:bookmarkStart w:id="50" w:name="_Toc139286744"/>
      <w:r w:rsidRPr="00386897">
        <w:rPr>
          <w:rFonts w:ascii="Arial" w:hAnsi="Arial" w:cs="Arial"/>
          <w:i/>
          <w:color w:val="auto"/>
          <w:sz w:val="20"/>
          <w:szCs w:val="20"/>
          <w:u w:val="single"/>
        </w:rPr>
        <w:t>XIII. B. Termin otwarcia ofert</w:t>
      </w:r>
      <w:r w:rsidR="00ED29BD" w:rsidRPr="00386897">
        <w:rPr>
          <w:rFonts w:ascii="Arial" w:hAnsi="Arial" w:cs="Arial"/>
          <w:i/>
          <w:color w:val="auto"/>
          <w:sz w:val="20"/>
          <w:szCs w:val="20"/>
          <w:u w:val="single"/>
        </w:rPr>
        <w:t xml:space="preserve">, kwota jaką Zamawiający zamierza przeznaczyć </w:t>
      </w:r>
      <w:r w:rsidR="00DE3E91" w:rsidRPr="00386897">
        <w:rPr>
          <w:rFonts w:ascii="Arial" w:hAnsi="Arial" w:cs="Arial"/>
          <w:i/>
          <w:color w:val="auto"/>
          <w:sz w:val="20"/>
          <w:szCs w:val="20"/>
          <w:u w:val="single"/>
        </w:rPr>
        <w:t>na sfinansowanie zamówienia</w:t>
      </w:r>
      <w:bookmarkEnd w:id="50"/>
    </w:p>
    <w:p w14:paraId="72150EDF" w14:textId="78F5751B" w:rsidR="00E43F01" w:rsidRPr="00386897" w:rsidRDefault="00E43F01" w:rsidP="007156BF">
      <w:pPr>
        <w:pStyle w:val="Akapitzlist"/>
        <w:numPr>
          <w:ilvl w:val="0"/>
          <w:numId w:val="14"/>
        </w:numPr>
        <w:spacing w:after="60"/>
        <w:ind w:left="426" w:hanging="426"/>
        <w:contextualSpacing w:val="0"/>
        <w:jc w:val="both"/>
        <w:rPr>
          <w:rFonts w:ascii="Arial" w:hAnsi="Arial" w:cs="Arial"/>
        </w:rPr>
      </w:pPr>
      <w:r w:rsidRPr="00386897">
        <w:rPr>
          <w:rFonts w:ascii="Arial" w:hAnsi="Arial" w:cs="Arial"/>
        </w:rPr>
        <w:t xml:space="preserve">Oferty będą otwierane w dniu </w:t>
      </w:r>
      <w:r w:rsidR="00C5754A">
        <w:rPr>
          <w:rFonts w:ascii="Arial" w:hAnsi="Arial" w:cs="Arial"/>
          <w:b/>
        </w:rPr>
        <w:t>04.11.2024</w:t>
      </w:r>
      <w:r w:rsidR="0004109D" w:rsidRPr="00386897">
        <w:rPr>
          <w:rFonts w:ascii="Arial" w:hAnsi="Arial" w:cs="Arial"/>
          <w:b/>
        </w:rPr>
        <w:t xml:space="preserve"> </w:t>
      </w:r>
      <w:r w:rsidR="003273B0" w:rsidRPr="00386897">
        <w:rPr>
          <w:rFonts w:ascii="Arial" w:hAnsi="Arial" w:cs="Arial"/>
          <w:b/>
        </w:rPr>
        <w:t xml:space="preserve">r. </w:t>
      </w:r>
      <w:r w:rsidRPr="00386897">
        <w:rPr>
          <w:rFonts w:ascii="Arial" w:hAnsi="Arial" w:cs="Arial"/>
          <w:b/>
        </w:rPr>
        <w:t xml:space="preserve">o godz. </w:t>
      </w:r>
      <w:r w:rsidR="00E60FC4">
        <w:rPr>
          <w:rFonts w:ascii="Arial" w:hAnsi="Arial" w:cs="Arial"/>
          <w:b/>
        </w:rPr>
        <w:t>09:10</w:t>
      </w:r>
      <w:r w:rsidRPr="00386897">
        <w:rPr>
          <w:rFonts w:ascii="Arial" w:hAnsi="Arial" w:cs="Arial"/>
        </w:rPr>
        <w:t>.</w:t>
      </w:r>
    </w:p>
    <w:p w14:paraId="72150EE0" w14:textId="2904B757" w:rsidR="00E43F01" w:rsidRPr="00386897" w:rsidRDefault="00E43F01" w:rsidP="007156BF">
      <w:pPr>
        <w:pStyle w:val="Akapitzlist"/>
        <w:numPr>
          <w:ilvl w:val="0"/>
          <w:numId w:val="14"/>
        </w:numPr>
        <w:spacing w:after="60"/>
        <w:ind w:left="426" w:hanging="426"/>
        <w:contextualSpacing w:val="0"/>
        <w:jc w:val="both"/>
        <w:rPr>
          <w:rFonts w:ascii="Arial" w:hAnsi="Arial" w:cs="Arial"/>
        </w:rPr>
      </w:pPr>
      <w:r w:rsidRPr="00386897">
        <w:rPr>
          <w:rFonts w:ascii="Arial" w:hAnsi="Arial" w:cs="Arial"/>
        </w:rPr>
        <w:t xml:space="preserve">Otwarcie ofert następuje przy użyciu </w:t>
      </w:r>
      <w:r w:rsidR="00ED29BD" w:rsidRPr="00386897">
        <w:rPr>
          <w:rFonts w:ascii="Arial" w:hAnsi="Arial" w:cs="Arial"/>
        </w:rPr>
        <w:t>p</w:t>
      </w:r>
      <w:r w:rsidRPr="00386897">
        <w:rPr>
          <w:rFonts w:ascii="Arial" w:hAnsi="Arial" w:cs="Arial"/>
        </w:rPr>
        <w:t>latformy</w:t>
      </w:r>
      <w:r w:rsidR="008413E2" w:rsidRPr="00386897">
        <w:rPr>
          <w:rFonts w:ascii="Arial" w:hAnsi="Arial" w:cs="Arial"/>
        </w:rPr>
        <w:t xml:space="preserve"> zakupowej</w:t>
      </w:r>
      <w:r w:rsidRPr="00386897">
        <w:rPr>
          <w:rFonts w:ascii="Arial" w:hAnsi="Arial" w:cs="Arial"/>
        </w:rPr>
        <w:t>. W przypadku awarii tego systemu, która powoduje brak możliwości otwarcia ofert w terminie określonym przez Zamawiającego, otwarcie ofert nast</w:t>
      </w:r>
      <w:r w:rsidR="00487FA0" w:rsidRPr="00386897">
        <w:rPr>
          <w:rFonts w:ascii="Arial" w:hAnsi="Arial" w:cs="Arial"/>
        </w:rPr>
        <w:t xml:space="preserve">ąpi </w:t>
      </w:r>
      <w:r w:rsidRPr="00386897">
        <w:rPr>
          <w:rFonts w:ascii="Arial" w:hAnsi="Arial" w:cs="Arial"/>
        </w:rPr>
        <w:t>niezwłocznie po usunięciu awarii.</w:t>
      </w:r>
      <w:r w:rsidR="00ED29BD" w:rsidRPr="00386897">
        <w:rPr>
          <w:rFonts w:ascii="Arial" w:hAnsi="Arial" w:cs="Arial"/>
        </w:rPr>
        <w:t xml:space="preserve"> </w:t>
      </w:r>
    </w:p>
    <w:p w14:paraId="72150EE1" w14:textId="4151FDBA" w:rsidR="00ED29BD" w:rsidRPr="004360E4" w:rsidRDefault="00ED29BD" w:rsidP="007156BF">
      <w:pPr>
        <w:pStyle w:val="Akapitzlist"/>
        <w:numPr>
          <w:ilvl w:val="0"/>
          <w:numId w:val="14"/>
        </w:numPr>
        <w:spacing w:after="60"/>
        <w:ind w:left="426" w:hanging="426"/>
        <w:contextualSpacing w:val="0"/>
        <w:jc w:val="both"/>
        <w:rPr>
          <w:rFonts w:ascii="Arial" w:hAnsi="Arial" w:cs="Arial"/>
        </w:rPr>
      </w:pPr>
      <w:r w:rsidRPr="004360E4">
        <w:rPr>
          <w:rFonts w:ascii="Arial" w:hAnsi="Arial" w:cs="Arial"/>
        </w:rPr>
        <w:t>Zamawiający zamieści informację o zmianie terminu otwarcia ofe</w:t>
      </w:r>
      <w:r w:rsidR="00487FA0" w:rsidRPr="004360E4">
        <w:rPr>
          <w:rFonts w:ascii="Arial" w:hAnsi="Arial" w:cs="Arial"/>
        </w:rPr>
        <w:t>rt na stronie prowadzonego postę</w:t>
      </w:r>
      <w:r w:rsidRPr="004360E4">
        <w:rPr>
          <w:rFonts w:ascii="Arial" w:hAnsi="Arial" w:cs="Arial"/>
        </w:rPr>
        <w:t xml:space="preserve">powania. </w:t>
      </w:r>
    </w:p>
    <w:p w14:paraId="743A4E3B" w14:textId="2B60784F" w:rsidR="003E4100" w:rsidRPr="00E60FC4" w:rsidRDefault="00ED29BD" w:rsidP="007156BF">
      <w:pPr>
        <w:pStyle w:val="Akapitzlist"/>
        <w:numPr>
          <w:ilvl w:val="0"/>
          <w:numId w:val="14"/>
        </w:numPr>
        <w:ind w:left="426" w:hanging="426"/>
        <w:contextualSpacing w:val="0"/>
        <w:jc w:val="both"/>
        <w:rPr>
          <w:rFonts w:ascii="Arial" w:hAnsi="Arial" w:cs="Arial"/>
          <w:b/>
        </w:rPr>
      </w:pPr>
      <w:r w:rsidRPr="004360E4">
        <w:rPr>
          <w:rFonts w:ascii="Arial" w:hAnsi="Arial" w:cs="Arial"/>
        </w:rPr>
        <w:lastRenderedPageBreak/>
        <w:t xml:space="preserve">Zamawiający zamierza przeznaczyć na </w:t>
      </w:r>
      <w:r w:rsidR="00DE3E91" w:rsidRPr="004360E4">
        <w:rPr>
          <w:rFonts w:ascii="Arial" w:hAnsi="Arial" w:cs="Arial"/>
        </w:rPr>
        <w:t>sfinansowanie</w:t>
      </w:r>
      <w:r w:rsidRPr="004360E4">
        <w:rPr>
          <w:rFonts w:ascii="Arial" w:hAnsi="Arial" w:cs="Arial"/>
        </w:rPr>
        <w:t xml:space="preserve"> zamówienia</w:t>
      </w:r>
      <w:r w:rsidR="00DE3E91" w:rsidRPr="004360E4">
        <w:rPr>
          <w:rFonts w:ascii="Arial" w:hAnsi="Arial" w:cs="Arial"/>
        </w:rPr>
        <w:t xml:space="preserve"> </w:t>
      </w:r>
      <w:r w:rsidR="000B70D2">
        <w:rPr>
          <w:rFonts w:ascii="Arial" w:hAnsi="Arial" w:cs="Arial"/>
        </w:rPr>
        <w:t xml:space="preserve">podstawowego </w:t>
      </w:r>
      <w:r w:rsidR="00DE3E91" w:rsidRPr="004360E4">
        <w:rPr>
          <w:rFonts w:ascii="Arial" w:hAnsi="Arial" w:cs="Arial"/>
        </w:rPr>
        <w:t xml:space="preserve">kwotę brutto </w:t>
      </w:r>
      <w:r w:rsidR="000B70D2">
        <w:rPr>
          <w:rFonts w:ascii="Arial" w:hAnsi="Arial" w:cs="Arial"/>
        </w:rPr>
        <w:br/>
      </w:r>
      <w:r w:rsidR="00E60FC4">
        <w:rPr>
          <w:rFonts w:ascii="Arial" w:hAnsi="Arial" w:cs="Arial"/>
        </w:rPr>
        <w:t xml:space="preserve">w wysokości </w:t>
      </w:r>
      <w:r w:rsidR="00C5754A">
        <w:rPr>
          <w:rFonts w:ascii="Arial" w:hAnsi="Arial" w:cs="Arial"/>
          <w:b/>
        </w:rPr>
        <w:t>680.541,10</w:t>
      </w:r>
      <w:r w:rsidR="00E60FC4" w:rsidRPr="00E60FC4">
        <w:rPr>
          <w:rFonts w:ascii="Arial" w:hAnsi="Arial" w:cs="Arial"/>
          <w:b/>
        </w:rPr>
        <w:t xml:space="preserve"> zł</w:t>
      </w:r>
      <w:r w:rsidR="00E60FC4">
        <w:rPr>
          <w:rFonts w:ascii="Arial" w:hAnsi="Arial" w:cs="Arial"/>
        </w:rPr>
        <w:t>, w tym:</w:t>
      </w:r>
      <w:r w:rsidR="000B70D2">
        <w:rPr>
          <w:rFonts w:ascii="Arial" w:hAnsi="Arial" w:cs="Arial"/>
        </w:rPr>
        <w:t xml:space="preserve"> </w:t>
      </w:r>
    </w:p>
    <w:p w14:paraId="2ECC3A5C" w14:textId="7082CF01" w:rsidR="00E60FC4" w:rsidRDefault="00E60FC4" w:rsidP="00E60FC4">
      <w:pPr>
        <w:pStyle w:val="Akapitzlist"/>
        <w:ind w:left="426"/>
        <w:contextualSpacing w:val="0"/>
        <w:jc w:val="both"/>
        <w:rPr>
          <w:rFonts w:ascii="Arial" w:hAnsi="Arial" w:cs="Arial"/>
          <w:b/>
          <w:bCs/>
        </w:rPr>
      </w:pPr>
      <w:r>
        <w:rPr>
          <w:rFonts w:ascii="Arial" w:hAnsi="Arial" w:cs="Arial"/>
          <w:b/>
          <w:bCs/>
        </w:rPr>
        <w:t xml:space="preserve">Zadanie nr 1: </w:t>
      </w:r>
      <w:r w:rsidR="00C5754A">
        <w:rPr>
          <w:rFonts w:ascii="Arial" w:hAnsi="Arial" w:cs="Arial"/>
          <w:b/>
          <w:bCs/>
        </w:rPr>
        <w:t>596.846,58</w:t>
      </w:r>
      <w:r>
        <w:rPr>
          <w:rFonts w:ascii="Arial" w:hAnsi="Arial" w:cs="Arial"/>
          <w:b/>
          <w:bCs/>
        </w:rPr>
        <w:t xml:space="preserve"> zł</w:t>
      </w:r>
    </w:p>
    <w:p w14:paraId="21BDFA41" w14:textId="057E53FE" w:rsidR="00E60FC4" w:rsidRDefault="00C5754A" w:rsidP="00E60FC4">
      <w:pPr>
        <w:pStyle w:val="Akapitzlist"/>
        <w:ind w:left="426"/>
        <w:contextualSpacing w:val="0"/>
        <w:jc w:val="both"/>
        <w:rPr>
          <w:rFonts w:ascii="Arial" w:hAnsi="Arial" w:cs="Arial"/>
          <w:b/>
          <w:bCs/>
        </w:rPr>
      </w:pPr>
      <w:r>
        <w:rPr>
          <w:rFonts w:ascii="Arial" w:hAnsi="Arial" w:cs="Arial"/>
          <w:b/>
          <w:bCs/>
        </w:rPr>
        <w:t>Zadanie nr 2:   12.657,17</w:t>
      </w:r>
      <w:r w:rsidR="00E60FC4">
        <w:rPr>
          <w:rFonts w:ascii="Arial" w:hAnsi="Arial" w:cs="Arial"/>
          <w:b/>
          <w:bCs/>
        </w:rPr>
        <w:t xml:space="preserve"> zł</w:t>
      </w:r>
    </w:p>
    <w:p w14:paraId="15C294C4" w14:textId="4321D3E9" w:rsidR="00E60FC4" w:rsidRDefault="00E60FC4" w:rsidP="00E60FC4">
      <w:pPr>
        <w:pStyle w:val="Akapitzlist"/>
        <w:ind w:left="426"/>
        <w:contextualSpacing w:val="0"/>
        <w:jc w:val="both"/>
        <w:rPr>
          <w:rFonts w:ascii="Arial" w:hAnsi="Arial" w:cs="Arial"/>
          <w:b/>
          <w:bCs/>
        </w:rPr>
      </w:pPr>
      <w:r>
        <w:rPr>
          <w:rFonts w:ascii="Arial" w:hAnsi="Arial" w:cs="Arial"/>
          <w:b/>
          <w:bCs/>
        </w:rPr>
        <w:t xml:space="preserve">Zadanie nr 3:   </w:t>
      </w:r>
      <w:r w:rsidR="00C5754A">
        <w:rPr>
          <w:rFonts w:ascii="Arial" w:hAnsi="Arial" w:cs="Arial"/>
          <w:b/>
          <w:bCs/>
        </w:rPr>
        <w:t>14.638,92</w:t>
      </w:r>
      <w:r>
        <w:rPr>
          <w:rFonts w:ascii="Arial" w:hAnsi="Arial" w:cs="Arial"/>
          <w:b/>
          <w:bCs/>
        </w:rPr>
        <w:t xml:space="preserve"> zł</w:t>
      </w:r>
    </w:p>
    <w:p w14:paraId="4B31BEBC" w14:textId="26C216A1" w:rsidR="00E60FC4" w:rsidRDefault="00E60FC4" w:rsidP="00E60FC4">
      <w:pPr>
        <w:pStyle w:val="Akapitzlist"/>
        <w:ind w:left="426"/>
        <w:contextualSpacing w:val="0"/>
        <w:jc w:val="both"/>
        <w:rPr>
          <w:rFonts w:ascii="Arial" w:hAnsi="Arial" w:cs="Arial"/>
          <w:b/>
          <w:bCs/>
        </w:rPr>
      </w:pPr>
      <w:r>
        <w:rPr>
          <w:rFonts w:ascii="Arial" w:hAnsi="Arial" w:cs="Arial"/>
          <w:b/>
          <w:bCs/>
        </w:rPr>
        <w:t xml:space="preserve">Zadanie nr 4:   </w:t>
      </w:r>
      <w:r w:rsidR="00C5754A">
        <w:rPr>
          <w:rFonts w:ascii="Arial" w:hAnsi="Arial" w:cs="Arial"/>
          <w:b/>
          <w:bCs/>
        </w:rPr>
        <w:t>56.398,43</w:t>
      </w:r>
      <w:r>
        <w:rPr>
          <w:rFonts w:ascii="Arial" w:hAnsi="Arial" w:cs="Arial"/>
          <w:b/>
          <w:bCs/>
        </w:rPr>
        <w:t xml:space="preserve"> zł</w:t>
      </w:r>
    </w:p>
    <w:p w14:paraId="458D1D1A" w14:textId="77777777" w:rsidR="00662A08" w:rsidRPr="00E60FC4" w:rsidRDefault="00662A08" w:rsidP="00C5754A">
      <w:pPr>
        <w:jc w:val="both"/>
        <w:rPr>
          <w:rFonts w:ascii="Arial" w:hAnsi="Arial" w:cs="Arial"/>
          <w:b/>
        </w:rPr>
      </w:pPr>
    </w:p>
    <w:p w14:paraId="72150EE5" w14:textId="77777777" w:rsidR="00E43F01" w:rsidRPr="004360E4" w:rsidRDefault="00E43F01" w:rsidP="007156BF">
      <w:pPr>
        <w:pStyle w:val="Akapitzlist"/>
        <w:numPr>
          <w:ilvl w:val="0"/>
          <w:numId w:val="14"/>
        </w:numPr>
        <w:spacing w:before="60"/>
        <w:ind w:left="426" w:hanging="426"/>
        <w:contextualSpacing w:val="0"/>
        <w:jc w:val="both"/>
        <w:rPr>
          <w:rFonts w:ascii="Arial" w:hAnsi="Arial" w:cs="Arial"/>
        </w:rPr>
      </w:pPr>
      <w:r w:rsidRPr="004360E4">
        <w:rPr>
          <w:rFonts w:ascii="Arial" w:hAnsi="Arial" w:cs="Arial"/>
        </w:rPr>
        <w:t>Zamawiający, niezwłocznie po otwarciu ofert, udostępni na stronie internetowej prowadzonego postępowania informacje o:</w:t>
      </w:r>
    </w:p>
    <w:p w14:paraId="30F0A311" w14:textId="77777777" w:rsidR="00C5754A" w:rsidRPr="00C5754A" w:rsidRDefault="00C5754A" w:rsidP="00C5754A">
      <w:pPr>
        <w:pStyle w:val="Akapitzlist"/>
        <w:numPr>
          <w:ilvl w:val="0"/>
          <w:numId w:val="15"/>
        </w:numPr>
        <w:contextualSpacing w:val="0"/>
        <w:jc w:val="both"/>
        <w:rPr>
          <w:rFonts w:ascii="Arial" w:hAnsi="Arial" w:cs="Arial"/>
          <w:vanish/>
        </w:rPr>
      </w:pPr>
    </w:p>
    <w:p w14:paraId="6B557105" w14:textId="77777777" w:rsidR="00C5754A" w:rsidRPr="00C5754A" w:rsidRDefault="00C5754A" w:rsidP="00C5754A">
      <w:pPr>
        <w:pStyle w:val="Akapitzlist"/>
        <w:numPr>
          <w:ilvl w:val="0"/>
          <w:numId w:val="15"/>
        </w:numPr>
        <w:contextualSpacing w:val="0"/>
        <w:jc w:val="both"/>
        <w:rPr>
          <w:rFonts w:ascii="Arial" w:hAnsi="Arial" w:cs="Arial"/>
          <w:vanish/>
        </w:rPr>
      </w:pPr>
    </w:p>
    <w:p w14:paraId="1FAAF19F" w14:textId="77777777" w:rsidR="00C5754A" w:rsidRPr="00C5754A" w:rsidRDefault="00C5754A" w:rsidP="00C5754A">
      <w:pPr>
        <w:pStyle w:val="Akapitzlist"/>
        <w:numPr>
          <w:ilvl w:val="0"/>
          <w:numId w:val="15"/>
        </w:numPr>
        <w:contextualSpacing w:val="0"/>
        <w:jc w:val="both"/>
        <w:rPr>
          <w:rFonts w:ascii="Arial" w:hAnsi="Arial" w:cs="Arial"/>
          <w:vanish/>
        </w:rPr>
      </w:pPr>
    </w:p>
    <w:p w14:paraId="470CF15A" w14:textId="77777777" w:rsidR="00C5754A" w:rsidRPr="00C5754A" w:rsidRDefault="00C5754A" w:rsidP="00C5754A">
      <w:pPr>
        <w:pStyle w:val="Akapitzlist"/>
        <w:numPr>
          <w:ilvl w:val="0"/>
          <w:numId w:val="15"/>
        </w:numPr>
        <w:contextualSpacing w:val="0"/>
        <w:jc w:val="both"/>
        <w:rPr>
          <w:rFonts w:ascii="Arial" w:hAnsi="Arial" w:cs="Arial"/>
          <w:vanish/>
        </w:rPr>
      </w:pPr>
    </w:p>
    <w:p w14:paraId="04A93822" w14:textId="77777777" w:rsidR="00C5754A" w:rsidRPr="00C5754A" w:rsidRDefault="00C5754A" w:rsidP="00C5754A">
      <w:pPr>
        <w:pStyle w:val="Akapitzlist"/>
        <w:numPr>
          <w:ilvl w:val="0"/>
          <w:numId w:val="15"/>
        </w:numPr>
        <w:contextualSpacing w:val="0"/>
        <w:jc w:val="both"/>
        <w:rPr>
          <w:rFonts w:ascii="Arial" w:hAnsi="Arial" w:cs="Arial"/>
          <w:vanish/>
        </w:rPr>
      </w:pPr>
    </w:p>
    <w:p w14:paraId="72150EEB" w14:textId="5693F19F" w:rsidR="00E43F01" w:rsidRPr="004360E4" w:rsidRDefault="00E43F01" w:rsidP="00C5754A">
      <w:pPr>
        <w:pStyle w:val="Akapitzlist"/>
        <w:numPr>
          <w:ilvl w:val="1"/>
          <w:numId w:val="15"/>
        </w:numPr>
        <w:ind w:left="858"/>
        <w:contextualSpacing w:val="0"/>
        <w:jc w:val="both"/>
        <w:rPr>
          <w:rFonts w:ascii="Arial" w:hAnsi="Arial" w:cs="Arial"/>
        </w:rPr>
      </w:pPr>
      <w:r w:rsidRPr="004360E4">
        <w:rPr>
          <w:rFonts w:ascii="Arial" w:hAnsi="Arial" w:cs="Arial"/>
        </w:rPr>
        <w:t>nazwach albo imionach i nazwiskach oraz siedzibach lub miejscach prowadzonej działalności gospodarczej albo miejscach zamieszkania Wykonawców, których oferty zostały otwarte;</w:t>
      </w:r>
    </w:p>
    <w:p w14:paraId="72150EEC" w14:textId="77777777" w:rsidR="00E43F01" w:rsidRPr="004360E4" w:rsidRDefault="00E43F01" w:rsidP="007156BF">
      <w:pPr>
        <w:pStyle w:val="Akapitzlist"/>
        <w:numPr>
          <w:ilvl w:val="1"/>
          <w:numId w:val="15"/>
        </w:numPr>
        <w:spacing w:after="60"/>
        <w:ind w:left="851" w:hanging="425"/>
        <w:contextualSpacing w:val="0"/>
        <w:jc w:val="both"/>
        <w:rPr>
          <w:rFonts w:ascii="Arial" w:hAnsi="Arial" w:cs="Arial"/>
        </w:rPr>
      </w:pPr>
      <w:r w:rsidRPr="004360E4">
        <w:rPr>
          <w:rFonts w:ascii="Arial" w:hAnsi="Arial" w:cs="Arial"/>
        </w:rPr>
        <w:t>cenach zawartych w ofertach.</w:t>
      </w:r>
    </w:p>
    <w:p w14:paraId="2CEDF69D" w14:textId="77777777" w:rsidR="00D80242" w:rsidRPr="00C12CD9" w:rsidRDefault="00D80242" w:rsidP="00D80242">
      <w:pPr>
        <w:pStyle w:val="Akapitzlist"/>
        <w:numPr>
          <w:ilvl w:val="0"/>
          <w:numId w:val="15"/>
        </w:numPr>
        <w:spacing w:after="60"/>
        <w:jc w:val="both"/>
        <w:rPr>
          <w:rFonts w:ascii="Arial" w:hAnsi="Arial" w:cs="Arial"/>
        </w:rPr>
      </w:pPr>
      <w:r w:rsidRPr="00C12CD9">
        <w:rPr>
          <w:rFonts w:ascii="Arial" w:hAnsi="Arial" w:cs="Arial"/>
        </w:rPr>
        <w:t>Informacja</w:t>
      </w:r>
      <w:r>
        <w:rPr>
          <w:rFonts w:ascii="Arial" w:hAnsi="Arial" w:cs="Arial"/>
        </w:rPr>
        <w:t>, o której mowa powyżej</w:t>
      </w:r>
      <w:r w:rsidRPr="00C12CD9">
        <w:rPr>
          <w:rFonts w:ascii="Arial" w:hAnsi="Arial" w:cs="Arial"/>
        </w:rPr>
        <w:t xml:space="preserve"> zostanie opublikowana na stronie postępowania na platformazakupowa.pl w sekcji ,,Komunikaty” .</w:t>
      </w:r>
    </w:p>
    <w:p w14:paraId="198332DD" w14:textId="77777777" w:rsidR="00662A08" w:rsidRPr="004360E4" w:rsidRDefault="00662A08" w:rsidP="00662A08">
      <w:pPr>
        <w:pStyle w:val="Akapitzlist"/>
        <w:spacing w:after="60"/>
        <w:ind w:left="284"/>
        <w:jc w:val="both"/>
        <w:rPr>
          <w:rFonts w:ascii="Arial" w:hAnsi="Arial" w:cs="Arial"/>
        </w:rPr>
      </w:pPr>
    </w:p>
    <w:p w14:paraId="72150EEE" w14:textId="77777777" w:rsidR="00ED29BD" w:rsidRPr="004360E4" w:rsidRDefault="00DE3E91" w:rsidP="00DE3E91">
      <w:pPr>
        <w:pStyle w:val="Nagwek2"/>
        <w:spacing w:before="0" w:after="60"/>
        <w:rPr>
          <w:rFonts w:ascii="Arial" w:hAnsi="Arial" w:cs="Arial"/>
          <w:i/>
          <w:color w:val="auto"/>
          <w:sz w:val="20"/>
          <w:szCs w:val="20"/>
          <w:u w:val="single"/>
        </w:rPr>
      </w:pPr>
      <w:bookmarkStart w:id="51" w:name="_Toc139286745"/>
      <w:r w:rsidRPr="004360E4">
        <w:rPr>
          <w:rFonts w:ascii="Arial" w:hAnsi="Arial" w:cs="Arial"/>
          <w:i/>
          <w:color w:val="auto"/>
          <w:sz w:val="20"/>
          <w:szCs w:val="20"/>
          <w:u w:val="single"/>
        </w:rPr>
        <w:t>XIII. C. Termin związania ofertą</w:t>
      </w:r>
      <w:bookmarkEnd w:id="51"/>
    </w:p>
    <w:p w14:paraId="72150EEF" w14:textId="031BDFAA" w:rsidR="00675B11" w:rsidRPr="00386897" w:rsidRDefault="00675B11" w:rsidP="007156BF">
      <w:pPr>
        <w:pStyle w:val="Akapitzlist"/>
        <w:numPr>
          <w:ilvl w:val="0"/>
          <w:numId w:val="16"/>
        </w:numPr>
        <w:spacing w:after="60"/>
        <w:ind w:left="426" w:hanging="426"/>
        <w:contextualSpacing w:val="0"/>
        <w:jc w:val="both"/>
        <w:rPr>
          <w:rFonts w:ascii="Arial" w:hAnsi="Arial" w:cs="Arial"/>
        </w:rPr>
      </w:pPr>
      <w:r w:rsidRPr="004360E4">
        <w:rPr>
          <w:rFonts w:ascii="Arial" w:hAnsi="Arial" w:cs="Arial"/>
        </w:rPr>
        <w:t xml:space="preserve">Wykonawca będzie związany złożoną </w:t>
      </w:r>
      <w:r w:rsidRPr="00386897">
        <w:rPr>
          <w:rFonts w:ascii="Arial" w:hAnsi="Arial" w:cs="Arial"/>
        </w:rPr>
        <w:t xml:space="preserve">ofertą do dnia </w:t>
      </w:r>
      <w:r w:rsidR="00D80242">
        <w:rPr>
          <w:rFonts w:ascii="Arial" w:hAnsi="Arial" w:cs="Arial"/>
          <w:b/>
        </w:rPr>
        <w:t>31.01</w:t>
      </w:r>
      <w:r w:rsidR="00E61E9A" w:rsidRPr="00D553D7">
        <w:rPr>
          <w:rFonts w:ascii="Arial" w:hAnsi="Arial" w:cs="Arial"/>
          <w:b/>
        </w:rPr>
        <w:t>.</w:t>
      </w:r>
      <w:r w:rsidR="00AE03D9" w:rsidRPr="00D553D7">
        <w:rPr>
          <w:rFonts w:ascii="Arial" w:hAnsi="Arial" w:cs="Arial"/>
          <w:b/>
        </w:rPr>
        <w:t>202</w:t>
      </w:r>
      <w:r w:rsidR="000154A8">
        <w:rPr>
          <w:rFonts w:ascii="Arial" w:hAnsi="Arial" w:cs="Arial"/>
          <w:b/>
        </w:rPr>
        <w:t>5</w:t>
      </w:r>
      <w:r w:rsidR="00D95ECA" w:rsidRPr="00D553D7">
        <w:rPr>
          <w:rFonts w:ascii="Arial" w:hAnsi="Arial" w:cs="Arial"/>
          <w:b/>
        </w:rPr>
        <w:t xml:space="preserve"> </w:t>
      </w:r>
      <w:r w:rsidRPr="00D553D7">
        <w:rPr>
          <w:rFonts w:ascii="Arial" w:hAnsi="Arial" w:cs="Arial"/>
          <w:b/>
        </w:rPr>
        <w:t>r.</w:t>
      </w:r>
      <w:r w:rsidRPr="00386897">
        <w:rPr>
          <w:rFonts w:ascii="Arial" w:hAnsi="Arial" w:cs="Arial"/>
        </w:rPr>
        <w:t xml:space="preserve"> </w:t>
      </w:r>
    </w:p>
    <w:p w14:paraId="6D5B1FE8" w14:textId="77777777" w:rsidR="00864D51" w:rsidRDefault="00675B11" w:rsidP="007156BF">
      <w:pPr>
        <w:pStyle w:val="Akapitzlist"/>
        <w:numPr>
          <w:ilvl w:val="0"/>
          <w:numId w:val="16"/>
        </w:numPr>
        <w:spacing w:after="60"/>
        <w:ind w:left="426" w:hanging="426"/>
        <w:contextualSpacing w:val="0"/>
        <w:jc w:val="both"/>
        <w:rPr>
          <w:rFonts w:ascii="Arial" w:hAnsi="Arial" w:cs="Arial"/>
        </w:rPr>
      </w:pPr>
      <w:r w:rsidRPr="004360E4">
        <w:rPr>
          <w:rFonts w:ascii="Arial" w:hAnsi="Arial" w:cs="Arial"/>
        </w:rPr>
        <w:t>Bieg terminu związania z ofertą rozpoczyna się wraz z upływem terminu składania ofert.</w:t>
      </w:r>
    </w:p>
    <w:p w14:paraId="72150EF0" w14:textId="1BE966C7" w:rsidR="00675B11" w:rsidRPr="00864D51" w:rsidRDefault="00675B11" w:rsidP="00864D51">
      <w:pPr>
        <w:spacing w:after="60"/>
        <w:jc w:val="both"/>
        <w:rPr>
          <w:rFonts w:ascii="Arial" w:hAnsi="Arial" w:cs="Arial"/>
        </w:rPr>
      </w:pPr>
    </w:p>
    <w:p w14:paraId="72150EF5" w14:textId="77777777" w:rsidR="00675B11" w:rsidRPr="004360E4" w:rsidRDefault="00675B11" w:rsidP="00353A35">
      <w:pPr>
        <w:pStyle w:val="Nagwek1"/>
        <w:numPr>
          <w:ilvl w:val="0"/>
          <w:numId w:val="3"/>
        </w:numPr>
        <w:spacing w:after="60"/>
        <w:ind w:left="567" w:hanging="567"/>
        <w:jc w:val="both"/>
        <w:rPr>
          <w:rFonts w:ascii="Arial" w:hAnsi="Arial" w:cs="Arial"/>
          <w:i/>
          <w:sz w:val="24"/>
          <w:szCs w:val="23"/>
          <w:u w:val="single"/>
        </w:rPr>
      </w:pPr>
      <w:bookmarkStart w:id="52" w:name="_Toc139286746"/>
      <w:r w:rsidRPr="004360E4">
        <w:rPr>
          <w:rFonts w:ascii="Arial" w:hAnsi="Arial" w:cs="Arial"/>
          <w:i/>
          <w:sz w:val="24"/>
          <w:szCs w:val="23"/>
          <w:u w:val="single"/>
        </w:rPr>
        <w:t>Informacje dotyczące wadium</w:t>
      </w:r>
      <w:bookmarkEnd w:id="52"/>
    </w:p>
    <w:p w14:paraId="60F13B8C" w14:textId="401E6B4B" w:rsidR="000632A2" w:rsidRDefault="0064045E" w:rsidP="0064045E">
      <w:pPr>
        <w:widowControl w:val="0"/>
        <w:autoSpaceDE w:val="0"/>
        <w:autoSpaceDN w:val="0"/>
        <w:adjustRightInd w:val="0"/>
        <w:spacing w:before="40" w:after="120"/>
        <w:jc w:val="both"/>
        <w:rPr>
          <w:rFonts w:ascii="Arial" w:hAnsi="Arial" w:cs="Arial"/>
        </w:rPr>
      </w:pPr>
      <w:r w:rsidRPr="004360E4">
        <w:rPr>
          <w:rFonts w:ascii="Arial" w:hAnsi="Arial" w:cs="Arial"/>
        </w:rPr>
        <w:t>Zamawiający w niniejszym postępowaniu nie wymaga zabezpieczenia oferty wadium.</w:t>
      </w:r>
    </w:p>
    <w:p w14:paraId="6A06F14A" w14:textId="77777777" w:rsidR="00D553D7" w:rsidRPr="004360E4" w:rsidRDefault="00D553D7" w:rsidP="0064045E">
      <w:pPr>
        <w:widowControl w:val="0"/>
        <w:autoSpaceDE w:val="0"/>
        <w:autoSpaceDN w:val="0"/>
        <w:adjustRightInd w:val="0"/>
        <w:spacing w:before="40" w:after="120"/>
        <w:jc w:val="both"/>
        <w:rPr>
          <w:rFonts w:ascii="Arial" w:hAnsi="Arial" w:cs="Arial"/>
        </w:rPr>
      </w:pPr>
    </w:p>
    <w:p w14:paraId="72150EF7" w14:textId="77777777" w:rsidR="00675B11" w:rsidRPr="004360E4" w:rsidRDefault="00675B11" w:rsidP="00353A35">
      <w:pPr>
        <w:pStyle w:val="Nagwek1"/>
        <w:numPr>
          <w:ilvl w:val="0"/>
          <w:numId w:val="3"/>
        </w:numPr>
        <w:spacing w:after="60"/>
        <w:ind w:left="567" w:hanging="567"/>
        <w:jc w:val="both"/>
        <w:rPr>
          <w:rFonts w:ascii="Arial" w:hAnsi="Arial" w:cs="Arial"/>
          <w:i/>
          <w:sz w:val="24"/>
          <w:szCs w:val="23"/>
          <w:u w:val="single"/>
        </w:rPr>
      </w:pPr>
      <w:bookmarkStart w:id="53" w:name="_Toc139286747"/>
      <w:r w:rsidRPr="004360E4">
        <w:rPr>
          <w:rFonts w:ascii="Arial" w:hAnsi="Arial" w:cs="Arial"/>
          <w:i/>
          <w:sz w:val="24"/>
          <w:szCs w:val="23"/>
          <w:u w:val="single"/>
        </w:rPr>
        <w:t>Informacje dotyczące należytego zabezpieczenia umowy</w:t>
      </w:r>
      <w:bookmarkEnd w:id="53"/>
    </w:p>
    <w:p w14:paraId="55FE158D" w14:textId="5BC5F989" w:rsidR="00765829" w:rsidRDefault="0064045E" w:rsidP="0064045E">
      <w:pPr>
        <w:spacing w:before="40" w:after="40"/>
        <w:jc w:val="both"/>
        <w:rPr>
          <w:rFonts w:ascii="Arial" w:hAnsi="Arial" w:cs="Arial"/>
        </w:rPr>
      </w:pPr>
      <w:r w:rsidRPr="004360E4">
        <w:rPr>
          <w:rFonts w:ascii="Arial" w:hAnsi="Arial" w:cs="Arial"/>
        </w:rPr>
        <w:t>Zamawiający w niniejszym postępowaniu nie wymaga z</w:t>
      </w:r>
      <w:r w:rsidR="00765829" w:rsidRPr="004360E4">
        <w:rPr>
          <w:rFonts w:ascii="Arial" w:hAnsi="Arial" w:cs="Arial"/>
        </w:rPr>
        <w:t>abezpieczeni</w:t>
      </w:r>
      <w:r w:rsidRPr="004360E4">
        <w:rPr>
          <w:rFonts w:ascii="Arial" w:hAnsi="Arial" w:cs="Arial"/>
        </w:rPr>
        <w:t>a</w:t>
      </w:r>
      <w:r w:rsidR="00765829" w:rsidRPr="004360E4">
        <w:rPr>
          <w:rFonts w:ascii="Arial" w:hAnsi="Arial" w:cs="Arial"/>
        </w:rPr>
        <w:t xml:space="preserve"> należytego wykonania umowy.</w:t>
      </w:r>
    </w:p>
    <w:p w14:paraId="7B8459E6" w14:textId="56B6110C" w:rsidR="00FA2E35" w:rsidRPr="00D80242" w:rsidRDefault="006E4216" w:rsidP="00D80242">
      <w:pPr>
        <w:pStyle w:val="Nagwek1"/>
        <w:numPr>
          <w:ilvl w:val="0"/>
          <w:numId w:val="3"/>
        </w:numPr>
        <w:spacing w:before="240" w:after="60"/>
        <w:ind w:left="567" w:hanging="567"/>
        <w:jc w:val="both"/>
        <w:rPr>
          <w:rFonts w:ascii="Arial" w:hAnsi="Arial" w:cs="Arial"/>
          <w:i/>
          <w:sz w:val="24"/>
          <w:szCs w:val="23"/>
          <w:u w:val="single"/>
        </w:rPr>
      </w:pPr>
      <w:bookmarkStart w:id="54" w:name="_Toc139286748"/>
      <w:r w:rsidRPr="004360E4">
        <w:rPr>
          <w:rFonts w:ascii="Arial" w:hAnsi="Arial" w:cs="Arial"/>
          <w:i/>
          <w:sz w:val="24"/>
          <w:szCs w:val="23"/>
          <w:u w:val="single"/>
        </w:rPr>
        <w:t>Opis kryteriów oceny ofert i sposób oceny ofert</w:t>
      </w:r>
      <w:bookmarkStart w:id="55" w:name="_Hlk63193355"/>
      <w:bookmarkEnd w:id="54"/>
    </w:p>
    <w:bookmarkEnd w:id="55"/>
    <w:p w14:paraId="7B6F2DC9" w14:textId="77777777" w:rsidR="00662A08" w:rsidRPr="00662A08" w:rsidRDefault="00662A08" w:rsidP="00662A08">
      <w:pPr>
        <w:spacing w:before="40" w:after="120"/>
        <w:jc w:val="both"/>
        <w:rPr>
          <w:rFonts w:ascii="Arial" w:hAnsi="Arial" w:cs="Arial"/>
        </w:rPr>
      </w:pPr>
      <w:r w:rsidRPr="00662A08">
        <w:rPr>
          <w:rFonts w:ascii="Arial" w:hAnsi="Arial" w:cs="Arial"/>
        </w:rPr>
        <w:t xml:space="preserve">Przy wyborze najkorzystniejszej oferty będą stosowane następujące kryteria </w:t>
      </w:r>
      <w:r w:rsidRPr="00662A08">
        <w:rPr>
          <w:rFonts w:ascii="Arial" w:hAnsi="Arial" w:cs="Arial"/>
          <w:bCs/>
        </w:rPr>
        <w:t>oceny ofert</w:t>
      </w:r>
      <w:r w:rsidRPr="00662A08">
        <w:rPr>
          <w:bCs/>
        </w:rPr>
        <w:t xml:space="preserve"> </w:t>
      </w:r>
      <w:r w:rsidRPr="00662A08">
        <w:rPr>
          <w:rFonts w:ascii="Arial" w:hAnsi="Arial" w:cs="Arial"/>
          <w:bCs/>
        </w:rPr>
        <w:t>oddzielnie dla każdego zadania:</w:t>
      </w:r>
    </w:p>
    <w:p w14:paraId="21694FF9" w14:textId="74D4D02F" w:rsidR="00BE6361" w:rsidRPr="00662A08" w:rsidRDefault="00BE6361" w:rsidP="00662A08">
      <w:pPr>
        <w:tabs>
          <w:tab w:val="left" w:pos="0"/>
        </w:tabs>
        <w:spacing w:after="80"/>
        <w:jc w:val="both"/>
        <w:rPr>
          <w:rFonts w:ascii="Arial" w:hAnsi="Arial" w:cs="Arial"/>
          <w:b/>
          <w:u w:val="single"/>
        </w:rPr>
      </w:pPr>
    </w:p>
    <w:p w14:paraId="71DA14A8" w14:textId="74606015" w:rsidR="00662A08" w:rsidRPr="00662A08" w:rsidRDefault="00662A08" w:rsidP="00662A08">
      <w:pPr>
        <w:tabs>
          <w:tab w:val="left" w:pos="0"/>
        </w:tabs>
        <w:spacing w:after="80"/>
        <w:ind w:left="426"/>
        <w:jc w:val="both"/>
        <w:rPr>
          <w:rFonts w:ascii="Arial" w:hAnsi="Arial" w:cs="Arial"/>
          <w:b/>
          <w:u w:val="single"/>
        </w:rPr>
      </w:pPr>
      <w:r w:rsidRPr="00662A08">
        <w:rPr>
          <w:rFonts w:ascii="Arial" w:hAnsi="Arial" w:cs="Arial"/>
          <w:b/>
          <w:u w:val="single"/>
        </w:rPr>
        <w:t>zadanie nr 1</w:t>
      </w:r>
      <w:r w:rsidR="00D80242">
        <w:rPr>
          <w:rFonts w:ascii="Arial" w:hAnsi="Arial" w:cs="Arial"/>
          <w:b/>
          <w:u w:val="single"/>
        </w:rPr>
        <w:t xml:space="preserve"> - 4</w:t>
      </w:r>
      <w:r w:rsidRPr="00662A08">
        <w:rPr>
          <w:rFonts w:ascii="Arial" w:hAnsi="Arial" w:cs="Arial"/>
          <w:b/>
          <w:u w:val="single"/>
        </w:rPr>
        <w:t>:</w:t>
      </w:r>
    </w:p>
    <w:p w14:paraId="56575C8D" w14:textId="77777777" w:rsidR="00662A08" w:rsidRPr="00662A08" w:rsidRDefault="00662A08" w:rsidP="00662A08">
      <w:pPr>
        <w:tabs>
          <w:tab w:val="left" w:pos="0"/>
        </w:tabs>
        <w:spacing w:after="80"/>
        <w:ind w:left="426"/>
        <w:jc w:val="both"/>
        <w:rPr>
          <w:rFonts w:ascii="Arial" w:hAnsi="Arial" w:cs="Arial"/>
          <w:b/>
          <w:u w:val="single"/>
        </w:rPr>
      </w:pPr>
    </w:p>
    <w:p w14:paraId="7086803C" w14:textId="77777777" w:rsidR="00662A08" w:rsidRPr="00662A08" w:rsidRDefault="00662A08" w:rsidP="00662A08">
      <w:pPr>
        <w:tabs>
          <w:tab w:val="left" w:pos="0"/>
        </w:tabs>
        <w:spacing w:after="80"/>
        <w:jc w:val="center"/>
        <w:rPr>
          <w:rFonts w:ascii="Arial" w:hAnsi="Arial" w:cs="Arial"/>
          <w:b/>
          <w:u w:val="single"/>
        </w:rPr>
      </w:pPr>
      <w:r w:rsidRPr="00662A08">
        <w:rPr>
          <w:rFonts w:ascii="Arial" w:hAnsi="Arial" w:cs="Arial"/>
          <w:b/>
          <w:u w:val="single"/>
        </w:rPr>
        <w:t xml:space="preserve">Oferty oceniane będą wg wzoru:  </w:t>
      </w:r>
    </w:p>
    <w:p w14:paraId="72F27707" w14:textId="6B38EBE9" w:rsidR="00662A08" w:rsidRPr="00662A08" w:rsidRDefault="00D553D7" w:rsidP="00662A08">
      <w:pPr>
        <w:tabs>
          <w:tab w:val="left" w:pos="0"/>
        </w:tabs>
        <w:spacing w:after="80"/>
        <w:jc w:val="center"/>
        <w:rPr>
          <w:rFonts w:ascii="Arial" w:hAnsi="Arial" w:cs="Arial"/>
        </w:rPr>
      </w:pPr>
      <w:r>
        <w:rPr>
          <w:rFonts w:ascii="Arial" w:hAnsi="Arial" w:cs="Arial"/>
          <w:b/>
        </w:rPr>
        <w:t xml:space="preserve">A = C + S </w:t>
      </w:r>
    </w:p>
    <w:p w14:paraId="5ACD43D9" w14:textId="77777777" w:rsidR="00662A08" w:rsidRPr="00662A08" w:rsidRDefault="00662A08" w:rsidP="00662A08">
      <w:pPr>
        <w:tabs>
          <w:tab w:val="left" w:pos="0"/>
        </w:tabs>
        <w:spacing w:after="80"/>
        <w:jc w:val="both"/>
        <w:rPr>
          <w:rFonts w:ascii="Arial" w:hAnsi="Arial" w:cs="Arial"/>
        </w:rPr>
      </w:pPr>
      <w:r w:rsidRPr="00662A08">
        <w:rPr>
          <w:rFonts w:ascii="Arial" w:hAnsi="Arial" w:cs="Arial"/>
        </w:rPr>
        <w:t>gdzie:</w:t>
      </w:r>
    </w:p>
    <w:p w14:paraId="0FB0C2DD" w14:textId="77777777" w:rsidR="00662A08" w:rsidRPr="00662A08" w:rsidRDefault="00662A08" w:rsidP="00662A08">
      <w:pPr>
        <w:rPr>
          <w:rFonts w:ascii="Arial" w:hAnsi="Arial" w:cs="Arial"/>
        </w:rPr>
      </w:pPr>
      <w:r w:rsidRPr="00662A08">
        <w:rPr>
          <w:rFonts w:ascii="Arial" w:hAnsi="Arial" w:cs="Arial"/>
        </w:rPr>
        <w:t>A - wyliczona ilość punktów badanej oferty</w:t>
      </w:r>
    </w:p>
    <w:p w14:paraId="0B304266" w14:textId="77777777" w:rsidR="00662A08" w:rsidRPr="00662A08" w:rsidRDefault="00662A08" w:rsidP="00662A08">
      <w:pPr>
        <w:rPr>
          <w:rFonts w:ascii="Arial" w:hAnsi="Arial" w:cs="Arial"/>
        </w:rPr>
      </w:pPr>
      <w:r w:rsidRPr="00662A08">
        <w:rPr>
          <w:rFonts w:ascii="Arial" w:hAnsi="Arial" w:cs="Arial"/>
        </w:rPr>
        <w:t>C – wyliczona ilość punktów badanej oferty w kryterium „Cena”</w:t>
      </w:r>
    </w:p>
    <w:p w14:paraId="556FF9AD" w14:textId="77777777" w:rsidR="00662A08" w:rsidRPr="00662A08" w:rsidRDefault="00662A08" w:rsidP="00662A08">
      <w:pPr>
        <w:rPr>
          <w:rFonts w:ascii="Arial" w:hAnsi="Arial" w:cs="Arial"/>
        </w:rPr>
      </w:pPr>
      <w:r w:rsidRPr="00662A08">
        <w:rPr>
          <w:rFonts w:ascii="Arial" w:hAnsi="Arial" w:cs="Arial"/>
        </w:rPr>
        <w:t>S – wyliczona ilość punków badanej oferty w kryterium „Emisja spalin”</w:t>
      </w:r>
    </w:p>
    <w:p w14:paraId="169474C7" w14:textId="33BBB6F2" w:rsidR="00662A08" w:rsidRPr="00662A08" w:rsidRDefault="00662A08" w:rsidP="00160A0C">
      <w:pPr>
        <w:tabs>
          <w:tab w:val="left" w:pos="0"/>
        </w:tabs>
        <w:spacing w:after="80"/>
        <w:jc w:val="both"/>
        <w:rPr>
          <w:rFonts w:ascii="Arial" w:hAnsi="Arial" w:cs="Arial"/>
          <w:b/>
          <w:u w:val="single"/>
        </w:rPr>
      </w:pPr>
    </w:p>
    <w:tbl>
      <w:tblPr>
        <w:tblW w:w="916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0"/>
        <w:gridCol w:w="2544"/>
        <w:gridCol w:w="4771"/>
        <w:gridCol w:w="1363"/>
      </w:tblGrid>
      <w:tr w:rsidR="00662A08" w:rsidRPr="00662A08" w14:paraId="4DFD4377" w14:textId="77777777" w:rsidTr="00AE09FF">
        <w:trPr>
          <w:trHeight w:hRule="exact" w:val="710"/>
        </w:trPr>
        <w:tc>
          <w:tcPr>
            <w:tcW w:w="490" w:type="dxa"/>
            <w:shd w:val="clear" w:color="auto" w:fill="FFFFFF"/>
            <w:vAlign w:val="center"/>
          </w:tcPr>
          <w:p w14:paraId="5850A13A" w14:textId="77777777" w:rsidR="00662A08" w:rsidRPr="00662A08" w:rsidRDefault="00662A08" w:rsidP="00662A08">
            <w:pPr>
              <w:shd w:val="clear" w:color="auto" w:fill="FFFFFF"/>
              <w:jc w:val="center"/>
              <w:rPr>
                <w:rFonts w:ascii="Arial" w:hAnsi="Arial" w:cs="Arial"/>
              </w:rPr>
            </w:pPr>
            <w:r w:rsidRPr="00662A08">
              <w:rPr>
                <w:rFonts w:ascii="Arial" w:hAnsi="Arial" w:cs="Arial"/>
                <w:b/>
                <w:bCs/>
              </w:rPr>
              <w:t>Lp.</w:t>
            </w:r>
          </w:p>
        </w:tc>
        <w:tc>
          <w:tcPr>
            <w:tcW w:w="2544" w:type="dxa"/>
            <w:shd w:val="clear" w:color="auto" w:fill="FFFFFF"/>
            <w:vAlign w:val="center"/>
          </w:tcPr>
          <w:p w14:paraId="28460AFC" w14:textId="77777777" w:rsidR="00662A08" w:rsidRPr="00662A08" w:rsidRDefault="00662A08" w:rsidP="00662A08">
            <w:pPr>
              <w:shd w:val="clear" w:color="auto" w:fill="FFFFFF"/>
              <w:jc w:val="center"/>
              <w:rPr>
                <w:rFonts w:ascii="Arial" w:hAnsi="Arial" w:cs="Arial"/>
              </w:rPr>
            </w:pPr>
            <w:r w:rsidRPr="00662A08">
              <w:rPr>
                <w:rFonts w:ascii="Arial" w:hAnsi="Arial" w:cs="Arial"/>
                <w:b/>
                <w:bCs/>
                <w:spacing w:val="-6"/>
              </w:rPr>
              <w:t>Kryterium</w:t>
            </w:r>
          </w:p>
        </w:tc>
        <w:tc>
          <w:tcPr>
            <w:tcW w:w="4771" w:type="dxa"/>
            <w:shd w:val="clear" w:color="auto" w:fill="FFFFFF"/>
            <w:vAlign w:val="center"/>
          </w:tcPr>
          <w:p w14:paraId="22202204" w14:textId="77777777" w:rsidR="00662A08" w:rsidRPr="00662A08" w:rsidRDefault="00662A08" w:rsidP="00662A08">
            <w:pPr>
              <w:shd w:val="clear" w:color="auto" w:fill="FFFFFF"/>
              <w:jc w:val="center"/>
              <w:rPr>
                <w:rFonts w:ascii="Arial" w:hAnsi="Arial" w:cs="Arial"/>
              </w:rPr>
            </w:pPr>
            <w:r w:rsidRPr="00662A08">
              <w:rPr>
                <w:rFonts w:ascii="Arial" w:hAnsi="Arial" w:cs="Arial"/>
                <w:b/>
                <w:bCs/>
                <w:spacing w:val="-6"/>
              </w:rPr>
              <w:t>Opis</w:t>
            </w:r>
          </w:p>
        </w:tc>
        <w:tc>
          <w:tcPr>
            <w:tcW w:w="1363" w:type="dxa"/>
            <w:shd w:val="clear" w:color="auto" w:fill="FFFFFF"/>
            <w:vAlign w:val="center"/>
          </w:tcPr>
          <w:p w14:paraId="45C5BD55" w14:textId="77777777" w:rsidR="00662A08" w:rsidRPr="00662A08" w:rsidRDefault="00662A08" w:rsidP="00662A08">
            <w:pPr>
              <w:shd w:val="clear" w:color="auto" w:fill="FFFFFF"/>
              <w:spacing w:line="221" w:lineRule="exact"/>
              <w:ind w:left="115" w:right="134"/>
              <w:jc w:val="center"/>
              <w:rPr>
                <w:rFonts w:ascii="Arial" w:hAnsi="Arial" w:cs="Arial"/>
              </w:rPr>
            </w:pPr>
            <w:r w:rsidRPr="00662A08">
              <w:rPr>
                <w:rFonts w:ascii="Arial" w:hAnsi="Arial" w:cs="Arial"/>
                <w:b/>
                <w:bCs/>
                <w:spacing w:val="-3"/>
              </w:rPr>
              <w:t xml:space="preserve">Waga </w:t>
            </w:r>
            <w:r w:rsidRPr="00662A08">
              <w:rPr>
                <w:rFonts w:ascii="Arial" w:hAnsi="Arial" w:cs="Arial"/>
                <w:b/>
                <w:bCs/>
                <w:spacing w:val="-4"/>
              </w:rPr>
              <w:t>kryterium</w:t>
            </w:r>
          </w:p>
        </w:tc>
      </w:tr>
      <w:tr w:rsidR="00662A08" w:rsidRPr="00662A08" w14:paraId="36A423BF" w14:textId="77777777" w:rsidTr="00AE09FF">
        <w:trPr>
          <w:trHeight w:hRule="exact" w:val="714"/>
        </w:trPr>
        <w:tc>
          <w:tcPr>
            <w:tcW w:w="490" w:type="dxa"/>
            <w:shd w:val="clear" w:color="auto" w:fill="FFFFFF"/>
            <w:vAlign w:val="center"/>
          </w:tcPr>
          <w:p w14:paraId="0812010E" w14:textId="77777777" w:rsidR="00662A08" w:rsidRPr="00662A08" w:rsidRDefault="00662A08" w:rsidP="00662A08">
            <w:pPr>
              <w:shd w:val="clear" w:color="auto" w:fill="FFFFFF"/>
              <w:jc w:val="center"/>
              <w:rPr>
                <w:rFonts w:ascii="Arial" w:hAnsi="Arial" w:cs="Arial"/>
                <w:b/>
              </w:rPr>
            </w:pPr>
            <w:r w:rsidRPr="00662A08">
              <w:rPr>
                <w:rFonts w:ascii="Arial" w:hAnsi="Arial" w:cs="Arial"/>
                <w:b/>
              </w:rPr>
              <w:t>1</w:t>
            </w:r>
          </w:p>
        </w:tc>
        <w:tc>
          <w:tcPr>
            <w:tcW w:w="2544" w:type="dxa"/>
            <w:shd w:val="clear" w:color="auto" w:fill="FFFFFF"/>
            <w:vAlign w:val="center"/>
          </w:tcPr>
          <w:p w14:paraId="35BF1AE0" w14:textId="77777777" w:rsidR="00662A08" w:rsidRPr="00662A08" w:rsidRDefault="00662A08" w:rsidP="00662A08">
            <w:pPr>
              <w:shd w:val="clear" w:color="auto" w:fill="FFFFFF"/>
              <w:jc w:val="center"/>
              <w:rPr>
                <w:rFonts w:ascii="Arial" w:hAnsi="Arial" w:cs="Arial"/>
              </w:rPr>
            </w:pPr>
            <w:r w:rsidRPr="00662A08">
              <w:rPr>
                <w:rFonts w:ascii="Arial" w:hAnsi="Arial" w:cs="Arial"/>
                <w:spacing w:val="-2"/>
              </w:rPr>
              <w:t xml:space="preserve">Cena </w:t>
            </w:r>
          </w:p>
        </w:tc>
        <w:tc>
          <w:tcPr>
            <w:tcW w:w="4771" w:type="dxa"/>
            <w:shd w:val="clear" w:color="auto" w:fill="FFFFFF"/>
            <w:vAlign w:val="center"/>
          </w:tcPr>
          <w:p w14:paraId="7F76E454" w14:textId="77777777" w:rsidR="00662A08" w:rsidRPr="00662A08" w:rsidRDefault="00662A08" w:rsidP="00662A08">
            <w:pPr>
              <w:shd w:val="clear" w:color="auto" w:fill="FFFFFF"/>
              <w:spacing w:line="221" w:lineRule="exact"/>
              <w:ind w:left="86" w:right="96"/>
              <w:jc w:val="center"/>
              <w:rPr>
                <w:rFonts w:ascii="Arial" w:hAnsi="Arial" w:cs="Arial"/>
              </w:rPr>
            </w:pPr>
            <w:r w:rsidRPr="00662A08">
              <w:rPr>
                <w:rFonts w:ascii="Arial" w:hAnsi="Arial" w:cs="Arial"/>
              </w:rPr>
              <w:t xml:space="preserve">stosunek najniższej ceny oferty spośród </w:t>
            </w:r>
            <w:r w:rsidRPr="00662A08">
              <w:rPr>
                <w:rFonts w:ascii="Arial" w:hAnsi="Arial" w:cs="Arial"/>
                <w:spacing w:val="-1"/>
              </w:rPr>
              <w:t xml:space="preserve">ocenianych ofert do ceny ocenianej </w:t>
            </w:r>
            <w:r w:rsidRPr="00662A08">
              <w:rPr>
                <w:rFonts w:ascii="Arial" w:hAnsi="Arial" w:cs="Arial"/>
                <w:spacing w:val="-4"/>
              </w:rPr>
              <w:t>oferty</w:t>
            </w:r>
          </w:p>
        </w:tc>
        <w:tc>
          <w:tcPr>
            <w:tcW w:w="1363" w:type="dxa"/>
            <w:shd w:val="clear" w:color="auto" w:fill="FFFFFF"/>
            <w:vAlign w:val="center"/>
          </w:tcPr>
          <w:p w14:paraId="0F226C5F" w14:textId="13AA9CEB" w:rsidR="00662A08" w:rsidRPr="00662A08" w:rsidRDefault="00D553D7" w:rsidP="00662A08">
            <w:pPr>
              <w:shd w:val="clear" w:color="auto" w:fill="FFFFFF"/>
              <w:jc w:val="center"/>
              <w:rPr>
                <w:rFonts w:ascii="Arial" w:hAnsi="Arial" w:cs="Arial"/>
              </w:rPr>
            </w:pPr>
            <w:r>
              <w:rPr>
                <w:rFonts w:ascii="Arial" w:hAnsi="Arial" w:cs="Arial"/>
                <w:b/>
                <w:bCs/>
                <w:spacing w:val="-9"/>
              </w:rPr>
              <w:t>8</w:t>
            </w:r>
            <w:r w:rsidR="00662A08" w:rsidRPr="00662A08">
              <w:rPr>
                <w:rFonts w:ascii="Arial" w:hAnsi="Arial" w:cs="Arial"/>
                <w:b/>
                <w:bCs/>
                <w:spacing w:val="-9"/>
              </w:rPr>
              <w:t>0 %</w:t>
            </w:r>
          </w:p>
        </w:tc>
      </w:tr>
      <w:tr w:rsidR="00662A08" w:rsidRPr="00662A08" w14:paraId="791F52F6" w14:textId="77777777" w:rsidTr="00AE09FF">
        <w:trPr>
          <w:trHeight w:hRule="exact" w:val="1821"/>
        </w:trPr>
        <w:tc>
          <w:tcPr>
            <w:tcW w:w="490" w:type="dxa"/>
            <w:shd w:val="clear" w:color="auto" w:fill="FFFFFF"/>
            <w:vAlign w:val="center"/>
          </w:tcPr>
          <w:p w14:paraId="51FC28CF" w14:textId="77777777" w:rsidR="00662A08" w:rsidRPr="00662A08" w:rsidRDefault="00662A08" w:rsidP="00662A08">
            <w:pPr>
              <w:shd w:val="clear" w:color="auto" w:fill="FFFFFF"/>
              <w:jc w:val="center"/>
              <w:rPr>
                <w:rFonts w:ascii="Arial" w:hAnsi="Arial" w:cs="Arial"/>
                <w:b/>
              </w:rPr>
            </w:pPr>
            <w:r w:rsidRPr="00662A08">
              <w:rPr>
                <w:rFonts w:ascii="Arial" w:hAnsi="Arial" w:cs="Arial"/>
                <w:b/>
              </w:rPr>
              <w:t>2</w:t>
            </w:r>
          </w:p>
        </w:tc>
        <w:tc>
          <w:tcPr>
            <w:tcW w:w="2544" w:type="dxa"/>
            <w:shd w:val="clear" w:color="auto" w:fill="FFFFFF"/>
            <w:vAlign w:val="center"/>
          </w:tcPr>
          <w:p w14:paraId="51B65F8B" w14:textId="77777777" w:rsidR="00662A08" w:rsidRPr="00662A08" w:rsidRDefault="00662A08" w:rsidP="00662A08">
            <w:pPr>
              <w:shd w:val="clear" w:color="auto" w:fill="FFFFFF"/>
              <w:jc w:val="center"/>
              <w:rPr>
                <w:rFonts w:ascii="Arial" w:hAnsi="Arial" w:cs="Arial"/>
                <w:spacing w:val="-2"/>
              </w:rPr>
            </w:pPr>
            <w:r w:rsidRPr="00662A08">
              <w:rPr>
                <w:rFonts w:ascii="Arial" w:hAnsi="Arial" w:cs="Arial"/>
                <w:spacing w:val="-2"/>
              </w:rPr>
              <w:t>Emisja spalin</w:t>
            </w:r>
          </w:p>
        </w:tc>
        <w:tc>
          <w:tcPr>
            <w:tcW w:w="4771" w:type="dxa"/>
            <w:shd w:val="clear" w:color="auto" w:fill="FFFFFF"/>
            <w:vAlign w:val="center"/>
          </w:tcPr>
          <w:p w14:paraId="5C7C493C" w14:textId="7B8B3002" w:rsidR="00662A08" w:rsidRPr="00662A08" w:rsidRDefault="00662A08" w:rsidP="00662A08">
            <w:pPr>
              <w:tabs>
                <w:tab w:val="left" w:pos="285"/>
              </w:tabs>
              <w:autoSpaceDE w:val="0"/>
              <w:autoSpaceDN w:val="0"/>
              <w:adjustRightInd w:val="0"/>
              <w:spacing w:after="27"/>
              <w:jc w:val="center"/>
              <w:rPr>
                <w:rFonts w:ascii="Arial" w:hAnsi="Arial" w:cs="Arial"/>
              </w:rPr>
            </w:pPr>
            <w:r w:rsidRPr="00662A08">
              <w:rPr>
                <w:rFonts w:ascii="Arial" w:hAnsi="Arial" w:cs="Arial"/>
              </w:rPr>
              <w:t xml:space="preserve">Poszczególnym ofertom zostaną przyznane punkty zgodnie z oświadczeniem Wykonawcy </w:t>
            </w:r>
            <w:r w:rsidRPr="00662A08">
              <w:rPr>
                <w:rFonts w:ascii="Arial" w:hAnsi="Arial" w:cs="Arial"/>
              </w:rPr>
              <w:br/>
              <w:t xml:space="preserve">złożonym odpowiednio w pkt. </w:t>
            </w:r>
            <w:r w:rsidRPr="00662A08">
              <w:rPr>
                <w:rFonts w:ascii="Arial" w:hAnsi="Arial" w:cs="Arial"/>
                <w:u w:val="single"/>
              </w:rPr>
              <w:t>1.2</w:t>
            </w:r>
            <w:r w:rsidR="00160A0C">
              <w:rPr>
                <w:rFonts w:ascii="Arial" w:hAnsi="Arial" w:cs="Arial"/>
                <w:u w:val="single"/>
              </w:rPr>
              <w:t xml:space="preserve"> i/lub 2</w:t>
            </w:r>
            <w:r w:rsidR="00D80242">
              <w:rPr>
                <w:rFonts w:ascii="Arial" w:hAnsi="Arial" w:cs="Arial"/>
                <w:u w:val="single"/>
              </w:rPr>
              <w:t>.2 i/lub 3.2 i/lub 4.2</w:t>
            </w:r>
            <w:r w:rsidRPr="00662A08">
              <w:rPr>
                <w:rFonts w:ascii="Arial" w:hAnsi="Arial" w:cs="Arial"/>
                <w:u w:val="single"/>
              </w:rPr>
              <w:t xml:space="preserve">  zał. nr 1 do SWZ – druk „Oferta”</w:t>
            </w:r>
            <w:r w:rsidRPr="00662A08">
              <w:rPr>
                <w:rFonts w:ascii="Arial" w:hAnsi="Arial" w:cs="Arial"/>
              </w:rPr>
              <w:t xml:space="preserve"> oraz wymaganiami określonymi poniżej.</w:t>
            </w:r>
          </w:p>
          <w:p w14:paraId="271278A9" w14:textId="77777777" w:rsidR="00662A08" w:rsidRPr="00662A08" w:rsidRDefault="00662A08" w:rsidP="00662A08">
            <w:pPr>
              <w:shd w:val="clear" w:color="auto" w:fill="FFFFFF"/>
              <w:spacing w:line="221" w:lineRule="exact"/>
              <w:ind w:left="86" w:right="96"/>
              <w:jc w:val="center"/>
              <w:rPr>
                <w:rFonts w:ascii="Arial" w:hAnsi="Arial" w:cs="Arial"/>
              </w:rPr>
            </w:pPr>
          </w:p>
        </w:tc>
        <w:tc>
          <w:tcPr>
            <w:tcW w:w="1363" w:type="dxa"/>
            <w:shd w:val="clear" w:color="auto" w:fill="FFFFFF"/>
            <w:vAlign w:val="center"/>
          </w:tcPr>
          <w:p w14:paraId="0AABBA86" w14:textId="77777777" w:rsidR="00662A08" w:rsidRPr="00662A08" w:rsidRDefault="00662A08" w:rsidP="00662A08">
            <w:pPr>
              <w:shd w:val="clear" w:color="auto" w:fill="FFFFFF"/>
              <w:jc w:val="center"/>
              <w:rPr>
                <w:rFonts w:ascii="Arial" w:hAnsi="Arial" w:cs="Arial"/>
                <w:b/>
                <w:bCs/>
                <w:spacing w:val="-9"/>
              </w:rPr>
            </w:pPr>
            <w:r w:rsidRPr="00662A08">
              <w:rPr>
                <w:rFonts w:ascii="Arial" w:hAnsi="Arial" w:cs="Arial"/>
                <w:b/>
                <w:bCs/>
                <w:spacing w:val="-9"/>
              </w:rPr>
              <w:t>20 %</w:t>
            </w:r>
          </w:p>
        </w:tc>
      </w:tr>
    </w:tbl>
    <w:p w14:paraId="120F8B4D" w14:textId="29B86E32" w:rsidR="00662A08" w:rsidRDefault="00662A08" w:rsidP="00662A08">
      <w:pPr>
        <w:spacing w:after="120"/>
        <w:jc w:val="both"/>
        <w:rPr>
          <w:rFonts w:ascii="Arial" w:hAnsi="Arial" w:cs="Arial"/>
        </w:rPr>
      </w:pPr>
    </w:p>
    <w:p w14:paraId="2622BEE1" w14:textId="73541F02" w:rsidR="00160A0C" w:rsidRPr="00662A08" w:rsidRDefault="00160A0C" w:rsidP="00662A08">
      <w:pPr>
        <w:spacing w:after="120"/>
        <w:jc w:val="both"/>
        <w:rPr>
          <w:rFonts w:ascii="Arial" w:hAnsi="Arial" w:cs="Arial"/>
        </w:rPr>
      </w:pPr>
    </w:p>
    <w:p w14:paraId="6A4BA83F" w14:textId="77777777" w:rsidR="00662A08" w:rsidRPr="00662A08" w:rsidRDefault="00662A08" w:rsidP="008F3D6C">
      <w:pPr>
        <w:numPr>
          <w:ilvl w:val="0"/>
          <w:numId w:val="45"/>
        </w:numPr>
        <w:spacing w:after="120"/>
        <w:jc w:val="both"/>
        <w:rPr>
          <w:rFonts w:ascii="Arial" w:hAnsi="Arial" w:cs="Arial"/>
          <w:b/>
          <w:u w:val="single"/>
        </w:rPr>
      </w:pPr>
      <w:r w:rsidRPr="00662A08">
        <w:rPr>
          <w:rFonts w:ascii="Arial" w:hAnsi="Arial" w:cs="Arial"/>
          <w:b/>
          <w:u w:val="single"/>
        </w:rPr>
        <w:t>Kryterium cena „C”:</w:t>
      </w:r>
    </w:p>
    <w:p w14:paraId="73826DB2" w14:textId="74D94A5B" w:rsidR="00662A08" w:rsidRPr="00662A08" w:rsidRDefault="00662A08" w:rsidP="00662A08">
      <w:pPr>
        <w:spacing w:after="120"/>
        <w:ind w:left="426"/>
        <w:jc w:val="both"/>
        <w:rPr>
          <w:rFonts w:ascii="Arial" w:hAnsi="Arial" w:cs="Arial"/>
          <w:b/>
        </w:rPr>
      </w:pPr>
      <w:r w:rsidRPr="00662A08">
        <w:rPr>
          <w:rFonts w:ascii="Arial" w:hAnsi="Arial" w:cs="Arial"/>
          <w:b/>
        </w:rPr>
        <w:t>C = C</w:t>
      </w:r>
      <w:r w:rsidRPr="00662A08">
        <w:rPr>
          <w:rFonts w:ascii="Arial" w:hAnsi="Arial" w:cs="Arial"/>
          <w:b/>
          <w:vertAlign w:val="subscript"/>
        </w:rPr>
        <w:t>min</w:t>
      </w:r>
      <w:r w:rsidRPr="00662A08">
        <w:rPr>
          <w:rFonts w:ascii="Arial" w:hAnsi="Arial" w:cs="Arial"/>
          <w:b/>
        </w:rPr>
        <w:t xml:space="preserve"> / C</w:t>
      </w:r>
      <w:r w:rsidRPr="00662A08">
        <w:rPr>
          <w:rFonts w:ascii="Arial" w:hAnsi="Arial" w:cs="Arial"/>
          <w:b/>
          <w:vertAlign w:val="subscript"/>
        </w:rPr>
        <w:t>bad</w:t>
      </w:r>
      <w:r w:rsidR="00D553D7">
        <w:rPr>
          <w:rFonts w:ascii="Arial" w:hAnsi="Arial" w:cs="Arial"/>
          <w:b/>
        </w:rPr>
        <w:t xml:space="preserve">  x 8</w:t>
      </w:r>
      <w:r w:rsidRPr="00662A08">
        <w:rPr>
          <w:rFonts w:ascii="Arial" w:hAnsi="Arial" w:cs="Arial"/>
          <w:b/>
        </w:rPr>
        <w:t xml:space="preserve">0 </w:t>
      </w:r>
    </w:p>
    <w:p w14:paraId="6DB74CAF" w14:textId="77777777" w:rsidR="00662A08" w:rsidRPr="00662A08" w:rsidRDefault="00662A08" w:rsidP="00662A08">
      <w:pPr>
        <w:spacing w:after="120"/>
        <w:ind w:left="426"/>
        <w:jc w:val="both"/>
        <w:rPr>
          <w:rFonts w:ascii="Arial" w:hAnsi="Arial" w:cs="Arial"/>
        </w:rPr>
      </w:pPr>
      <w:r w:rsidRPr="00662A08">
        <w:rPr>
          <w:rFonts w:ascii="Arial" w:hAnsi="Arial" w:cs="Arial"/>
        </w:rPr>
        <w:t>gdzie:</w:t>
      </w:r>
    </w:p>
    <w:p w14:paraId="2C05BBB4" w14:textId="77777777" w:rsidR="00662A08" w:rsidRPr="00662A08" w:rsidRDefault="00662A08" w:rsidP="00662A08">
      <w:pPr>
        <w:spacing w:after="120"/>
        <w:ind w:left="426"/>
        <w:jc w:val="both"/>
        <w:rPr>
          <w:rFonts w:ascii="Arial" w:hAnsi="Arial" w:cs="Arial"/>
        </w:rPr>
      </w:pPr>
      <w:r w:rsidRPr="00662A08">
        <w:rPr>
          <w:rFonts w:ascii="Arial" w:hAnsi="Arial" w:cs="Arial"/>
          <w:b/>
        </w:rPr>
        <w:t xml:space="preserve">C </w:t>
      </w:r>
      <w:r w:rsidRPr="00662A08">
        <w:rPr>
          <w:rFonts w:ascii="Arial" w:hAnsi="Arial" w:cs="Arial"/>
          <w:b/>
          <w:vertAlign w:val="subscript"/>
        </w:rPr>
        <w:t>min</w:t>
      </w:r>
      <w:r w:rsidRPr="00662A08">
        <w:rPr>
          <w:rFonts w:ascii="Arial" w:hAnsi="Arial" w:cs="Arial"/>
          <w:vertAlign w:val="subscript"/>
        </w:rPr>
        <w:t xml:space="preserve"> </w:t>
      </w:r>
      <w:r w:rsidRPr="00662A08">
        <w:rPr>
          <w:rFonts w:ascii="Arial" w:hAnsi="Arial" w:cs="Arial"/>
        </w:rPr>
        <w:t>– najniższa cena brutto spośród badanych ofert,</w:t>
      </w:r>
    </w:p>
    <w:p w14:paraId="72FEB20B" w14:textId="77777777" w:rsidR="00662A08" w:rsidRPr="00662A08" w:rsidRDefault="00662A08" w:rsidP="00662A08">
      <w:pPr>
        <w:spacing w:after="120"/>
        <w:ind w:left="426"/>
        <w:jc w:val="both"/>
        <w:rPr>
          <w:rFonts w:ascii="Arial" w:hAnsi="Arial" w:cs="Arial"/>
        </w:rPr>
      </w:pPr>
      <w:r w:rsidRPr="00662A08">
        <w:rPr>
          <w:rFonts w:ascii="Arial" w:hAnsi="Arial" w:cs="Arial"/>
          <w:b/>
        </w:rPr>
        <w:t xml:space="preserve">C </w:t>
      </w:r>
      <w:r w:rsidRPr="00662A08">
        <w:rPr>
          <w:rFonts w:ascii="Arial" w:hAnsi="Arial" w:cs="Arial"/>
          <w:b/>
          <w:vertAlign w:val="subscript"/>
        </w:rPr>
        <w:t>bad</w:t>
      </w:r>
      <w:r w:rsidRPr="00662A08">
        <w:rPr>
          <w:rFonts w:ascii="Arial" w:hAnsi="Arial" w:cs="Arial"/>
        </w:rPr>
        <w:t xml:space="preserve"> – cena brutto badanej oferty,</w:t>
      </w:r>
    </w:p>
    <w:p w14:paraId="30013F0B" w14:textId="40354122" w:rsidR="00662A08" w:rsidRDefault="00662A08" w:rsidP="00662A08">
      <w:pPr>
        <w:spacing w:after="120"/>
        <w:ind w:left="426"/>
        <w:jc w:val="both"/>
        <w:rPr>
          <w:rFonts w:ascii="Arial" w:hAnsi="Arial" w:cs="Arial"/>
          <w:bCs/>
        </w:rPr>
      </w:pPr>
      <w:r w:rsidRPr="00662A08">
        <w:rPr>
          <w:rFonts w:ascii="Arial" w:hAnsi="Arial" w:cs="Arial"/>
        </w:rPr>
        <w:t xml:space="preserve">Zamawiający w kryterium </w:t>
      </w:r>
      <w:r w:rsidRPr="00662A08">
        <w:rPr>
          <w:rFonts w:ascii="Arial" w:hAnsi="Arial" w:cs="Arial"/>
          <w:i/>
        </w:rPr>
        <w:t>„Cena”</w:t>
      </w:r>
      <w:r w:rsidRPr="00662A08">
        <w:rPr>
          <w:rFonts w:ascii="Arial" w:hAnsi="Arial" w:cs="Arial"/>
        </w:rPr>
        <w:t xml:space="preserve"> będzie przyznawał punkty na podstawie wypełnionego przez Wykonawcę ppkt. 1.1.2.</w:t>
      </w:r>
      <w:r w:rsidR="00D80242">
        <w:rPr>
          <w:rFonts w:ascii="Arial" w:hAnsi="Arial" w:cs="Arial"/>
        </w:rPr>
        <w:t>, 2.1, 3.1, 4.1.2,</w:t>
      </w:r>
      <w:r w:rsidRPr="00662A08">
        <w:rPr>
          <w:rFonts w:ascii="Arial" w:hAnsi="Arial" w:cs="Arial"/>
        </w:rPr>
        <w:t xml:space="preserve"> zał. nr 1 do SWZ – druk „Oferta”</w:t>
      </w:r>
      <w:r w:rsidRPr="00662A08">
        <w:rPr>
          <w:rFonts w:ascii="Arial" w:hAnsi="Arial" w:cs="Arial"/>
          <w:bCs/>
        </w:rPr>
        <w:t>.</w:t>
      </w:r>
    </w:p>
    <w:p w14:paraId="320E0AF2" w14:textId="6EB94C5D" w:rsidR="00D553D7" w:rsidRDefault="00D553D7" w:rsidP="00D553D7">
      <w:pPr>
        <w:shd w:val="clear" w:color="auto" w:fill="FFFFFF"/>
        <w:ind w:left="284" w:firstLine="142"/>
        <w:jc w:val="both"/>
        <w:rPr>
          <w:rFonts w:ascii="Arial" w:hAnsi="Arial" w:cs="Arial"/>
          <w:iCs/>
          <w:color w:val="000000"/>
        </w:rPr>
      </w:pPr>
      <w:r w:rsidRPr="007A5D61">
        <w:rPr>
          <w:rFonts w:ascii="Arial" w:hAnsi="Arial" w:cs="Arial"/>
          <w:iCs/>
          <w:color w:val="000000"/>
        </w:rPr>
        <w:t>W kryterium „</w:t>
      </w:r>
      <w:r w:rsidR="008F0468">
        <w:rPr>
          <w:rFonts w:ascii="Arial" w:hAnsi="Arial" w:cs="Arial"/>
          <w:iCs/>
          <w:color w:val="000000"/>
        </w:rPr>
        <w:t>Cena</w:t>
      </w:r>
      <w:r w:rsidR="00E43219">
        <w:rPr>
          <w:rFonts w:ascii="Arial" w:hAnsi="Arial" w:cs="Arial"/>
          <w:iCs/>
          <w:color w:val="000000"/>
        </w:rPr>
        <w:t>” maksymalnie można uzyskać 8</w:t>
      </w:r>
      <w:r w:rsidRPr="007A5D61">
        <w:rPr>
          <w:rFonts w:ascii="Arial" w:hAnsi="Arial" w:cs="Arial"/>
          <w:iCs/>
          <w:color w:val="000000"/>
        </w:rPr>
        <w:t>0 punktów.</w:t>
      </w:r>
    </w:p>
    <w:p w14:paraId="3D80923E" w14:textId="77777777" w:rsidR="00E43219" w:rsidRPr="00662A08" w:rsidRDefault="00E43219" w:rsidP="00D553D7">
      <w:pPr>
        <w:shd w:val="clear" w:color="auto" w:fill="FFFFFF"/>
        <w:ind w:left="284" w:firstLine="142"/>
        <w:jc w:val="both"/>
        <w:rPr>
          <w:rFonts w:ascii="Arial" w:hAnsi="Arial" w:cs="Arial"/>
          <w:color w:val="212121"/>
        </w:rPr>
      </w:pPr>
    </w:p>
    <w:p w14:paraId="3ADC43F7" w14:textId="77777777" w:rsidR="00662A08" w:rsidRPr="00662A08" w:rsidRDefault="00662A08" w:rsidP="00662A08">
      <w:pPr>
        <w:spacing w:after="120"/>
        <w:ind w:left="426"/>
        <w:jc w:val="both"/>
        <w:rPr>
          <w:rFonts w:ascii="Arial" w:hAnsi="Arial" w:cs="Arial"/>
        </w:rPr>
      </w:pPr>
      <w:r w:rsidRPr="00662A08">
        <w:rPr>
          <w:rFonts w:ascii="Arial" w:hAnsi="Arial" w:cs="Arial"/>
        </w:rPr>
        <w:t>Z uwagi na postanowienia art. 225 ust. 1 Ustawy, jeżeli złożono ofertę, której wybór prowadziłby do powstania u Zamawiającego obowiązku podatkowego zgodnie z przepisami ustawy o podatku od towarów i usług, Zamawiający w celu oceny takiej oferty doliczy do przedstawionej w niej ceny podatek od towarów i usług, który miałby obowiązek rozliczyć zgodnie z tymi przepisami.</w:t>
      </w:r>
    </w:p>
    <w:p w14:paraId="2F2832B3" w14:textId="77777777" w:rsidR="00662A08" w:rsidRPr="00662A08" w:rsidRDefault="00662A08" w:rsidP="008F3D6C">
      <w:pPr>
        <w:numPr>
          <w:ilvl w:val="0"/>
          <w:numId w:val="45"/>
        </w:numPr>
        <w:spacing w:after="120"/>
        <w:jc w:val="both"/>
        <w:rPr>
          <w:rFonts w:ascii="Arial" w:hAnsi="Arial" w:cs="Arial"/>
          <w:b/>
          <w:u w:val="single"/>
        </w:rPr>
      </w:pPr>
      <w:r w:rsidRPr="00662A08">
        <w:rPr>
          <w:rFonts w:ascii="Arial" w:hAnsi="Arial" w:cs="Arial"/>
          <w:b/>
          <w:u w:val="single"/>
        </w:rPr>
        <w:t>Kryterium emisja spalin „S”:</w:t>
      </w:r>
    </w:p>
    <w:p w14:paraId="59972009" w14:textId="411146AB" w:rsidR="00D553D7" w:rsidRPr="00903E1C" w:rsidRDefault="00D553D7" w:rsidP="00D553D7">
      <w:pPr>
        <w:shd w:val="clear" w:color="auto" w:fill="FFFFFF"/>
        <w:ind w:left="284"/>
        <w:jc w:val="both"/>
        <w:rPr>
          <w:rFonts w:ascii="Arial" w:hAnsi="Arial" w:cs="Arial"/>
          <w:color w:val="212121"/>
        </w:rPr>
      </w:pPr>
      <w:r w:rsidRPr="007A5D61">
        <w:rPr>
          <w:rFonts w:ascii="Arial" w:hAnsi="Arial" w:cs="Arial"/>
          <w:iCs/>
          <w:color w:val="000000"/>
        </w:rPr>
        <w:t>Zamawiający w kryterium „Emisja spalin” będzie przyznawał punkty na podstawie oświadczenia Wykonawcy złożonego w druku „Oferta”, w którym Wykonawca jest zobowiązany wykazać, ile pojazdów, którymi będzie dysponował podczas realizacji zamówienia, spełnia standardy emisji spalin określone dla normy </w:t>
      </w:r>
      <w:r w:rsidRPr="007A5D61">
        <w:rPr>
          <w:rFonts w:ascii="Arial" w:hAnsi="Arial" w:cs="Arial"/>
          <w:b/>
          <w:bCs/>
          <w:iCs/>
          <w:color w:val="000000"/>
        </w:rPr>
        <w:t>EURO 5 lub wyższej</w:t>
      </w:r>
      <w:r w:rsidRPr="007A5D61">
        <w:rPr>
          <w:rFonts w:ascii="Arial" w:hAnsi="Arial" w:cs="Arial"/>
          <w:iCs/>
          <w:color w:val="000000"/>
        </w:rPr>
        <w:t> – odpowiednio dla zadania nr 1 i/lub zadania nr 2 i/lub zadania nr 3 i/lub zadania nr 4</w:t>
      </w:r>
      <w:r w:rsidR="002068F3">
        <w:rPr>
          <w:rFonts w:ascii="Arial" w:hAnsi="Arial" w:cs="Arial"/>
          <w:iCs/>
          <w:color w:val="000000"/>
        </w:rPr>
        <w:t>.</w:t>
      </w:r>
    </w:p>
    <w:p w14:paraId="15B4EBC3" w14:textId="093AA69F" w:rsidR="00D553D7" w:rsidRDefault="00D553D7" w:rsidP="00D553D7">
      <w:pPr>
        <w:shd w:val="clear" w:color="auto" w:fill="FFFFFF"/>
        <w:ind w:left="284"/>
        <w:jc w:val="both"/>
        <w:rPr>
          <w:rFonts w:ascii="Arial" w:hAnsi="Arial" w:cs="Arial"/>
          <w:iCs/>
          <w:color w:val="000000"/>
        </w:rPr>
      </w:pPr>
      <w:r w:rsidRPr="007A5D61">
        <w:rPr>
          <w:rFonts w:ascii="Arial" w:hAnsi="Arial" w:cs="Arial"/>
          <w:iCs/>
          <w:color w:val="000000"/>
        </w:rPr>
        <w:t>W kryterium „Emisja spalin” maksymalnie można uzyskać 20 punktów.</w:t>
      </w:r>
    </w:p>
    <w:p w14:paraId="2A16C7C1" w14:textId="77777777" w:rsidR="00E43219" w:rsidRPr="007A5D61" w:rsidRDefault="00E43219" w:rsidP="00D553D7">
      <w:pPr>
        <w:shd w:val="clear" w:color="auto" w:fill="FFFFFF"/>
        <w:ind w:left="284"/>
        <w:jc w:val="both"/>
        <w:rPr>
          <w:rFonts w:ascii="Arial" w:hAnsi="Arial" w:cs="Arial"/>
          <w:color w:val="212121"/>
        </w:rPr>
      </w:pPr>
    </w:p>
    <w:p w14:paraId="58C5604B" w14:textId="77777777" w:rsidR="00D553D7" w:rsidRPr="007A5D61" w:rsidRDefault="00D553D7" w:rsidP="00D553D7">
      <w:pPr>
        <w:shd w:val="clear" w:color="auto" w:fill="FFFFFF"/>
        <w:ind w:left="284"/>
        <w:jc w:val="both"/>
        <w:rPr>
          <w:rFonts w:ascii="Arial" w:hAnsi="Arial" w:cs="Arial"/>
          <w:color w:val="212121"/>
        </w:rPr>
      </w:pPr>
      <w:r w:rsidRPr="007A5D61">
        <w:rPr>
          <w:rFonts w:ascii="Arial" w:hAnsi="Arial" w:cs="Arial"/>
          <w:iCs/>
          <w:color w:val="000000"/>
        </w:rPr>
        <w:t>Liczba punktów będzie obliczana według poniższych zasad:</w:t>
      </w:r>
    </w:p>
    <w:p w14:paraId="270C0FE3" w14:textId="77777777" w:rsidR="00D553D7" w:rsidRPr="007A5D61" w:rsidRDefault="00D553D7" w:rsidP="00D553D7">
      <w:pPr>
        <w:shd w:val="clear" w:color="auto" w:fill="FFFFFF"/>
        <w:ind w:left="567" w:hanging="284"/>
        <w:jc w:val="both"/>
        <w:rPr>
          <w:rFonts w:ascii="Arial" w:hAnsi="Arial" w:cs="Arial"/>
          <w:color w:val="212121"/>
        </w:rPr>
      </w:pPr>
      <w:r w:rsidRPr="007A5D61">
        <w:rPr>
          <w:rFonts w:ascii="Arial" w:hAnsi="Arial" w:cs="Arial"/>
          <w:iCs/>
          <w:color w:val="000000"/>
          <w:u w:val="single"/>
        </w:rPr>
        <w:t>w zakresie zadania nr 1:</w:t>
      </w:r>
    </w:p>
    <w:p w14:paraId="14CA4DDC" w14:textId="77777777" w:rsidR="00D553D7" w:rsidRPr="007A5D61" w:rsidRDefault="00D553D7" w:rsidP="00D553D7">
      <w:pPr>
        <w:shd w:val="clear" w:color="auto" w:fill="FFFFFF"/>
        <w:ind w:left="993" w:hanging="425"/>
        <w:jc w:val="both"/>
        <w:rPr>
          <w:rFonts w:ascii="Arial" w:hAnsi="Arial" w:cs="Arial"/>
          <w:color w:val="212121"/>
        </w:rPr>
      </w:pPr>
      <w:r w:rsidRPr="007A5D61">
        <w:rPr>
          <w:rFonts w:ascii="Arial" w:hAnsi="Arial" w:cs="Arial"/>
          <w:iCs/>
          <w:color w:val="000000"/>
        </w:rPr>
        <w:t>a)    niedysponowanie żadnym lub dysponowanie jednym takim pojazdem – 0 pkt;</w:t>
      </w:r>
    </w:p>
    <w:p w14:paraId="3019B4F5" w14:textId="77777777" w:rsidR="00D553D7" w:rsidRPr="007A5D61" w:rsidRDefault="00D553D7" w:rsidP="00D553D7">
      <w:pPr>
        <w:shd w:val="clear" w:color="auto" w:fill="FFFFFF"/>
        <w:ind w:left="993" w:hanging="425"/>
        <w:jc w:val="both"/>
        <w:rPr>
          <w:rFonts w:ascii="Arial" w:hAnsi="Arial" w:cs="Arial"/>
          <w:color w:val="212121"/>
        </w:rPr>
      </w:pPr>
      <w:r w:rsidRPr="007A5D61">
        <w:rPr>
          <w:rFonts w:ascii="Arial" w:hAnsi="Arial" w:cs="Arial"/>
          <w:iCs/>
          <w:color w:val="000000"/>
        </w:rPr>
        <w:t>b)    dysponowanie dwoma lub trzema takimi pojazdami – 10 pkt;</w:t>
      </w:r>
    </w:p>
    <w:p w14:paraId="653FF225" w14:textId="77777777" w:rsidR="00D553D7" w:rsidRPr="007A5D61" w:rsidRDefault="00D553D7" w:rsidP="00D553D7">
      <w:pPr>
        <w:shd w:val="clear" w:color="auto" w:fill="FFFFFF"/>
        <w:ind w:left="993" w:hanging="425"/>
        <w:jc w:val="both"/>
        <w:rPr>
          <w:rFonts w:ascii="Arial" w:hAnsi="Arial" w:cs="Arial"/>
          <w:color w:val="212121"/>
        </w:rPr>
      </w:pPr>
      <w:r>
        <w:rPr>
          <w:rFonts w:ascii="Arial" w:hAnsi="Arial" w:cs="Arial"/>
          <w:iCs/>
          <w:color w:val="000000"/>
        </w:rPr>
        <w:t>c)    </w:t>
      </w:r>
      <w:r w:rsidRPr="007A5D61">
        <w:rPr>
          <w:rFonts w:ascii="Arial" w:hAnsi="Arial" w:cs="Arial"/>
          <w:iCs/>
          <w:color w:val="000000"/>
        </w:rPr>
        <w:t>dysponowanie co najmniej czterema takimi pojazdami – 20 pkt.</w:t>
      </w:r>
    </w:p>
    <w:p w14:paraId="613958CB" w14:textId="15C69F06" w:rsidR="00D553D7" w:rsidRPr="007A5D61" w:rsidRDefault="000154A8" w:rsidP="00D553D7">
      <w:pPr>
        <w:shd w:val="clear" w:color="auto" w:fill="FFFFFF"/>
        <w:ind w:left="567" w:hanging="283"/>
        <w:jc w:val="both"/>
        <w:rPr>
          <w:rFonts w:ascii="Arial" w:hAnsi="Arial" w:cs="Arial"/>
          <w:color w:val="212121"/>
        </w:rPr>
      </w:pPr>
      <w:r>
        <w:rPr>
          <w:rFonts w:ascii="Arial" w:hAnsi="Arial" w:cs="Arial"/>
          <w:iCs/>
          <w:color w:val="000000"/>
          <w:u w:val="single"/>
        </w:rPr>
        <w:t>w zakresie zadania nr 2 – 4</w:t>
      </w:r>
      <w:r w:rsidR="00D553D7" w:rsidRPr="007A5D61">
        <w:rPr>
          <w:rFonts w:ascii="Arial" w:hAnsi="Arial" w:cs="Arial"/>
          <w:iCs/>
          <w:color w:val="000000"/>
          <w:u w:val="single"/>
        </w:rPr>
        <w:t>:</w:t>
      </w:r>
    </w:p>
    <w:p w14:paraId="70105E67" w14:textId="77777777" w:rsidR="00D553D7" w:rsidRPr="007A5D61" w:rsidRDefault="00D553D7" w:rsidP="00D553D7">
      <w:pPr>
        <w:shd w:val="clear" w:color="auto" w:fill="FFFFFF"/>
        <w:ind w:left="993" w:hanging="425"/>
        <w:jc w:val="both"/>
        <w:rPr>
          <w:rFonts w:ascii="Arial" w:hAnsi="Arial" w:cs="Arial"/>
          <w:color w:val="212121"/>
        </w:rPr>
      </w:pPr>
      <w:r w:rsidRPr="007A5D61">
        <w:rPr>
          <w:rFonts w:ascii="Arial" w:hAnsi="Arial" w:cs="Arial"/>
          <w:iCs/>
          <w:color w:val="000000"/>
        </w:rPr>
        <w:t>a)    niedysponowanie żadnym lub dysponowanie jednym takim pojazdem – 0 pkt;</w:t>
      </w:r>
    </w:p>
    <w:p w14:paraId="3F027C85" w14:textId="77777777" w:rsidR="00D553D7" w:rsidRPr="007A5D61" w:rsidRDefault="00D553D7" w:rsidP="00D553D7">
      <w:pPr>
        <w:shd w:val="clear" w:color="auto" w:fill="FFFFFF"/>
        <w:ind w:left="993" w:hanging="425"/>
        <w:jc w:val="both"/>
        <w:rPr>
          <w:rFonts w:ascii="Arial" w:hAnsi="Arial" w:cs="Arial"/>
          <w:color w:val="212121"/>
        </w:rPr>
      </w:pPr>
      <w:r w:rsidRPr="007A5D61">
        <w:rPr>
          <w:rFonts w:ascii="Arial" w:hAnsi="Arial" w:cs="Arial"/>
          <w:iCs/>
          <w:color w:val="000000"/>
        </w:rPr>
        <w:t>b)    dysponowanie dwoma takimi pojazdami – 10 pkt;</w:t>
      </w:r>
    </w:p>
    <w:p w14:paraId="5D6FD1C2" w14:textId="1E9D01A1" w:rsidR="00D553D7" w:rsidRDefault="00D553D7" w:rsidP="00D553D7">
      <w:pPr>
        <w:shd w:val="clear" w:color="auto" w:fill="FFFFFF"/>
        <w:ind w:left="993" w:hanging="425"/>
        <w:jc w:val="both"/>
        <w:rPr>
          <w:rFonts w:ascii="Arial" w:hAnsi="Arial" w:cs="Arial"/>
          <w:iCs/>
          <w:color w:val="000000"/>
        </w:rPr>
      </w:pPr>
      <w:r>
        <w:rPr>
          <w:rFonts w:ascii="Arial" w:hAnsi="Arial" w:cs="Arial"/>
          <w:iCs/>
          <w:color w:val="000000"/>
        </w:rPr>
        <w:t>c)    </w:t>
      </w:r>
      <w:r w:rsidRPr="007A5D61">
        <w:rPr>
          <w:rFonts w:ascii="Arial" w:hAnsi="Arial" w:cs="Arial"/>
          <w:iCs/>
          <w:color w:val="000000"/>
        </w:rPr>
        <w:t>dysponowanie co najmniej trzema takimi pojazdami – 20 pkt.</w:t>
      </w:r>
    </w:p>
    <w:p w14:paraId="08543490" w14:textId="77777777" w:rsidR="00E43219" w:rsidRPr="00903E1C" w:rsidRDefault="00E43219" w:rsidP="00D553D7">
      <w:pPr>
        <w:shd w:val="clear" w:color="auto" w:fill="FFFFFF"/>
        <w:ind w:left="993" w:hanging="425"/>
        <w:jc w:val="both"/>
        <w:rPr>
          <w:rFonts w:ascii="Arial" w:hAnsi="Arial" w:cs="Arial"/>
          <w:color w:val="212121"/>
        </w:rPr>
      </w:pPr>
    </w:p>
    <w:p w14:paraId="25CED858" w14:textId="0EE2AA61" w:rsidR="00D553D7" w:rsidRPr="007A5D61" w:rsidRDefault="00D553D7" w:rsidP="00D553D7">
      <w:pPr>
        <w:shd w:val="clear" w:color="auto" w:fill="FFFFFF"/>
        <w:ind w:left="284"/>
        <w:jc w:val="both"/>
        <w:rPr>
          <w:rFonts w:ascii="Arial" w:hAnsi="Arial" w:cs="Arial"/>
          <w:color w:val="212121"/>
        </w:rPr>
      </w:pPr>
      <w:r w:rsidRPr="007C3334">
        <w:rPr>
          <w:rFonts w:ascii="Arial" w:hAnsi="Arial" w:cs="Arial"/>
          <w:iCs/>
          <w:color w:val="000000"/>
        </w:rPr>
        <w:t xml:space="preserve">Wykonawca, w celu potwierdzenia spełniania norm emisji spalin, zobowiązany jest dostarczyć potwierdzone za zgodność z oryginałem kopie </w:t>
      </w:r>
      <w:r w:rsidR="007C3334" w:rsidRPr="007C3334">
        <w:rPr>
          <w:rFonts w:ascii="Arial" w:hAnsi="Arial" w:cs="Arial"/>
          <w:iCs/>
          <w:color w:val="000000"/>
        </w:rPr>
        <w:t>świadectw zgodności lub kart pojazdu lub dowodu rejestracyjnego</w:t>
      </w:r>
      <w:r w:rsidRPr="007C3334">
        <w:rPr>
          <w:rFonts w:ascii="Arial" w:hAnsi="Arial" w:cs="Arial"/>
          <w:iCs/>
          <w:color w:val="000000"/>
        </w:rPr>
        <w:t xml:space="preserve"> lub innych dokume</w:t>
      </w:r>
      <w:r w:rsidR="005748BC">
        <w:rPr>
          <w:rFonts w:ascii="Arial" w:hAnsi="Arial" w:cs="Arial"/>
          <w:iCs/>
          <w:color w:val="000000"/>
        </w:rPr>
        <w:t>ntów, składające się na ofertę,</w:t>
      </w:r>
      <w:r w:rsidRPr="007C3334">
        <w:rPr>
          <w:rFonts w:ascii="Arial" w:hAnsi="Arial" w:cs="Arial"/>
          <w:iCs/>
          <w:color w:val="000000"/>
        </w:rPr>
        <w:t xml:space="preserve"> </w:t>
      </w:r>
      <w:r w:rsidR="007C3334" w:rsidRPr="007C3334">
        <w:rPr>
          <w:rFonts w:ascii="Arial" w:hAnsi="Arial" w:cs="Arial"/>
          <w:iCs/>
          <w:color w:val="000000"/>
        </w:rPr>
        <w:t>potwierdzających</w:t>
      </w:r>
      <w:r w:rsidRPr="007C3334">
        <w:rPr>
          <w:rFonts w:ascii="Arial" w:hAnsi="Arial" w:cs="Arial"/>
          <w:iCs/>
          <w:color w:val="000000"/>
        </w:rPr>
        <w:t xml:space="preserve"> spełnianie standardów emisji spalin, określonych dla normy </w:t>
      </w:r>
      <w:r w:rsidRPr="007C3334">
        <w:rPr>
          <w:rFonts w:ascii="Arial" w:hAnsi="Arial" w:cs="Arial"/>
          <w:b/>
          <w:bCs/>
          <w:iCs/>
          <w:color w:val="000000"/>
        </w:rPr>
        <w:t>EURO 5</w:t>
      </w:r>
      <w:r w:rsidRPr="007C3334">
        <w:rPr>
          <w:rFonts w:ascii="Arial" w:hAnsi="Arial" w:cs="Arial"/>
          <w:iCs/>
          <w:color w:val="000000"/>
        </w:rPr>
        <w:t> </w:t>
      </w:r>
      <w:r w:rsidRPr="007C3334">
        <w:rPr>
          <w:rFonts w:ascii="Arial" w:hAnsi="Arial" w:cs="Arial"/>
          <w:b/>
          <w:bCs/>
          <w:iCs/>
          <w:color w:val="000000"/>
        </w:rPr>
        <w:t>lub wyższej,</w:t>
      </w:r>
      <w:r w:rsidRPr="007C3334">
        <w:rPr>
          <w:rFonts w:ascii="Arial" w:hAnsi="Arial" w:cs="Arial"/>
          <w:iCs/>
          <w:color w:val="000000"/>
        </w:rPr>
        <w:t xml:space="preserve"> przez pojazdy wykazane </w:t>
      </w:r>
      <w:r w:rsidR="007C3334" w:rsidRPr="007C3334">
        <w:rPr>
          <w:rFonts w:ascii="Arial" w:hAnsi="Arial" w:cs="Arial"/>
          <w:iCs/>
          <w:color w:val="000000"/>
        </w:rPr>
        <w:br/>
      </w:r>
      <w:r w:rsidRPr="007C3334">
        <w:rPr>
          <w:rFonts w:ascii="Arial" w:hAnsi="Arial" w:cs="Arial"/>
          <w:iCs/>
          <w:color w:val="000000"/>
        </w:rPr>
        <w:t>w „Druk Oferta”, którymi Wykonawca będzie dysponował</w:t>
      </w:r>
      <w:r w:rsidR="007C3334" w:rsidRPr="007C3334">
        <w:rPr>
          <w:rFonts w:ascii="Arial" w:hAnsi="Arial" w:cs="Arial"/>
          <w:iCs/>
          <w:color w:val="000000"/>
        </w:rPr>
        <w:t xml:space="preserve"> podczas realizacji zamówienia.</w:t>
      </w:r>
    </w:p>
    <w:p w14:paraId="4B46B15A" w14:textId="0EB96E0D" w:rsidR="00662A08" w:rsidRPr="00E81EDB" w:rsidRDefault="00662A08" w:rsidP="00527026">
      <w:pPr>
        <w:spacing w:after="60"/>
        <w:jc w:val="both"/>
        <w:rPr>
          <w:rFonts w:ascii="Arial" w:hAnsi="Arial" w:cs="Arial"/>
          <w:szCs w:val="24"/>
          <w:lang w:val="x-none" w:eastAsia="x-none"/>
        </w:rPr>
      </w:pPr>
    </w:p>
    <w:p w14:paraId="5FB38E27" w14:textId="445E0C17" w:rsidR="00146B62" w:rsidRPr="005111B2" w:rsidRDefault="0063633A" w:rsidP="00146B62">
      <w:pPr>
        <w:pStyle w:val="Nagwek1"/>
        <w:numPr>
          <w:ilvl w:val="0"/>
          <w:numId w:val="3"/>
        </w:numPr>
        <w:spacing w:before="60" w:after="60"/>
        <w:ind w:left="567" w:hanging="567"/>
        <w:jc w:val="both"/>
        <w:rPr>
          <w:rFonts w:ascii="Arial" w:hAnsi="Arial" w:cs="Arial"/>
          <w:i/>
          <w:sz w:val="24"/>
          <w:szCs w:val="23"/>
          <w:u w:val="single"/>
        </w:rPr>
      </w:pPr>
      <w:bookmarkStart w:id="56" w:name="_Toc139286749"/>
      <w:r w:rsidRPr="004360E4">
        <w:rPr>
          <w:rFonts w:ascii="Arial" w:hAnsi="Arial" w:cs="Arial"/>
          <w:i/>
          <w:sz w:val="24"/>
          <w:szCs w:val="23"/>
          <w:u w:val="single"/>
        </w:rPr>
        <w:t>Informacje o formalnościach, jakie muszą zostać dopełnione po wyborze oferty w celu zawarcia umowy w sprawie zamówienia publicznego</w:t>
      </w:r>
      <w:bookmarkEnd w:id="56"/>
    </w:p>
    <w:p w14:paraId="34BC898C" w14:textId="39F36DD6" w:rsidR="00146B62" w:rsidRDefault="00146B62" w:rsidP="00F160B6">
      <w:pPr>
        <w:pStyle w:val="Akapitzlist"/>
        <w:numPr>
          <w:ilvl w:val="0"/>
          <w:numId w:val="24"/>
        </w:numPr>
        <w:spacing w:after="60"/>
        <w:jc w:val="both"/>
        <w:rPr>
          <w:rFonts w:ascii="Arial" w:hAnsi="Arial" w:cs="Arial"/>
        </w:rPr>
      </w:pPr>
      <w:r w:rsidRPr="00E81EDB">
        <w:rPr>
          <w:rFonts w:ascii="Arial" w:hAnsi="Arial" w:cs="Arial"/>
        </w:rPr>
        <w:t>Zamawiający zawrze umowę w sprawie zamówienia publicznego, z uwzględnieniem art. 577</w:t>
      </w:r>
      <w:r w:rsidR="008F0468">
        <w:rPr>
          <w:rFonts w:ascii="Arial" w:hAnsi="Arial" w:cs="Arial"/>
        </w:rPr>
        <w:t xml:space="preserve"> Ustawy, w terminach</w:t>
      </w:r>
      <w:r w:rsidRPr="00146B62">
        <w:rPr>
          <w:rFonts w:ascii="Arial" w:hAnsi="Arial" w:cs="Arial"/>
        </w:rPr>
        <w:t xml:space="preserve"> </w:t>
      </w:r>
      <w:r w:rsidR="008F0468">
        <w:rPr>
          <w:rFonts w:ascii="Arial" w:hAnsi="Arial" w:cs="Arial"/>
        </w:rPr>
        <w:t>określonych w art. 264 ustawy.</w:t>
      </w:r>
    </w:p>
    <w:p w14:paraId="198D320A" w14:textId="6D56E986" w:rsidR="00902ADA" w:rsidRPr="00902ADA" w:rsidRDefault="00902ADA" w:rsidP="00902ADA">
      <w:pPr>
        <w:numPr>
          <w:ilvl w:val="0"/>
          <w:numId w:val="24"/>
        </w:numPr>
        <w:shd w:val="clear" w:color="auto" w:fill="FFFFFF"/>
        <w:spacing w:before="40"/>
        <w:jc w:val="both"/>
        <w:rPr>
          <w:rFonts w:ascii="Arial" w:hAnsi="Arial" w:cs="Arial"/>
        </w:rPr>
      </w:pPr>
      <w:r w:rsidRPr="00902ADA">
        <w:rPr>
          <w:rFonts w:ascii="Arial" w:hAnsi="Arial" w:cs="Arial"/>
        </w:rPr>
        <w:t xml:space="preserve">Przed zawarciem umowy, a najpóźniej w dniu jej zawarcia, Zamawiający zastrzega sobie prawo </w:t>
      </w:r>
      <w:r w:rsidRPr="00902ADA">
        <w:rPr>
          <w:rFonts w:ascii="Arial" w:hAnsi="Arial" w:cs="Arial"/>
        </w:rPr>
        <w:br/>
        <w:t>do wezwania Wykonawcy, w zakresie zadania nr 1-4, do przedłożenia Zamawiającemu wykazu pracowników bezpośrednio realizujących zamówienie czyli wykonujących czynności wywozu nieczystości stałych niesegregowanych, nieczystości stałych segregowanych oraz odpadów wielkogabarytowych</w:t>
      </w:r>
      <w:r>
        <w:rPr>
          <w:rFonts w:ascii="Arial" w:hAnsi="Arial" w:cs="Arial"/>
        </w:rPr>
        <w:t xml:space="preserve">, będących </w:t>
      </w:r>
      <w:r w:rsidRPr="00902ADA">
        <w:rPr>
          <w:rFonts w:ascii="Arial" w:hAnsi="Arial" w:cs="Arial"/>
        </w:rPr>
        <w:t xml:space="preserve"> oraz w zakresie zadanie nr 1 i nr 4 nieczystości płynnych, będących przedmiotem umowy.</w:t>
      </w:r>
    </w:p>
    <w:p w14:paraId="76AD82AE" w14:textId="3A984630" w:rsidR="00F223F8" w:rsidRPr="00112A5F" w:rsidRDefault="008776D2" w:rsidP="00F160B6">
      <w:pPr>
        <w:numPr>
          <w:ilvl w:val="0"/>
          <w:numId w:val="24"/>
        </w:numPr>
        <w:autoSpaceDE w:val="0"/>
        <w:autoSpaceDN w:val="0"/>
        <w:adjustRightInd w:val="0"/>
        <w:spacing w:before="40"/>
        <w:jc w:val="both"/>
        <w:rPr>
          <w:rFonts w:ascii="Arial" w:hAnsi="Arial" w:cs="Arial"/>
        </w:rPr>
      </w:pPr>
      <w:r w:rsidRPr="00902ADA">
        <w:rPr>
          <w:rFonts w:ascii="Arial" w:hAnsi="Arial" w:cs="Arial"/>
        </w:rPr>
        <w:t>W przypadku zlecenia</w:t>
      </w:r>
      <w:r w:rsidRPr="00112A5F">
        <w:rPr>
          <w:rFonts w:ascii="Arial" w:hAnsi="Arial" w:cs="Arial"/>
        </w:rPr>
        <w:t xml:space="preserve"> części zamówienia podwykonawcy/om, Wykonawca najpóźniej przed podpisaniem umowy, będzie zobowiązany dostarczyć Zamawiającemu nazwy, dane kontaktowe oraz przedstawicieli podwykonawców zaangażowanych w wykonanie zamówienia.</w:t>
      </w:r>
    </w:p>
    <w:p w14:paraId="72150F30" w14:textId="0C6872E4" w:rsidR="00CB6C80" w:rsidRDefault="008776D2" w:rsidP="00F160B6">
      <w:pPr>
        <w:pStyle w:val="Akapitzlist"/>
        <w:numPr>
          <w:ilvl w:val="0"/>
          <w:numId w:val="24"/>
        </w:numPr>
        <w:autoSpaceDE w:val="0"/>
        <w:autoSpaceDN w:val="0"/>
        <w:adjustRightInd w:val="0"/>
        <w:spacing w:before="40"/>
        <w:jc w:val="both"/>
        <w:rPr>
          <w:rFonts w:ascii="Arial" w:hAnsi="Arial" w:cs="Arial"/>
        </w:rPr>
      </w:pPr>
      <w:r w:rsidRPr="00112A5F">
        <w:rPr>
          <w:rFonts w:ascii="Arial" w:hAnsi="Arial" w:cs="Arial"/>
        </w:rPr>
        <w:t xml:space="preserve">Jeżeli Wykonawca, którego oferta została wybrana jako najkorzystniejsza, będzie się uchylał od zawarcia umowy w sprawie zamówienia publicznego, to Zamawiający na podstawie art. 263 Ustawy może </w:t>
      </w:r>
      <w:r w:rsidRPr="00112A5F">
        <w:rPr>
          <w:rFonts w:ascii="Arial" w:hAnsi="Arial" w:cs="Arial"/>
          <w:shd w:val="clear" w:color="auto" w:fill="FFFFFF"/>
        </w:rPr>
        <w:t xml:space="preserve">dokonać ponownego badania i oceny ofert pozostałych </w:t>
      </w:r>
      <w:r w:rsidR="00F223F8" w:rsidRPr="00112A5F">
        <w:rPr>
          <w:rFonts w:ascii="Arial" w:hAnsi="Arial" w:cs="Arial"/>
          <w:shd w:val="clear" w:color="auto" w:fill="FFFFFF"/>
        </w:rPr>
        <w:t xml:space="preserve">w postępowaniu </w:t>
      </w:r>
      <w:r w:rsidRPr="00112A5F">
        <w:rPr>
          <w:rFonts w:ascii="Arial" w:hAnsi="Arial" w:cs="Arial"/>
          <w:shd w:val="clear" w:color="auto" w:fill="FFFFFF"/>
        </w:rPr>
        <w:t>Wykonawców</w:t>
      </w:r>
      <w:r w:rsidR="00F223F8" w:rsidRPr="00112A5F">
        <w:rPr>
          <w:rFonts w:ascii="Arial" w:hAnsi="Arial" w:cs="Arial"/>
          <w:shd w:val="clear" w:color="auto" w:fill="FFFFFF"/>
        </w:rPr>
        <w:t xml:space="preserve"> oraz wybrać najkorzystniejszą ofertę</w:t>
      </w:r>
      <w:r w:rsidRPr="00112A5F">
        <w:rPr>
          <w:rFonts w:ascii="Arial" w:hAnsi="Arial" w:cs="Arial"/>
          <w:shd w:val="clear" w:color="auto" w:fill="FFFFFF"/>
        </w:rPr>
        <w:t xml:space="preserve"> albo unieważni</w:t>
      </w:r>
      <w:r w:rsidR="000B42EA" w:rsidRPr="00112A5F">
        <w:rPr>
          <w:rFonts w:ascii="Arial" w:hAnsi="Arial" w:cs="Arial"/>
          <w:shd w:val="clear" w:color="auto" w:fill="FFFFFF"/>
        </w:rPr>
        <w:t>ć</w:t>
      </w:r>
      <w:r w:rsidRPr="00112A5F">
        <w:rPr>
          <w:rFonts w:ascii="Arial" w:hAnsi="Arial" w:cs="Arial"/>
          <w:shd w:val="clear" w:color="auto" w:fill="FFFFFF"/>
        </w:rPr>
        <w:t xml:space="preserve"> postępowanie</w:t>
      </w:r>
      <w:r w:rsidRPr="00112A5F">
        <w:rPr>
          <w:rFonts w:ascii="Arial" w:hAnsi="Arial" w:cs="Arial"/>
        </w:rPr>
        <w:t>.</w:t>
      </w:r>
    </w:p>
    <w:p w14:paraId="69459E65" w14:textId="77777777" w:rsidR="005111B2" w:rsidRPr="00C83FAA" w:rsidRDefault="005111B2" w:rsidP="005111B2">
      <w:pPr>
        <w:numPr>
          <w:ilvl w:val="0"/>
          <w:numId w:val="24"/>
        </w:numPr>
        <w:autoSpaceDE w:val="0"/>
        <w:autoSpaceDN w:val="0"/>
        <w:adjustRightInd w:val="0"/>
        <w:spacing w:before="40"/>
        <w:contextualSpacing/>
        <w:jc w:val="both"/>
        <w:rPr>
          <w:rFonts w:ascii="Arial" w:hAnsi="Arial" w:cs="Arial"/>
        </w:rPr>
      </w:pPr>
      <w:r w:rsidRPr="00C83FAA">
        <w:rPr>
          <w:rFonts w:ascii="Arial" w:hAnsi="Arial" w:cs="Arial"/>
        </w:rPr>
        <w:lastRenderedPageBreak/>
        <w:t>Umowa podpisywana jest w siedzibie Zamawiającego, drogą korespondencyjną lub hybrydowo*</w:t>
      </w:r>
      <w:r w:rsidRPr="00C83FAA">
        <w:rPr>
          <w:rFonts w:ascii="Arial" w:hAnsi="Arial" w:cs="Arial"/>
          <w:i/>
        </w:rPr>
        <w:t>.</w:t>
      </w:r>
    </w:p>
    <w:p w14:paraId="2EDA689A" w14:textId="77777777" w:rsidR="005111B2" w:rsidRPr="00C83FAA" w:rsidRDefault="005111B2" w:rsidP="005111B2">
      <w:pPr>
        <w:autoSpaceDE w:val="0"/>
        <w:autoSpaceDN w:val="0"/>
        <w:adjustRightInd w:val="0"/>
        <w:spacing w:before="40"/>
        <w:ind w:left="360"/>
        <w:contextualSpacing/>
        <w:jc w:val="both"/>
        <w:rPr>
          <w:rFonts w:ascii="Arial" w:hAnsi="Arial" w:cs="Arial"/>
          <w:bCs/>
        </w:rPr>
      </w:pPr>
      <w:r w:rsidRPr="00C83FAA">
        <w:rPr>
          <w:rFonts w:ascii="Arial" w:hAnsi="Arial" w:cs="Arial"/>
          <w:bCs/>
        </w:rPr>
        <w:t>*</w:t>
      </w:r>
    </w:p>
    <w:p w14:paraId="0BEBA29B" w14:textId="77777777" w:rsidR="005111B2" w:rsidRPr="00C83FAA" w:rsidRDefault="005111B2" w:rsidP="008F3D6C">
      <w:pPr>
        <w:numPr>
          <w:ilvl w:val="0"/>
          <w:numId w:val="51"/>
        </w:numPr>
        <w:autoSpaceDE w:val="0"/>
        <w:autoSpaceDN w:val="0"/>
        <w:adjustRightInd w:val="0"/>
        <w:spacing w:before="40"/>
        <w:contextualSpacing/>
        <w:jc w:val="both"/>
        <w:rPr>
          <w:rFonts w:ascii="Arial" w:hAnsi="Arial" w:cs="Arial"/>
        </w:rPr>
      </w:pPr>
      <w:r w:rsidRPr="00C83FAA">
        <w:rPr>
          <w:rFonts w:ascii="Arial" w:hAnsi="Arial" w:cs="Arial"/>
          <w:b/>
          <w:bCs/>
        </w:rPr>
        <w:t xml:space="preserve">w siedzibie Zamawiającego: </w:t>
      </w:r>
      <w:r w:rsidRPr="00C83FAA">
        <w:rPr>
          <w:rFonts w:ascii="Arial" w:hAnsi="Arial" w:cs="Arial"/>
          <w:bCs/>
        </w:rPr>
        <w:t>tradycyjnie, w siedzibie Zamawiającego, podpisem własnoręcznym;</w:t>
      </w:r>
    </w:p>
    <w:p w14:paraId="69C9D2CC" w14:textId="77777777" w:rsidR="005111B2" w:rsidRPr="00C83FAA" w:rsidRDefault="005111B2" w:rsidP="008F3D6C">
      <w:pPr>
        <w:numPr>
          <w:ilvl w:val="0"/>
          <w:numId w:val="51"/>
        </w:numPr>
        <w:autoSpaceDE w:val="0"/>
        <w:autoSpaceDN w:val="0"/>
        <w:adjustRightInd w:val="0"/>
        <w:spacing w:before="40"/>
        <w:contextualSpacing/>
        <w:jc w:val="both"/>
        <w:rPr>
          <w:rFonts w:ascii="Arial" w:hAnsi="Arial" w:cs="Arial"/>
        </w:rPr>
      </w:pPr>
      <w:r w:rsidRPr="00C83FAA">
        <w:rPr>
          <w:rFonts w:ascii="Arial" w:hAnsi="Arial" w:cs="Arial"/>
          <w:b/>
          <w:bCs/>
        </w:rPr>
        <w:t xml:space="preserve">korespondencyjnie: </w:t>
      </w:r>
      <w:r w:rsidRPr="00C83FAA">
        <w:rPr>
          <w:rFonts w:ascii="Arial" w:hAnsi="Arial" w:cs="Arial"/>
          <w:bCs/>
        </w:rPr>
        <w:t>Zamawiający za pośrednictwem przewoźnika (Poczty Polskiej), prześle umowy do podpisu tradycyjnego – własnoręcznego;</w:t>
      </w:r>
    </w:p>
    <w:p w14:paraId="7EA8C8AD" w14:textId="07A3C796" w:rsidR="005111B2" w:rsidRPr="00DC7290" w:rsidRDefault="005111B2" w:rsidP="008F3D6C">
      <w:pPr>
        <w:numPr>
          <w:ilvl w:val="0"/>
          <w:numId w:val="51"/>
        </w:numPr>
        <w:autoSpaceDE w:val="0"/>
        <w:autoSpaceDN w:val="0"/>
        <w:adjustRightInd w:val="0"/>
        <w:spacing w:before="40"/>
        <w:contextualSpacing/>
        <w:jc w:val="both"/>
        <w:rPr>
          <w:rFonts w:ascii="Arial" w:hAnsi="Arial" w:cs="Arial"/>
        </w:rPr>
      </w:pPr>
      <w:r w:rsidRPr="00C83FAA">
        <w:rPr>
          <w:rFonts w:ascii="Arial" w:hAnsi="Arial" w:cs="Arial"/>
          <w:b/>
          <w:bCs/>
        </w:rPr>
        <w:t>hybrydowo:</w:t>
      </w:r>
      <w:r w:rsidRPr="00C83FAA">
        <w:rPr>
          <w:rFonts w:ascii="Arial" w:hAnsi="Arial" w:cs="Arial"/>
          <w:bCs/>
        </w:rPr>
        <w:t xml:space="preserve"> Wykonawca podpisze umowę </w:t>
      </w:r>
      <w:r w:rsidRPr="00C83FAA">
        <w:rPr>
          <w:rFonts w:ascii="Arial" w:hAnsi="Arial" w:cs="Arial"/>
          <w:bCs/>
          <w:u w:val="single"/>
        </w:rPr>
        <w:t>kwalifikowanym podpisem elektronicznym</w:t>
      </w:r>
      <w:r w:rsidRPr="00C83FAA">
        <w:rPr>
          <w:rFonts w:ascii="Arial" w:hAnsi="Arial" w:cs="Arial"/>
          <w:bCs/>
        </w:rPr>
        <w:t xml:space="preserve"> </w:t>
      </w:r>
      <w:r>
        <w:rPr>
          <w:rFonts w:ascii="Arial" w:hAnsi="Arial" w:cs="Arial"/>
          <w:bCs/>
        </w:rPr>
        <w:br/>
      </w:r>
      <w:r w:rsidRPr="00C83FAA">
        <w:rPr>
          <w:rFonts w:ascii="Arial" w:hAnsi="Arial" w:cs="Arial"/>
          <w:bCs/>
        </w:rPr>
        <w:t>i przekaże ją przez Platformę zakupową</w:t>
      </w:r>
      <w:r>
        <w:rPr>
          <w:rFonts w:ascii="Arial" w:hAnsi="Arial" w:cs="Arial"/>
          <w:bCs/>
        </w:rPr>
        <w:t xml:space="preserve"> Zamawiającemu</w:t>
      </w:r>
      <w:r w:rsidRPr="00C83FAA">
        <w:rPr>
          <w:rFonts w:ascii="Arial" w:hAnsi="Arial" w:cs="Arial"/>
          <w:bCs/>
        </w:rPr>
        <w:t>, natomiast Zamawiający podpisze umowę podpisem tradycyjnym - własnoręcznym.</w:t>
      </w:r>
      <w:r>
        <w:rPr>
          <w:rFonts w:ascii="Arial" w:hAnsi="Arial" w:cs="Arial"/>
          <w:bCs/>
        </w:rPr>
        <w:t xml:space="preserve"> Po podpisaniu umowy przez Zamawiającego, Zamawiający prześle Wykonawcy – za pośrednictwem przewoźnika (Poczty Polskiej) – jeden egzemplarz umowy.</w:t>
      </w:r>
    </w:p>
    <w:p w14:paraId="1E0C5ABD" w14:textId="77777777" w:rsidR="005111B2" w:rsidRPr="005111B2" w:rsidRDefault="005111B2" w:rsidP="005111B2">
      <w:pPr>
        <w:autoSpaceDE w:val="0"/>
        <w:autoSpaceDN w:val="0"/>
        <w:adjustRightInd w:val="0"/>
        <w:spacing w:before="40"/>
        <w:jc w:val="both"/>
        <w:rPr>
          <w:rFonts w:ascii="Arial" w:hAnsi="Arial" w:cs="Arial"/>
        </w:rPr>
      </w:pPr>
    </w:p>
    <w:p w14:paraId="72150F31" w14:textId="77777777" w:rsidR="00CB6C80" w:rsidRPr="004360E4" w:rsidRDefault="00CB6C80" w:rsidP="00353A35">
      <w:pPr>
        <w:pStyle w:val="Nagwek1"/>
        <w:numPr>
          <w:ilvl w:val="0"/>
          <w:numId w:val="3"/>
        </w:numPr>
        <w:spacing w:before="120" w:after="60"/>
        <w:ind w:left="567" w:hanging="567"/>
        <w:jc w:val="both"/>
        <w:rPr>
          <w:rFonts w:ascii="Arial" w:hAnsi="Arial" w:cs="Arial"/>
          <w:i/>
          <w:sz w:val="24"/>
          <w:szCs w:val="23"/>
          <w:u w:val="single"/>
        </w:rPr>
      </w:pPr>
      <w:bookmarkStart w:id="57" w:name="_Toc139286750"/>
      <w:r w:rsidRPr="004360E4">
        <w:rPr>
          <w:rFonts w:ascii="Arial" w:hAnsi="Arial" w:cs="Arial"/>
          <w:i/>
          <w:sz w:val="24"/>
          <w:szCs w:val="23"/>
          <w:u w:val="single"/>
        </w:rPr>
        <w:t>Projektowane postanowienia umowy</w:t>
      </w:r>
      <w:bookmarkEnd w:id="57"/>
    </w:p>
    <w:p w14:paraId="72150F32" w14:textId="2AB0E2DE" w:rsidR="00C43CC5" w:rsidRPr="004360E4" w:rsidRDefault="00C43CC5" w:rsidP="007156BF">
      <w:pPr>
        <w:pStyle w:val="Akapitzlist"/>
        <w:numPr>
          <w:ilvl w:val="0"/>
          <w:numId w:val="17"/>
        </w:numPr>
        <w:spacing w:after="60"/>
        <w:ind w:left="426" w:hanging="426"/>
        <w:contextualSpacing w:val="0"/>
        <w:jc w:val="both"/>
        <w:rPr>
          <w:rFonts w:ascii="Arial" w:hAnsi="Arial" w:cs="Arial"/>
          <w:lang w:val="x-none"/>
        </w:rPr>
      </w:pPr>
      <w:r w:rsidRPr="004360E4">
        <w:rPr>
          <w:rFonts w:ascii="Arial" w:hAnsi="Arial" w:cs="Arial"/>
        </w:rPr>
        <w:t xml:space="preserve">Przyszłe zobowiązania Wykonawcy związane z umową i jej realizacją są określone przepisami ustawy </w:t>
      </w:r>
      <w:r w:rsidR="00DE0DB3" w:rsidRPr="004360E4">
        <w:rPr>
          <w:rFonts w:ascii="Arial" w:hAnsi="Arial" w:cs="Arial"/>
        </w:rPr>
        <w:t>z dnia 11 września 2019</w:t>
      </w:r>
      <w:r w:rsidRPr="004360E4">
        <w:rPr>
          <w:rFonts w:ascii="Arial" w:hAnsi="Arial" w:cs="Arial"/>
        </w:rPr>
        <w:t xml:space="preserve">r. Prawo zamówień </w:t>
      </w:r>
      <w:r w:rsidR="00541BAE">
        <w:rPr>
          <w:rFonts w:ascii="Arial" w:hAnsi="Arial" w:cs="Arial"/>
        </w:rPr>
        <w:t>publicznych (t.j.: Dz. U. z 2023r., poz. 1605</w:t>
      </w:r>
      <w:r w:rsidRPr="004360E4">
        <w:rPr>
          <w:rFonts w:ascii="Arial" w:hAnsi="Arial" w:cs="Arial"/>
        </w:rPr>
        <w:t xml:space="preserve"> ze zm.) oraz przepisami Kodeksu cywilnego.</w:t>
      </w:r>
    </w:p>
    <w:p w14:paraId="1E62A68F" w14:textId="4881F808" w:rsidR="00D4759E" w:rsidRDefault="00D4759E" w:rsidP="007156BF">
      <w:pPr>
        <w:pStyle w:val="Akapitzlist"/>
        <w:numPr>
          <w:ilvl w:val="0"/>
          <w:numId w:val="17"/>
        </w:numPr>
        <w:spacing w:after="60"/>
        <w:ind w:left="426" w:hanging="426"/>
        <w:contextualSpacing w:val="0"/>
        <w:jc w:val="both"/>
        <w:rPr>
          <w:rFonts w:ascii="Arial" w:hAnsi="Arial" w:cs="Arial"/>
          <w:lang w:val="x-none"/>
        </w:rPr>
      </w:pPr>
      <w:r w:rsidRPr="004360E4">
        <w:rPr>
          <w:rFonts w:ascii="Arial" w:hAnsi="Arial" w:cs="Arial"/>
          <w:lang w:val="x-none"/>
        </w:rPr>
        <w:t xml:space="preserve">W celu zapoznania Wykonawców z przyszłymi zobowiązaniami związanymi z wykonywaniem umowy, Zamawiający przedstawia </w:t>
      </w:r>
      <w:r w:rsidRPr="004360E4">
        <w:rPr>
          <w:rFonts w:ascii="Arial" w:hAnsi="Arial" w:cs="Arial"/>
          <w:b/>
          <w:lang w:val="x-none"/>
        </w:rPr>
        <w:t>zał. nr 3 do SWZ</w:t>
      </w:r>
      <w:r w:rsidRPr="004360E4">
        <w:rPr>
          <w:rFonts w:ascii="Arial" w:hAnsi="Arial" w:cs="Arial"/>
          <w:lang w:val="x-none"/>
        </w:rPr>
        <w:t xml:space="preserve"> – „</w:t>
      </w:r>
      <w:r w:rsidRPr="004360E4">
        <w:rPr>
          <w:rFonts w:ascii="Arial" w:hAnsi="Arial" w:cs="Arial"/>
        </w:rPr>
        <w:t>Projektowane</w:t>
      </w:r>
      <w:r w:rsidRPr="004360E4">
        <w:rPr>
          <w:rFonts w:ascii="Arial" w:hAnsi="Arial" w:cs="Arial"/>
          <w:lang w:val="x-none"/>
        </w:rPr>
        <w:t xml:space="preserve"> postanowienia umowy”.</w:t>
      </w:r>
    </w:p>
    <w:p w14:paraId="3D1521E6" w14:textId="77777777" w:rsidR="005111B2" w:rsidRPr="004360E4" w:rsidRDefault="005111B2" w:rsidP="005111B2">
      <w:pPr>
        <w:pStyle w:val="Akapitzlist"/>
        <w:spacing w:after="60"/>
        <w:ind w:left="426"/>
        <w:contextualSpacing w:val="0"/>
        <w:jc w:val="both"/>
        <w:rPr>
          <w:rFonts w:ascii="Arial" w:hAnsi="Arial" w:cs="Arial"/>
          <w:lang w:val="x-none"/>
        </w:rPr>
      </w:pPr>
    </w:p>
    <w:p w14:paraId="72150F3B" w14:textId="77777777" w:rsidR="009E261D" w:rsidRPr="004360E4" w:rsidRDefault="00DE0D8E" w:rsidP="00353A35">
      <w:pPr>
        <w:pStyle w:val="Nagwek1"/>
        <w:numPr>
          <w:ilvl w:val="0"/>
          <w:numId w:val="3"/>
        </w:numPr>
        <w:spacing w:after="60"/>
        <w:ind w:left="567" w:hanging="567"/>
        <w:jc w:val="both"/>
        <w:rPr>
          <w:rFonts w:ascii="Arial" w:hAnsi="Arial" w:cs="Arial"/>
          <w:i/>
          <w:szCs w:val="23"/>
          <w:u w:val="single"/>
        </w:rPr>
      </w:pPr>
      <w:bookmarkStart w:id="58" w:name="_Toc139286751"/>
      <w:r w:rsidRPr="004360E4">
        <w:rPr>
          <w:rFonts w:ascii="Arial" w:hAnsi="Arial" w:cs="Arial"/>
          <w:i/>
          <w:sz w:val="24"/>
          <w:szCs w:val="22"/>
          <w:u w:val="single"/>
        </w:rPr>
        <w:t>Pouczenie o środkach ochrony prawnej przysługujących Wykonawcy</w:t>
      </w:r>
      <w:bookmarkEnd w:id="58"/>
    </w:p>
    <w:p w14:paraId="3187BEBF" w14:textId="5D659CE4" w:rsidR="00DA6F6B" w:rsidRDefault="00B07791" w:rsidP="00DA6F6B">
      <w:pPr>
        <w:autoSpaceDE w:val="0"/>
        <w:autoSpaceDN w:val="0"/>
        <w:adjustRightInd w:val="0"/>
        <w:spacing w:after="120"/>
        <w:ind w:left="426"/>
        <w:jc w:val="both"/>
        <w:rPr>
          <w:rFonts w:ascii="Arial" w:eastAsia="Arial,Bold" w:hAnsi="Arial" w:cs="Arial"/>
        </w:rPr>
      </w:pPr>
      <w:r w:rsidRPr="004360E4">
        <w:rPr>
          <w:rFonts w:ascii="Arial" w:eastAsia="Arial,Bold" w:hAnsi="Arial" w:cs="Arial"/>
        </w:rPr>
        <w:t>Szczegóły dotyczące środków ochrony prawnej określa Ustawa w Dziale IX.</w:t>
      </w:r>
    </w:p>
    <w:p w14:paraId="1E40B098" w14:textId="77777777" w:rsidR="005111B2" w:rsidRPr="004360E4" w:rsidRDefault="005111B2" w:rsidP="00DA6F6B">
      <w:pPr>
        <w:autoSpaceDE w:val="0"/>
        <w:autoSpaceDN w:val="0"/>
        <w:adjustRightInd w:val="0"/>
        <w:spacing w:after="120"/>
        <w:ind w:left="426"/>
        <w:jc w:val="both"/>
        <w:rPr>
          <w:rFonts w:ascii="Arial" w:hAnsi="Arial" w:cs="Arial"/>
        </w:rPr>
      </w:pPr>
    </w:p>
    <w:p w14:paraId="72150F52" w14:textId="5AA2CBB8" w:rsidR="00675B11" w:rsidRPr="00F223F8" w:rsidRDefault="00B30641" w:rsidP="003A2819">
      <w:pPr>
        <w:pStyle w:val="Nagwek1"/>
        <w:numPr>
          <w:ilvl w:val="0"/>
          <w:numId w:val="3"/>
        </w:numPr>
        <w:spacing w:after="60"/>
        <w:ind w:left="567" w:hanging="567"/>
        <w:jc w:val="both"/>
        <w:rPr>
          <w:rFonts w:ascii="Arial" w:hAnsi="Arial" w:cs="Arial"/>
          <w:i/>
          <w:szCs w:val="23"/>
          <w:u w:val="single"/>
        </w:rPr>
      </w:pPr>
      <w:bookmarkStart w:id="59" w:name="_Toc139286752"/>
      <w:r w:rsidRPr="004360E4">
        <w:rPr>
          <w:rFonts w:ascii="Arial" w:hAnsi="Arial" w:cs="Arial"/>
          <w:i/>
          <w:sz w:val="24"/>
          <w:szCs w:val="22"/>
          <w:u w:val="single"/>
        </w:rPr>
        <w:t>Informacje uzupełniające</w:t>
      </w:r>
      <w:bookmarkEnd w:id="59"/>
      <w:r w:rsidR="00216B66" w:rsidRPr="004360E4">
        <w:rPr>
          <w:rFonts w:ascii="Arial" w:hAnsi="Arial" w:cs="Arial"/>
          <w:i/>
          <w:sz w:val="24"/>
          <w:szCs w:val="22"/>
          <w:u w:val="single"/>
        </w:rPr>
        <w:t xml:space="preserve"> </w:t>
      </w:r>
    </w:p>
    <w:p w14:paraId="54890045" w14:textId="20718324" w:rsidR="00F223F8" w:rsidRPr="00F223F8" w:rsidRDefault="00F223F8" w:rsidP="00F223F8">
      <w:pPr>
        <w:spacing w:after="60"/>
        <w:jc w:val="both"/>
        <w:rPr>
          <w:rFonts w:ascii="Arial" w:hAnsi="Arial" w:cs="Arial"/>
        </w:rPr>
      </w:pPr>
      <w:r w:rsidRPr="00F223F8">
        <w:rPr>
          <w:rFonts w:ascii="Arial" w:hAnsi="Arial" w:cs="Arial"/>
        </w:rPr>
        <w:t>1. Postępowanie o udzielenie zamówienia publicznego</w:t>
      </w:r>
      <w:r w:rsidR="00FA2E35">
        <w:rPr>
          <w:rFonts w:ascii="Arial" w:hAnsi="Arial" w:cs="Arial"/>
        </w:rPr>
        <w:t xml:space="preserve"> prowadzi się w języku polskim.</w:t>
      </w:r>
    </w:p>
    <w:p w14:paraId="26DC44B0" w14:textId="77777777" w:rsidR="00F223F8" w:rsidRPr="00F223F8" w:rsidRDefault="00F223F8" w:rsidP="00F223F8">
      <w:pPr>
        <w:spacing w:after="60"/>
        <w:jc w:val="both"/>
        <w:rPr>
          <w:rFonts w:ascii="Arial" w:hAnsi="Arial" w:cs="Arial"/>
        </w:rPr>
      </w:pPr>
      <w:r w:rsidRPr="00F223F8">
        <w:rPr>
          <w:rFonts w:ascii="Arial" w:hAnsi="Arial" w:cs="Arial"/>
        </w:rPr>
        <w:t>3. Podstawą do realizacji zamówienia będzie zawarcie umowy.</w:t>
      </w:r>
    </w:p>
    <w:p w14:paraId="6B43E3CF" w14:textId="77777777" w:rsidR="00F223F8" w:rsidRPr="00F223F8" w:rsidRDefault="00F223F8" w:rsidP="00F223F8">
      <w:pPr>
        <w:spacing w:after="60"/>
        <w:jc w:val="both"/>
        <w:rPr>
          <w:rFonts w:ascii="Arial" w:hAnsi="Arial" w:cs="Arial"/>
        </w:rPr>
      </w:pPr>
      <w:r w:rsidRPr="00F223F8">
        <w:rPr>
          <w:rFonts w:ascii="Arial" w:hAnsi="Arial" w:cs="Arial"/>
        </w:rPr>
        <w:t xml:space="preserve">4. Zamawiający nie określa wymagań w zakresie zatrudnienia osób, o których mowa w art. 96 ust. 2 </w:t>
      </w:r>
    </w:p>
    <w:p w14:paraId="26876E2B" w14:textId="77777777" w:rsidR="00F223F8" w:rsidRPr="00F223F8" w:rsidRDefault="00F223F8" w:rsidP="00F223F8">
      <w:pPr>
        <w:spacing w:after="60"/>
        <w:jc w:val="both"/>
        <w:rPr>
          <w:rFonts w:ascii="Arial" w:hAnsi="Arial" w:cs="Arial"/>
        </w:rPr>
      </w:pPr>
      <w:r w:rsidRPr="00F223F8">
        <w:rPr>
          <w:rFonts w:ascii="Arial" w:hAnsi="Arial" w:cs="Arial"/>
        </w:rPr>
        <w:t>pkt. 2) Ustawy.</w:t>
      </w:r>
    </w:p>
    <w:p w14:paraId="349A25BD" w14:textId="77777777" w:rsidR="00F223F8" w:rsidRPr="00F223F8" w:rsidRDefault="00F223F8" w:rsidP="00F223F8">
      <w:pPr>
        <w:spacing w:after="60"/>
        <w:jc w:val="both"/>
        <w:rPr>
          <w:rFonts w:ascii="Arial" w:hAnsi="Arial" w:cs="Arial"/>
        </w:rPr>
      </w:pPr>
      <w:r w:rsidRPr="00F223F8">
        <w:rPr>
          <w:rFonts w:ascii="Arial" w:hAnsi="Arial" w:cs="Arial"/>
        </w:rPr>
        <w:t xml:space="preserve">5. Zamawiający nie zastrzega możliwości ubiegania się o udzielenie zamówienia wyłącznie przez </w:t>
      </w:r>
    </w:p>
    <w:p w14:paraId="18A68D64" w14:textId="7285A71F" w:rsidR="00F223F8" w:rsidRPr="00F223F8" w:rsidRDefault="00F223F8" w:rsidP="00F223F8">
      <w:pPr>
        <w:spacing w:after="60"/>
        <w:jc w:val="both"/>
        <w:rPr>
          <w:rFonts w:ascii="Arial" w:hAnsi="Arial" w:cs="Arial"/>
        </w:rPr>
      </w:pPr>
      <w:r w:rsidRPr="00F223F8">
        <w:rPr>
          <w:rFonts w:ascii="Arial" w:hAnsi="Arial" w:cs="Arial"/>
        </w:rPr>
        <w:t>Wykonawców, o których mowa w art. 94 ust. 1 Ustawy.</w:t>
      </w:r>
    </w:p>
    <w:p w14:paraId="488B04FA" w14:textId="3379C495" w:rsidR="00F223F8" w:rsidRPr="00F223F8" w:rsidRDefault="00F223F8" w:rsidP="00F223F8">
      <w:pPr>
        <w:spacing w:after="60"/>
        <w:jc w:val="both"/>
        <w:rPr>
          <w:rFonts w:ascii="Arial" w:hAnsi="Arial" w:cs="Arial"/>
        </w:rPr>
      </w:pPr>
      <w:r w:rsidRPr="00F223F8">
        <w:rPr>
          <w:rFonts w:ascii="Arial" w:hAnsi="Arial" w:cs="Arial"/>
        </w:rPr>
        <w:t xml:space="preserve">6. </w:t>
      </w:r>
      <w:r w:rsidR="002D65A6" w:rsidRPr="00F223F8">
        <w:rPr>
          <w:rFonts w:ascii="Arial" w:hAnsi="Arial" w:cs="Arial"/>
        </w:rPr>
        <w:t xml:space="preserve">Zamawiający </w:t>
      </w:r>
      <w:r w:rsidRPr="00F223F8">
        <w:rPr>
          <w:rFonts w:ascii="Arial" w:hAnsi="Arial" w:cs="Arial"/>
        </w:rPr>
        <w:t>nie zamierza zawrzeć umowy ramowej.</w:t>
      </w:r>
    </w:p>
    <w:p w14:paraId="184AC7E2" w14:textId="77777777" w:rsidR="00F223F8" w:rsidRPr="00F223F8" w:rsidRDefault="00F223F8" w:rsidP="00F223F8">
      <w:pPr>
        <w:spacing w:after="60"/>
        <w:jc w:val="both"/>
        <w:rPr>
          <w:rFonts w:ascii="Arial" w:hAnsi="Arial" w:cs="Arial"/>
        </w:rPr>
      </w:pPr>
      <w:r w:rsidRPr="00F223F8">
        <w:rPr>
          <w:rFonts w:ascii="Arial" w:hAnsi="Arial" w:cs="Arial"/>
        </w:rPr>
        <w:t>7. Zamawiający nie dopuszcza składania ofert wariantowych.</w:t>
      </w:r>
    </w:p>
    <w:p w14:paraId="07E2F382" w14:textId="77777777" w:rsidR="00F223F8" w:rsidRPr="00F223F8" w:rsidRDefault="00F223F8" w:rsidP="00F223F8">
      <w:pPr>
        <w:spacing w:after="60"/>
        <w:jc w:val="both"/>
        <w:rPr>
          <w:rFonts w:ascii="Arial" w:hAnsi="Arial" w:cs="Arial"/>
        </w:rPr>
      </w:pPr>
      <w:r w:rsidRPr="00F223F8">
        <w:rPr>
          <w:rFonts w:ascii="Arial" w:hAnsi="Arial" w:cs="Arial"/>
        </w:rPr>
        <w:t>8. Zamawiający nie przewiduje udzielenia zamówień na podstawie art. 214 ust.1 pkt. 7 Ustawy.</w:t>
      </w:r>
    </w:p>
    <w:p w14:paraId="28A483DE" w14:textId="77777777" w:rsidR="00F223F8" w:rsidRPr="00F223F8" w:rsidRDefault="00F223F8" w:rsidP="00F223F8">
      <w:pPr>
        <w:spacing w:after="60"/>
        <w:jc w:val="both"/>
        <w:rPr>
          <w:rFonts w:ascii="Arial" w:hAnsi="Arial" w:cs="Arial"/>
        </w:rPr>
      </w:pPr>
      <w:r w:rsidRPr="00F223F8">
        <w:rPr>
          <w:rFonts w:ascii="Arial" w:hAnsi="Arial" w:cs="Arial"/>
        </w:rPr>
        <w:t>9. Zamawiający nie przewiduje zastosowania aukcji elektronicznej.</w:t>
      </w:r>
    </w:p>
    <w:p w14:paraId="4A63939F" w14:textId="77777777" w:rsidR="00F223F8" w:rsidRPr="00F223F8" w:rsidRDefault="00F223F8" w:rsidP="00F223F8">
      <w:pPr>
        <w:spacing w:after="60"/>
        <w:jc w:val="both"/>
        <w:rPr>
          <w:rFonts w:ascii="Arial" w:hAnsi="Arial" w:cs="Arial"/>
        </w:rPr>
      </w:pPr>
      <w:r w:rsidRPr="00F223F8">
        <w:rPr>
          <w:rFonts w:ascii="Arial" w:hAnsi="Arial" w:cs="Arial"/>
        </w:rPr>
        <w:t>10.Zamawiający nie wymaga i nie dopuszcza złożenia oferty w postaci katalogu elektronicznego.</w:t>
      </w:r>
    </w:p>
    <w:p w14:paraId="69230889" w14:textId="77777777" w:rsidR="00F223F8" w:rsidRPr="00F223F8" w:rsidRDefault="00F223F8" w:rsidP="00F223F8">
      <w:pPr>
        <w:spacing w:after="60"/>
        <w:jc w:val="both"/>
        <w:rPr>
          <w:rFonts w:ascii="Arial" w:hAnsi="Arial" w:cs="Arial"/>
        </w:rPr>
      </w:pPr>
      <w:r w:rsidRPr="00F223F8">
        <w:rPr>
          <w:rFonts w:ascii="Arial" w:hAnsi="Arial" w:cs="Arial"/>
        </w:rPr>
        <w:t>11.Zamawiający nie przewiduje udzielenia zaliczek na poczet wykonania zamówienia.</w:t>
      </w:r>
    </w:p>
    <w:p w14:paraId="000B5E71" w14:textId="77777777" w:rsidR="00F223F8" w:rsidRPr="00F223F8" w:rsidRDefault="00F223F8" w:rsidP="00F223F8">
      <w:pPr>
        <w:spacing w:after="60"/>
        <w:jc w:val="both"/>
        <w:rPr>
          <w:rFonts w:ascii="Arial" w:hAnsi="Arial" w:cs="Arial"/>
        </w:rPr>
      </w:pPr>
      <w:r w:rsidRPr="00F223F8">
        <w:rPr>
          <w:rFonts w:ascii="Arial" w:hAnsi="Arial" w:cs="Arial"/>
        </w:rPr>
        <w:t xml:space="preserve">12.Zamawiający nie zastrzega obowiązku osobistego wykonania przez Wykonawcę kluczowych </w:t>
      </w:r>
    </w:p>
    <w:p w14:paraId="4F32D364" w14:textId="77777777" w:rsidR="00F223F8" w:rsidRPr="00F223F8" w:rsidRDefault="00F223F8" w:rsidP="00F223F8">
      <w:pPr>
        <w:spacing w:after="60"/>
        <w:jc w:val="both"/>
        <w:rPr>
          <w:rFonts w:ascii="Arial" w:hAnsi="Arial" w:cs="Arial"/>
        </w:rPr>
      </w:pPr>
      <w:r w:rsidRPr="00F223F8">
        <w:rPr>
          <w:rFonts w:ascii="Arial" w:hAnsi="Arial" w:cs="Arial"/>
        </w:rPr>
        <w:t>części zamówienia.</w:t>
      </w:r>
    </w:p>
    <w:p w14:paraId="6BE481F6" w14:textId="590F85AD" w:rsidR="00F223F8" w:rsidRDefault="00F223F8" w:rsidP="00F223F8">
      <w:pPr>
        <w:spacing w:after="60"/>
        <w:jc w:val="both"/>
        <w:rPr>
          <w:rFonts w:ascii="Arial" w:hAnsi="Arial" w:cs="Arial"/>
        </w:rPr>
      </w:pPr>
      <w:r w:rsidRPr="00F223F8">
        <w:rPr>
          <w:rFonts w:ascii="Arial" w:hAnsi="Arial" w:cs="Arial"/>
        </w:rPr>
        <w:t>13.Zamawiający nie przewiduje rozliczeń w walutach obcych.</w:t>
      </w:r>
    </w:p>
    <w:p w14:paraId="6FBD468C" w14:textId="14AF94C5" w:rsidR="008B5E58" w:rsidRPr="00F223F8" w:rsidRDefault="008B5E58" w:rsidP="00F223F8">
      <w:pPr>
        <w:spacing w:after="60"/>
        <w:jc w:val="both"/>
        <w:rPr>
          <w:rFonts w:ascii="Arial" w:hAnsi="Arial" w:cs="Arial"/>
        </w:rPr>
      </w:pPr>
      <w:r>
        <w:rPr>
          <w:rFonts w:ascii="Arial" w:hAnsi="Arial" w:cs="Arial"/>
        </w:rPr>
        <w:t xml:space="preserve">14. </w:t>
      </w:r>
      <w:r w:rsidRPr="00781A6B">
        <w:rPr>
          <w:rFonts w:ascii="Arial" w:hAnsi="Arial" w:cs="Arial"/>
        </w:rPr>
        <w:t>Ogólna informacja</w:t>
      </w:r>
      <w:r>
        <w:rPr>
          <w:rFonts w:ascii="Arial" w:hAnsi="Arial" w:cs="Arial"/>
        </w:rPr>
        <w:t xml:space="preserve"> </w:t>
      </w:r>
      <w:r w:rsidRPr="00781A6B">
        <w:rPr>
          <w:rFonts w:ascii="Arial" w:hAnsi="Arial" w:cs="Arial"/>
        </w:rPr>
        <w:t xml:space="preserve">dotycząca przetwarzania danych osobowych przez 8. Bazę Lotnictwa Transportowego </w:t>
      </w:r>
      <w:r>
        <w:rPr>
          <w:rFonts w:ascii="Arial" w:hAnsi="Arial" w:cs="Arial"/>
        </w:rPr>
        <w:t xml:space="preserve">(informacja RODO) zamieszczona została </w:t>
      </w:r>
      <w:r w:rsidRPr="00324A47">
        <w:rPr>
          <w:rFonts w:ascii="Arial" w:hAnsi="Arial" w:cs="Arial"/>
        </w:rPr>
        <w:t xml:space="preserve">na stronie internetowej Zamawiającego </w:t>
      </w:r>
      <w:r w:rsidRPr="00324A47">
        <w:rPr>
          <w:rFonts w:ascii="Arial" w:hAnsi="Arial" w:cs="Arial"/>
          <w:bCs/>
        </w:rPr>
        <w:t>–</w:t>
      </w:r>
      <w:r w:rsidRPr="00324A47">
        <w:rPr>
          <w:rFonts w:ascii="Arial" w:hAnsi="Arial" w:cs="Arial"/>
        </w:rPr>
        <w:t xml:space="preserve"> www.8bltr.wp.mil.pl (BIP – Informacje ogólne – RODO)</w:t>
      </w:r>
      <w:r>
        <w:rPr>
          <w:rFonts w:ascii="Arial" w:hAnsi="Arial" w:cs="Arial"/>
        </w:rPr>
        <w:t>.</w:t>
      </w:r>
    </w:p>
    <w:p w14:paraId="385AB1A7" w14:textId="513B87A9" w:rsidR="00F223F8" w:rsidRPr="00F223F8" w:rsidRDefault="008B5E58" w:rsidP="00F223F8">
      <w:pPr>
        <w:spacing w:after="60"/>
        <w:jc w:val="both"/>
        <w:rPr>
          <w:rFonts w:ascii="Arial" w:hAnsi="Arial" w:cs="Arial"/>
        </w:rPr>
      </w:pPr>
      <w:r>
        <w:rPr>
          <w:rFonts w:ascii="Arial" w:hAnsi="Arial" w:cs="Arial"/>
        </w:rPr>
        <w:t>15</w:t>
      </w:r>
      <w:r w:rsidR="00F223F8" w:rsidRPr="00F223F8">
        <w:rPr>
          <w:rFonts w:ascii="Arial" w:hAnsi="Arial" w:cs="Arial"/>
        </w:rPr>
        <w:t xml:space="preserve">.W sprawach nie uregulowanych w niniejszej SWZ będzie stosowana ustawa z dnia 11 września </w:t>
      </w:r>
    </w:p>
    <w:p w14:paraId="72150F55" w14:textId="7EEE24D0" w:rsidR="00CB6C80" w:rsidRDefault="00F223F8" w:rsidP="00F223F8">
      <w:pPr>
        <w:spacing w:after="60"/>
        <w:jc w:val="both"/>
        <w:rPr>
          <w:rFonts w:ascii="Arial" w:hAnsi="Arial" w:cs="Arial"/>
        </w:rPr>
      </w:pPr>
      <w:r w:rsidRPr="00F223F8">
        <w:rPr>
          <w:rFonts w:ascii="Arial" w:hAnsi="Arial" w:cs="Arial"/>
        </w:rPr>
        <w:t>2019r. Prawo zamówień</w:t>
      </w:r>
      <w:r w:rsidR="005111B2">
        <w:rPr>
          <w:rFonts w:ascii="Arial" w:hAnsi="Arial" w:cs="Arial"/>
        </w:rPr>
        <w:t xml:space="preserve"> publicznych (t.j. Dz. U. z 2024, poz. 1320</w:t>
      </w:r>
      <w:r w:rsidRPr="00F223F8">
        <w:rPr>
          <w:rFonts w:ascii="Arial" w:hAnsi="Arial" w:cs="Arial"/>
        </w:rPr>
        <w:t>) oraz Kodeks cywilny.</w:t>
      </w:r>
    </w:p>
    <w:p w14:paraId="7F7C0C87" w14:textId="39620454" w:rsidR="00F223F8" w:rsidRDefault="00F223F8" w:rsidP="00F223F8">
      <w:pPr>
        <w:spacing w:after="60"/>
        <w:jc w:val="both"/>
        <w:rPr>
          <w:rFonts w:ascii="Arial" w:hAnsi="Arial" w:cs="Arial"/>
        </w:rPr>
      </w:pPr>
    </w:p>
    <w:p w14:paraId="004CD692" w14:textId="03DAFF37" w:rsidR="00F223F8" w:rsidRDefault="00F223F8" w:rsidP="00F223F8">
      <w:pPr>
        <w:spacing w:after="60"/>
        <w:jc w:val="both"/>
        <w:rPr>
          <w:rFonts w:ascii="Arial" w:hAnsi="Arial" w:cs="Arial"/>
        </w:rPr>
      </w:pPr>
    </w:p>
    <w:p w14:paraId="037D8374" w14:textId="77777777" w:rsidR="00113065" w:rsidRPr="004360E4" w:rsidRDefault="00113065" w:rsidP="00F223F8">
      <w:pPr>
        <w:spacing w:after="60"/>
        <w:jc w:val="both"/>
        <w:rPr>
          <w:rFonts w:ascii="Arial" w:hAnsi="Arial" w:cs="Arial"/>
        </w:rPr>
      </w:pPr>
    </w:p>
    <w:p w14:paraId="72150F56" w14:textId="3FE3B0E7" w:rsidR="00CB6C80" w:rsidRPr="004360E4" w:rsidRDefault="000C27FA" w:rsidP="003A2819">
      <w:pPr>
        <w:spacing w:after="60"/>
        <w:jc w:val="both"/>
        <w:rPr>
          <w:rFonts w:ascii="Arial" w:hAnsi="Arial" w:cs="Arial"/>
        </w:rPr>
      </w:pPr>
      <w:r w:rsidRPr="004360E4">
        <w:rPr>
          <w:rFonts w:ascii="Arial" w:hAnsi="Arial" w:cs="Arial"/>
        </w:rPr>
        <w:tab/>
      </w:r>
      <w:r w:rsidRPr="004360E4">
        <w:rPr>
          <w:rFonts w:ascii="Arial" w:hAnsi="Arial" w:cs="Arial"/>
        </w:rPr>
        <w:tab/>
      </w:r>
      <w:r w:rsidRPr="004360E4">
        <w:rPr>
          <w:rFonts w:ascii="Arial" w:hAnsi="Arial" w:cs="Arial"/>
        </w:rPr>
        <w:tab/>
      </w:r>
      <w:r w:rsidRPr="004360E4">
        <w:rPr>
          <w:rFonts w:ascii="Arial" w:hAnsi="Arial" w:cs="Arial"/>
        </w:rPr>
        <w:tab/>
      </w:r>
      <w:r w:rsidRPr="004360E4">
        <w:rPr>
          <w:rFonts w:ascii="Arial" w:hAnsi="Arial" w:cs="Arial"/>
        </w:rPr>
        <w:tab/>
      </w:r>
      <w:r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Pr="004360E4">
        <w:rPr>
          <w:rFonts w:ascii="Arial" w:hAnsi="Arial" w:cs="Arial"/>
        </w:rPr>
        <w:t>……………………………………………..</w:t>
      </w:r>
    </w:p>
    <w:p w14:paraId="72150F57" w14:textId="044C2ACC" w:rsidR="00216887" w:rsidRPr="004360E4" w:rsidRDefault="00216887" w:rsidP="00216887">
      <w:pPr>
        <w:tabs>
          <w:tab w:val="center" w:pos="5954"/>
        </w:tabs>
        <w:jc w:val="both"/>
        <w:rPr>
          <w:rFonts w:ascii="Arial" w:hAnsi="Arial" w:cs="Arial"/>
          <w:b/>
          <w:sz w:val="24"/>
          <w:szCs w:val="24"/>
        </w:rPr>
      </w:pPr>
      <w:r w:rsidRPr="004360E4">
        <w:rPr>
          <w:rFonts w:ascii="Arial" w:hAnsi="Arial" w:cs="Arial"/>
          <w:i/>
          <w:sz w:val="24"/>
          <w:szCs w:val="24"/>
        </w:rPr>
        <w:tab/>
      </w:r>
      <w:r w:rsidR="002068F3">
        <w:rPr>
          <w:rFonts w:ascii="Arial" w:hAnsi="Arial" w:cs="Arial"/>
          <w:b/>
          <w:sz w:val="24"/>
          <w:szCs w:val="24"/>
        </w:rPr>
        <w:t>p. Jan TRUCHAN</w:t>
      </w:r>
    </w:p>
    <w:p w14:paraId="72150F58" w14:textId="77777777" w:rsidR="00CB6C80" w:rsidRPr="00A42D3C" w:rsidRDefault="00216887" w:rsidP="00216887">
      <w:pPr>
        <w:tabs>
          <w:tab w:val="center" w:pos="5954"/>
        </w:tabs>
        <w:jc w:val="both"/>
        <w:rPr>
          <w:rFonts w:ascii="Arial" w:hAnsi="Arial" w:cs="Arial"/>
        </w:rPr>
      </w:pPr>
      <w:r w:rsidRPr="004360E4">
        <w:rPr>
          <w:rFonts w:ascii="Arial" w:hAnsi="Arial" w:cs="Arial"/>
          <w:i/>
        </w:rPr>
        <w:tab/>
      </w:r>
      <w:r w:rsidRPr="004360E4">
        <w:rPr>
          <w:rFonts w:ascii="Arial" w:hAnsi="Arial" w:cs="Arial"/>
          <w:i/>
          <w:sz w:val="16"/>
        </w:rPr>
        <w:t>podpis przewodniczącego komisji przetargowej</w:t>
      </w:r>
    </w:p>
    <w:sectPr w:rsidR="00CB6C80" w:rsidRPr="00A42D3C" w:rsidSect="0047723F">
      <w:footerReference w:type="default" r:id="rId19"/>
      <w:pgSz w:w="11906" w:h="16838"/>
      <w:pgMar w:top="1344"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4CDF8" w14:textId="77777777" w:rsidR="001B5919" w:rsidRDefault="001B5919" w:rsidP="007721BA">
      <w:r>
        <w:separator/>
      </w:r>
    </w:p>
  </w:endnote>
  <w:endnote w:type="continuationSeparator" w:id="0">
    <w:p w14:paraId="3F123115" w14:textId="77777777" w:rsidR="001B5919" w:rsidRDefault="001B5919" w:rsidP="0077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Bold">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658780"/>
      <w:docPartObj>
        <w:docPartGallery w:val="Page Numbers (Bottom of Page)"/>
        <w:docPartUnique/>
      </w:docPartObj>
    </w:sdtPr>
    <w:sdtEndPr/>
    <w:sdtContent>
      <w:sdt>
        <w:sdtPr>
          <w:id w:val="-1669238322"/>
          <w:docPartObj>
            <w:docPartGallery w:val="Page Numbers (Top of Page)"/>
            <w:docPartUnique/>
          </w:docPartObj>
        </w:sdtPr>
        <w:sdtEndPr/>
        <w:sdtContent>
          <w:p w14:paraId="72150F5D" w14:textId="412BEA36" w:rsidR="00E85D44" w:rsidRDefault="00E85D44">
            <w:pPr>
              <w:pStyle w:val="Stopka"/>
              <w:jc w:val="center"/>
            </w:pPr>
            <w:r w:rsidRPr="007721BA">
              <w:rPr>
                <w:rFonts w:ascii="Arial" w:hAnsi="Arial" w:cs="Arial"/>
              </w:rPr>
              <w:t xml:space="preserve">Strona </w:t>
            </w:r>
            <w:r w:rsidRPr="007721BA">
              <w:rPr>
                <w:rFonts w:ascii="Arial" w:hAnsi="Arial" w:cs="Arial"/>
                <w:bCs/>
              </w:rPr>
              <w:fldChar w:fldCharType="begin"/>
            </w:r>
            <w:r w:rsidRPr="007721BA">
              <w:rPr>
                <w:rFonts w:ascii="Arial" w:hAnsi="Arial" w:cs="Arial"/>
                <w:bCs/>
              </w:rPr>
              <w:instrText>PAGE</w:instrText>
            </w:r>
            <w:r w:rsidRPr="007721BA">
              <w:rPr>
                <w:rFonts w:ascii="Arial" w:hAnsi="Arial" w:cs="Arial"/>
                <w:bCs/>
              </w:rPr>
              <w:fldChar w:fldCharType="separate"/>
            </w:r>
            <w:r w:rsidR="003D3620">
              <w:rPr>
                <w:rFonts w:ascii="Arial" w:hAnsi="Arial" w:cs="Arial"/>
                <w:bCs/>
                <w:noProof/>
              </w:rPr>
              <w:t>17</w:t>
            </w:r>
            <w:r w:rsidRPr="007721BA">
              <w:rPr>
                <w:rFonts w:ascii="Arial" w:hAnsi="Arial" w:cs="Arial"/>
                <w:bCs/>
              </w:rPr>
              <w:fldChar w:fldCharType="end"/>
            </w:r>
            <w:r w:rsidRPr="007721BA">
              <w:rPr>
                <w:rFonts w:ascii="Arial" w:hAnsi="Arial" w:cs="Arial"/>
              </w:rPr>
              <w:t xml:space="preserve"> z </w:t>
            </w:r>
            <w:r w:rsidRPr="007721BA">
              <w:rPr>
                <w:rFonts w:ascii="Arial" w:hAnsi="Arial" w:cs="Arial"/>
                <w:bCs/>
              </w:rPr>
              <w:fldChar w:fldCharType="begin"/>
            </w:r>
            <w:r w:rsidRPr="007721BA">
              <w:rPr>
                <w:rFonts w:ascii="Arial" w:hAnsi="Arial" w:cs="Arial"/>
                <w:bCs/>
              </w:rPr>
              <w:instrText>NUMPAGES</w:instrText>
            </w:r>
            <w:r w:rsidRPr="007721BA">
              <w:rPr>
                <w:rFonts w:ascii="Arial" w:hAnsi="Arial" w:cs="Arial"/>
                <w:bCs/>
              </w:rPr>
              <w:fldChar w:fldCharType="separate"/>
            </w:r>
            <w:r w:rsidR="003D3620">
              <w:rPr>
                <w:rFonts w:ascii="Arial" w:hAnsi="Arial" w:cs="Arial"/>
                <w:bCs/>
                <w:noProof/>
              </w:rPr>
              <w:t>22</w:t>
            </w:r>
            <w:r w:rsidRPr="007721BA">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FC2DF" w14:textId="77777777" w:rsidR="001B5919" w:rsidRDefault="001B5919" w:rsidP="007721BA">
      <w:r>
        <w:separator/>
      </w:r>
    </w:p>
  </w:footnote>
  <w:footnote w:type="continuationSeparator" w:id="0">
    <w:p w14:paraId="14207DB2" w14:textId="77777777" w:rsidR="001B5919" w:rsidRDefault="001B5919" w:rsidP="0077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751B"/>
    <w:multiLevelType w:val="hybridMultilevel"/>
    <w:tmpl w:val="39167A08"/>
    <w:lvl w:ilvl="0" w:tplc="BAB6890A">
      <w:start w:val="1"/>
      <w:numFmt w:val="upperRoman"/>
      <w:lvlText w:val="%1."/>
      <w:lvlJc w:val="left"/>
      <w:pPr>
        <w:ind w:left="720" w:hanging="360"/>
      </w:pPr>
      <w:rPr>
        <w:rFonts w:hint="default"/>
        <w:b/>
        <w:sz w:val="24"/>
      </w:rPr>
    </w:lvl>
    <w:lvl w:ilvl="1" w:tplc="1C1CCE6E">
      <w:start w:val="1"/>
      <w:numFmt w:val="upperRoman"/>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C21D6"/>
    <w:multiLevelType w:val="multilevel"/>
    <w:tmpl w:val="78F24EDC"/>
    <w:lvl w:ilvl="0">
      <w:start w:val="1"/>
      <w:numFmt w:val="decimal"/>
      <w:lvlText w:val="%1."/>
      <w:lvlJc w:val="left"/>
      <w:pPr>
        <w:ind w:left="720" w:hanging="360"/>
      </w:pPr>
    </w:lvl>
    <w:lvl w:ilvl="1">
      <w:start w:val="2"/>
      <w:numFmt w:val="decimal"/>
      <w:isLgl/>
      <w:lvlText w:val="%1.%2."/>
      <w:lvlJc w:val="left"/>
      <w:pPr>
        <w:ind w:left="1171" w:hanging="495"/>
      </w:pPr>
      <w:rPr>
        <w:rFonts w:hint="default"/>
      </w:rPr>
    </w:lvl>
    <w:lvl w:ilvl="2">
      <w:start w:val="4"/>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2" w15:restartNumberingAfterBreak="0">
    <w:nsid w:val="05F413B8"/>
    <w:multiLevelType w:val="multilevel"/>
    <w:tmpl w:val="594A02C0"/>
    <w:lvl w:ilvl="0">
      <w:start w:val="8"/>
      <w:numFmt w:val="decimal"/>
      <w:lvlText w:val="%1."/>
      <w:lvlJc w:val="left"/>
      <w:pPr>
        <w:tabs>
          <w:tab w:val="num" w:pos="360"/>
        </w:tabs>
        <w:ind w:left="360" w:hanging="360"/>
      </w:pPr>
      <w:rPr>
        <w:rFonts w:ascii="Arial" w:eastAsia="Times New Roman" w:hAnsi="Arial" w:cs="Arial"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BB1939"/>
    <w:multiLevelType w:val="hybridMultilevel"/>
    <w:tmpl w:val="CA20B9CA"/>
    <w:lvl w:ilvl="0" w:tplc="B67C4672">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445F9A"/>
    <w:multiLevelType w:val="hybridMultilevel"/>
    <w:tmpl w:val="C4D6F326"/>
    <w:lvl w:ilvl="0" w:tplc="02480168">
      <w:start w:val="1"/>
      <w:numFmt w:val="decimal"/>
      <w:lvlText w:val="%1."/>
      <w:lvlJc w:val="left"/>
      <w:pPr>
        <w:ind w:left="720" w:hanging="360"/>
      </w:pPr>
      <w:rPr>
        <w:rFonts w:cs="Times New Roman"/>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ED1A1F"/>
    <w:multiLevelType w:val="hybridMultilevel"/>
    <w:tmpl w:val="88A49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369BF"/>
    <w:multiLevelType w:val="hybridMultilevel"/>
    <w:tmpl w:val="11AE87F8"/>
    <w:lvl w:ilvl="0" w:tplc="26DE7E0A">
      <w:start w:val="1"/>
      <w:numFmt w:val="bullet"/>
      <w:lvlText w:val=""/>
      <w:lvlJc w:val="left"/>
      <w:pPr>
        <w:ind w:left="1440" w:hanging="360"/>
      </w:pPr>
      <w:rPr>
        <w:rFonts w:ascii="Symbol" w:hAnsi="Symbol" w:hint="default"/>
      </w:rPr>
    </w:lvl>
    <w:lvl w:ilvl="1" w:tplc="26DE7E0A">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946EEE"/>
    <w:multiLevelType w:val="hybridMultilevel"/>
    <w:tmpl w:val="8B82838E"/>
    <w:lvl w:ilvl="0" w:tplc="5BF67BA8">
      <w:start w:val="3"/>
      <w:numFmt w:val="decimal"/>
      <w:lvlText w:val="%1."/>
      <w:lvlJc w:val="left"/>
      <w:pPr>
        <w:tabs>
          <w:tab w:val="num" w:pos="1440"/>
        </w:tabs>
        <w:ind w:left="1440" w:hanging="360"/>
      </w:pPr>
      <w:rPr>
        <w:rFonts w:ascii="Arial" w:hAnsi="Arial" w:cs="Arial" w:hint="default"/>
        <w:b w:val="0"/>
        <w:i w:val="0"/>
        <w:sz w:val="20"/>
        <w:szCs w:val="20"/>
      </w:rPr>
    </w:lvl>
    <w:lvl w:ilvl="1" w:tplc="6868DCA8">
      <w:start w:val="1"/>
      <w:numFmt w:val="decimal"/>
      <w:lvlText w:val="%2."/>
      <w:lvlJc w:val="left"/>
      <w:pPr>
        <w:tabs>
          <w:tab w:val="num" w:pos="1080"/>
        </w:tabs>
        <w:ind w:left="1080" w:firstLine="0"/>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A3346C5"/>
    <w:multiLevelType w:val="hybridMultilevel"/>
    <w:tmpl w:val="E8162E14"/>
    <w:lvl w:ilvl="0" w:tplc="108069E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B00C4E"/>
    <w:multiLevelType w:val="hybridMultilevel"/>
    <w:tmpl w:val="B7666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1811685"/>
    <w:multiLevelType w:val="hybridMultilevel"/>
    <w:tmpl w:val="6C905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AE7435"/>
    <w:multiLevelType w:val="multilevel"/>
    <w:tmpl w:val="28ACC8F6"/>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4" w15:restartNumberingAfterBreak="0">
    <w:nsid w:val="2A8607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9D06C6"/>
    <w:multiLevelType w:val="multilevel"/>
    <w:tmpl w:val="94EC9684"/>
    <w:lvl w:ilvl="0">
      <w:start w:val="2"/>
      <w:numFmt w:val="decimal"/>
      <w:lvlText w:val="%1."/>
      <w:lvlJc w:val="left"/>
      <w:pPr>
        <w:ind w:left="720" w:hanging="360"/>
      </w:pPr>
      <w:rPr>
        <w:rFonts w:hint="default"/>
      </w:rPr>
    </w:lvl>
    <w:lvl w:ilvl="1">
      <w:start w:val="2"/>
      <w:numFmt w:val="decimal"/>
      <w:lvlText w:val="%2."/>
      <w:lvlJc w:val="left"/>
      <w:pPr>
        <w:ind w:left="720" w:hanging="360"/>
      </w:pPr>
      <w:rPr>
        <w:rFonts w:ascii="Arial" w:eastAsia="Times New Roman" w:hAnsi="Arial" w:cs="Arial" w:hint="default"/>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B7853C6"/>
    <w:multiLevelType w:val="hybridMultilevel"/>
    <w:tmpl w:val="4E0A5434"/>
    <w:lvl w:ilvl="0" w:tplc="7B82C6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 w15:restartNumberingAfterBreak="0">
    <w:nsid w:val="300D2D95"/>
    <w:multiLevelType w:val="multilevel"/>
    <w:tmpl w:val="6DCCC7DC"/>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E910CA"/>
    <w:multiLevelType w:val="hybridMultilevel"/>
    <w:tmpl w:val="01C2B760"/>
    <w:lvl w:ilvl="0" w:tplc="A0266406">
      <w:start w:val="1"/>
      <w:numFmt w:val="lowerLetter"/>
      <w:lvlText w:val="%1)"/>
      <w:lvlJc w:val="left"/>
      <w:pPr>
        <w:ind w:left="1780" w:hanging="360"/>
      </w:pPr>
      <w:rPr>
        <w:rFonts w:hint="default"/>
        <w:color w:val="000000" w:themeColor="text1"/>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9" w15:restartNumberingAfterBreak="0">
    <w:nsid w:val="33DF366F"/>
    <w:multiLevelType w:val="hybridMultilevel"/>
    <w:tmpl w:val="D018D02E"/>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0" w15:restartNumberingAfterBreak="0">
    <w:nsid w:val="34782F5C"/>
    <w:multiLevelType w:val="hybridMultilevel"/>
    <w:tmpl w:val="A3849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744F06"/>
    <w:multiLevelType w:val="multilevel"/>
    <w:tmpl w:val="F190E5D4"/>
    <w:lvl w:ilvl="0">
      <w:start w:val="13"/>
      <w:numFmt w:val="decimal"/>
      <w:lvlText w:val="%1."/>
      <w:lvlJc w:val="left"/>
      <w:pPr>
        <w:ind w:left="360" w:hanging="360"/>
      </w:pPr>
      <w:rPr>
        <w:rFonts w:hint="default"/>
        <w:b w:val="0"/>
        <w:color w:val="000000" w:themeColor="text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6B20808"/>
    <w:multiLevelType w:val="hybridMultilevel"/>
    <w:tmpl w:val="0BB8D97C"/>
    <w:lvl w:ilvl="0" w:tplc="CCC8BF7E">
      <w:start w:val="1"/>
      <w:numFmt w:val="decimal"/>
      <w:lvlText w:val="%1."/>
      <w:lvlJc w:val="left"/>
      <w:pPr>
        <w:tabs>
          <w:tab w:val="num" w:pos="720"/>
        </w:tabs>
        <w:ind w:left="720" w:hanging="360"/>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C3A4E05"/>
    <w:multiLevelType w:val="hybridMultilevel"/>
    <w:tmpl w:val="B7666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8E2A63"/>
    <w:multiLevelType w:val="multilevel"/>
    <w:tmpl w:val="244AB538"/>
    <w:lvl w:ilvl="0">
      <w:start w:val="3"/>
      <w:numFmt w:val="lowerLetter"/>
      <w:lvlText w:val="%1)"/>
      <w:lvlJc w:val="left"/>
      <w:pPr>
        <w:ind w:left="1145" w:hanging="360"/>
      </w:pPr>
      <w:rPr>
        <w:rFonts w:hint="default"/>
        <w:i w:val="0"/>
        <w:sz w:val="20"/>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5" w15:restartNumberingAfterBreak="0">
    <w:nsid w:val="40182A6B"/>
    <w:multiLevelType w:val="multilevel"/>
    <w:tmpl w:val="64F69E72"/>
    <w:lvl w:ilvl="0">
      <w:start w:val="1"/>
      <w:numFmt w:val="upperRoman"/>
      <w:lvlText w:val="%1."/>
      <w:lvlJc w:val="left"/>
      <w:pPr>
        <w:ind w:left="720" w:hanging="360"/>
      </w:pPr>
      <w:rPr>
        <w:b/>
        <w:i/>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1E05DD9"/>
    <w:multiLevelType w:val="multilevel"/>
    <w:tmpl w:val="C40804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33925E1"/>
    <w:multiLevelType w:val="multilevel"/>
    <w:tmpl w:val="77B24E24"/>
    <w:lvl w:ilvl="0">
      <w:start w:val="1"/>
      <w:numFmt w:val="decimal"/>
      <w:lvlText w:val="%1."/>
      <w:lvlJc w:val="left"/>
      <w:pPr>
        <w:tabs>
          <w:tab w:val="num" w:pos="700"/>
        </w:tabs>
        <w:ind w:left="700" w:hanging="360"/>
      </w:pPr>
      <w:rPr>
        <w:rFonts w:ascii="Arial" w:hAnsi="Arial" w:cs="Arial" w:hint="default"/>
        <w:b w:val="0"/>
        <w:i w:val="0"/>
        <w:sz w:val="20"/>
      </w:rPr>
    </w:lvl>
    <w:lvl w:ilvl="1">
      <w:start w:val="1"/>
      <w:numFmt w:val="decimal"/>
      <w:isLgl/>
      <w:lvlText w:val="%1.%2"/>
      <w:lvlJc w:val="left"/>
      <w:pPr>
        <w:tabs>
          <w:tab w:val="num" w:pos="717"/>
        </w:tabs>
        <w:ind w:left="717" w:hanging="360"/>
      </w:pPr>
      <w:rPr>
        <w:rFonts w:hint="default"/>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111"/>
        </w:tabs>
        <w:ind w:left="1111" w:hanging="720"/>
      </w:pPr>
      <w:rPr>
        <w:rFonts w:hint="default"/>
      </w:rPr>
    </w:lvl>
    <w:lvl w:ilvl="4">
      <w:start w:val="1"/>
      <w:numFmt w:val="decimal"/>
      <w:isLgl/>
      <w:lvlText w:val="%1.%2.%3.%4.%5"/>
      <w:lvlJc w:val="left"/>
      <w:pPr>
        <w:tabs>
          <w:tab w:val="num" w:pos="1488"/>
        </w:tabs>
        <w:ind w:left="1488"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82"/>
        </w:tabs>
        <w:ind w:left="1882" w:hanging="1440"/>
      </w:pPr>
      <w:rPr>
        <w:rFonts w:hint="default"/>
      </w:rPr>
    </w:lvl>
    <w:lvl w:ilvl="7">
      <w:start w:val="1"/>
      <w:numFmt w:val="decimal"/>
      <w:isLgl/>
      <w:lvlText w:val="%1.%2.%3.%4.%5.%6.%7.%8"/>
      <w:lvlJc w:val="left"/>
      <w:pPr>
        <w:tabs>
          <w:tab w:val="num" w:pos="1899"/>
        </w:tabs>
        <w:ind w:left="1899" w:hanging="1440"/>
      </w:pPr>
      <w:rPr>
        <w:rFonts w:hint="default"/>
      </w:rPr>
    </w:lvl>
    <w:lvl w:ilvl="8">
      <w:start w:val="1"/>
      <w:numFmt w:val="decimal"/>
      <w:isLgl/>
      <w:lvlText w:val="%1.%2.%3.%4.%5.%6.%7.%8.%9"/>
      <w:lvlJc w:val="left"/>
      <w:pPr>
        <w:tabs>
          <w:tab w:val="num" w:pos="1916"/>
        </w:tabs>
        <w:ind w:left="1916" w:hanging="1440"/>
      </w:pPr>
      <w:rPr>
        <w:rFonts w:hint="default"/>
      </w:rPr>
    </w:lvl>
  </w:abstractNum>
  <w:abstractNum w:abstractNumId="28" w15:restartNumberingAfterBreak="0">
    <w:nsid w:val="461677E3"/>
    <w:multiLevelType w:val="hybridMultilevel"/>
    <w:tmpl w:val="F7668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B96179"/>
    <w:multiLevelType w:val="hybridMultilevel"/>
    <w:tmpl w:val="622A77E8"/>
    <w:lvl w:ilvl="0" w:tplc="26DE7E0A">
      <w:start w:val="1"/>
      <w:numFmt w:val="bullet"/>
      <w:lvlText w:val=""/>
      <w:lvlJc w:val="left"/>
      <w:pPr>
        <w:ind w:left="1440" w:hanging="360"/>
      </w:pPr>
      <w:rPr>
        <w:rFonts w:ascii="Symbol" w:hAnsi="Symbol" w:hint="default"/>
      </w:rPr>
    </w:lvl>
    <w:lvl w:ilvl="1" w:tplc="26DE7E0A">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D56139B"/>
    <w:multiLevelType w:val="multilevel"/>
    <w:tmpl w:val="380EC110"/>
    <w:lvl w:ilvl="0">
      <w:start w:val="13"/>
      <w:numFmt w:val="decimal"/>
      <w:lvlText w:val="%1."/>
      <w:lvlJc w:val="left"/>
      <w:pPr>
        <w:tabs>
          <w:tab w:val="num" w:pos="360"/>
        </w:tabs>
        <w:ind w:left="360" w:hanging="360"/>
      </w:pPr>
      <w:rPr>
        <w:rFonts w:ascii="Arial" w:hAnsi="Arial" w:cs="Arial" w:hint="default"/>
        <w:b w:val="0"/>
        <w:i w:val="0"/>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DF734D9"/>
    <w:multiLevelType w:val="hybridMultilevel"/>
    <w:tmpl w:val="B03A4FBA"/>
    <w:lvl w:ilvl="0" w:tplc="E194A2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F4392C"/>
    <w:multiLevelType w:val="multilevel"/>
    <w:tmpl w:val="5492CB28"/>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F232879"/>
    <w:multiLevelType w:val="hybridMultilevel"/>
    <w:tmpl w:val="D916B502"/>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2D215BA"/>
    <w:multiLevelType w:val="hybridMultilevel"/>
    <w:tmpl w:val="01C2B760"/>
    <w:lvl w:ilvl="0" w:tplc="A0266406">
      <w:start w:val="1"/>
      <w:numFmt w:val="lowerLetter"/>
      <w:lvlText w:val="%1)"/>
      <w:lvlJc w:val="left"/>
      <w:pPr>
        <w:ind w:left="1944" w:hanging="360"/>
      </w:pPr>
      <w:rPr>
        <w:rFonts w:hint="default"/>
        <w:color w:val="000000" w:themeColor="text1"/>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5" w15:restartNumberingAfterBreak="0">
    <w:nsid w:val="53274E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595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0230A2"/>
    <w:multiLevelType w:val="hybridMultilevel"/>
    <w:tmpl w:val="01C2B760"/>
    <w:lvl w:ilvl="0" w:tplc="A0266406">
      <w:start w:val="1"/>
      <w:numFmt w:val="lowerLetter"/>
      <w:lvlText w:val="%1)"/>
      <w:lvlJc w:val="left"/>
      <w:pPr>
        <w:ind w:left="1780" w:hanging="360"/>
      </w:pPr>
      <w:rPr>
        <w:rFonts w:hint="default"/>
        <w:color w:val="000000" w:themeColor="text1"/>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38" w15:restartNumberingAfterBreak="0">
    <w:nsid w:val="5DAC660B"/>
    <w:multiLevelType w:val="hybridMultilevel"/>
    <w:tmpl w:val="03B6D3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D27B6A"/>
    <w:multiLevelType w:val="hybridMultilevel"/>
    <w:tmpl w:val="01C2B760"/>
    <w:lvl w:ilvl="0" w:tplc="A0266406">
      <w:start w:val="1"/>
      <w:numFmt w:val="lowerLetter"/>
      <w:lvlText w:val="%1)"/>
      <w:lvlJc w:val="left"/>
      <w:pPr>
        <w:ind w:left="1780" w:hanging="360"/>
      </w:pPr>
      <w:rPr>
        <w:rFonts w:hint="default"/>
        <w:color w:val="000000" w:themeColor="text1"/>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40" w15:restartNumberingAfterBreak="0">
    <w:nsid w:val="5E4703E1"/>
    <w:multiLevelType w:val="hybridMultilevel"/>
    <w:tmpl w:val="843A0EE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7566A0E">
      <w:start w:val="4"/>
      <w:numFmt w:val="bullet"/>
      <w:lvlText w:val=""/>
      <w:lvlJc w:val="left"/>
      <w:pPr>
        <w:ind w:left="2340" w:hanging="360"/>
      </w:pPr>
      <w:rPr>
        <w:rFonts w:ascii="Symbol" w:eastAsia="Times New Roman" w:hAnsi="Symbol" w:cs="Arial" w:hint="default"/>
      </w:rPr>
    </w:lvl>
    <w:lvl w:ilvl="3" w:tplc="0415000F">
      <w:start w:val="1"/>
      <w:numFmt w:val="decimal"/>
      <w:lvlText w:val="%4."/>
      <w:lvlJc w:val="left"/>
      <w:pPr>
        <w:ind w:left="2880" w:hanging="360"/>
      </w:pPr>
    </w:lvl>
    <w:lvl w:ilvl="4" w:tplc="408216D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EA2A92"/>
    <w:multiLevelType w:val="multilevel"/>
    <w:tmpl w:val="5A947A40"/>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61181364"/>
    <w:multiLevelType w:val="hybridMultilevel"/>
    <w:tmpl w:val="B3C4D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0F1E3F"/>
    <w:multiLevelType w:val="multilevel"/>
    <w:tmpl w:val="2EBA20A4"/>
    <w:lvl w:ilvl="0">
      <w:start w:val="1"/>
      <w:numFmt w:val="decimal"/>
      <w:lvlText w:val="%1."/>
      <w:lvlJc w:val="left"/>
      <w:pPr>
        <w:ind w:left="360" w:hanging="360"/>
      </w:pPr>
      <w:rPr>
        <w:rFonts w:hint="default"/>
        <w:b w:val="0"/>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44" w15:restartNumberingAfterBreak="0">
    <w:nsid w:val="67EF111E"/>
    <w:multiLevelType w:val="hybridMultilevel"/>
    <w:tmpl w:val="A1D27DD2"/>
    <w:lvl w:ilvl="0" w:tplc="7B82C6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5" w15:restartNumberingAfterBreak="0">
    <w:nsid w:val="68DC7AD8"/>
    <w:multiLevelType w:val="hybridMultilevel"/>
    <w:tmpl w:val="B6B26392"/>
    <w:lvl w:ilvl="0" w:tplc="CB5E70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7F4AB0"/>
    <w:multiLevelType w:val="multilevel"/>
    <w:tmpl w:val="5ED8EB50"/>
    <w:lvl w:ilvl="0">
      <w:start w:val="1"/>
      <w:numFmt w:val="decimal"/>
      <w:lvlText w:val="%1."/>
      <w:lvlJc w:val="left"/>
      <w:pPr>
        <w:ind w:left="72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258" w:hanging="720"/>
      </w:pPr>
      <w:rPr>
        <w:rFonts w:hint="default"/>
      </w:rPr>
    </w:lvl>
    <w:lvl w:ilvl="4">
      <w:start w:val="1"/>
      <w:numFmt w:val="decimal"/>
      <w:isLgl/>
      <w:lvlText w:val="%1.%2.%3.%4.%5."/>
      <w:lvlJc w:val="left"/>
      <w:pPr>
        <w:ind w:left="4344" w:hanging="1080"/>
      </w:pPr>
      <w:rPr>
        <w:rFonts w:hint="default"/>
      </w:rPr>
    </w:lvl>
    <w:lvl w:ilvl="5">
      <w:start w:val="1"/>
      <w:numFmt w:val="decimal"/>
      <w:isLgl/>
      <w:lvlText w:val="%1.%2.%3.%4.%5.%6."/>
      <w:lvlJc w:val="left"/>
      <w:pPr>
        <w:ind w:left="5070" w:hanging="1080"/>
      </w:pPr>
      <w:rPr>
        <w:rFonts w:hint="default"/>
      </w:rPr>
    </w:lvl>
    <w:lvl w:ilvl="6">
      <w:start w:val="1"/>
      <w:numFmt w:val="decimal"/>
      <w:isLgl/>
      <w:lvlText w:val="%1.%2.%3.%4.%5.%6.%7."/>
      <w:lvlJc w:val="left"/>
      <w:pPr>
        <w:ind w:left="6156" w:hanging="1440"/>
      </w:pPr>
      <w:rPr>
        <w:rFonts w:hint="default"/>
      </w:rPr>
    </w:lvl>
    <w:lvl w:ilvl="7">
      <w:start w:val="1"/>
      <w:numFmt w:val="decimal"/>
      <w:isLgl/>
      <w:lvlText w:val="%1.%2.%3.%4.%5.%6.%7.%8."/>
      <w:lvlJc w:val="left"/>
      <w:pPr>
        <w:ind w:left="6882" w:hanging="1440"/>
      </w:pPr>
      <w:rPr>
        <w:rFonts w:hint="default"/>
      </w:rPr>
    </w:lvl>
    <w:lvl w:ilvl="8">
      <w:start w:val="1"/>
      <w:numFmt w:val="decimal"/>
      <w:isLgl/>
      <w:lvlText w:val="%1.%2.%3.%4.%5.%6.%7.%8.%9."/>
      <w:lvlJc w:val="left"/>
      <w:pPr>
        <w:ind w:left="7968" w:hanging="1800"/>
      </w:pPr>
      <w:rPr>
        <w:rFonts w:hint="default"/>
      </w:rPr>
    </w:lvl>
  </w:abstractNum>
  <w:abstractNum w:abstractNumId="47" w15:restartNumberingAfterBreak="0">
    <w:nsid w:val="70FD66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17845A8"/>
    <w:multiLevelType w:val="multilevel"/>
    <w:tmpl w:val="B5F2A6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131"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2CD7166"/>
    <w:multiLevelType w:val="hybridMultilevel"/>
    <w:tmpl w:val="513A7F0A"/>
    <w:lvl w:ilvl="0" w:tplc="26DE7E0A">
      <w:start w:val="1"/>
      <w:numFmt w:val="bullet"/>
      <w:lvlText w:val=""/>
      <w:lvlJc w:val="left"/>
      <w:pPr>
        <w:ind w:left="720" w:hanging="360"/>
      </w:pPr>
      <w:rPr>
        <w:rFonts w:ascii="Symbol" w:hAnsi="Symbol" w:hint="default"/>
        <w:sz w:val="20"/>
      </w:rPr>
    </w:lvl>
    <w:lvl w:ilvl="1" w:tplc="46B058A8">
      <w:start w:val="1"/>
      <w:numFmt w:val="lowerLetter"/>
      <w:lvlText w:val="%2)"/>
      <w:lvlJc w:val="left"/>
      <w:pPr>
        <w:ind w:left="1590" w:hanging="510"/>
      </w:pPr>
      <w:rPr>
        <w:rFonts w:ascii="Arial" w:hAnsi="Arial" w:cs="Arial"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0B2CB1"/>
    <w:multiLevelType w:val="multilevel"/>
    <w:tmpl w:val="A6CC77B6"/>
    <w:lvl w:ilvl="0">
      <w:start w:val="1"/>
      <w:numFmt w:val="decimal"/>
      <w:lvlText w:val="%1."/>
      <w:lvlJc w:val="left"/>
      <w:pPr>
        <w:ind w:left="360" w:hanging="360"/>
      </w:pPr>
      <w:rPr>
        <w:rFonts w:hint="default"/>
        <w:i w:val="0"/>
        <w:color w:val="000000"/>
        <w:u w:val="none"/>
      </w:rPr>
    </w:lvl>
    <w:lvl w:ilvl="1">
      <w:start w:val="4"/>
      <w:numFmt w:val="decimal"/>
      <w:lvlText w:val="%1.%2."/>
      <w:lvlJc w:val="left"/>
      <w:pPr>
        <w:ind w:left="360" w:hanging="360"/>
      </w:pPr>
      <w:rPr>
        <w:rFonts w:hint="default"/>
        <w:i w:val="0"/>
        <w:color w:val="000000"/>
        <w:sz w:val="20"/>
        <w:szCs w:val="20"/>
        <w:u w:val="none"/>
      </w:rPr>
    </w:lvl>
    <w:lvl w:ilvl="2">
      <w:start w:val="2"/>
      <w:numFmt w:val="decimal"/>
      <w:lvlText w:val="1.4.%3"/>
      <w:lvlJc w:val="left"/>
      <w:pPr>
        <w:ind w:left="720" w:hanging="720"/>
      </w:pPr>
      <w:rPr>
        <w:rFonts w:hint="default"/>
        <w:b w:val="0"/>
        <w:i w:val="0"/>
        <w:color w:val="000000"/>
        <w:u w:val="none"/>
      </w:rPr>
    </w:lvl>
    <w:lvl w:ilvl="3">
      <w:start w:val="1"/>
      <w:numFmt w:val="decimal"/>
      <w:lvlText w:val="%1.%2.%3.%4."/>
      <w:lvlJc w:val="left"/>
      <w:pPr>
        <w:ind w:left="5399" w:hanging="720"/>
      </w:pPr>
      <w:rPr>
        <w:rFonts w:hint="default"/>
        <w:b w:val="0"/>
        <w:i w:val="0"/>
        <w:color w:val="000000"/>
        <w:u w:val="none"/>
      </w:rPr>
    </w:lvl>
    <w:lvl w:ilvl="4">
      <w:start w:val="1"/>
      <w:numFmt w:val="decimal"/>
      <w:lvlText w:val="%1.%2.%3.%4.%5."/>
      <w:lvlJc w:val="left"/>
      <w:pPr>
        <w:ind w:left="1080" w:hanging="1080"/>
      </w:pPr>
      <w:rPr>
        <w:rFonts w:hint="default"/>
        <w:i/>
        <w:color w:val="000000"/>
        <w:u w:val="single"/>
      </w:rPr>
    </w:lvl>
    <w:lvl w:ilvl="5">
      <w:start w:val="1"/>
      <w:numFmt w:val="decimal"/>
      <w:lvlText w:val="%1.%2.%3.%4.%5.%6."/>
      <w:lvlJc w:val="left"/>
      <w:pPr>
        <w:ind w:left="1080" w:hanging="1080"/>
      </w:pPr>
      <w:rPr>
        <w:rFonts w:hint="default"/>
        <w:i/>
        <w:color w:val="000000"/>
        <w:u w:val="single"/>
      </w:rPr>
    </w:lvl>
    <w:lvl w:ilvl="6">
      <w:start w:val="1"/>
      <w:numFmt w:val="decimal"/>
      <w:lvlText w:val="%1.%2.%3.%4.%5.%6.%7."/>
      <w:lvlJc w:val="left"/>
      <w:pPr>
        <w:ind w:left="1080" w:hanging="1080"/>
      </w:pPr>
      <w:rPr>
        <w:rFonts w:hint="default"/>
        <w:i/>
        <w:color w:val="000000"/>
        <w:u w:val="single"/>
      </w:rPr>
    </w:lvl>
    <w:lvl w:ilvl="7">
      <w:start w:val="1"/>
      <w:numFmt w:val="decimal"/>
      <w:lvlText w:val="%1.%2.%3.%4.%5.%6.%7.%8."/>
      <w:lvlJc w:val="left"/>
      <w:pPr>
        <w:ind w:left="1440" w:hanging="1440"/>
      </w:pPr>
      <w:rPr>
        <w:rFonts w:hint="default"/>
        <w:i/>
        <w:color w:val="000000"/>
        <w:u w:val="single"/>
      </w:rPr>
    </w:lvl>
    <w:lvl w:ilvl="8">
      <w:start w:val="1"/>
      <w:numFmt w:val="decimal"/>
      <w:lvlText w:val="%1.%2.%3.%4.%5.%6.%7.%8.%9."/>
      <w:lvlJc w:val="left"/>
      <w:pPr>
        <w:ind w:left="1440" w:hanging="1440"/>
      </w:pPr>
      <w:rPr>
        <w:rFonts w:hint="default"/>
        <w:i/>
        <w:color w:val="000000"/>
        <w:u w:val="single"/>
      </w:rPr>
    </w:lvl>
  </w:abstractNum>
  <w:abstractNum w:abstractNumId="51" w15:restartNumberingAfterBreak="0">
    <w:nsid w:val="782863F5"/>
    <w:multiLevelType w:val="hybridMultilevel"/>
    <w:tmpl w:val="FDB8245E"/>
    <w:lvl w:ilvl="0" w:tplc="04150011">
      <w:start w:val="1"/>
      <w:numFmt w:val="decimal"/>
      <w:lvlText w:val="%1)"/>
      <w:lvlJc w:val="left"/>
      <w:pPr>
        <w:ind w:left="1065" w:hanging="705"/>
      </w:pPr>
      <w:rPr>
        <w:rFonts w:hint="default"/>
      </w:rPr>
    </w:lvl>
    <w:lvl w:ilvl="1" w:tplc="3C968F9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05696E"/>
    <w:multiLevelType w:val="hybridMultilevel"/>
    <w:tmpl w:val="A3A43A38"/>
    <w:lvl w:ilvl="0" w:tplc="720E132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E0133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FDA3053"/>
    <w:multiLevelType w:val="multilevel"/>
    <w:tmpl w:val="FE40984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1"/>
  </w:num>
  <w:num w:numId="2">
    <w:abstractNumId w:val="0"/>
  </w:num>
  <w:num w:numId="3">
    <w:abstractNumId w:val="25"/>
  </w:num>
  <w:num w:numId="4">
    <w:abstractNumId w:val="40"/>
  </w:num>
  <w:num w:numId="5">
    <w:abstractNumId w:val="7"/>
  </w:num>
  <w:num w:numId="6">
    <w:abstractNumId w:val="36"/>
  </w:num>
  <w:num w:numId="7">
    <w:abstractNumId w:val="53"/>
  </w:num>
  <w:num w:numId="8">
    <w:abstractNumId w:val="54"/>
  </w:num>
  <w:num w:numId="9">
    <w:abstractNumId w:val="17"/>
  </w:num>
  <w:num w:numId="10">
    <w:abstractNumId w:val="23"/>
  </w:num>
  <w:num w:numId="11">
    <w:abstractNumId w:val="38"/>
  </w:num>
  <w:num w:numId="12">
    <w:abstractNumId w:val="5"/>
  </w:num>
  <w:num w:numId="13">
    <w:abstractNumId w:val="28"/>
  </w:num>
  <w:num w:numId="14">
    <w:abstractNumId w:val="45"/>
  </w:num>
  <w:num w:numId="15">
    <w:abstractNumId w:val="47"/>
  </w:num>
  <w:num w:numId="16">
    <w:abstractNumId w:val="31"/>
  </w:num>
  <w:num w:numId="17">
    <w:abstractNumId w:val="42"/>
  </w:num>
  <w:num w:numId="18">
    <w:abstractNumId w:val="41"/>
  </w:num>
  <w:num w:numId="19">
    <w:abstractNumId w:val="26"/>
  </w:num>
  <w:num w:numId="20">
    <w:abstractNumId w:val="46"/>
  </w:num>
  <w:num w:numId="21">
    <w:abstractNumId w:val="15"/>
  </w:num>
  <w:num w:numId="22">
    <w:abstractNumId w:val="33"/>
  </w:num>
  <w:num w:numId="23">
    <w:abstractNumId w:val="22"/>
  </w:num>
  <w:num w:numId="24">
    <w:abstractNumId w:val="13"/>
  </w:num>
  <w:num w:numId="25">
    <w:abstractNumId w:val="48"/>
  </w:num>
  <w:num w:numId="26">
    <w:abstractNumId w:val="50"/>
  </w:num>
  <w:num w:numId="27">
    <w:abstractNumId w:val="27"/>
  </w:num>
  <w:num w:numId="28">
    <w:abstractNumId w:val="2"/>
  </w:num>
  <w:num w:numId="29">
    <w:abstractNumId w:val="43"/>
  </w:num>
  <w:num w:numId="30">
    <w:abstractNumId w:val="19"/>
  </w:num>
  <w:num w:numId="31">
    <w:abstractNumId w:val="3"/>
  </w:num>
  <w:num w:numId="32">
    <w:abstractNumId w:val="52"/>
  </w:num>
  <w:num w:numId="33">
    <w:abstractNumId w:val="14"/>
  </w:num>
  <w:num w:numId="34">
    <w:abstractNumId w:val="34"/>
  </w:num>
  <w:num w:numId="35">
    <w:abstractNumId w:val="1"/>
  </w:num>
  <w:num w:numId="36">
    <w:abstractNumId w:val="39"/>
  </w:num>
  <w:num w:numId="37">
    <w:abstractNumId w:val="18"/>
  </w:num>
  <w:num w:numId="38">
    <w:abstractNumId w:val="37"/>
  </w:num>
  <w:num w:numId="39">
    <w:abstractNumId w:val="24"/>
  </w:num>
  <w:num w:numId="40">
    <w:abstractNumId w:val="49"/>
  </w:num>
  <w:num w:numId="41">
    <w:abstractNumId w:val="29"/>
  </w:num>
  <w:num w:numId="42">
    <w:abstractNumId w:val="6"/>
  </w:num>
  <w:num w:numId="43">
    <w:abstractNumId w:val="21"/>
  </w:num>
  <w:num w:numId="44">
    <w:abstractNumId w:val="12"/>
  </w:num>
  <w:num w:numId="45">
    <w:abstractNumId w:val="9"/>
  </w:num>
  <w:num w:numId="46">
    <w:abstractNumId w:val="30"/>
  </w:num>
  <w:num w:numId="47">
    <w:abstractNumId w:val="20"/>
  </w:num>
  <w:num w:numId="48">
    <w:abstractNumId w:val="8"/>
  </w:num>
  <w:num w:numId="49">
    <w:abstractNumId w:val="10"/>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35"/>
  </w:num>
  <w:num w:numId="53">
    <w:abstractNumId w:val="16"/>
  </w:num>
  <w:num w:numId="54">
    <w:abstractNumId w:val="44"/>
  </w:num>
  <w:num w:numId="55">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59"/>
    <w:rsid w:val="00000C41"/>
    <w:rsid w:val="0000706C"/>
    <w:rsid w:val="0001384D"/>
    <w:rsid w:val="000139B6"/>
    <w:rsid w:val="000139FC"/>
    <w:rsid w:val="00013EC6"/>
    <w:rsid w:val="0001526C"/>
    <w:rsid w:val="000154A8"/>
    <w:rsid w:val="00023134"/>
    <w:rsid w:val="0002325A"/>
    <w:rsid w:val="00023A0A"/>
    <w:rsid w:val="00025E3D"/>
    <w:rsid w:val="000260E0"/>
    <w:rsid w:val="00031A1B"/>
    <w:rsid w:val="000323E9"/>
    <w:rsid w:val="00034793"/>
    <w:rsid w:val="00034C73"/>
    <w:rsid w:val="0004109D"/>
    <w:rsid w:val="00042227"/>
    <w:rsid w:val="00046E2E"/>
    <w:rsid w:val="00047A0E"/>
    <w:rsid w:val="00050A07"/>
    <w:rsid w:val="000514A7"/>
    <w:rsid w:val="00051C9D"/>
    <w:rsid w:val="00053C1B"/>
    <w:rsid w:val="00055442"/>
    <w:rsid w:val="00062474"/>
    <w:rsid w:val="00062EA2"/>
    <w:rsid w:val="000632A2"/>
    <w:rsid w:val="00063BB8"/>
    <w:rsid w:val="0006614A"/>
    <w:rsid w:val="00066818"/>
    <w:rsid w:val="00066DCE"/>
    <w:rsid w:val="00067BB9"/>
    <w:rsid w:val="00070DC0"/>
    <w:rsid w:val="00071210"/>
    <w:rsid w:val="00073DEE"/>
    <w:rsid w:val="0007446B"/>
    <w:rsid w:val="00074657"/>
    <w:rsid w:val="00077CCB"/>
    <w:rsid w:val="00084E52"/>
    <w:rsid w:val="00091A6D"/>
    <w:rsid w:val="000926AB"/>
    <w:rsid w:val="0009526D"/>
    <w:rsid w:val="00095E7C"/>
    <w:rsid w:val="00095ECE"/>
    <w:rsid w:val="000A0634"/>
    <w:rsid w:val="000A4DF4"/>
    <w:rsid w:val="000B1F21"/>
    <w:rsid w:val="000B2A50"/>
    <w:rsid w:val="000B42EA"/>
    <w:rsid w:val="000B4DFC"/>
    <w:rsid w:val="000B6816"/>
    <w:rsid w:val="000B70D2"/>
    <w:rsid w:val="000B781F"/>
    <w:rsid w:val="000C017C"/>
    <w:rsid w:val="000C27FA"/>
    <w:rsid w:val="000C482A"/>
    <w:rsid w:val="000C50CB"/>
    <w:rsid w:val="000C682D"/>
    <w:rsid w:val="000C7A77"/>
    <w:rsid w:val="000D05D2"/>
    <w:rsid w:val="000D15C6"/>
    <w:rsid w:val="000D1F03"/>
    <w:rsid w:val="000D220D"/>
    <w:rsid w:val="000D4BB8"/>
    <w:rsid w:val="000D55E9"/>
    <w:rsid w:val="000D70B3"/>
    <w:rsid w:val="000E15FD"/>
    <w:rsid w:val="000E5956"/>
    <w:rsid w:val="000E5AFF"/>
    <w:rsid w:val="000E6722"/>
    <w:rsid w:val="000E7D7A"/>
    <w:rsid w:val="000F0143"/>
    <w:rsid w:val="000F33B3"/>
    <w:rsid w:val="000F47DB"/>
    <w:rsid w:val="000F53F4"/>
    <w:rsid w:val="000F5C7B"/>
    <w:rsid w:val="001003A7"/>
    <w:rsid w:val="00102625"/>
    <w:rsid w:val="00102F81"/>
    <w:rsid w:val="001039CB"/>
    <w:rsid w:val="0010403D"/>
    <w:rsid w:val="00105077"/>
    <w:rsid w:val="001058C4"/>
    <w:rsid w:val="001070C7"/>
    <w:rsid w:val="00112A5F"/>
    <w:rsid w:val="00113065"/>
    <w:rsid w:val="00113F5B"/>
    <w:rsid w:val="00115189"/>
    <w:rsid w:val="00121638"/>
    <w:rsid w:val="00121EBF"/>
    <w:rsid w:val="0012653B"/>
    <w:rsid w:val="0012678C"/>
    <w:rsid w:val="00131CDF"/>
    <w:rsid w:val="0013240E"/>
    <w:rsid w:val="00132B42"/>
    <w:rsid w:val="0013374E"/>
    <w:rsid w:val="00134EFA"/>
    <w:rsid w:val="00135B2D"/>
    <w:rsid w:val="001374D7"/>
    <w:rsid w:val="001401FE"/>
    <w:rsid w:val="00140FC6"/>
    <w:rsid w:val="001414AF"/>
    <w:rsid w:val="00142FAB"/>
    <w:rsid w:val="00143B66"/>
    <w:rsid w:val="001444CF"/>
    <w:rsid w:val="00145079"/>
    <w:rsid w:val="00146B62"/>
    <w:rsid w:val="001513D5"/>
    <w:rsid w:val="00152077"/>
    <w:rsid w:val="001537D8"/>
    <w:rsid w:val="00153DF7"/>
    <w:rsid w:val="00154B2D"/>
    <w:rsid w:val="001562F1"/>
    <w:rsid w:val="0015731A"/>
    <w:rsid w:val="0015765E"/>
    <w:rsid w:val="00160767"/>
    <w:rsid w:val="00160A0C"/>
    <w:rsid w:val="00161F05"/>
    <w:rsid w:val="001675C2"/>
    <w:rsid w:val="00170C3E"/>
    <w:rsid w:val="00171713"/>
    <w:rsid w:val="0017232D"/>
    <w:rsid w:val="00176902"/>
    <w:rsid w:val="00177C5C"/>
    <w:rsid w:val="00180E59"/>
    <w:rsid w:val="00184873"/>
    <w:rsid w:val="00186570"/>
    <w:rsid w:val="00186B45"/>
    <w:rsid w:val="00190D1B"/>
    <w:rsid w:val="00190FB7"/>
    <w:rsid w:val="00191195"/>
    <w:rsid w:val="001924FD"/>
    <w:rsid w:val="001938A9"/>
    <w:rsid w:val="00195349"/>
    <w:rsid w:val="001975D5"/>
    <w:rsid w:val="001A4B59"/>
    <w:rsid w:val="001A666C"/>
    <w:rsid w:val="001B1F38"/>
    <w:rsid w:val="001B3128"/>
    <w:rsid w:val="001B33C7"/>
    <w:rsid w:val="001B5578"/>
    <w:rsid w:val="001B58AC"/>
    <w:rsid w:val="001B5919"/>
    <w:rsid w:val="001B7A7E"/>
    <w:rsid w:val="001C11F8"/>
    <w:rsid w:val="001C2475"/>
    <w:rsid w:val="001C24C0"/>
    <w:rsid w:val="001C47D2"/>
    <w:rsid w:val="001C6B96"/>
    <w:rsid w:val="001C7F9C"/>
    <w:rsid w:val="001D397C"/>
    <w:rsid w:val="001D3D7F"/>
    <w:rsid w:val="001D59AA"/>
    <w:rsid w:val="001E1B1E"/>
    <w:rsid w:val="001F08C6"/>
    <w:rsid w:val="001F0C58"/>
    <w:rsid w:val="001F387E"/>
    <w:rsid w:val="001F61E7"/>
    <w:rsid w:val="001F6F41"/>
    <w:rsid w:val="002014C7"/>
    <w:rsid w:val="0020176C"/>
    <w:rsid w:val="002034FF"/>
    <w:rsid w:val="00206060"/>
    <w:rsid w:val="002068F3"/>
    <w:rsid w:val="00206FF9"/>
    <w:rsid w:val="00207616"/>
    <w:rsid w:val="00207DB0"/>
    <w:rsid w:val="00211A33"/>
    <w:rsid w:val="00214F1A"/>
    <w:rsid w:val="00216887"/>
    <w:rsid w:val="00216B66"/>
    <w:rsid w:val="0022125B"/>
    <w:rsid w:val="00221785"/>
    <w:rsid w:val="00224D2C"/>
    <w:rsid w:val="00231B3B"/>
    <w:rsid w:val="00235FEE"/>
    <w:rsid w:val="00240E62"/>
    <w:rsid w:val="00240FE6"/>
    <w:rsid w:val="002417A7"/>
    <w:rsid w:val="0024255B"/>
    <w:rsid w:val="00247B86"/>
    <w:rsid w:val="00250013"/>
    <w:rsid w:val="00250308"/>
    <w:rsid w:val="00253516"/>
    <w:rsid w:val="0025620C"/>
    <w:rsid w:val="0025658B"/>
    <w:rsid w:val="00257B7B"/>
    <w:rsid w:val="00262372"/>
    <w:rsid w:val="002633A7"/>
    <w:rsid w:val="00265A88"/>
    <w:rsid w:val="00266F21"/>
    <w:rsid w:val="00266F5F"/>
    <w:rsid w:val="00267307"/>
    <w:rsid w:val="002674D9"/>
    <w:rsid w:val="00267640"/>
    <w:rsid w:val="00275C7D"/>
    <w:rsid w:val="00275E9D"/>
    <w:rsid w:val="00281C31"/>
    <w:rsid w:val="00282F53"/>
    <w:rsid w:val="00283EAF"/>
    <w:rsid w:val="00283EC1"/>
    <w:rsid w:val="002862C3"/>
    <w:rsid w:val="0029508A"/>
    <w:rsid w:val="0029580F"/>
    <w:rsid w:val="002977F8"/>
    <w:rsid w:val="002A1846"/>
    <w:rsid w:val="002A39D0"/>
    <w:rsid w:val="002A682F"/>
    <w:rsid w:val="002B02B7"/>
    <w:rsid w:val="002B3DD3"/>
    <w:rsid w:val="002B5E82"/>
    <w:rsid w:val="002B6157"/>
    <w:rsid w:val="002C01DC"/>
    <w:rsid w:val="002C06EA"/>
    <w:rsid w:val="002C1B6E"/>
    <w:rsid w:val="002C2483"/>
    <w:rsid w:val="002D078F"/>
    <w:rsid w:val="002D13AB"/>
    <w:rsid w:val="002D2034"/>
    <w:rsid w:val="002D481C"/>
    <w:rsid w:val="002D4F79"/>
    <w:rsid w:val="002D5675"/>
    <w:rsid w:val="002D65A6"/>
    <w:rsid w:val="002D6AAD"/>
    <w:rsid w:val="002E2FCC"/>
    <w:rsid w:val="002E62E0"/>
    <w:rsid w:val="002F163D"/>
    <w:rsid w:val="002F257F"/>
    <w:rsid w:val="002F51A4"/>
    <w:rsid w:val="002F6A9E"/>
    <w:rsid w:val="00302215"/>
    <w:rsid w:val="00303589"/>
    <w:rsid w:val="0030439A"/>
    <w:rsid w:val="00306B12"/>
    <w:rsid w:val="00312014"/>
    <w:rsid w:val="00314C65"/>
    <w:rsid w:val="00315186"/>
    <w:rsid w:val="00315F84"/>
    <w:rsid w:val="00316BB8"/>
    <w:rsid w:val="00320C24"/>
    <w:rsid w:val="003247FF"/>
    <w:rsid w:val="003273B0"/>
    <w:rsid w:val="00327ADD"/>
    <w:rsid w:val="0033264A"/>
    <w:rsid w:val="003328E8"/>
    <w:rsid w:val="00334101"/>
    <w:rsid w:val="00336B36"/>
    <w:rsid w:val="003371EC"/>
    <w:rsid w:val="00340EF2"/>
    <w:rsid w:val="003440DF"/>
    <w:rsid w:val="00344EB2"/>
    <w:rsid w:val="00345586"/>
    <w:rsid w:val="00346A54"/>
    <w:rsid w:val="00347FCD"/>
    <w:rsid w:val="0035036A"/>
    <w:rsid w:val="003508C5"/>
    <w:rsid w:val="003533ED"/>
    <w:rsid w:val="00353A35"/>
    <w:rsid w:val="0035510C"/>
    <w:rsid w:val="00357C93"/>
    <w:rsid w:val="00361698"/>
    <w:rsid w:val="00363E7C"/>
    <w:rsid w:val="003666E0"/>
    <w:rsid w:val="00374391"/>
    <w:rsid w:val="003743B4"/>
    <w:rsid w:val="00381153"/>
    <w:rsid w:val="00384916"/>
    <w:rsid w:val="003854C3"/>
    <w:rsid w:val="003854DD"/>
    <w:rsid w:val="00386897"/>
    <w:rsid w:val="003900E8"/>
    <w:rsid w:val="00392737"/>
    <w:rsid w:val="003945A4"/>
    <w:rsid w:val="003A040D"/>
    <w:rsid w:val="003A056A"/>
    <w:rsid w:val="003A08D5"/>
    <w:rsid w:val="003A11C3"/>
    <w:rsid w:val="003A2771"/>
    <w:rsid w:val="003A2819"/>
    <w:rsid w:val="003A2DA4"/>
    <w:rsid w:val="003A4C55"/>
    <w:rsid w:val="003A54B3"/>
    <w:rsid w:val="003A6657"/>
    <w:rsid w:val="003A6DE2"/>
    <w:rsid w:val="003B094A"/>
    <w:rsid w:val="003B0CA7"/>
    <w:rsid w:val="003B0E36"/>
    <w:rsid w:val="003B0E6B"/>
    <w:rsid w:val="003B3D1F"/>
    <w:rsid w:val="003B5494"/>
    <w:rsid w:val="003B6499"/>
    <w:rsid w:val="003B74F2"/>
    <w:rsid w:val="003C1362"/>
    <w:rsid w:val="003C2806"/>
    <w:rsid w:val="003C2BED"/>
    <w:rsid w:val="003C30CF"/>
    <w:rsid w:val="003C6575"/>
    <w:rsid w:val="003D051E"/>
    <w:rsid w:val="003D3620"/>
    <w:rsid w:val="003D4643"/>
    <w:rsid w:val="003D5F22"/>
    <w:rsid w:val="003D63A7"/>
    <w:rsid w:val="003D66D8"/>
    <w:rsid w:val="003D7123"/>
    <w:rsid w:val="003E0BEB"/>
    <w:rsid w:val="003E3277"/>
    <w:rsid w:val="003E4100"/>
    <w:rsid w:val="003E493E"/>
    <w:rsid w:val="003E5A07"/>
    <w:rsid w:val="003E6778"/>
    <w:rsid w:val="003E74A9"/>
    <w:rsid w:val="003F08CE"/>
    <w:rsid w:val="003F21BD"/>
    <w:rsid w:val="003F50A4"/>
    <w:rsid w:val="003F6752"/>
    <w:rsid w:val="003F67B0"/>
    <w:rsid w:val="003F70E6"/>
    <w:rsid w:val="0040000B"/>
    <w:rsid w:val="004007C8"/>
    <w:rsid w:val="004018F0"/>
    <w:rsid w:val="00402ABA"/>
    <w:rsid w:val="0040409C"/>
    <w:rsid w:val="0040655F"/>
    <w:rsid w:val="004122C9"/>
    <w:rsid w:val="00413085"/>
    <w:rsid w:val="00414AC5"/>
    <w:rsid w:val="00415E12"/>
    <w:rsid w:val="0041780E"/>
    <w:rsid w:val="004213C8"/>
    <w:rsid w:val="0042281A"/>
    <w:rsid w:val="00422CD9"/>
    <w:rsid w:val="00422E00"/>
    <w:rsid w:val="00424E91"/>
    <w:rsid w:val="00425771"/>
    <w:rsid w:val="00426CEB"/>
    <w:rsid w:val="004300D0"/>
    <w:rsid w:val="0043173F"/>
    <w:rsid w:val="00432096"/>
    <w:rsid w:val="00432474"/>
    <w:rsid w:val="004328E4"/>
    <w:rsid w:val="00433CC9"/>
    <w:rsid w:val="004351AE"/>
    <w:rsid w:val="00435891"/>
    <w:rsid w:val="004360E4"/>
    <w:rsid w:val="00442997"/>
    <w:rsid w:val="004437BD"/>
    <w:rsid w:val="00443BB7"/>
    <w:rsid w:val="00443C14"/>
    <w:rsid w:val="00444803"/>
    <w:rsid w:val="00444C8B"/>
    <w:rsid w:val="004457D8"/>
    <w:rsid w:val="0044607E"/>
    <w:rsid w:val="00447EC8"/>
    <w:rsid w:val="00455153"/>
    <w:rsid w:val="00460B8F"/>
    <w:rsid w:val="00464AF7"/>
    <w:rsid w:val="00467D76"/>
    <w:rsid w:val="00471660"/>
    <w:rsid w:val="00471A05"/>
    <w:rsid w:val="00474D90"/>
    <w:rsid w:val="00476410"/>
    <w:rsid w:val="0047723F"/>
    <w:rsid w:val="004801A8"/>
    <w:rsid w:val="004804F6"/>
    <w:rsid w:val="0048083D"/>
    <w:rsid w:val="004833EB"/>
    <w:rsid w:val="00484ED2"/>
    <w:rsid w:val="00487D5D"/>
    <w:rsid w:val="00487FA0"/>
    <w:rsid w:val="00490EBF"/>
    <w:rsid w:val="00490FDA"/>
    <w:rsid w:val="00493CCE"/>
    <w:rsid w:val="004A0199"/>
    <w:rsid w:val="004A32D1"/>
    <w:rsid w:val="004A3AA0"/>
    <w:rsid w:val="004A3D27"/>
    <w:rsid w:val="004A4CEC"/>
    <w:rsid w:val="004A50E0"/>
    <w:rsid w:val="004A6DC6"/>
    <w:rsid w:val="004A6DE6"/>
    <w:rsid w:val="004B37A5"/>
    <w:rsid w:val="004B4C03"/>
    <w:rsid w:val="004B791D"/>
    <w:rsid w:val="004B7EC9"/>
    <w:rsid w:val="004C23F8"/>
    <w:rsid w:val="004C40B4"/>
    <w:rsid w:val="004C4A30"/>
    <w:rsid w:val="004C550B"/>
    <w:rsid w:val="004C5B81"/>
    <w:rsid w:val="004C719B"/>
    <w:rsid w:val="004C75C4"/>
    <w:rsid w:val="004D049C"/>
    <w:rsid w:val="004D0595"/>
    <w:rsid w:val="004D0CE9"/>
    <w:rsid w:val="004D455A"/>
    <w:rsid w:val="004D45A8"/>
    <w:rsid w:val="004D6085"/>
    <w:rsid w:val="004D750B"/>
    <w:rsid w:val="004E22B6"/>
    <w:rsid w:val="004E359D"/>
    <w:rsid w:val="004E60FF"/>
    <w:rsid w:val="004E6A87"/>
    <w:rsid w:val="004F1127"/>
    <w:rsid w:val="004F51CE"/>
    <w:rsid w:val="004F7AFF"/>
    <w:rsid w:val="00500A8E"/>
    <w:rsid w:val="00503151"/>
    <w:rsid w:val="00503A5E"/>
    <w:rsid w:val="0050558D"/>
    <w:rsid w:val="00506360"/>
    <w:rsid w:val="0050677F"/>
    <w:rsid w:val="0050698D"/>
    <w:rsid w:val="005102F4"/>
    <w:rsid w:val="005111B2"/>
    <w:rsid w:val="00511DF8"/>
    <w:rsid w:val="00514780"/>
    <w:rsid w:val="00514ED7"/>
    <w:rsid w:val="00515C91"/>
    <w:rsid w:val="00516A6A"/>
    <w:rsid w:val="00517917"/>
    <w:rsid w:val="00517DD2"/>
    <w:rsid w:val="00520882"/>
    <w:rsid w:val="00521C53"/>
    <w:rsid w:val="0052426B"/>
    <w:rsid w:val="00526506"/>
    <w:rsid w:val="00527026"/>
    <w:rsid w:val="00530277"/>
    <w:rsid w:val="00533296"/>
    <w:rsid w:val="00536387"/>
    <w:rsid w:val="00541BAE"/>
    <w:rsid w:val="00542819"/>
    <w:rsid w:val="00542EAD"/>
    <w:rsid w:val="00544260"/>
    <w:rsid w:val="00544E8D"/>
    <w:rsid w:val="005457B8"/>
    <w:rsid w:val="005463E4"/>
    <w:rsid w:val="00546A29"/>
    <w:rsid w:val="0054734F"/>
    <w:rsid w:val="00553E51"/>
    <w:rsid w:val="0055424D"/>
    <w:rsid w:val="00555255"/>
    <w:rsid w:val="00556ADC"/>
    <w:rsid w:val="00564B17"/>
    <w:rsid w:val="005654DA"/>
    <w:rsid w:val="005673E7"/>
    <w:rsid w:val="00571F74"/>
    <w:rsid w:val="00572FB9"/>
    <w:rsid w:val="005748BC"/>
    <w:rsid w:val="00574DE4"/>
    <w:rsid w:val="005750B2"/>
    <w:rsid w:val="00576023"/>
    <w:rsid w:val="0057658C"/>
    <w:rsid w:val="0058103B"/>
    <w:rsid w:val="00581E02"/>
    <w:rsid w:val="00585B38"/>
    <w:rsid w:val="005873D8"/>
    <w:rsid w:val="00590219"/>
    <w:rsid w:val="005909E5"/>
    <w:rsid w:val="005919B4"/>
    <w:rsid w:val="00592BB0"/>
    <w:rsid w:val="00593D2B"/>
    <w:rsid w:val="00594188"/>
    <w:rsid w:val="005955D0"/>
    <w:rsid w:val="00596363"/>
    <w:rsid w:val="00597663"/>
    <w:rsid w:val="005A01F8"/>
    <w:rsid w:val="005A26B7"/>
    <w:rsid w:val="005A32DD"/>
    <w:rsid w:val="005A7877"/>
    <w:rsid w:val="005B04CB"/>
    <w:rsid w:val="005B496A"/>
    <w:rsid w:val="005B71E3"/>
    <w:rsid w:val="005C0FE0"/>
    <w:rsid w:val="005C15F7"/>
    <w:rsid w:val="005C2686"/>
    <w:rsid w:val="005C5760"/>
    <w:rsid w:val="005D098A"/>
    <w:rsid w:val="005D161B"/>
    <w:rsid w:val="005D1B7E"/>
    <w:rsid w:val="005D34DB"/>
    <w:rsid w:val="005D6DB2"/>
    <w:rsid w:val="005D70AA"/>
    <w:rsid w:val="005E047F"/>
    <w:rsid w:val="005E0EF5"/>
    <w:rsid w:val="005E17D1"/>
    <w:rsid w:val="005E41C9"/>
    <w:rsid w:val="005E5CE6"/>
    <w:rsid w:val="005E6981"/>
    <w:rsid w:val="005E7018"/>
    <w:rsid w:val="005E7C87"/>
    <w:rsid w:val="005F40BF"/>
    <w:rsid w:val="005F4108"/>
    <w:rsid w:val="005F55B2"/>
    <w:rsid w:val="005F6A87"/>
    <w:rsid w:val="00602AD2"/>
    <w:rsid w:val="006031FD"/>
    <w:rsid w:val="00604652"/>
    <w:rsid w:val="006049D3"/>
    <w:rsid w:val="00604B04"/>
    <w:rsid w:val="00605B9E"/>
    <w:rsid w:val="00606569"/>
    <w:rsid w:val="00607D53"/>
    <w:rsid w:val="0062277A"/>
    <w:rsid w:val="00623BBB"/>
    <w:rsid w:val="00624083"/>
    <w:rsid w:val="006243E3"/>
    <w:rsid w:val="00624559"/>
    <w:rsid w:val="00626C4A"/>
    <w:rsid w:val="006306DC"/>
    <w:rsid w:val="006323FF"/>
    <w:rsid w:val="00633B03"/>
    <w:rsid w:val="0063633A"/>
    <w:rsid w:val="00640285"/>
    <w:rsid w:val="0064034E"/>
    <w:rsid w:val="0064045E"/>
    <w:rsid w:val="00644162"/>
    <w:rsid w:val="0065135E"/>
    <w:rsid w:val="00652D0D"/>
    <w:rsid w:val="00662A08"/>
    <w:rsid w:val="006632CE"/>
    <w:rsid w:val="006662AA"/>
    <w:rsid w:val="006671A0"/>
    <w:rsid w:val="00667FDA"/>
    <w:rsid w:val="006746B8"/>
    <w:rsid w:val="0067555B"/>
    <w:rsid w:val="00675A54"/>
    <w:rsid w:val="00675B11"/>
    <w:rsid w:val="006763E1"/>
    <w:rsid w:val="00676E11"/>
    <w:rsid w:val="0067757E"/>
    <w:rsid w:val="0067767A"/>
    <w:rsid w:val="00681257"/>
    <w:rsid w:val="006826BA"/>
    <w:rsid w:val="006828DB"/>
    <w:rsid w:val="00691C35"/>
    <w:rsid w:val="00694FF6"/>
    <w:rsid w:val="006951B1"/>
    <w:rsid w:val="00696EEB"/>
    <w:rsid w:val="00697EC1"/>
    <w:rsid w:val="006A341E"/>
    <w:rsid w:val="006A3C3B"/>
    <w:rsid w:val="006A53D2"/>
    <w:rsid w:val="006B0AA8"/>
    <w:rsid w:val="006B1C8C"/>
    <w:rsid w:val="006B2E19"/>
    <w:rsid w:val="006B5927"/>
    <w:rsid w:val="006B5C53"/>
    <w:rsid w:val="006B7C43"/>
    <w:rsid w:val="006B7D91"/>
    <w:rsid w:val="006C08BB"/>
    <w:rsid w:val="006C2E27"/>
    <w:rsid w:val="006C4054"/>
    <w:rsid w:val="006D07E8"/>
    <w:rsid w:val="006D101F"/>
    <w:rsid w:val="006D1B99"/>
    <w:rsid w:val="006D27D8"/>
    <w:rsid w:val="006D4772"/>
    <w:rsid w:val="006D4F32"/>
    <w:rsid w:val="006D61F3"/>
    <w:rsid w:val="006D66A4"/>
    <w:rsid w:val="006D7DCD"/>
    <w:rsid w:val="006E0179"/>
    <w:rsid w:val="006E1A75"/>
    <w:rsid w:val="006E1BD0"/>
    <w:rsid w:val="006E1D8C"/>
    <w:rsid w:val="006E1F5E"/>
    <w:rsid w:val="006E21A9"/>
    <w:rsid w:val="006E3AF5"/>
    <w:rsid w:val="006E4216"/>
    <w:rsid w:val="006E64AD"/>
    <w:rsid w:val="006F224A"/>
    <w:rsid w:val="006F228C"/>
    <w:rsid w:val="006F3A55"/>
    <w:rsid w:val="0070126C"/>
    <w:rsid w:val="00703990"/>
    <w:rsid w:val="00704A88"/>
    <w:rsid w:val="007100DC"/>
    <w:rsid w:val="007104BB"/>
    <w:rsid w:val="00711812"/>
    <w:rsid w:val="00712073"/>
    <w:rsid w:val="007126B7"/>
    <w:rsid w:val="007156BF"/>
    <w:rsid w:val="007173FD"/>
    <w:rsid w:val="00720B45"/>
    <w:rsid w:val="00723267"/>
    <w:rsid w:val="0072783A"/>
    <w:rsid w:val="00732135"/>
    <w:rsid w:val="00733671"/>
    <w:rsid w:val="00734C0E"/>
    <w:rsid w:val="00736619"/>
    <w:rsid w:val="0073741F"/>
    <w:rsid w:val="007401CD"/>
    <w:rsid w:val="00741970"/>
    <w:rsid w:val="00744976"/>
    <w:rsid w:val="007470A0"/>
    <w:rsid w:val="00747508"/>
    <w:rsid w:val="00747AAC"/>
    <w:rsid w:val="00747E61"/>
    <w:rsid w:val="0075202C"/>
    <w:rsid w:val="00754288"/>
    <w:rsid w:val="00754E4A"/>
    <w:rsid w:val="00755FDA"/>
    <w:rsid w:val="0075721E"/>
    <w:rsid w:val="0075788F"/>
    <w:rsid w:val="00760A41"/>
    <w:rsid w:val="00761806"/>
    <w:rsid w:val="00762E35"/>
    <w:rsid w:val="00765829"/>
    <w:rsid w:val="00770C47"/>
    <w:rsid w:val="00770D3E"/>
    <w:rsid w:val="00771FA8"/>
    <w:rsid w:val="007721BA"/>
    <w:rsid w:val="0077749E"/>
    <w:rsid w:val="0078033E"/>
    <w:rsid w:val="00783113"/>
    <w:rsid w:val="00786249"/>
    <w:rsid w:val="007870FE"/>
    <w:rsid w:val="00791F2E"/>
    <w:rsid w:val="00792290"/>
    <w:rsid w:val="00793EFC"/>
    <w:rsid w:val="00794719"/>
    <w:rsid w:val="00795DCB"/>
    <w:rsid w:val="0079685D"/>
    <w:rsid w:val="00796993"/>
    <w:rsid w:val="00797704"/>
    <w:rsid w:val="007A00F2"/>
    <w:rsid w:val="007A07EA"/>
    <w:rsid w:val="007A13EE"/>
    <w:rsid w:val="007A4716"/>
    <w:rsid w:val="007B022C"/>
    <w:rsid w:val="007B45D9"/>
    <w:rsid w:val="007C0797"/>
    <w:rsid w:val="007C0846"/>
    <w:rsid w:val="007C2EEF"/>
    <w:rsid w:val="007C3334"/>
    <w:rsid w:val="007D2535"/>
    <w:rsid w:val="007D362A"/>
    <w:rsid w:val="007D58C7"/>
    <w:rsid w:val="007D5DA6"/>
    <w:rsid w:val="007D75FB"/>
    <w:rsid w:val="007E2349"/>
    <w:rsid w:val="007E38CD"/>
    <w:rsid w:val="007E5E03"/>
    <w:rsid w:val="007F1D05"/>
    <w:rsid w:val="007F2B76"/>
    <w:rsid w:val="007F3201"/>
    <w:rsid w:val="007F3E9C"/>
    <w:rsid w:val="007F6965"/>
    <w:rsid w:val="007F7074"/>
    <w:rsid w:val="007F790E"/>
    <w:rsid w:val="007F7E96"/>
    <w:rsid w:val="008008D8"/>
    <w:rsid w:val="00805354"/>
    <w:rsid w:val="008073C2"/>
    <w:rsid w:val="0080774D"/>
    <w:rsid w:val="008079A3"/>
    <w:rsid w:val="00807E4A"/>
    <w:rsid w:val="0081240D"/>
    <w:rsid w:val="00815DFA"/>
    <w:rsid w:val="008209CD"/>
    <w:rsid w:val="00821A64"/>
    <w:rsid w:val="0082287A"/>
    <w:rsid w:val="00822E3D"/>
    <w:rsid w:val="00823C95"/>
    <w:rsid w:val="00825310"/>
    <w:rsid w:val="00827401"/>
    <w:rsid w:val="00830859"/>
    <w:rsid w:val="00830DEE"/>
    <w:rsid w:val="0083135B"/>
    <w:rsid w:val="00831D02"/>
    <w:rsid w:val="00836C72"/>
    <w:rsid w:val="008375AF"/>
    <w:rsid w:val="008413E2"/>
    <w:rsid w:val="00841E05"/>
    <w:rsid w:val="00842543"/>
    <w:rsid w:val="00842F6E"/>
    <w:rsid w:val="008450F2"/>
    <w:rsid w:val="008451BB"/>
    <w:rsid w:val="00846F08"/>
    <w:rsid w:val="00847A59"/>
    <w:rsid w:val="00850444"/>
    <w:rsid w:val="00850EDC"/>
    <w:rsid w:val="008536BC"/>
    <w:rsid w:val="00853A95"/>
    <w:rsid w:val="008558A7"/>
    <w:rsid w:val="00856C65"/>
    <w:rsid w:val="00857612"/>
    <w:rsid w:val="008608B3"/>
    <w:rsid w:val="00861BE8"/>
    <w:rsid w:val="00861C52"/>
    <w:rsid w:val="008623F2"/>
    <w:rsid w:val="008649C5"/>
    <w:rsid w:val="00864D51"/>
    <w:rsid w:val="008650A9"/>
    <w:rsid w:val="00867435"/>
    <w:rsid w:val="00870006"/>
    <w:rsid w:val="00872EFA"/>
    <w:rsid w:val="00876093"/>
    <w:rsid w:val="0087733F"/>
    <w:rsid w:val="008776D2"/>
    <w:rsid w:val="0088123D"/>
    <w:rsid w:val="00884584"/>
    <w:rsid w:val="00886971"/>
    <w:rsid w:val="008879DD"/>
    <w:rsid w:val="00887CC7"/>
    <w:rsid w:val="00893EB7"/>
    <w:rsid w:val="00894D9E"/>
    <w:rsid w:val="008A0AD1"/>
    <w:rsid w:val="008A176C"/>
    <w:rsid w:val="008A20BB"/>
    <w:rsid w:val="008A498E"/>
    <w:rsid w:val="008A63E6"/>
    <w:rsid w:val="008A7AB7"/>
    <w:rsid w:val="008B0E09"/>
    <w:rsid w:val="008B2C50"/>
    <w:rsid w:val="008B3F11"/>
    <w:rsid w:val="008B50E0"/>
    <w:rsid w:val="008B5E58"/>
    <w:rsid w:val="008C3113"/>
    <w:rsid w:val="008C373C"/>
    <w:rsid w:val="008C3F8D"/>
    <w:rsid w:val="008C7ACC"/>
    <w:rsid w:val="008D5417"/>
    <w:rsid w:val="008D6CD9"/>
    <w:rsid w:val="008D73AE"/>
    <w:rsid w:val="008D79CF"/>
    <w:rsid w:val="008D7F0C"/>
    <w:rsid w:val="008E132C"/>
    <w:rsid w:val="008E45D4"/>
    <w:rsid w:val="008E7B5C"/>
    <w:rsid w:val="008F0468"/>
    <w:rsid w:val="008F18CB"/>
    <w:rsid w:val="008F20DC"/>
    <w:rsid w:val="008F30FC"/>
    <w:rsid w:val="008F3D6C"/>
    <w:rsid w:val="008F4F6D"/>
    <w:rsid w:val="009002EF"/>
    <w:rsid w:val="00901A42"/>
    <w:rsid w:val="00902ADA"/>
    <w:rsid w:val="00903576"/>
    <w:rsid w:val="00904B7D"/>
    <w:rsid w:val="0090505C"/>
    <w:rsid w:val="009056CA"/>
    <w:rsid w:val="00905D52"/>
    <w:rsid w:val="009109E6"/>
    <w:rsid w:val="00916A37"/>
    <w:rsid w:val="00917487"/>
    <w:rsid w:val="009219FD"/>
    <w:rsid w:val="009236E6"/>
    <w:rsid w:val="009236F2"/>
    <w:rsid w:val="0092675E"/>
    <w:rsid w:val="0093148F"/>
    <w:rsid w:val="0093471E"/>
    <w:rsid w:val="00935093"/>
    <w:rsid w:val="00940A74"/>
    <w:rsid w:val="00941818"/>
    <w:rsid w:val="00941B15"/>
    <w:rsid w:val="00942A9C"/>
    <w:rsid w:val="00943E4B"/>
    <w:rsid w:val="00944F58"/>
    <w:rsid w:val="009454A3"/>
    <w:rsid w:val="009473BC"/>
    <w:rsid w:val="00947E85"/>
    <w:rsid w:val="0095032D"/>
    <w:rsid w:val="00950AE1"/>
    <w:rsid w:val="00952791"/>
    <w:rsid w:val="00953C97"/>
    <w:rsid w:val="00954271"/>
    <w:rsid w:val="0095552E"/>
    <w:rsid w:val="00956E5F"/>
    <w:rsid w:val="009626C8"/>
    <w:rsid w:val="00962FFD"/>
    <w:rsid w:val="00964CD4"/>
    <w:rsid w:val="00965297"/>
    <w:rsid w:val="009659D5"/>
    <w:rsid w:val="00965EF8"/>
    <w:rsid w:val="009718D1"/>
    <w:rsid w:val="00973052"/>
    <w:rsid w:val="00976EB7"/>
    <w:rsid w:val="00981705"/>
    <w:rsid w:val="009817FA"/>
    <w:rsid w:val="00985653"/>
    <w:rsid w:val="009875AC"/>
    <w:rsid w:val="00987C68"/>
    <w:rsid w:val="00987FA3"/>
    <w:rsid w:val="009914CE"/>
    <w:rsid w:val="0099312E"/>
    <w:rsid w:val="00993BC4"/>
    <w:rsid w:val="00997182"/>
    <w:rsid w:val="009A0410"/>
    <w:rsid w:val="009A090F"/>
    <w:rsid w:val="009A0BF7"/>
    <w:rsid w:val="009A344C"/>
    <w:rsid w:val="009A436C"/>
    <w:rsid w:val="009A459A"/>
    <w:rsid w:val="009A4F23"/>
    <w:rsid w:val="009A5EE1"/>
    <w:rsid w:val="009A649D"/>
    <w:rsid w:val="009B7041"/>
    <w:rsid w:val="009B740F"/>
    <w:rsid w:val="009C1DD7"/>
    <w:rsid w:val="009C3ED1"/>
    <w:rsid w:val="009C409E"/>
    <w:rsid w:val="009C5FEE"/>
    <w:rsid w:val="009C7488"/>
    <w:rsid w:val="009D1552"/>
    <w:rsid w:val="009D3320"/>
    <w:rsid w:val="009D3A2E"/>
    <w:rsid w:val="009D4E15"/>
    <w:rsid w:val="009D6B9C"/>
    <w:rsid w:val="009D6F1D"/>
    <w:rsid w:val="009D75DC"/>
    <w:rsid w:val="009E1130"/>
    <w:rsid w:val="009E25FD"/>
    <w:rsid w:val="009E261D"/>
    <w:rsid w:val="009E2E34"/>
    <w:rsid w:val="009F1DE4"/>
    <w:rsid w:val="009F31DE"/>
    <w:rsid w:val="009F3D29"/>
    <w:rsid w:val="009F4479"/>
    <w:rsid w:val="009F50C1"/>
    <w:rsid w:val="009F73DA"/>
    <w:rsid w:val="009F7A76"/>
    <w:rsid w:val="00A01CE9"/>
    <w:rsid w:val="00A023C1"/>
    <w:rsid w:val="00A029E9"/>
    <w:rsid w:val="00A042B9"/>
    <w:rsid w:val="00A079C6"/>
    <w:rsid w:val="00A10565"/>
    <w:rsid w:val="00A12631"/>
    <w:rsid w:val="00A13DFE"/>
    <w:rsid w:val="00A14706"/>
    <w:rsid w:val="00A14B8C"/>
    <w:rsid w:val="00A16385"/>
    <w:rsid w:val="00A17395"/>
    <w:rsid w:val="00A206BB"/>
    <w:rsid w:val="00A20BB4"/>
    <w:rsid w:val="00A22D8D"/>
    <w:rsid w:val="00A23516"/>
    <w:rsid w:val="00A24B60"/>
    <w:rsid w:val="00A24C24"/>
    <w:rsid w:val="00A255F4"/>
    <w:rsid w:val="00A30DF2"/>
    <w:rsid w:val="00A3237B"/>
    <w:rsid w:val="00A33F3C"/>
    <w:rsid w:val="00A3713E"/>
    <w:rsid w:val="00A40592"/>
    <w:rsid w:val="00A4136A"/>
    <w:rsid w:val="00A42274"/>
    <w:rsid w:val="00A42D3C"/>
    <w:rsid w:val="00A446CB"/>
    <w:rsid w:val="00A51DC1"/>
    <w:rsid w:val="00A550E2"/>
    <w:rsid w:val="00A572B5"/>
    <w:rsid w:val="00A6034D"/>
    <w:rsid w:val="00A63F42"/>
    <w:rsid w:val="00A644DC"/>
    <w:rsid w:val="00A65679"/>
    <w:rsid w:val="00A67CBD"/>
    <w:rsid w:val="00A72563"/>
    <w:rsid w:val="00A72D98"/>
    <w:rsid w:val="00A74E25"/>
    <w:rsid w:val="00A75044"/>
    <w:rsid w:val="00A76A0F"/>
    <w:rsid w:val="00A77359"/>
    <w:rsid w:val="00A808D2"/>
    <w:rsid w:val="00A82473"/>
    <w:rsid w:val="00A84F2B"/>
    <w:rsid w:val="00A85FF0"/>
    <w:rsid w:val="00A92A16"/>
    <w:rsid w:val="00A92F32"/>
    <w:rsid w:val="00A939CC"/>
    <w:rsid w:val="00A9504A"/>
    <w:rsid w:val="00A955FB"/>
    <w:rsid w:val="00A9701B"/>
    <w:rsid w:val="00A976F9"/>
    <w:rsid w:val="00AA0C92"/>
    <w:rsid w:val="00AA3867"/>
    <w:rsid w:val="00AA65CB"/>
    <w:rsid w:val="00AA7B01"/>
    <w:rsid w:val="00AB28E7"/>
    <w:rsid w:val="00AB29D6"/>
    <w:rsid w:val="00AB4354"/>
    <w:rsid w:val="00AB5821"/>
    <w:rsid w:val="00AB70B5"/>
    <w:rsid w:val="00AB79CD"/>
    <w:rsid w:val="00AB7F71"/>
    <w:rsid w:val="00AC1BA9"/>
    <w:rsid w:val="00AC76D4"/>
    <w:rsid w:val="00AD06F3"/>
    <w:rsid w:val="00AD280B"/>
    <w:rsid w:val="00AD2B38"/>
    <w:rsid w:val="00AD336D"/>
    <w:rsid w:val="00AD57EF"/>
    <w:rsid w:val="00AE03D9"/>
    <w:rsid w:val="00AE06FB"/>
    <w:rsid w:val="00AE09FF"/>
    <w:rsid w:val="00AE1E34"/>
    <w:rsid w:val="00AE261F"/>
    <w:rsid w:val="00AE6591"/>
    <w:rsid w:val="00AF0724"/>
    <w:rsid w:val="00AF22A9"/>
    <w:rsid w:val="00AF3566"/>
    <w:rsid w:val="00AF434F"/>
    <w:rsid w:val="00B010D3"/>
    <w:rsid w:val="00B05AF7"/>
    <w:rsid w:val="00B07791"/>
    <w:rsid w:val="00B10EBD"/>
    <w:rsid w:val="00B11C80"/>
    <w:rsid w:val="00B16F4C"/>
    <w:rsid w:val="00B268EA"/>
    <w:rsid w:val="00B27B73"/>
    <w:rsid w:val="00B30448"/>
    <w:rsid w:val="00B30641"/>
    <w:rsid w:val="00B334A0"/>
    <w:rsid w:val="00B35D7F"/>
    <w:rsid w:val="00B35DEE"/>
    <w:rsid w:val="00B37FB9"/>
    <w:rsid w:val="00B401F9"/>
    <w:rsid w:val="00B4040F"/>
    <w:rsid w:val="00B42504"/>
    <w:rsid w:val="00B42BD2"/>
    <w:rsid w:val="00B46A12"/>
    <w:rsid w:val="00B5040F"/>
    <w:rsid w:val="00B50BCA"/>
    <w:rsid w:val="00B5175D"/>
    <w:rsid w:val="00B54589"/>
    <w:rsid w:val="00B551CC"/>
    <w:rsid w:val="00B55418"/>
    <w:rsid w:val="00B55F22"/>
    <w:rsid w:val="00B56106"/>
    <w:rsid w:val="00B5792C"/>
    <w:rsid w:val="00B66580"/>
    <w:rsid w:val="00B67F5F"/>
    <w:rsid w:val="00B71900"/>
    <w:rsid w:val="00B76687"/>
    <w:rsid w:val="00B82997"/>
    <w:rsid w:val="00B83643"/>
    <w:rsid w:val="00B83CD2"/>
    <w:rsid w:val="00B84325"/>
    <w:rsid w:val="00B85CFD"/>
    <w:rsid w:val="00B863EE"/>
    <w:rsid w:val="00B871B4"/>
    <w:rsid w:val="00B928B6"/>
    <w:rsid w:val="00B96E7F"/>
    <w:rsid w:val="00BA0460"/>
    <w:rsid w:val="00BA547F"/>
    <w:rsid w:val="00BA57DE"/>
    <w:rsid w:val="00BA66DD"/>
    <w:rsid w:val="00BB0387"/>
    <w:rsid w:val="00BB1687"/>
    <w:rsid w:val="00BB18A1"/>
    <w:rsid w:val="00BB1AC9"/>
    <w:rsid w:val="00BB2016"/>
    <w:rsid w:val="00BB2A2D"/>
    <w:rsid w:val="00BB623B"/>
    <w:rsid w:val="00BB7285"/>
    <w:rsid w:val="00BB73B2"/>
    <w:rsid w:val="00BB7D71"/>
    <w:rsid w:val="00BC0EE5"/>
    <w:rsid w:val="00BC138E"/>
    <w:rsid w:val="00BD09B0"/>
    <w:rsid w:val="00BD2023"/>
    <w:rsid w:val="00BD429D"/>
    <w:rsid w:val="00BD48F2"/>
    <w:rsid w:val="00BD53A9"/>
    <w:rsid w:val="00BD5B07"/>
    <w:rsid w:val="00BD5CBD"/>
    <w:rsid w:val="00BE0DBE"/>
    <w:rsid w:val="00BE0DDB"/>
    <w:rsid w:val="00BE0F26"/>
    <w:rsid w:val="00BE33A7"/>
    <w:rsid w:val="00BE3D16"/>
    <w:rsid w:val="00BE4930"/>
    <w:rsid w:val="00BE53BB"/>
    <w:rsid w:val="00BE6361"/>
    <w:rsid w:val="00BE692D"/>
    <w:rsid w:val="00BE7089"/>
    <w:rsid w:val="00BF0838"/>
    <w:rsid w:val="00BF434C"/>
    <w:rsid w:val="00BF482C"/>
    <w:rsid w:val="00BF5E42"/>
    <w:rsid w:val="00BF6BCE"/>
    <w:rsid w:val="00C001CB"/>
    <w:rsid w:val="00C03E33"/>
    <w:rsid w:val="00C048B9"/>
    <w:rsid w:val="00C04E49"/>
    <w:rsid w:val="00C108A5"/>
    <w:rsid w:val="00C113D9"/>
    <w:rsid w:val="00C12985"/>
    <w:rsid w:val="00C136BD"/>
    <w:rsid w:val="00C13FEE"/>
    <w:rsid w:val="00C179E4"/>
    <w:rsid w:val="00C20E9D"/>
    <w:rsid w:val="00C234F4"/>
    <w:rsid w:val="00C27EF7"/>
    <w:rsid w:val="00C3161B"/>
    <w:rsid w:val="00C3631A"/>
    <w:rsid w:val="00C431FD"/>
    <w:rsid w:val="00C43CC5"/>
    <w:rsid w:val="00C5119C"/>
    <w:rsid w:val="00C54474"/>
    <w:rsid w:val="00C54DEC"/>
    <w:rsid w:val="00C55FE8"/>
    <w:rsid w:val="00C5754A"/>
    <w:rsid w:val="00C57872"/>
    <w:rsid w:val="00C60ECA"/>
    <w:rsid w:val="00C614AA"/>
    <w:rsid w:val="00C65FB0"/>
    <w:rsid w:val="00C70F63"/>
    <w:rsid w:val="00C72126"/>
    <w:rsid w:val="00C7379B"/>
    <w:rsid w:val="00C766B2"/>
    <w:rsid w:val="00C768AC"/>
    <w:rsid w:val="00C76A26"/>
    <w:rsid w:val="00C77253"/>
    <w:rsid w:val="00C7757C"/>
    <w:rsid w:val="00C84075"/>
    <w:rsid w:val="00C85D12"/>
    <w:rsid w:val="00C87487"/>
    <w:rsid w:val="00C90114"/>
    <w:rsid w:val="00C9124E"/>
    <w:rsid w:val="00C960B9"/>
    <w:rsid w:val="00CA0CA7"/>
    <w:rsid w:val="00CA12DF"/>
    <w:rsid w:val="00CA14C8"/>
    <w:rsid w:val="00CA1956"/>
    <w:rsid w:val="00CA3919"/>
    <w:rsid w:val="00CA5623"/>
    <w:rsid w:val="00CA75C4"/>
    <w:rsid w:val="00CB2E3C"/>
    <w:rsid w:val="00CB3217"/>
    <w:rsid w:val="00CB386D"/>
    <w:rsid w:val="00CB3B96"/>
    <w:rsid w:val="00CB3F89"/>
    <w:rsid w:val="00CB41EF"/>
    <w:rsid w:val="00CB5FFA"/>
    <w:rsid w:val="00CB6C80"/>
    <w:rsid w:val="00CB7E39"/>
    <w:rsid w:val="00CB7FB7"/>
    <w:rsid w:val="00CC11D1"/>
    <w:rsid w:val="00CC5072"/>
    <w:rsid w:val="00CC61FD"/>
    <w:rsid w:val="00CC6B7B"/>
    <w:rsid w:val="00CD141F"/>
    <w:rsid w:val="00CD2E99"/>
    <w:rsid w:val="00CD4A7A"/>
    <w:rsid w:val="00CD7FAA"/>
    <w:rsid w:val="00CE3AB5"/>
    <w:rsid w:val="00CE5B04"/>
    <w:rsid w:val="00CE6C18"/>
    <w:rsid w:val="00CF0AE9"/>
    <w:rsid w:val="00CF1000"/>
    <w:rsid w:val="00CF23AB"/>
    <w:rsid w:val="00CF5DD6"/>
    <w:rsid w:val="00CF6979"/>
    <w:rsid w:val="00D068BB"/>
    <w:rsid w:val="00D10AD6"/>
    <w:rsid w:val="00D10B28"/>
    <w:rsid w:val="00D11D4E"/>
    <w:rsid w:val="00D12BBF"/>
    <w:rsid w:val="00D13ABA"/>
    <w:rsid w:val="00D1498A"/>
    <w:rsid w:val="00D21FF0"/>
    <w:rsid w:val="00D2357F"/>
    <w:rsid w:val="00D25BDD"/>
    <w:rsid w:val="00D25C31"/>
    <w:rsid w:val="00D26554"/>
    <w:rsid w:val="00D27E16"/>
    <w:rsid w:val="00D30227"/>
    <w:rsid w:val="00D3090D"/>
    <w:rsid w:val="00D30EC2"/>
    <w:rsid w:val="00D3353C"/>
    <w:rsid w:val="00D34271"/>
    <w:rsid w:val="00D34C39"/>
    <w:rsid w:val="00D368FC"/>
    <w:rsid w:val="00D36966"/>
    <w:rsid w:val="00D4249F"/>
    <w:rsid w:val="00D4358B"/>
    <w:rsid w:val="00D44B07"/>
    <w:rsid w:val="00D46078"/>
    <w:rsid w:val="00D4759E"/>
    <w:rsid w:val="00D47BB4"/>
    <w:rsid w:val="00D504A6"/>
    <w:rsid w:val="00D513C7"/>
    <w:rsid w:val="00D52CEC"/>
    <w:rsid w:val="00D5317C"/>
    <w:rsid w:val="00D54D6B"/>
    <w:rsid w:val="00D553D7"/>
    <w:rsid w:val="00D56926"/>
    <w:rsid w:val="00D6175A"/>
    <w:rsid w:val="00D62340"/>
    <w:rsid w:val="00D630E3"/>
    <w:rsid w:val="00D71200"/>
    <w:rsid w:val="00D7177D"/>
    <w:rsid w:val="00D728F6"/>
    <w:rsid w:val="00D745B6"/>
    <w:rsid w:val="00D74CB3"/>
    <w:rsid w:val="00D7539D"/>
    <w:rsid w:val="00D75D0F"/>
    <w:rsid w:val="00D765AE"/>
    <w:rsid w:val="00D766EF"/>
    <w:rsid w:val="00D801BD"/>
    <w:rsid w:val="00D80242"/>
    <w:rsid w:val="00D81FA1"/>
    <w:rsid w:val="00D8275D"/>
    <w:rsid w:val="00D92A8C"/>
    <w:rsid w:val="00D93D8B"/>
    <w:rsid w:val="00D94AC5"/>
    <w:rsid w:val="00D95ECA"/>
    <w:rsid w:val="00DA27CD"/>
    <w:rsid w:val="00DA345A"/>
    <w:rsid w:val="00DA44D2"/>
    <w:rsid w:val="00DA50DD"/>
    <w:rsid w:val="00DA5C04"/>
    <w:rsid w:val="00DA5CA2"/>
    <w:rsid w:val="00DA5EE2"/>
    <w:rsid w:val="00DA5FB3"/>
    <w:rsid w:val="00DA6EB7"/>
    <w:rsid w:val="00DA6F6B"/>
    <w:rsid w:val="00DA746E"/>
    <w:rsid w:val="00DB0EF1"/>
    <w:rsid w:val="00DB522F"/>
    <w:rsid w:val="00DB76DC"/>
    <w:rsid w:val="00DC4534"/>
    <w:rsid w:val="00DC7A78"/>
    <w:rsid w:val="00DD0688"/>
    <w:rsid w:val="00DD0F72"/>
    <w:rsid w:val="00DD2D0C"/>
    <w:rsid w:val="00DE0D8E"/>
    <w:rsid w:val="00DE0DB3"/>
    <w:rsid w:val="00DE10FE"/>
    <w:rsid w:val="00DE16EE"/>
    <w:rsid w:val="00DE2977"/>
    <w:rsid w:val="00DE3700"/>
    <w:rsid w:val="00DE3E91"/>
    <w:rsid w:val="00DE42F5"/>
    <w:rsid w:val="00DE548B"/>
    <w:rsid w:val="00DE575F"/>
    <w:rsid w:val="00DE59D5"/>
    <w:rsid w:val="00DF04AE"/>
    <w:rsid w:val="00DF14E4"/>
    <w:rsid w:val="00DF1AC2"/>
    <w:rsid w:val="00DF65E7"/>
    <w:rsid w:val="00DF771B"/>
    <w:rsid w:val="00E02BCE"/>
    <w:rsid w:val="00E02E24"/>
    <w:rsid w:val="00E042D7"/>
    <w:rsid w:val="00E05B94"/>
    <w:rsid w:val="00E1223B"/>
    <w:rsid w:val="00E1357C"/>
    <w:rsid w:val="00E14335"/>
    <w:rsid w:val="00E14C24"/>
    <w:rsid w:val="00E1588C"/>
    <w:rsid w:val="00E16EE5"/>
    <w:rsid w:val="00E22AFE"/>
    <w:rsid w:val="00E2340D"/>
    <w:rsid w:val="00E31197"/>
    <w:rsid w:val="00E32266"/>
    <w:rsid w:val="00E32CA4"/>
    <w:rsid w:val="00E334AD"/>
    <w:rsid w:val="00E33F7B"/>
    <w:rsid w:val="00E346B6"/>
    <w:rsid w:val="00E375B1"/>
    <w:rsid w:val="00E411D0"/>
    <w:rsid w:val="00E41C5E"/>
    <w:rsid w:val="00E41E4D"/>
    <w:rsid w:val="00E43219"/>
    <w:rsid w:val="00E43E1A"/>
    <w:rsid w:val="00E43F01"/>
    <w:rsid w:val="00E47346"/>
    <w:rsid w:val="00E520B5"/>
    <w:rsid w:val="00E54E9E"/>
    <w:rsid w:val="00E60CAD"/>
    <w:rsid w:val="00E60FC4"/>
    <w:rsid w:val="00E61E9A"/>
    <w:rsid w:val="00E61FA0"/>
    <w:rsid w:val="00E6474C"/>
    <w:rsid w:val="00E64E5D"/>
    <w:rsid w:val="00E665E5"/>
    <w:rsid w:val="00E66BA8"/>
    <w:rsid w:val="00E712DC"/>
    <w:rsid w:val="00E71844"/>
    <w:rsid w:val="00E722BA"/>
    <w:rsid w:val="00E7264E"/>
    <w:rsid w:val="00E75F94"/>
    <w:rsid w:val="00E77BA9"/>
    <w:rsid w:val="00E80399"/>
    <w:rsid w:val="00E81EDB"/>
    <w:rsid w:val="00E81FA3"/>
    <w:rsid w:val="00E85155"/>
    <w:rsid w:val="00E85D44"/>
    <w:rsid w:val="00E87522"/>
    <w:rsid w:val="00E87DCD"/>
    <w:rsid w:val="00E9159F"/>
    <w:rsid w:val="00E950BA"/>
    <w:rsid w:val="00E95FAD"/>
    <w:rsid w:val="00E96FB3"/>
    <w:rsid w:val="00EA12EC"/>
    <w:rsid w:val="00EA17A3"/>
    <w:rsid w:val="00EA1F60"/>
    <w:rsid w:val="00EA295F"/>
    <w:rsid w:val="00EA2B9A"/>
    <w:rsid w:val="00EA2DC3"/>
    <w:rsid w:val="00EA508E"/>
    <w:rsid w:val="00EB0003"/>
    <w:rsid w:val="00EB18EB"/>
    <w:rsid w:val="00EB2756"/>
    <w:rsid w:val="00EB400C"/>
    <w:rsid w:val="00EB45DC"/>
    <w:rsid w:val="00EB5142"/>
    <w:rsid w:val="00EB6089"/>
    <w:rsid w:val="00EB729B"/>
    <w:rsid w:val="00EC031D"/>
    <w:rsid w:val="00EC16A8"/>
    <w:rsid w:val="00EC1814"/>
    <w:rsid w:val="00EC204E"/>
    <w:rsid w:val="00EC2225"/>
    <w:rsid w:val="00EC5B30"/>
    <w:rsid w:val="00ED02B9"/>
    <w:rsid w:val="00ED059B"/>
    <w:rsid w:val="00ED29BD"/>
    <w:rsid w:val="00ED5492"/>
    <w:rsid w:val="00ED7656"/>
    <w:rsid w:val="00ED7763"/>
    <w:rsid w:val="00EF17F2"/>
    <w:rsid w:val="00EF24C4"/>
    <w:rsid w:val="00EF33BD"/>
    <w:rsid w:val="00F004FA"/>
    <w:rsid w:val="00F01CDE"/>
    <w:rsid w:val="00F033CA"/>
    <w:rsid w:val="00F0597E"/>
    <w:rsid w:val="00F11788"/>
    <w:rsid w:val="00F12AA7"/>
    <w:rsid w:val="00F14905"/>
    <w:rsid w:val="00F160B6"/>
    <w:rsid w:val="00F176E9"/>
    <w:rsid w:val="00F22297"/>
    <w:rsid w:val="00F223F8"/>
    <w:rsid w:val="00F240C1"/>
    <w:rsid w:val="00F33371"/>
    <w:rsid w:val="00F363D9"/>
    <w:rsid w:val="00F37D20"/>
    <w:rsid w:val="00F41483"/>
    <w:rsid w:val="00F42E53"/>
    <w:rsid w:val="00F45E44"/>
    <w:rsid w:val="00F4614B"/>
    <w:rsid w:val="00F4761A"/>
    <w:rsid w:val="00F47E54"/>
    <w:rsid w:val="00F538C1"/>
    <w:rsid w:val="00F61F69"/>
    <w:rsid w:val="00F643A8"/>
    <w:rsid w:val="00F665CA"/>
    <w:rsid w:val="00F678C1"/>
    <w:rsid w:val="00F71FB7"/>
    <w:rsid w:val="00F75DDA"/>
    <w:rsid w:val="00F7738B"/>
    <w:rsid w:val="00F77B16"/>
    <w:rsid w:val="00F80043"/>
    <w:rsid w:val="00F801BB"/>
    <w:rsid w:val="00F818D4"/>
    <w:rsid w:val="00F81CCE"/>
    <w:rsid w:val="00F85BAB"/>
    <w:rsid w:val="00F8662B"/>
    <w:rsid w:val="00F87A4C"/>
    <w:rsid w:val="00F87E6B"/>
    <w:rsid w:val="00F92070"/>
    <w:rsid w:val="00F93515"/>
    <w:rsid w:val="00F93995"/>
    <w:rsid w:val="00FA181F"/>
    <w:rsid w:val="00FA189D"/>
    <w:rsid w:val="00FA2E35"/>
    <w:rsid w:val="00FA3B17"/>
    <w:rsid w:val="00FA5055"/>
    <w:rsid w:val="00FA6C1B"/>
    <w:rsid w:val="00FB1E52"/>
    <w:rsid w:val="00FB3F57"/>
    <w:rsid w:val="00FB5204"/>
    <w:rsid w:val="00FC3C07"/>
    <w:rsid w:val="00FC55CE"/>
    <w:rsid w:val="00FD11D4"/>
    <w:rsid w:val="00FD448A"/>
    <w:rsid w:val="00FD70D4"/>
    <w:rsid w:val="00FE16F7"/>
    <w:rsid w:val="00FE429B"/>
    <w:rsid w:val="00FE6D2E"/>
    <w:rsid w:val="00FF2162"/>
    <w:rsid w:val="00FF25F4"/>
    <w:rsid w:val="00FF42BC"/>
    <w:rsid w:val="00FF4B7D"/>
    <w:rsid w:val="00FF5B02"/>
    <w:rsid w:val="00FF5CA4"/>
    <w:rsid w:val="00FF74EB"/>
    <w:rsid w:val="00FF7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50D8C"/>
  <w15:docId w15:val="{D7F6895B-F368-4CEC-A795-F73D19A5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351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47A59"/>
    <w:pPr>
      <w:keepNext/>
      <w:jc w:val="center"/>
      <w:outlineLvl w:val="0"/>
    </w:pPr>
    <w:rPr>
      <w:b/>
      <w:sz w:val="28"/>
    </w:rPr>
  </w:style>
  <w:style w:type="paragraph" w:styleId="Nagwek2">
    <w:name w:val="heading 2"/>
    <w:basedOn w:val="Normalny"/>
    <w:next w:val="Normalny"/>
    <w:link w:val="Nagwek2Znak"/>
    <w:uiPriority w:val="9"/>
    <w:semiHidden/>
    <w:unhideWhenUsed/>
    <w:qFormat/>
    <w:rsid w:val="00856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6965"/>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232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7A59"/>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47A59"/>
    <w:pPr>
      <w:jc w:val="center"/>
    </w:pPr>
    <w:rPr>
      <w:b/>
      <w:i/>
      <w:sz w:val="28"/>
    </w:rPr>
  </w:style>
  <w:style w:type="character" w:customStyle="1" w:styleId="TekstpodstawowyZnak">
    <w:name w:val="Tekst podstawowy Znak"/>
    <w:basedOn w:val="Domylnaczcionkaakapitu"/>
    <w:link w:val="Tekstpodstawowy"/>
    <w:rsid w:val="00847A59"/>
    <w:rPr>
      <w:rFonts w:ascii="Times New Roman" w:eastAsia="Times New Roman" w:hAnsi="Times New Roman" w:cs="Times New Roman"/>
      <w:b/>
      <w:i/>
      <w:sz w:val="28"/>
      <w:szCs w:val="20"/>
      <w:lang w:eastAsia="pl-PL"/>
    </w:rPr>
  </w:style>
  <w:style w:type="paragraph" w:styleId="Stopka">
    <w:name w:val="footer"/>
    <w:basedOn w:val="Normalny"/>
    <w:link w:val="StopkaZnak"/>
    <w:uiPriority w:val="99"/>
    <w:rsid w:val="00847A59"/>
    <w:pPr>
      <w:tabs>
        <w:tab w:val="center" w:pos="4536"/>
        <w:tab w:val="right" w:pos="9072"/>
      </w:tabs>
    </w:pPr>
  </w:style>
  <w:style w:type="character" w:customStyle="1" w:styleId="StopkaZnak">
    <w:name w:val="Stopka Znak"/>
    <w:basedOn w:val="Domylnaczcionkaakapitu"/>
    <w:link w:val="Stopka"/>
    <w:uiPriority w:val="99"/>
    <w:rsid w:val="00847A59"/>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847A59"/>
    <w:pPr>
      <w:tabs>
        <w:tab w:val="left" w:pos="426"/>
        <w:tab w:val="right" w:leader="dot" w:pos="8931"/>
      </w:tabs>
      <w:ind w:left="1418" w:hanging="2835"/>
      <w:jc w:val="both"/>
    </w:pPr>
  </w:style>
  <w:style w:type="character" w:customStyle="1" w:styleId="Tekstpodstawowywcity2Znak">
    <w:name w:val="Tekst podstawowy wcięty 2 Znak"/>
    <w:basedOn w:val="Domylnaczcionkaakapitu"/>
    <w:link w:val="Tekstpodstawowywcity2"/>
    <w:rsid w:val="00847A59"/>
    <w:rPr>
      <w:rFonts w:ascii="Times New Roman" w:eastAsia="Times New Roman" w:hAnsi="Times New Roman" w:cs="Times New Roman"/>
      <w:sz w:val="20"/>
      <w:szCs w:val="20"/>
      <w:lang w:eastAsia="pl-PL"/>
    </w:rPr>
  </w:style>
  <w:style w:type="character" w:styleId="Hipercze">
    <w:name w:val="Hyperlink"/>
    <w:uiPriority w:val="99"/>
    <w:rsid w:val="00847A59"/>
    <w:rPr>
      <w:color w:val="0000FF"/>
      <w:u w:val="single"/>
    </w:rPr>
  </w:style>
  <w:style w:type="paragraph" w:styleId="Nagwekspisutreci">
    <w:name w:val="TOC Heading"/>
    <w:basedOn w:val="Nagwek1"/>
    <w:next w:val="Normalny"/>
    <w:uiPriority w:val="39"/>
    <w:unhideWhenUsed/>
    <w:qFormat/>
    <w:rsid w:val="00847A59"/>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Spistreci1">
    <w:name w:val="toc 1"/>
    <w:basedOn w:val="Normalny"/>
    <w:next w:val="Normalny"/>
    <w:autoRedefine/>
    <w:uiPriority w:val="39"/>
    <w:unhideWhenUsed/>
    <w:rsid w:val="007104BB"/>
    <w:pPr>
      <w:tabs>
        <w:tab w:val="right" w:leader="dot" w:pos="9062"/>
      </w:tabs>
      <w:spacing w:after="100"/>
      <w:ind w:left="567" w:hanging="567"/>
      <w:jc w:val="both"/>
    </w:pPr>
  </w:style>
  <w:style w:type="paragraph" w:styleId="Tekstdymka">
    <w:name w:val="Balloon Text"/>
    <w:basedOn w:val="Normalny"/>
    <w:link w:val="TekstdymkaZnak"/>
    <w:uiPriority w:val="99"/>
    <w:semiHidden/>
    <w:unhideWhenUsed/>
    <w:rsid w:val="00847A59"/>
    <w:rPr>
      <w:rFonts w:ascii="Tahoma" w:hAnsi="Tahoma" w:cs="Tahoma"/>
      <w:sz w:val="16"/>
      <w:szCs w:val="16"/>
    </w:rPr>
  </w:style>
  <w:style w:type="character" w:customStyle="1" w:styleId="TekstdymkaZnak">
    <w:name w:val="Tekst dymka Znak"/>
    <w:basedOn w:val="Domylnaczcionkaakapitu"/>
    <w:link w:val="Tekstdymka"/>
    <w:uiPriority w:val="99"/>
    <w:semiHidden/>
    <w:rsid w:val="00847A59"/>
    <w:rPr>
      <w:rFonts w:ascii="Tahoma" w:eastAsia="Times New Roman" w:hAnsi="Tahoma" w:cs="Tahoma"/>
      <w:sz w:val="16"/>
      <w:szCs w:val="16"/>
      <w:lang w:eastAsia="pl-PL"/>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99"/>
    <w:qFormat/>
    <w:rsid w:val="00847A59"/>
    <w:pPr>
      <w:ind w:left="720"/>
      <w:contextualSpacing/>
    </w:pPr>
  </w:style>
  <w:style w:type="character" w:customStyle="1" w:styleId="Nagwek4Znak">
    <w:name w:val="Nagłówek 4 Znak"/>
    <w:basedOn w:val="Domylnaczcionkaakapitu"/>
    <w:link w:val="Nagwek4"/>
    <w:uiPriority w:val="9"/>
    <w:semiHidden/>
    <w:rsid w:val="0002325A"/>
    <w:rPr>
      <w:rFonts w:asciiTheme="majorHAnsi" w:eastAsiaTheme="majorEastAsia" w:hAnsiTheme="majorHAnsi" w:cstheme="majorBidi"/>
      <w:b/>
      <w:bCs/>
      <w:i/>
      <w:iCs/>
      <w:color w:val="4F81BD" w:themeColor="accent1"/>
      <w:sz w:val="20"/>
      <w:szCs w:val="20"/>
      <w:lang w:eastAsia="pl-PL"/>
    </w:rPr>
  </w:style>
  <w:style w:type="character" w:customStyle="1" w:styleId="FontStyle37">
    <w:name w:val="Font Style37"/>
    <w:rsid w:val="0002325A"/>
    <w:rPr>
      <w:rFonts w:ascii="Arial" w:hAnsi="Arial" w:cs="Arial"/>
      <w:sz w:val="20"/>
      <w:szCs w:val="20"/>
    </w:rPr>
  </w:style>
  <w:style w:type="paragraph" w:customStyle="1" w:styleId="Style26">
    <w:name w:val="Style26"/>
    <w:basedOn w:val="Normalny"/>
    <w:rsid w:val="0002325A"/>
    <w:pPr>
      <w:widowControl w:val="0"/>
      <w:autoSpaceDE w:val="0"/>
      <w:autoSpaceDN w:val="0"/>
      <w:adjustRightInd w:val="0"/>
      <w:spacing w:line="250" w:lineRule="exact"/>
      <w:ind w:hanging="278"/>
    </w:pPr>
    <w:rPr>
      <w:rFonts w:ascii="Arial" w:hAnsi="Arial" w:cs="Arial"/>
      <w:sz w:val="24"/>
      <w:szCs w:val="24"/>
    </w:rPr>
  </w:style>
  <w:style w:type="paragraph" w:styleId="Spistreci2">
    <w:name w:val="toc 2"/>
    <w:basedOn w:val="Normalny"/>
    <w:next w:val="Normalny"/>
    <w:autoRedefine/>
    <w:uiPriority w:val="39"/>
    <w:unhideWhenUsed/>
    <w:rsid w:val="007104BB"/>
    <w:pPr>
      <w:tabs>
        <w:tab w:val="left" w:pos="588"/>
        <w:tab w:val="right" w:leader="dot" w:pos="9062"/>
      </w:tabs>
      <w:spacing w:after="100"/>
    </w:pPr>
  </w:style>
  <w:style w:type="paragraph" w:styleId="Bezodstpw">
    <w:name w:val="No Spacing"/>
    <w:uiPriority w:val="1"/>
    <w:qFormat/>
    <w:rsid w:val="008A7AB7"/>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rsid w:val="0001526C"/>
    <w:pPr>
      <w:spacing w:before="100" w:beforeAutospacing="1" w:after="100" w:afterAutospacing="1"/>
    </w:pPr>
    <w:rPr>
      <w:rFonts w:ascii="Arial Unicode MS" w:eastAsia="Arial Unicode MS" w:hAnsi="Arial Unicode MS" w:cs="Arial Unicode MS"/>
      <w:sz w:val="24"/>
      <w:szCs w:val="24"/>
    </w:rPr>
  </w:style>
  <w:style w:type="paragraph" w:styleId="Tekstpodstawowywcity">
    <w:name w:val="Body Text Indent"/>
    <w:basedOn w:val="Normalny"/>
    <w:link w:val="TekstpodstawowywcityZnak"/>
    <w:uiPriority w:val="99"/>
    <w:unhideWhenUsed/>
    <w:rsid w:val="00D13ABA"/>
    <w:pPr>
      <w:spacing w:after="120"/>
      <w:ind w:left="283"/>
    </w:pPr>
  </w:style>
  <w:style w:type="character" w:customStyle="1" w:styleId="TekstpodstawowywcityZnak">
    <w:name w:val="Tekst podstawowy wcięty Znak"/>
    <w:basedOn w:val="Domylnaczcionkaakapitu"/>
    <w:link w:val="Tekstpodstawowywcity"/>
    <w:uiPriority w:val="99"/>
    <w:rsid w:val="00D13ABA"/>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E80399"/>
    <w:rPr>
      <w:color w:val="800080" w:themeColor="followedHyperlink"/>
      <w:u w:val="single"/>
    </w:rPr>
  </w:style>
  <w:style w:type="paragraph" w:customStyle="1" w:styleId="Text1">
    <w:name w:val="Text 1"/>
    <w:basedOn w:val="Normalny"/>
    <w:rsid w:val="00696EEB"/>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character" w:customStyle="1" w:styleId="Nagwek2Znak">
    <w:name w:val="Nagłówek 2 Znak"/>
    <w:basedOn w:val="Domylnaczcionkaakapitu"/>
    <w:link w:val="Nagwek2"/>
    <w:uiPriority w:val="9"/>
    <w:semiHidden/>
    <w:rsid w:val="00856C65"/>
    <w:rPr>
      <w:rFonts w:asciiTheme="majorHAnsi" w:eastAsiaTheme="majorEastAsia" w:hAnsiTheme="majorHAnsi" w:cstheme="majorBidi"/>
      <w:b/>
      <w:bCs/>
      <w:color w:val="4F81BD" w:themeColor="accent1"/>
      <w:sz w:val="26"/>
      <w:szCs w:val="26"/>
      <w:lang w:eastAsia="pl-PL"/>
    </w:rPr>
  </w:style>
  <w:style w:type="table" w:styleId="Tabela-Siatka">
    <w:name w:val="Table Grid"/>
    <w:basedOn w:val="Standardowy"/>
    <w:uiPriority w:val="59"/>
    <w:rsid w:val="0087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424E9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7721BA"/>
    <w:pPr>
      <w:tabs>
        <w:tab w:val="center" w:pos="4536"/>
        <w:tab w:val="right" w:pos="9072"/>
      </w:tabs>
    </w:pPr>
  </w:style>
  <w:style w:type="character" w:customStyle="1" w:styleId="NagwekZnak">
    <w:name w:val="Nagłówek Znak"/>
    <w:basedOn w:val="Domylnaczcionkaakapitu"/>
    <w:link w:val="Nagwek"/>
    <w:uiPriority w:val="99"/>
    <w:rsid w:val="007721BA"/>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CE6C18"/>
    <w:pPr>
      <w:spacing w:after="120"/>
    </w:pPr>
    <w:rPr>
      <w:sz w:val="16"/>
      <w:szCs w:val="16"/>
    </w:rPr>
  </w:style>
  <w:style w:type="character" w:customStyle="1" w:styleId="Tekstpodstawowy3Znak">
    <w:name w:val="Tekst podstawowy 3 Znak"/>
    <w:basedOn w:val="Domylnaczcionkaakapitu"/>
    <w:link w:val="Tekstpodstawowy3"/>
    <w:uiPriority w:val="99"/>
    <w:semiHidden/>
    <w:rsid w:val="00CE6C18"/>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rsid w:val="00154B2D"/>
    <w:rPr>
      <w:rFonts w:ascii="Arial" w:eastAsia="Calibri" w:hAnsi="Arial"/>
    </w:rPr>
  </w:style>
  <w:style w:type="character" w:customStyle="1" w:styleId="TekstprzypisudolnegoZnak">
    <w:name w:val="Tekst przypisu dolnego Znak"/>
    <w:basedOn w:val="Domylnaczcionkaakapitu"/>
    <w:link w:val="Tekstprzypisudolnego"/>
    <w:uiPriority w:val="99"/>
    <w:rsid w:val="00154B2D"/>
    <w:rPr>
      <w:rFonts w:ascii="Arial" w:eastAsia="Calibri" w:hAnsi="Arial" w:cs="Times New Roman"/>
      <w:sz w:val="20"/>
      <w:szCs w:val="20"/>
      <w:lang w:eastAsia="pl-PL"/>
    </w:rPr>
  </w:style>
  <w:style w:type="character" w:styleId="Odwoanieprzypisudolnego">
    <w:name w:val="footnote reference"/>
    <w:uiPriority w:val="99"/>
    <w:rsid w:val="00154B2D"/>
    <w:rPr>
      <w:rFonts w:cs="Times New Roman"/>
      <w:vertAlign w:val="superscript"/>
    </w:rPr>
  </w:style>
  <w:style w:type="character" w:customStyle="1" w:styleId="Nagwek3Znak">
    <w:name w:val="Nagłówek 3 Znak"/>
    <w:basedOn w:val="Domylnaczcionkaakapitu"/>
    <w:link w:val="Nagwek3"/>
    <w:uiPriority w:val="9"/>
    <w:semiHidden/>
    <w:rsid w:val="007F6965"/>
    <w:rPr>
      <w:rFonts w:asciiTheme="majorHAnsi" w:eastAsiaTheme="majorEastAsia" w:hAnsiTheme="majorHAnsi" w:cstheme="majorBidi"/>
      <w:b/>
      <w:bCs/>
      <w:color w:val="4F81BD" w:themeColor="accent1"/>
      <w:sz w:val="20"/>
      <w:szCs w:val="20"/>
      <w:lang w:eastAsia="pl-PL"/>
    </w:rPr>
  </w:style>
  <w:style w:type="paragraph" w:styleId="Tekstpodstawowy2">
    <w:name w:val="Body Text 2"/>
    <w:basedOn w:val="Normalny"/>
    <w:link w:val="Tekstpodstawowy2Znak"/>
    <w:uiPriority w:val="99"/>
    <w:unhideWhenUsed/>
    <w:rsid w:val="00770D3E"/>
    <w:pPr>
      <w:spacing w:after="120" w:line="480" w:lineRule="auto"/>
    </w:pPr>
  </w:style>
  <w:style w:type="character" w:customStyle="1" w:styleId="Tekstpodstawowy2Znak">
    <w:name w:val="Tekst podstawowy 2 Znak"/>
    <w:basedOn w:val="Domylnaczcionkaakapitu"/>
    <w:link w:val="Tekstpodstawowy2"/>
    <w:uiPriority w:val="99"/>
    <w:rsid w:val="00770D3E"/>
    <w:rPr>
      <w:rFonts w:ascii="Times New Roman" w:eastAsia="Times New Roman" w:hAnsi="Times New Roman" w:cs="Times New Roman"/>
      <w:sz w:val="20"/>
      <w:szCs w:val="20"/>
      <w:lang w:eastAsia="pl-PL"/>
    </w:rPr>
  </w:style>
  <w:style w:type="character" w:customStyle="1" w:styleId="FontStyle67">
    <w:name w:val="Font Style67"/>
    <w:rsid w:val="00D62340"/>
    <w:rPr>
      <w:rFonts w:ascii="Times New Roman" w:hAnsi="Times New Roman" w:cs="Times New Roman"/>
      <w:color w:val="000000"/>
      <w:sz w:val="22"/>
      <w:szCs w:val="22"/>
    </w:rPr>
  </w:style>
  <w:style w:type="character" w:customStyle="1" w:styleId="FontStyle21">
    <w:name w:val="Font Style21"/>
    <w:rsid w:val="006D101F"/>
    <w:rPr>
      <w:rFonts w:ascii="Times New Roman" w:hAnsi="Times New Roman" w:cs="Times New Roman" w:hint="default"/>
      <w:color w:val="000000"/>
      <w:sz w:val="22"/>
      <w:szCs w:val="22"/>
    </w:rPr>
  </w:style>
  <w:style w:type="paragraph" w:customStyle="1" w:styleId="pkt1">
    <w:name w:val="pkt1"/>
    <w:basedOn w:val="Normalny"/>
    <w:rsid w:val="003945A4"/>
    <w:pPr>
      <w:spacing w:before="60" w:after="60"/>
      <w:ind w:left="850" w:hanging="425"/>
      <w:jc w:val="both"/>
    </w:pPr>
    <w:rPr>
      <w:sz w:val="24"/>
    </w:rPr>
  </w:style>
  <w:style w:type="paragraph" w:customStyle="1" w:styleId="Default">
    <w:name w:val="Default"/>
    <w:rsid w:val="00DA5C04"/>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99"/>
    <w:qFormat/>
    <w:locked/>
    <w:rsid w:val="0064416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760855">
      <w:bodyDiv w:val="1"/>
      <w:marLeft w:val="0"/>
      <w:marRight w:val="0"/>
      <w:marTop w:val="0"/>
      <w:marBottom w:val="0"/>
      <w:divBdr>
        <w:top w:val="none" w:sz="0" w:space="0" w:color="auto"/>
        <w:left w:val="none" w:sz="0" w:space="0" w:color="auto"/>
        <w:bottom w:val="none" w:sz="0" w:space="0" w:color="auto"/>
        <w:right w:val="none" w:sz="0" w:space="0" w:color="auto"/>
      </w:divBdr>
    </w:div>
    <w:div w:id="632520400">
      <w:bodyDiv w:val="1"/>
      <w:marLeft w:val="0"/>
      <w:marRight w:val="0"/>
      <w:marTop w:val="0"/>
      <w:marBottom w:val="0"/>
      <w:divBdr>
        <w:top w:val="none" w:sz="0" w:space="0" w:color="auto"/>
        <w:left w:val="none" w:sz="0" w:space="0" w:color="auto"/>
        <w:bottom w:val="none" w:sz="0" w:space="0" w:color="auto"/>
        <w:right w:val="none" w:sz="0" w:space="0" w:color="auto"/>
      </w:divBdr>
    </w:div>
    <w:div w:id="1177890972">
      <w:bodyDiv w:val="1"/>
      <w:marLeft w:val="0"/>
      <w:marRight w:val="0"/>
      <w:marTop w:val="0"/>
      <w:marBottom w:val="0"/>
      <w:divBdr>
        <w:top w:val="none" w:sz="0" w:space="0" w:color="auto"/>
        <w:left w:val="none" w:sz="0" w:space="0" w:color="auto"/>
        <w:bottom w:val="none" w:sz="0" w:space="0" w:color="auto"/>
        <w:right w:val="none" w:sz="0" w:space="0" w:color="auto"/>
      </w:divBdr>
    </w:div>
    <w:div w:id="1528831595">
      <w:bodyDiv w:val="1"/>
      <w:marLeft w:val="0"/>
      <w:marRight w:val="0"/>
      <w:marTop w:val="0"/>
      <w:marBottom w:val="0"/>
      <w:divBdr>
        <w:top w:val="none" w:sz="0" w:space="0" w:color="auto"/>
        <w:left w:val="none" w:sz="0" w:space="0" w:color="auto"/>
        <w:bottom w:val="none" w:sz="0" w:space="0" w:color="auto"/>
        <w:right w:val="none" w:sz="0" w:space="0" w:color="auto"/>
      </w:divBdr>
    </w:div>
    <w:div w:id="1895853741">
      <w:bodyDiv w:val="1"/>
      <w:marLeft w:val="0"/>
      <w:marRight w:val="0"/>
      <w:marTop w:val="0"/>
      <w:marBottom w:val="0"/>
      <w:divBdr>
        <w:top w:val="none" w:sz="0" w:space="0" w:color="auto"/>
        <w:left w:val="none" w:sz="0" w:space="0" w:color="auto"/>
        <w:bottom w:val="none" w:sz="0" w:space="0" w:color="auto"/>
        <w:right w:val="none" w:sz="0" w:space="0" w:color="auto"/>
      </w:divBdr>
    </w:div>
    <w:div w:id="19251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growth/tools-databases/espd/" TargetMode="External"/><Relationship Id="rId18" Type="http://schemas.openxmlformats.org/officeDocument/2006/relationships/hyperlink" Target="https://sip.lex.p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transakcja/988789" TargetMode="External"/><Relationship Id="rId17"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platformazakupowa.pl/transakcja/98878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88789" TargetMode="External"/><Relationship Id="rId5" Type="http://schemas.openxmlformats.org/officeDocument/2006/relationships/settings" Target="settings.xml"/><Relationship Id="rId15" Type="http://schemas.openxmlformats.org/officeDocument/2006/relationships/hyperlink" Target="https://platformazakupowa.pl/transakcja/988789" TargetMode="External"/><Relationship Id="rId10" Type="http://schemas.openxmlformats.org/officeDocument/2006/relationships/hyperlink" Target="https://8bltr.wp.mil.pl/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balice.zamowienia@ron.mil.pl" TargetMode="External"/><Relationship Id="rId14" Type="http://schemas.openxmlformats.org/officeDocument/2006/relationships/hyperlink" Target="https://ec.europa.eu/growth/tools-databases/esp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FE046-B90D-4F7C-9D55-CD4A951080A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76F735D-3E3F-40E5-A28D-2387E5A3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22</Pages>
  <Words>11446</Words>
  <Characters>68677</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79964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Strychalska Karolina</dc:creator>
  <cp:keywords/>
  <dc:description/>
  <cp:lastModifiedBy>Kołodziejczyk Anna</cp:lastModifiedBy>
  <cp:revision>65</cp:revision>
  <cp:lastPrinted>2024-10-01T08:54:00Z</cp:lastPrinted>
  <dcterms:created xsi:type="dcterms:W3CDTF">2023-07-03T12:23:00Z</dcterms:created>
  <dcterms:modified xsi:type="dcterms:W3CDTF">2024-10-01T08:55:00Z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106f5425-75f3-437b-b36c-0924f2c1e03a</vt:lpwstr>
  </property>
  <property fmtid="{D5CDD505-2E9C-101B-9397-08002B2CF9AE}" pid="3" name="bjSaver">
    <vt:lpwstr>h/kTW/WezVRByqP4hfyO15rcWGHWOzFL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