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2312" w14:textId="77777777" w:rsidR="004311F3" w:rsidRDefault="004311F3" w:rsidP="007E1D0A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</w:p>
    <w:p w14:paraId="49A9337E" w14:textId="77777777" w:rsidR="004311F3" w:rsidRDefault="004311F3" w:rsidP="007E1D0A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</w:p>
    <w:p w14:paraId="7B294D53" w14:textId="456C79E7" w:rsidR="007A45B4" w:rsidRPr="00DC6DF7" w:rsidRDefault="002D277D" w:rsidP="007E1D0A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Łódź</w:t>
      </w:r>
      <w:r w:rsidR="00410CF3">
        <w:rPr>
          <w:rFonts w:cstheme="minorHAnsi"/>
          <w:color w:val="404040" w:themeColor="text1" w:themeTint="BF"/>
          <w:sz w:val="20"/>
          <w:szCs w:val="20"/>
        </w:rPr>
        <w:t xml:space="preserve">, dn. </w:t>
      </w:r>
      <w:r>
        <w:rPr>
          <w:rFonts w:cstheme="minorHAnsi"/>
          <w:color w:val="404040" w:themeColor="text1" w:themeTint="BF"/>
          <w:sz w:val="20"/>
          <w:szCs w:val="20"/>
        </w:rPr>
        <w:t>09</w:t>
      </w:r>
      <w:r w:rsidR="004311F3">
        <w:rPr>
          <w:rFonts w:cstheme="minorHAnsi"/>
          <w:color w:val="404040" w:themeColor="text1" w:themeTint="BF"/>
          <w:sz w:val="20"/>
          <w:szCs w:val="20"/>
        </w:rPr>
        <w:t>.0</w:t>
      </w:r>
      <w:r>
        <w:rPr>
          <w:rFonts w:cstheme="minorHAnsi"/>
          <w:color w:val="404040" w:themeColor="text1" w:themeTint="BF"/>
          <w:sz w:val="20"/>
          <w:szCs w:val="20"/>
        </w:rPr>
        <w:t>7</w:t>
      </w:r>
      <w:r w:rsidR="004311F3">
        <w:rPr>
          <w:rFonts w:cstheme="minorHAnsi"/>
          <w:color w:val="404040" w:themeColor="text1" w:themeTint="BF"/>
          <w:sz w:val="20"/>
          <w:szCs w:val="20"/>
        </w:rPr>
        <w:t>.2021</w:t>
      </w:r>
      <w:r w:rsidR="00DC6DF7" w:rsidRPr="00DC6DF7">
        <w:rPr>
          <w:rFonts w:cstheme="minorHAnsi"/>
          <w:color w:val="404040" w:themeColor="text1" w:themeTint="BF"/>
          <w:sz w:val="20"/>
          <w:szCs w:val="20"/>
        </w:rPr>
        <w:t>r</w:t>
      </w:r>
      <w:r w:rsidR="007A45B4" w:rsidRPr="00DC6DF7">
        <w:rPr>
          <w:rFonts w:cstheme="minorHAnsi"/>
          <w:color w:val="404040" w:themeColor="text1" w:themeTint="BF"/>
          <w:sz w:val="20"/>
          <w:szCs w:val="20"/>
        </w:rPr>
        <w:t>.</w:t>
      </w:r>
    </w:p>
    <w:p w14:paraId="7A886036" w14:textId="35B7CD27" w:rsidR="007A45B4" w:rsidRDefault="007A45B4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DC6DF7">
        <w:rPr>
          <w:rFonts w:cstheme="minorHAnsi"/>
          <w:color w:val="404040" w:themeColor="text1" w:themeTint="BF"/>
          <w:sz w:val="20"/>
          <w:szCs w:val="20"/>
        </w:rPr>
        <w:t xml:space="preserve">Znak sprawy: </w:t>
      </w:r>
      <w:r w:rsidR="002D277D" w:rsidRPr="002D277D">
        <w:rPr>
          <w:rFonts w:cstheme="minorHAnsi"/>
          <w:color w:val="404040" w:themeColor="text1" w:themeTint="BF"/>
          <w:sz w:val="20"/>
          <w:szCs w:val="20"/>
        </w:rPr>
        <w:t>98/PN/ZP/U/2021</w:t>
      </w:r>
    </w:p>
    <w:p w14:paraId="5CDFE995" w14:textId="77777777" w:rsidR="004311F3" w:rsidRPr="00DC6DF7" w:rsidRDefault="004311F3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1510DD9C" w14:textId="77777777" w:rsidR="007A45B4" w:rsidRPr="00481B97" w:rsidRDefault="007A45B4" w:rsidP="007E1D0A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</w:p>
    <w:p w14:paraId="43127367" w14:textId="516FC95D" w:rsidR="007A45B4" w:rsidRPr="00481B97" w:rsidRDefault="007A45B4" w:rsidP="007E1D0A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  <w:r w:rsidRPr="00481B97">
        <w:rPr>
          <w:rFonts w:cstheme="minorHAnsi"/>
          <w:b/>
          <w:color w:val="404040" w:themeColor="text1" w:themeTint="BF"/>
          <w:sz w:val="20"/>
          <w:szCs w:val="20"/>
        </w:rPr>
        <w:t xml:space="preserve">Informacja </w:t>
      </w:r>
      <w:r w:rsidR="002D277D">
        <w:rPr>
          <w:rFonts w:cstheme="minorHAnsi"/>
          <w:b/>
          <w:color w:val="404040" w:themeColor="text1" w:themeTint="BF"/>
          <w:sz w:val="20"/>
          <w:szCs w:val="20"/>
        </w:rPr>
        <w:t>z</w:t>
      </w:r>
      <w:r w:rsidR="003F7018">
        <w:rPr>
          <w:rFonts w:cstheme="minorHAnsi"/>
          <w:b/>
          <w:color w:val="404040" w:themeColor="text1" w:themeTint="BF"/>
          <w:sz w:val="20"/>
          <w:szCs w:val="20"/>
        </w:rPr>
        <w:t xml:space="preserve"> otwarci</w:t>
      </w:r>
      <w:r w:rsidR="002D277D">
        <w:rPr>
          <w:rFonts w:cstheme="minorHAnsi"/>
          <w:b/>
          <w:color w:val="404040" w:themeColor="text1" w:themeTint="BF"/>
          <w:sz w:val="20"/>
          <w:szCs w:val="20"/>
        </w:rPr>
        <w:t>a</w:t>
      </w:r>
      <w:r w:rsidR="003F7018">
        <w:rPr>
          <w:rFonts w:cstheme="minorHAnsi"/>
          <w:b/>
          <w:color w:val="404040" w:themeColor="text1" w:themeTint="BF"/>
          <w:sz w:val="20"/>
          <w:szCs w:val="20"/>
        </w:rPr>
        <w:t xml:space="preserve"> ofert</w:t>
      </w:r>
    </w:p>
    <w:p w14:paraId="35E20611" w14:textId="77777777" w:rsidR="007A45B4" w:rsidRPr="00481B97" w:rsidRDefault="007A45B4" w:rsidP="007E1D0A">
      <w:pPr>
        <w:spacing w:after="0" w:line="240" w:lineRule="auto"/>
        <w:ind w:left="4248" w:firstLine="708"/>
        <w:jc w:val="center"/>
        <w:rPr>
          <w:rFonts w:cstheme="minorHAnsi"/>
          <w:color w:val="404040" w:themeColor="text1" w:themeTint="BF"/>
          <w:sz w:val="20"/>
          <w:szCs w:val="20"/>
        </w:rPr>
      </w:pPr>
    </w:p>
    <w:p w14:paraId="6029C990" w14:textId="750380B4" w:rsidR="00736547" w:rsidRDefault="00031833" w:rsidP="002D277D">
      <w:pPr>
        <w:pStyle w:val="Nagwek2"/>
        <w:ind w:left="0"/>
        <w:jc w:val="both"/>
        <w:rPr>
          <w:rFonts w:asciiTheme="minorHAnsi" w:hAnsiTheme="minorHAnsi" w:cstheme="minorHAnsi"/>
          <w:b/>
          <w:i/>
          <w:color w:val="404040" w:themeColor="text1" w:themeTint="BF"/>
          <w:sz w:val="20"/>
        </w:rPr>
      </w:pPr>
      <w:r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 xml:space="preserve">dotyczy </w:t>
      </w:r>
      <w:r w:rsidR="0021412D" w:rsidRPr="0021412D"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>postępowania o udzielenie zamówienia publicznego na usługę ubezp</w:t>
      </w:r>
      <w:r w:rsidR="0021412D"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 xml:space="preserve">ieczenia </w:t>
      </w:r>
      <w:r w:rsidR="002D277D" w:rsidRPr="002D277D">
        <w:rPr>
          <w:rFonts w:asciiTheme="minorHAnsi" w:hAnsiTheme="minorHAnsi" w:cstheme="minorHAnsi"/>
          <w:b/>
          <w:i/>
          <w:color w:val="404040" w:themeColor="text1" w:themeTint="BF"/>
          <w:sz w:val="20"/>
        </w:rPr>
        <w:t>Samodzielnego Publicznego Zakładu Opieki Zdrowotnej Uniwersyteckiego Szpitala Klinicznego im. Wojskowej Akademii Medycznej – Centralny Szpital Weteranów w Łodzi (3 Części)</w:t>
      </w:r>
    </w:p>
    <w:p w14:paraId="226D5E8C" w14:textId="77777777" w:rsidR="002D277D" w:rsidRPr="002D277D" w:rsidRDefault="002D277D" w:rsidP="002D277D">
      <w:pPr>
        <w:rPr>
          <w:highlight w:val="yellow"/>
          <w:lang w:eastAsia="pl-PL"/>
        </w:rPr>
      </w:pPr>
    </w:p>
    <w:p w14:paraId="3E268150" w14:textId="3BCC9755" w:rsidR="00031833" w:rsidRDefault="00031833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Działając </w:t>
      </w:r>
      <w:r w:rsidR="002D277D">
        <w:rPr>
          <w:rFonts w:cstheme="minorHAnsi"/>
          <w:color w:val="404040" w:themeColor="text1" w:themeTint="BF"/>
          <w:sz w:val="20"/>
          <w:szCs w:val="20"/>
        </w:rPr>
        <w:t xml:space="preserve">w trybie </w:t>
      </w:r>
      <w:r w:rsidR="003F7018">
        <w:rPr>
          <w:rFonts w:cstheme="minorHAnsi"/>
          <w:color w:val="404040" w:themeColor="text1" w:themeTint="BF"/>
          <w:sz w:val="20"/>
          <w:szCs w:val="20"/>
        </w:rPr>
        <w:t>art. 222 ust.5</w:t>
      </w:r>
      <w:r w:rsidR="007A45B4" w:rsidRPr="00481B97">
        <w:rPr>
          <w:rFonts w:cstheme="minorHAnsi"/>
          <w:color w:val="404040" w:themeColor="text1" w:themeTint="BF"/>
          <w:sz w:val="20"/>
          <w:szCs w:val="20"/>
        </w:rPr>
        <w:t xml:space="preserve"> ust</w:t>
      </w:r>
      <w:r w:rsidR="00736547" w:rsidRPr="00481B97">
        <w:rPr>
          <w:rFonts w:cstheme="minorHAnsi"/>
          <w:color w:val="404040" w:themeColor="text1" w:themeTint="BF"/>
          <w:sz w:val="20"/>
          <w:szCs w:val="20"/>
        </w:rPr>
        <w:t xml:space="preserve">awy </w:t>
      </w:r>
      <w:r w:rsidR="0021412D">
        <w:rPr>
          <w:rFonts w:cstheme="minorHAnsi"/>
          <w:color w:val="404040" w:themeColor="text1" w:themeTint="BF"/>
          <w:sz w:val="20"/>
          <w:szCs w:val="20"/>
        </w:rPr>
        <w:t>z </w:t>
      </w:r>
      <w:r w:rsidRPr="00031833">
        <w:rPr>
          <w:rFonts w:cstheme="minorHAnsi"/>
          <w:color w:val="404040" w:themeColor="text1" w:themeTint="BF"/>
          <w:sz w:val="20"/>
          <w:szCs w:val="20"/>
        </w:rPr>
        <w:t>dnia 11 września 2019 r. Prawo zamówień publicznych (Dz. U. z 2019 r., poz. 2019 ze zm.)</w:t>
      </w:r>
      <w:r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2D277D">
        <w:rPr>
          <w:rFonts w:cstheme="minorHAnsi"/>
          <w:color w:val="404040" w:themeColor="text1" w:themeTint="BF"/>
          <w:sz w:val="20"/>
          <w:szCs w:val="20"/>
        </w:rPr>
        <w:t>przekazujemy poniżej informacje</w:t>
      </w:r>
      <w:r>
        <w:rPr>
          <w:rFonts w:cstheme="minorHAnsi"/>
          <w:color w:val="404040" w:themeColor="text1" w:themeTint="BF"/>
          <w:sz w:val="20"/>
          <w:szCs w:val="20"/>
        </w:rPr>
        <w:t xml:space="preserve">, że </w:t>
      </w:r>
      <w:r w:rsidR="0021412D">
        <w:rPr>
          <w:rFonts w:cstheme="minorHAnsi"/>
          <w:color w:val="404040" w:themeColor="text1" w:themeTint="BF"/>
          <w:sz w:val="20"/>
          <w:szCs w:val="20"/>
        </w:rPr>
        <w:t>w </w:t>
      </w:r>
      <w:r w:rsidR="003F7018">
        <w:rPr>
          <w:rFonts w:cstheme="minorHAnsi"/>
          <w:color w:val="404040" w:themeColor="text1" w:themeTint="BF"/>
          <w:sz w:val="20"/>
          <w:szCs w:val="20"/>
        </w:rPr>
        <w:t>postępowaniu wpłynęły następujące oferty</w:t>
      </w:r>
      <w:r w:rsidR="00AE798A">
        <w:rPr>
          <w:rFonts w:cstheme="minorHAnsi"/>
          <w:color w:val="404040" w:themeColor="text1" w:themeTint="BF"/>
          <w:sz w:val="20"/>
          <w:szCs w:val="20"/>
        </w:rPr>
        <w:t>:</w:t>
      </w:r>
    </w:p>
    <w:p w14:paraId="663BB865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1C1DEED5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1:</w:t>
      </w:r>
    </w:p>
    <w:p w14:paraId="436029AF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5588"/>
        <w:gridCol w:w="2231"/>
      </w:tblGrid>
      <w:tr w:rsidR="003F7018" w:rsidRPr="003F7018" w14:paraId="0DB35313" w14:textId="77777777" w:rsidTr="003F7018">
        <w:tc>
          <w:tcPr>
            <w:tcW w:w="686" w:type="pct"/>
            <w:vAlign w:val="center"/>
          </w:tcPr>
          <w:p w14:paraId="5B2C0347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Nr oferty</w:t>
            </w:r>
          </w:p>
        </w:tc>
        <w:tc>
          <w:tcPr>
            <w:tcW w:w="3083" w:type="pct"/>
            <w:vAlign w:val="center"/>
          </w:tcPr>
          <w:p w14:paraId="4286996D" w14:textId="77777777" w:rsidR="003F7018" w:rsidRPr="003F7018" w:rsidRDefault="003F7018" w:rsidP="003F7018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nazwa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i </w:t>
            </w: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siedziba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Wykonawcy</w:t>
            </w:r>
          </w:p>
        </w:tc>
        <w:tc>
          <w:tcPr>
            <w:tcW w:w="1231" w:type="pct"/>
            <w:vAlign w:val="center"/>
          </w:tcPr>
          <w:p w14:paraId="40B8D43F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Cena</w:t>
            </w:r>
          </w:p>
        </w:tc>
      </w:tr>
      <w:tr w:rsidR="003F7018" w:rsidRPr="003F7018" w14:paraId="5DC397C6" w14:textId="77777777" w:rsidTr="003F7018">
        <w:tc>
          <w:tcPr>
            <w:tcW w:w="686" w:type="pct"/>
            <w:vAlign w:val="center"/>
          </w:tcPr>
          <w:p w14:paraId="3386BFBE" w14:textId="22E49321" w:rsidR="003F7018" w:rsidRPr="003F7018" w:rsidRDefault="00B0663D" w:rsidP="009827B9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083" w:type="pct"/>
            <w:vAlign w:val="center"/>
          </w:tcPr>
          <w:p w14:paraId="5376AC92" w14:textId="77777777" w:rsidR="0021412D" w:rsidRPr="0021412D" w:rsidRDefault="0021412D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1412D">
              <w:rPr>
                <w:rFonts w:cstheme="minorHAnsi"/>
                <w:color w:val="404040" w:themeColor="text1" w:themeTint="BF"/>
                <w:sz w:val="20"/>
                <w:szCs w:val="20"/>
              </w:rPr>
              <w:t>Sopockie Towarzystwo Ubezpieczeń ERGO Hestia S.A.</w:t>
            </w:r>
          </w:p>
          <w:p w14:paraId="322F3871" w14:textId="77777777" w:rsidR="0021412D" w:rsidRDefault="0021412D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1412D">
              <w:rPr>
                <w:rFonts w:cstheme="minorHAnsi"/>
                <w:color w:val="404040" w:themeColor="text1" w:themeTint="BF"/>
                <w:sz w:val="20"/>
                <w:szCs w:val="20"/>
              </w:rPr>
              <w:t>81-731 Sopot, ul. Hestii 1</w:t>
            </w:r>
          </w:p>
          <w:p w14:paraId="0AC740FF" w14:textId="32269DDC" w:rsidR="0002417A" w:rsidRPr="003F7018" w:rsidRDefault="0002417A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585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000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16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90</w:t>
            </w:r>
          </w:p>
        </w:tc>
        <w:tc>
          <w:tcPr>
            <w:tcW w:w="1231" w:type="pct"/>
            <w:vAlign w:val="center"/>
          </w:tcPr>
          <w:p w14:paraId="191535F4" w14:textId="2DDE437C" w:rsidR="003F7018" w:rsidRPr="0002417A" w:rsidRDefault="00B0663D" w:rsidP="009827B9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3.098.000,00</w:t>
            </w:r>
            <w:r w:rsidR="007520A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zł</w:t>
            </w:r>
          </w:p>
        </w:tc>
      </w:tr>
      <w:tr w:rsidR="0021412D" w:rsidRPr="003F7018" w14:paraId="44FE2D5A" w14:textId="77777777" w:rsidTr="003F7018">
        <w:tc>
          <w:tcPr>
            <w:tcW w:w="686" w:type="pct"/>
            <w:vAlign w:val="center"/>
          </w:tcPr>
          <w:p w14:paraId="33A2615F" w14:textId="615FE5B4" w:rsidR="0021412D" w:rsidRDefault="00B0663D" w:rsidP="009827B9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083" w:type="pct"/>
            <w:vAlign w:val="center"/>
          </w:tcPr>
          <w:p w14:paraId="777E3633" w14:textId="77777777" w:rsidR="008F35B2" w:rsidRPr="008F35B2" w:rsidRDefault="008F35B2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Powszechny Zakład Ubezpieczeń SA</w:t>
            </w:r>
          </w:p>
          <w:p w14:paraId="0EC8C2B3" w14:textId="77777777" w:rsidR="0021412D" w:rsidRDefault="008F35B2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00-133 Warszawa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, Al. Jana Pawła II 24</w:t>
            </w:r>
          </w:p>
          <w:p w14:paraId="3FF247AD" w14:textId="0E82DECF" w:rsidR="0002417A" w:rsidRPr="008F35B2" w:rsidRDefault="0002417A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NIP 526-025-10-49</w:t>
            </w:r>
          </w:p>
        </w:tc>
        <w:tc>
          <w:tcPr>
            <w:tcW w:w="1231" w:type="pct"/>
            <w:vAlign w:val="center"/>
          </w:tcPr>
          <w:p w14:paraId="4CB48925" w14:textId="0333BFB8" w:rsidR="0021412D" w:rsidRPr="0002417A" w:rsidRDefault="00B0663D" w:rsidP="009827B9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2.294.270,00</w:t>
            </w:r>
            <w:r w:rsidR="007520A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zł</w:t>
            </w:r>
          </w:p>
        </w:tc>
      </w:tr>
    </w:tbl>
    <w:p w14:paraId="661EB886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 </w:t>
      </w:r>
    </w:p>
    <w:p w14:paraId="4399DCEC" w14:textId="77777777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2:</w:t>
      </w:r>
    </w:p>
    <w:p w14:paraId="00BD2753" w14:textId="77777777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5588"/>
        <w:gridCol w:w="2231"/>
      </w:tblGrid>
      <w:tr w:rsidR="003F7018" w:rsidRPr="003F7018" w14:paraId="25161B1E" w14:textId="77777777" w:rsidTr="009827B9">
        <w:tc>
          <w:tcPr>
            <w:tcW w:w="686" w:type="pct"/>
            <w:vAlign w:val="center"/>
          </w:tcPr>
          <w:p w14:paraId="739A499B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Nr oferty</w:t>
            </w:r>
          </w:p>
        </w:tc>
        <w:tc>
          <w:tcPr>
            <w:tcW w:w="3083" w:type="pct"/>
            <w:vAlign w:val="center"/>
          </w:tcPr>
          <w:p w14:paraId="0106B0D5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nazwa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i </w:t>
            </w: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siedziba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Wykonawcy</w:t>
            </w:r>
          </w:p>
        </w:tc>
        <w:tc>
          <w:tcPr>
            <w:tcW w:w="1231" w:type="pct"/>
            <w:vAlign w:val="center"/>
          </w:tcPr>
          <w:p w14:paraId="78BA7B38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Cena</w:t>
            </w:r>
          </w:p>
        </w:tc>
      </w:tr>
      <w:tr w:rsidR="0002417A" w:rsidRPr="003F7018" w14:paraId="4B68D1FD" w14:textId="77777777" w:rsidTr="008411D1">
        <w:tc>
          <w:tcPr>
            <w:tcW w:w="686" w:type="pct"/>
            <w:vAlign w:val="center"/>
          </w:tcPr>
          <w:p w14:paraId="5C1B1202" w14:textId="5CB1E622" w:rsidR="0002417A" w:rsidRPr="003F7018" w:rsidRDefault="0002417A" w:rsidP="0002417A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6E407F9D" w14:textId="77777777" w:rsidR="0002417A" w:rsidRPr="0002417A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WIENER TU SA VIG</w:t>
            </w:r>
          </w:p>
          <w:p w14:paraId="3B6C95B5" w14:textId="77777777" w:rsidR="0002417A" w:rsidRPr="0002417A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Regionalne Centrum Ubezpieczeń Korporacyjnych w Warszawie</w:t>
            </w:r>
          </w:p>
          <w:p w14:paraId="4FB81B57" w14:textId="591BBD50" w:rsidR="0002417A" w:rsidRPr="0002417A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02-675 Warszawa, ul. Wołoska 22A </w:t>
            </w:r>
          </w:p>
          <w:p w14:paraId="16639CF0" w14:textId="77777777" w:rsidR="0002417A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Adres korespondencyjny: </w:t>
            </w:r>
          </w:p>
          <w:p w14:paraId="64FDC998" w14:textId="377F1959" w:rsidR="0002417A" w:rsidRPr="0002417A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90-318 Łódź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,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ul. H Sienkiewicza 82/84</w:t>
            </w:r>
          </w:p>
          <w:p w14:paraId="1EBC54FA" w14:textId="2EB70826" w:rsidR="0002417A" w:rsidRPr="003F7018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524-030-23-93</w:t>
            </w:r>
          </w:p>
        </w:tc>
        <w:tc>
          <w:tcPr>
            <w:tcW w:w="1231" w:type="pct"/>
            <w:vAlign w:val="center"/>
          </w:tcPr>
          <w:p w14:paraId="3A14CF7D" w14:textId="0D585156" w:rsidR="0002417A" w:rsidRPr="0002417A" w:rsidRDefault="0002417A" w:rsidP="0002417A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247.987,66</w:t>
            </w:r>
            <w:r w:rsidR="007520A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zł</w:t>
            </w:r>
          </w:p>
        </w:tc>
      </w:tr>
      <w:tr w:rsidR="0002417A" w:rsidRPr="003F7018" w14:paraId="3FDA5218" w14:textId="77777777" w:rsidTr="009827B9">
        <w:tc>
          <w:tcPr>
            <w:tcW w:w="686" w:type="pct"/>
            <w:vAlign w:val="center"/>
          </w:tcPr>
          <w:p w14:paraId="0F4CC01D" w14:textId="3EC06722" w:rsidR="0002417A" w:rsidRDefault="0002417A" w:rsidP="0002417A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083" w:type="pct"/>
            <w:vAlign w:val="center"/>
          </w:tcPr>
          <w:p w14:paraId="0E72CCEA" w14:textId="77777777" w:rsidR="0002417A" w:rsidRPr="008F35B2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UNIQA Towarzystwo Ubezpieczeń S.A.</w:t>
            </w:r>
          </w:p>
          <w:p w14:paraId="69185DEA" w14:textId="77777777" w:rsidR="0002417A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00-867 Warszawa, ul. </w:t>
            </w: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Chłodna 51</w:t>
            </w:r>
          </w:p>
          <w:p w14:paraId="652BDF35" w14:textId="1BD95BFB" w:rsidR="0002417A" w:rsidRPr="008F35B2" w:rsidRDefault="0002417A" w:rsidP="0002417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107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000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61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55</w:t>
            </w:r>
          </w:p>
        </w:tc>
        <w:tc>
          <w:tcPr>
            <w:tcW w:w="1231" w:type="pct"/>
            <w:vAlign w:val="center"/>
          </w:tcPr>
          <w:p w14:paraId="5F1EE8EA" w14:textId="2B0EB0EC" w:rsidR="0002417A" w:rsidRPr="0002417A" w:rsidRDefault="0002417A" w:rsidP="0002417A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241.902,00</w:t>
            </w:r>
            <w:r w:rsidR="007520A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zł</w:t>
            </w:r>
          </w:p>
        </w:tc>
      </w:tr>
    </w:tbl>
    <w:p w14:paraId="04FC5B77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604D8918" w14:textId="77777777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3:</w:t>
      </w:r>
    </w:p>
    <w:p w14:paraId="199145A6" w14:textId="77777777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5588"/>
        <w:gridCol w:w="2231"/>
      </w:tblGrid>
      <w:tr w:rsidR="008F35B2" w:rsidRPr="003F7018" w14:paraId="6CBE3CAF" w14:textId="77777777" w:rsidTr="00B363D4">
        <w:tc>
          <w:tcPr>
            <w:tcW w:w="686" w:type="pct"/>
            <w:vAlign w:val="center"/>
          </w:tcPr>
          <w:p w14:paraId="7529A24E" w14:textId="77777777" w:rsidR="008F35B2" w:rsidRPr="003F7018" w:rsidRDefault="008F35B2" w:rsidP="00B363D4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Nr oferty</w:t>
            </w:r>
          </w:p>
        </w:tc>
        <w:tc>
          <w:tcPr>
            <w:tcW w:w="3083" w:type="pct"/>
            <w:vAlign w:val="center"/>
          </w:tcPr>
          <w:p w14:paraId="59448298" w14:textId="77777777" w:rsidR="008F35B2" w:rsidRPr="003F7018" w:rsidRDefault="008F35B2" w:rsidP="00B363D4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nazwa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i </w:t>
            </w: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siedziba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Wykonawcy</w:t>
            </w:r>
          </w:p>
        </w:tc>
        <w:tc>
          <w:tcPr>
            <w:tcW w:w="1231" w:type="pct"/>
            <w:vAlign w:val="center"/>
          </w:tcPr>
          <w:p w14:paraId="3452EF97" w14:textId="77777777" w:rsidR="008F35B2" w:rsidRPr="003F7018" w:rsidRDefault="008F35B2" w:rsidP="00B363D4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Cena</w:t>
            </w:r>
          </w:p>
        </w:tc>
      </w:tr>
      <w:tr w:rsidR="008F35B2" w:rsidRPr="0002417A" w14:paraId="1C33973D" w14:textId="77777777" w:rsidTr="00B363D4">
        <w:tc>
          <w:tcPr>
            <w:tcW w:w="686" w:type="pct"/>
            <w:vAlign w:val="center"/>
          </w:tcPr>
          <w:p w14:paraId="592AF4B1" w14:textId="7CAA67F9" w:rsidR="008F35B2" w:rsidRPr="003F7018" w:rsidRDefault="0002417A" w:rsidP="00B363D4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083" w:type="pct"/>
            <w:vAlign w:val="center"/>
          </w:tcPr>
          <w:p w14:paraId="5FFA1286" w14:textId="77777777" w:rsidR="008F35B2" w:rsidRPr="008F35B2" w:rsidRDefault="008F35B2" w:rsidP="00B363D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Powszechny Zakład Ubezpieczeń SA</w:t>
            </w:r>
          </w:p>
          <w:p w14:paraId="5A04E96C" w14:textId="77777777" w:rsidR="008F35B2" w:rsidRDefault="008F35B2" w:rsidP="00B363D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00-133 Warszawa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, Al. Jana Pawła II 24</w:t>
            </w:r>
          </w:p>
          <w:p w14:paraId="17A591EC" w14:textId="44A97078" w:rsidR="0002417A" w:rsidRPr="003F7018" w:rsidRDefault="0002417A" w:rsidP="00B363D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NIP 526-025-10-49</w:t>
            </w:r>
          </w:p>
        </w:tc>
        <w:tc>
          <w:tcPr>
            <w:tcW w:w="1231" w:type="pct"/>
            <w:vAlign w:val="center"/>
          </w:tcPr>
          <w:p w14:paraId="45DBCC26" w14:textId="396CEC22" w:rsidR="008F35B2" w:rsidRPr="0002417A" w:rsidRDefault="0002417A" w:rsidP="00B363D4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59.858,46</w:t>
            </w:r>
            <w:r w:rsidR="007520A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zł</w:t>
            </w:r>
          </w:p>
        </w:tc>
      </w:tr>
      <w:tr w:rsidR="008F35B2" w:rsidRPr="0002417A" w14:paraId="5368908B" w14:textId="77777777" w:rsidTr="00B363D4">
        <w:tc>
          <w:tcPr>
            <w:tcW w:w="686" w:type="pct"/>
            <w:vAlign w:val="center"/>
          </w:tcPr>
          <w:p w14:paraId="023DB2F1" w14:textId="3063B9B6" w:rsidR="008F35B2" w:rsidRDefault="0002417A" w:rsidP="00B363D4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083" w:type="pct"/>
            <w:vAlign w:val="center"/>
          </w:tcPr>
          <w:p w14:paraId="1406685F" w14:textId="77777777" w:rsidR="008F35B2" w:rsidRPr="008F35B2" w:rsidRDefault="008F35B2" w:rsidP="00B363D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UNIQA Towarzystwo Ubezpieczeń S.A.</w:t>
            </w:r>
          </w:p>
          <w:p w14:paraId="638D3285" w14:textId="77777777" w:rsidR="008F35B2" w:rsidRDefault="008F35B2" w:rsidP="00B363D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00-867 Warszawa, ul. </w:t>
            </w: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Chłodna 5</w:t>
            </w:r>
          </w:p>
          <w:p w14:paraId="54DECD6B" w14:textId="099CD844" w:rsidR="0002417A" w:rsidRPr="008F35B2" w:rsidRDefault="0002417A" w:rsidP="00B363D4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107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000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61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55</w:t>
            </w:r>
          </w:p>
        </w:tc>
        <w:tc>
          <w:tcPr>
            <w:tcW w:w="1231" w:type="pct"/>
            <w:vAlign w:val="center"/>
          </w:tcPr>
          <w:p w14:paraId="027B689A" w14:textId="2A350684" w:rsidR="008F35B2" w:rsidRPr="0002417A" w:rsidRDefault="0002417A" w:rsidP="00B363D4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57.818,00</w:t>
            </w:r>
            <w:r w:rsidR="007520A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zł</w:t>
            </w:r>
          </w:p>
        </w:tc>
      </w:tr>
    </w:tbl>
    <w:p w14:paraId="0512A299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36F47AC2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5C1640A3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5CBA9716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604E4FE7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sectPr w:rsidR="00AE798A" w:rsidSect="00AC6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ED53" w14:textId="77777777" w:rsidR="00FD0B1F" w:rsidRDefault="00FD0B1F" w:rsidP="00FB30BD">
      <w:pPr>
        <w:spacing w:after="0" w:line="240" w:lineRule="auto"/>
      </w:pPr>
      <w:r>
        <w:separator/>
      </w:r>
    </w:p>
  </w:endnote>
  <w:endnote w:type="continuationSeparator" w:id="0">
    <w:p w14:paraId="3D3C95C1" w14:textId="77777777" w:rsidR="00FD0B1F" w:rsidRDefault="00FD0B1F" w:rsidP="00FB30BD">
      <w:pPr>
        <w:spacing w:after="0" w:line="240" w:lineRule="auto"/>
      </w:pPr>
      <w:r>
        <w:continuationSeparator/>
      </w:r>
    </w:p>
  </w:endnote>
  <w:endnote w:type="continuationNotice" w:id="1">
    <w:p w14:paraId="6F0E9CE5" w14:textId="77777777" w:rsidR="00B0663D" w:rsidRDefault="00B06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FF73" w14:textId="77777777" w:rsidR="00B0663D" w:rsidRDefault="00B06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4A14" w14:textId="77777777" w:rsidR="00FD0B1F" w:rsidRDefault="00FD0B1F" w:rsidP="00FB30BD">
      <w:pPr>
        <w:spacing w:after="0" w:line="240" w:lineRule="auto"/>
      </w:pPr>
      <w:r>
        <w:separator/>
      </w:r>
    </w:p>
  </w:footnote>
  <w:footnote w:type="continuationSeparator" w:id="0">
    <w:p w14:paraId="187A3F7E" w14:textId="77777777" w:rsidR="00FD0B1F" w:rsidRDefault="00FD0B1F" w:rsidP="00FB30BD">
      <w:pPr>
        <w:spacing w:after="0" w:line="240" w:lineRule="auto"/>
      </w:pPr>
      <w:r>
        <w:continuationSeparator/>
      </w:r>
    </w:p>
  </w:footnote>
  <w:footnote w:type="continuationNotice" w:id="1">
    <w:p w14:paraId="2486B053" w14:textId="77777777" w:rsidR="00B0663D" w:rsidRDefault="00B06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6DE4" w14:textId="77777777" w:rsidR="00B0663D" w:rsidRDefault="00B06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56C5"/>
    <w:multiLevelType w:val="hybridMultilevel"/>
    <w:tmpl w:val="38F0A03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AF7"/>
    <w:multiLevelType w:val="hybridMultilevel"/>
    <w:tmpl w:val="89FACAAA"/>
    <w:lvl w:ilvl="0" w:tplc="E2883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B2835"/>
    <w:multiLevelType w:val="hybridMultilevel"/>
    <w:tmpl w:val="5230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19EF"/>
    <w:multiLevelType w:val="hybridMultilevel"/>
    <w:tmpl w:val="88B8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B4"/>
    <w:rsid w:val="0002417A"/>
    <w:rsid w:val="00031833"/>
    <w:rsid w:val="00075497"/>
    <w:rsid w:val="00087FFD"/>
    <w:rsid w:val="000E3C2E"/>
    <w:rsid w:val="000F45FF"/>
    <w:rsid w:val="001622F3"/>
    <w:rsid w:val="001A03FF"/>
    <w:rsid w:val="00207CB6"/>
    <w:rsid w:val="0021412D"/>
    <w:rsid w:val="00284145"/>
    <w:rsid w:val="002D277D"/>
    <w:rsid w:val="003828ED"/>
    <w:rsid w:val="003F7018"/>
    <w:rsid w:val="00410CF3"/>
    <w:rsid w:val="00415388"/>
    <w:rsid w:val="004311F3"/>
    <w:rsid w:val="00441DDE"/>
    <w:rsid w:val="00481B97"/>
    <w:rsid w:val="004B2B75"/>
    <w:rsid w:val="004B65F0"/>
    <w:rsid w:val="004C26EC"/>
    <w:rsid w:val="004C668C"/>
    <w:rsid w:val="004D7512"/>
    <w:rsid w:val="004F3B9E"/>
    <w:rsid w:val="00507C86"/>
    <w:rsid w:val="0052186D"/>
    <w:rsid w:val="00524A19"/>
    <w:rsid w:val="005706A9"/>
    <w:rsid w:val="005D5462"/>
    <w:rsid w:val="00624119"/>
    <w:rsid w:val="00656871"/>
    <w:rsid w:val="00736547"/>
    <w:rsid w:val="007520AD"/>
    <w:rsid w:val="0079294C"/>
    <w:rsid w:val="007A45B4"/>
    <w:rsid w:val="007E1D0A"/>
    <w:rsid w:val="007F314B"/>
    <w:rsid w:val="008228CC"/>
    <w:rsid w:val="00827201"/>
    <w:rsid w:val="008A036B"/>
    <w:rsid w:val="008F35B2"/>
    <w:rsid w:val="009257C8"/>
    <w:rsid w:val="0093626C"/>
    <w:rsid w:val="009472D5"/>
    <w:rsid w:val="009B740D"/>
    <w:rsid w:val="009C245D"/>
    <w:rsid w:val="009E37DD"/>
    <w:rsid w:val="009E385E"/>
    <w:rsid w:val="009E6143"/>
    <w:rsid w:val="00A82932"/>
    <w:rsid w:val="00AA300E"/>
    <w:rsid w:val="00AA3622"/>
    <w:rsid w:val="00AB4C50"/>
    <w:rsid w:val="00AC353E"/>
    <w:rsid w:val="00AC6C47"/>
    <w:rsid w:val="00AE798A"/>
    <w:rsid w:val="00B053F6"/>
    <w:rsid w:val="00B0663D"/>
    <w:rsid w:val="00B73990"/>
    <w:rsid w:val="00BD0709"/>
    <w:rsid w:val="00BE444B"/>
    <w:rsid w:val="00C93084"/>
    <w:rsid w:val="00CB0258"/>
    <w:rsid w:val="00CB2000"/>
    <w:rsid w:val="00CE08A3"/>
    <w:rsid w:val="00D44EDD"/>
    <w:rsid w:val="00D47578"/>
    <w:rsid w:val="00D8577D"/>
    <w:rsid w:val="00D86BA7"/>
    <w:rsid w:val="00DC6DF7"/>
    <w:rsid w:val="00DE481A"/>
    <w:rsid w:val="00EE027A"/>
    <w:rsid w:val="00F337F8"/>
    <w:rsid w:val="00F43275"/>
    <w:rsid w:val="00F728C5"/>
    <w:rsid w:val="00F87EF0"/>
    <w:rsid w:val="00FB30BD"/>
    <w:rsid w:val="00FC0884"/>
    <w:rsid w:val="00FD0B1F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EFA"/>
  <w15:docId w15:val="{DE6737E4-7303-4489-A73E-23A848FF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B4"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0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0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0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7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3D"/>
  </w:style>
  <w:style w:type="paragraph" w:styleId="Stopka">
    <w:name w:val="footer"/>
    <w:basedOn w:val="Normalny"/>
    <w:link w:val="StopkaZnak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3D"/>
  </w:style>
  <w:style w:type="paragraph" w:styleId="Poprawka">
    <w:name w:val="Revision"/>
    <w:hidden/>
    <w:uiPriority w:val="99"/>
    <w:semiHidden/>
    <w:rsid w:val="00B0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a.stasz.nazar@gmail.com</dc:creator>
  <cp:lastModifiedBy>Merydian SA</cp:lastModifiedBy>
  <cp:revision>5</cp:revision>
  <cp:lastPrinted>2021-05-04T10:01:00Z</cp:lastPrinted>
  <dcterms:created xsi:type="dcterms:W3CDTF">2021-07-09T07:50:00Z</dcterms:created>
  <dcterms:modified xsi:type="dcterms:W3CDTF">2021-07-09T09:33:00Z</dcterms:modified>
</cp:coreProperties>
</file>