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91BF" w14:textId="59F2B4A7" w:rsidR="006431E9" w:rsidRPr="00FD0C79" w:rsidRDefault="006431E9" w:rsidP="00FD0C79">
      <w:pPr>
        <w:widowControl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bookmarkStart w:id="0" w:name="_Hlk124319623"/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Nr pisma: Z/DZP/</w:t>
      </w:r>
      <w:r w:rsidR="00521EA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06</w:t>
      </w:r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/2023          </w:t>
      </w:r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</w:r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  <w:t xml:space="preserve">        </w:t>
      </w:r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</w:r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  <w:t xml:space="preserve">       Warszawa, dnia </w:t>
      </w:r>
      <w:r w:rsidR="00B54B0D"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12.01.2023 </w:t>
      </w:r>
      <w:r w:rsidRPr="00FC290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r.</w:t>
      </w:r>
    </w:p>
    <w:p w14:paraId="51AF0B67" w14:textId="77777777" w:rsidR="006431E9" w:rsidRPr="00FD0C79" w:rsidRDefault="006431E9" w:rsidP="00FD0C79">
      <w:pPr>
        <w:spacing w:after="0" w:line="240" w:lineRule="auto"/>
        <w:jc w:val="both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43553F0A" w14:textId="77777777" w:rsidR="006431E9" w:rsidRPr="00FD0C79" w:rsidRDefault="006431E9" w:rsidP="00144087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D0C79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Zamawiający:</w:t>
      </w:r>
    </w:p>
    <w:p w14:paraId="38604D8E" w14:textId="5A63EA97" w:rsidR="006431E9" w:rsidRPr="00FD0C79" w:rsidRDefault="006431E9" w:rsidP="00144087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FD0C79">
        <w:rPr>
          <w:rFonts w:ascii="Cambria" w:eastAsia="Times New Roman" w:hAnsi="Cambria" w:cstheme="minorHAnsi"/>
          <w:b/>
          <w:sz w:val="24"/>
          <w:szCs w:val="24"/>
          <w:lang w:eastAsia="pl-PL"/>
        </w:rPr>
        <w:t>Samodzielny Wojewódzki Zespół</w:t>
      </w:r>
    </w:p>
    <w:p w14:paraId="618C2224" w14:textId="462B7A26" w:rsidR="006431E9" w:rsidRPr="00FD0C79" w:rsidRDefault="006431E9" w:rsidP="00144087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FD0C79">
        <w:rPr>
          <w:rFonts w:ascii="Cambria" w:eastAsia="Times New Roman" w:hAnsi="Cambria" w:cstheme="minorHAnsi"/>
          <w:b/>
          <w:sz w:val="24"/>
          <w:szCs w:val="24"/>
          <w:lang w:eastAsia="pl-PL"/>
        </w:rPr>
        <w:t>Publicznych Zakładów Psychiatrycznej</w:t>
      </w:r>
    </w:p>
    <w:p w14:paraId="5806ABF3" w14:textId="77777777" w:rsidR="006431E9" w:rsidRPr="00FD0C79" w:rsidRDefault="006431E9" w:rsidP="00144087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FD0C79">
        <w:rPr>
          <w:rFonts w:ascii="Cambria" w:eastAsia="Times New Roman" w:hAnsi="Cambria" w:cstheme="minorHAnsi"/>
          <w:b/>
          <w:sz w:val="24"/>
          <w:szCs w:val="24"/>
          <w:lang w:eastAsia="pl-PL"/>
        </w:rPr>
        <w:t>Opieki Zdrowotnej w Warszawie</w:t>
      </w:r>
    </w:p>
    <w:p w14:paraId="12FF6032" w14:textId="77777777" w:rsidR="006431E9" w:rsidRPr="00FD0C79" w:rsidRDefault="006431E9" w:rsidP="00144087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FD0C79">
        <w:rPr>
          <w:rFonts w:ascii="Cambria" w:eastAsia="Times New Roman" w:hAnsi="Cambria" w:cstheme="minorHAnsi"/>
          <w:b/>
          <w:sz w:val="24"/>
          <w:szCs w:val="24"/>
          <w:lang w:eastAsia="pl-PL"/>
        </w:rPr>
        <w:t>ul. Nowowiejska 27, 00-665 Warszawa</w:t>
      </w:r>
    </w:p>
    <w:p w14:paraId="6A1A2C9D" w14:textId="6A32C631" w:rsidR="006431E9" w:rsidRPr="00FD0C79" w:rsidRDefault="006431E9" w:rsidP="00FD0C7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</w:p>
    <w:p w14:paraId="38EA3B37" w14:textId="77777777" w:rsidR="00FB6A93" w:rsidRPr="00FD0C79" w:rsidRDefault="00FB6A93" w:rsidP="00FD0C7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</w:p>
    <w:p w14:paraId="092E63B2" w14:textId="77777777" w:rsidR="006431E9" w:rsidRPr="00FD0C79" w:rsidRDefault="006431E9" w:rsidP="00FD0C7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FD0C79">
        <w:rPr>
          <w:rFonts w:ascii="Cambria" w:hAnsi="Cambria" w:cstheme="minorHAnsi"/>
          <w:b/>
          <w:bCs/>
          <w:sz w:val="24"/>
          <w:szCs w:val="24"/>
          <w:lang w:eastAsia="pl-PL"/>
        </w:rPr>
        <w:t>INFORMACJA DLA WYKONAWCÓW</w:t>
      </w:r>
    </w:p>
    <w:p w14:paraId="53B36347" w14:textId="77777777" w:rsidR="006431E9" w:rsidRPr="00FD0C79" w:rsidRDefault="006431E9" w:rsidP="00FD0C7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FD0C79">
        <w:rPr>
          <w:rFonts w:ascii="Cambria" w:hAnsi="Cambria" w:cstheme="minorHAnsi"/>
          <w:b/>
          <w:bCs/>
          <w:sz w:val="24"/>
          <w:szCs w:val="24"/>
          <w:lang w:eastAsia="pl-PL"/>
        </w:rPr>
        <w:t>- ODPOWIEDZI NA PYTANIA</w:t>
      </w:r>
    </w:p>
    <w:p w14:paraId="23F47CCD" w14:textId="77777777" w:rsidR="006431E9" w:rsidRPr="00FD0C79" w:rsidRDefault="006431E9" w:rsidP="00FD0C79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14:paraId="75648E6D" w14:textId="0358BF6E" w:rsidR="006431E9" w:rsidRPr="00FD0C79" w:rsidRDefault="006431E9" w:rsidP="00144087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</w:pPr>
      <w:r w:rsidRPr="00FD0C79">
        <w:rPr>
          <w:rFonts w:ascii="Cambria" w:eastAsia="Calibri" w:hAnsi="Cambria" w:cstheme="minorHAnsi"/>
          <w:b/>
          <w:sz w:val="24"/>
          <w:szCs w:val="24"/>
          <w:u w:val="single"/>
        </w:rPr>
        <w:t>Dotyczy: postępowania prowadzonego w trybie podstawowym pt. „</w:t>
      </w:r>
      <w:r w:rsidRPr="00FD0C79"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  <w:t>Dostawa artykułów do dezynfekcji dla Szpitala Nowowiejskiego”,</w:t>
      </w:r>
      <w:r w:rsidR="00FD0C79"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  <w:t xml:space="preserve"> nr</w:t>
      </w:r>
      <w:r w:rsidRPr="00FD0C79">
        <w:rPr>
          <w:rFonts w:ascii="Cambria" w:hAnsi="Cambria" w:cstheme="minorHAnsi"/>
          <w:b/>
          <w:sz w:val="24"/>
          <w:szCs w:val="24"/>
          <w:u w:val="single"/>
        </w:rPr>
        <w:t xml:space="preserve"> 1/DZP/2023.</w:t>
      </w:r>
    </w:p>
    <w:bookmarkEnd w:id="0"/>
    <w:p w14:paraId="3397B068" w14:textId="77777777" w:rsidR="00FB6A93" w:rsidRPr="00FD0C79" w:rsidRDefault="00FB6A93" w:rsidP="00FC1143">
      <w:pPr>
        <w:widowControl w:val="0"/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230BD84D" w14:textId="08D894CA" w:rsidR="00204244" w:rsidRPr="00204244" w:rsidRDefault="00204244" w:rsidP="00204244">
      <w:pPr>
        <w:spacing w:after="0" w:line="240" w:lineRule="auto"/>
        <w:ind w:left="284" w:hanging="284"/>
        <w:jc w:val="both"/>
        <w:rPr>
          <w:rFonts w:ascii="Cambria" w:eastAsia="Calibri" w:hAnsi="Cambria" w:cstheme="minorHAnsi"/>
          <w:sz w:val="24"/>
          <w:szCs w:val="24"/>
        </w:rPr>
      </w:pPr>
      <w:r w:rsidRPr="00204244">
        <w:rPr>
          <w:rFonts w:ascii="Cambria" w:eastAsia="Calibri" w:hAnsi="Cambria" w:cstheme="minorHAnsi"/>
          <w:b/>
          <w:bCs/>
          <w:sz w:val="24"/>
          <w:szCs w:val="24"/>
        </w:rPr>
        <w:t>I.</w:t>
      </w:r>
      <w:r w:rsidRPr="00204244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204244">
        <w:rPr>
          <w:rFonts w:ascii="Cambria" w:eastAsia="Calibri" w:hAnsi="Cambria" w:cstheme="minorHAnsi"/>
          <w:sz w:val="24"/>
          <w:szCs w:val="24"/>
        </w:rPr>
        <w:t>Zamawiający informuje, że w terminie określonym zgodnie z art. 284 ust. 2 ustawy                        z dnia  11 września 2019 r. – Prawo zamówień publicznych (t. j. Dz. U. z 2022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204244">
        <w:rPr>
          <w:rFonts w:ascii="Cambria" w:eastAsia="Calibri" w:hAnsi="Cambria" w:cstheme="minorHAnsi"/>
          <w:sz w:val="24"/>
          <w:szCs w:val="24"/>
        </w:rPr>
        <w:t xml:space="preserve">r. poz. 1710 z </w:t>
      </w:r>
      <w:proofErr w:type="spellStart"/>
      <w:r w:rsidRPr="00204244">
        <w:rPr>
          <w:rFonts w:ascii="Cambria" w:eastAsia="Calibri" w:hAnsi="Cambria" w:cstheme="minorHAnsi"/>
          <w:sz w:val="24"/>
          <w:szCs w:val="24"/>
        </w:rPr>
        <w:t>późn</w:t>
      </w:r>
      <w:proofErr w:type="spellEnd"/>
      <w:r w:rsidRPr="00204244">
        <w:rPr>
          <w:rFonts w:ascii="Cambria" w:eastAsia="Calibri" w:hAnsi="Cambria" w:cstheme="minorHAnsi"/>
          <w:sz w:val="24"/>
          <w:szCs w:val="24"/>
        </w:rPr>
        <w:t xml:space="preserve">. zm., zwanej dalej ustawą lub </w:t>
      </w:r>
      <w:proofErr w:type="spellStart"/>
      <w:r w:rsidRPr="00204244">
        <w:rPr>
          <w:rFonts w:ascii="Cambria" w:eastAsia="Calibri" w:hAnsi="Cambria" w:cstheme="minorHAnsi"/>
          <w:sz w:val="24"/>
          <w:szCs w:val="24"/>
        </w:rPr>
        <w:t>Pzp</w:t>
      </w:r>
      <w:proofErr w:type="spellEnd"/>
      <w:r w:rsidRPr="00204244">
        <w:rPr>
          <w:rFonts w:ascii="Cambria" w:eastAsia="Calibri" w:hAnsi="Cambria" w:cstheme="minorHAnsi"/>
          <w:sz w:val="24"/>
          <w:szCs w:val="24"/>
        </w:rPr>
        <w:t xml:space="preserve">), Wykonawcy zwrócili się </w:t>
      </w:r>
      <w:r>
        <w:rPr>
          <w:rFonts w:ascii="Cambria" w:eastAsia="Calibri" w:hAnsi="Cambria" w:cstheme="minorHAnsi"/>
          <w:sz w:val="24"/>
          <w:szCs w:val="24"/>
        </w:rPr>
        <w:t xml:space="preserve">                                                  </w:t>
      </w:r>
      <w:r w:rsidRPr="00204244">
        <w:rPr>
          <w:rFonts w:ascii="Cambria" w:eastAsia="Calibri" w:hAnsi="Cambria" w:cstheme="minorHAnsi"/>
          <w:sz w:val="24"/>
          <w:szCs w:val="24"/>
        </w:rPr>
        <w:t>do Zamawiającego z wnioskiem  o wyjaśnienie treści SWZ.</w:t>
      </w:r>
    </w:p>
    <w:p w14:paraId="4E11F096" w14:textId="1875C2CA" w:rsidR="006431E9" w:rsidRPr="00FD0C79" w:rsidRDefault="00204244" w:rsidP="00204244">
      <w:pPr>
        <w:spacing w:after="0" w:line="240" w:lineRule="auto"/>
        <w:ind w:left="284"/>
        <w:jc w:val="both"/>
        <w:rPr>
          <w:rFonts w:ascii="Cambria" w:hAnsi="Cambria"/>
          <w:b/>
          <w:sz w:val="24"/>
          <w:szCs w:val="24"/>
        </w:rPr>
      </w:pPr>
      <w:r w:rsidRPr="00204244">
        <w:rPr>
          <w:rFonts w:ascii="Cambria" w:eastAsia="Calibri" w:hAnsi="Cambria" w:cstheme="minorHAnsi"/>
          <w:sz w:val="24"/>
          <w:szCs w:val="24"/>
        </w:rPr>
        <w:t>W związku z powyższym, działając na podstawie art. 284 ust. 6 ustawy PZP, Zamawiający udziela następujących wyjaśnień:</w:t>
      </w:r>
    </w:p>
    <w:p w14:paraId="1C4210A1" w14:textId="77777777" w:rsidR="00204244" w:rsidRDefault="00204244" w:rsidP="00FD0C7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F84C6D3" w14:textId="5B991EDE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D0C79">
        <w:rPr>
          <w:rFonts w:ascii="Cambria" w:hAnsi="Cambria"/>
          <w:b/>
          <w:sz w:val="24"/>
          <w:szCs w:val="24"/>
        </w:rPr>
        <w:t>ZESTAW 1</w:t>
      </w:r>
    </w:p>
    <w:p w14:paraId="13CC5E1A" w14:textId="77777777" w:rsidR="0035799D" w:rsidRPr="00FD0C79" w:rsidRDefault="0035799D" w:rsidP="004625B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FD0C79">
        <w:rPr>
          <w:rFonts w:ascii="Cambria" w:hAnsi="Cambria"/>
        </w:rPr>
        <w:t>Prosimy o wyjaśnienie czy w Pakiecie Nr 2 poz. 1 Zamawiający wymaga aby produkt posiadał podwójną rejestrację jako wyrób medyczny i produkt biobójczy, co oznacza możliwość stosowania preparatu zarówno do dezynfekcji wyrobów medycznych ale również do dezynfekcji powierzchni typu klamki, blaty, stoły, uchwyty  nie będącymi wyrobami medycznymi oraz powierzchni mających kontakt z żywnością?</w:t>
      </w:r>
    </w:p>
    <w:p w14:paraId="35D26921" w14:textId="77777777" w:rsidR="00535385" w:rsidRPr="00FD0C79" w:rsidRDefault="00535385" w:rsidP="00FD0C79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242CFEF" w14:textId="44E65E13" w:rsidR="0035799D" w:rsidRPr="00FD0C79" w:rsidRDefault="0035799D" w:rsidP="00FD0C79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D0C79">
        <w:rPr>
          <w:rFonts w:ascii="Cambria" w:hAnsi="Cambria"/>
          <w:sz w:val="24"/>
          <w:szCs w:val="24"/>
        </w:rPr>
        <w:t xml:space="preserve">Pytanie to kierujemy w  związku z wejściem w życie rozporządzenia Parlamentu Europejskiego i Rady (UE) nr 528/2012 z 22 maja 2012r. w sprawie udostępniania na rynku i stosowania produktów biobójczych (Dz. U. UE. L 167 z 27.06.2012, str. 1 z </w:t>
      </w:r>
      <w:proofErr w:type="spellStart"/>
      <w:r w:rsidRPr="00FD0C79">
        <w:rPr>
          <w:rFonts w:ascii="Cambria" w:hAnsi="Cambria"/>
          <w:sz w:val="24"/>
          <w:szCs w:val="24"/>
        </w:rPr>
        <w:t>późn</w:t>
      </w:r>
      <w:proofErr w:type="spellEnd"/>
      <w:r w:rsidRPr="00FD0C79">
        <w:rPr>
          <w:rFonts w:ascii="Cambria" w:hAnsi="Cambria"/>
          <w:sz w:val="24"/>
          <w:szCs w:val="24"/>
        </w:rPr>
        <w:t xml:space="preserve">. zm.) zwanego dalej rozporządzeniem nr 528/2012 oraz zgodnie z Komunikatem Prezesa URPLWMIPB z dnia 11 września 2014 r. tj. produkt do dezynfekcji powierzchni musi spełniać wymagania określone zarówno dla produktu biobójczego (kategoria I grupa 2) jak i dla wyrobu medycznego, tak więc musi posiadać dualną rejestrację jako wrób medyczny a także produkt biobójczy ze względu iż jest to środek o podwójnym przeznaczeniu (528/2012: Przypadek 3 – produkt przeznaczony jednocześnie do zastosowań dezynfekcyjnych (jako produkt biobójczy) oraz zastosowań medycznych (jako wyrób medyczny). Produkty do dezynfekcji powierzchni do kontaktu z żywnością  - muszą być zarejestrowane w grupie PT 4 i muszą być produktem biobójczym. Preparat </w:t>
      </w:r>
      <w:r w:rsidR="00801376" w:rsidRPr="00FD0C79">
        <w:rPr>
          <w:rFonts w:ascii="Cambria" w:hAnsi="Cambria"/>
          <w:sz w:val="24"/>
          <w:szCs w:val="24"/>
        </w:rPr>
        <w:t xml:space="preserve">                 </w:t>
      </w:r>
      <w:r w:rsidRPr="00FD0C79">
        <w:rPr>
          <w:rFonts w:ascii="Cambria" w:hAnsi="Cambria"/>
          <w:sz w:val="24"/>
          <w:szCs w:val="24"/>
        </w:rPr>
        <w:t xml:space="preserve">o podwójnej (dualnej) rejestracji jako produkt biobójczy oraz wyrób medyczny może być stosowany do wszystkich powierzchni w tym podłóg i powierzchni mających kontakt </w:t>
      </w:r>
      <w:r w:rsidR="000306A5" w:rsidRPr="00FD0C79">
        <w:rPr>
          <w:rFonts w:ascii="Cambria" w:hAnsi="Cambria"/>
          <w:sz w:val="24"/>
          <w:szCs w:val="24"/>
        </w:rPr>
        <w:t xml:space="preserve">                      </w:t>
      </w:r>
      <w:r w:rsidRPr="00FD0C79">
        <w:rPr>
          <w:rFonts w:ascii="Cambria" w:hAnsi="Cambria"/>
          <w:sz w:val="24"/>
          <w:szCs w:val="24"/>
        </w:rPr>
        <w:t>z żywnością w placówkach zdrowia.</w:t>
      </w:r>
    </w:p>
    <w:p w14:paraId="5EBD5704" w14:textId="77777777" w:rsidR="00B216F2" w:rsidRPr="00521EA5" w:rsidRDefault="00B216F2" w:rsidP="00B216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bookmarkStart w:id="1" w:name="_Hlk124331243"/>
      <w:bookmarkStart w:id="2" w:name="_Hlk124245071"/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Odpowiedź:</w:t>
      </w:r>
    </w:p>
    <w:p w14:paraId="20C02196" w14:textId="1F07D6F6" w:rsidR="00B216F2" w:rsidRPr="00521EA5" w:rsidRDefault="00B216F2" w:rsidP="00B216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bookmarkStart w:id="3" w:name="_Hlk60657984"/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Zamawiający nie wymaga, aby w/w preparat posiadał podwójną rejestrację, Wykonawca może zaproponować taki produkt, lecz nie będzie to dodatkowo oceniane.</w:t>
      </w:r>
    </w:p>
    <w:p w14:paraId="0ACE68B2" w14:textId="4E5C4CBB" w:rsidR="00FC1143" w:rsidRPr="00B216F2" w:rsidRDefault="00FC1143" w:rsidP="00B216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Pozostałe wymagania zgodne z SWZ.</w:t>
      </w:r>
    </w:p>
    <w:bookmarkEnd w:id="1"/>
    <w:bookmarkEnd w:id="3"/>
    <w:p w14:paraId="01420C2C" w14:textId="77777777" w:rsidR="00B216F2" w:rsidRPr="00FD0C79" w:rsidRDefault="00B216F2" w:rsidP="004625B3">
      <w:pPr>
        <w:spacing w:after="0" w:line="240" w:lineRule="auto"/>
        <w:ind w:left="708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bookmarkEnd w:id="2"/>
    <w:p w14:paraId="59B075E5" w14:textId="77777777" w:rsidR="000306A5" w:rsidRPr="00FD0C79" w:rsidRDefault="000306A5" w:rsidP="00FD0C79">
      <w:pPr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659DD5F3" w14:textId="4BDA5F7F" w:rsidR="000306A5" w:rsidRPr="00FD0C79" w:rsidRDefault="0035799D" w:rsidP="00FD0C7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czy w Pakiecie Nr 2 poz. 1 Zamawiający wymaga aby preparat  do szybkiej dezynfekcji w podanym przez Zamawiającego spektrum działał </w:t>
      </w:r>
      <w:r w:rsidR="000306A5" w:rsidRPr="00FD0C79">
        <w:rPr>
          <w:rFonts w:ascii="Cambria" w:hAnsi="Cambria"/>
        </w:rPr>
        <w:t xml:space="preserve">                                   </w:t>
      </w:r>
      <w:r w:rsidRPr="00FD0C79">
        <w:rPr>
          <w:rFonts w:ascii="Cambria" w:hAnsi="Cambria"/>
        </w:rPr>
        <w:t xml:space="preserve">do </w:t>
      </w:r>
      <w:r w:rsidR="000306A5" w:rsidRPr="00FD0C79">
        <w:rPr>
          <w:rFonts w:ascii="Cambria" w:hAnsi="Cambria"/>
        </w:rPr>
        <w:t xml:space="preserve"> </w:t>
      </w:r>
      <w:r w:rsidRPr="00FD0C79">
        <w:rPr>
          <w:rFonts w:ascii="Cambria" w:hAnsi="Cambria"/>
        </w:rPr>
        <w:t xml:space="preserve">1 minuty? </w:t>
      </w:r>
    </w:p>
    <w:p w14:paraId="58C95B3A" w14:textId="77777777" w:rsidR="00801376" w:rsidRPr="00FD0C79" w:rsidRDefault="00801376" w:rsidP="004625B3">
      <w:pPr>
        <w:pStyle w:val="Akapitzlist"/>
        <w:ind w:left="284" w:firstLine="424"/>
        <w:jc w:val="both"/>
        <w:rPr>
          <w:rFonts w:ascii="Cambria" w:hAnsi="Cambria"/>
          <w:b/>
          <w:bCs/>
        </w:rPr>
      </w:pPr>
      <w:bookmarkStart w:id="4" w:name="_Hlk124245197"/>
      <w:r w:rsidRPr="00FD0C79">
        <w:rPr>
          <w:rFonts w:ascii="Cambria" w:hAnsi="Cambria"/>
          <w:b/>
          <w:bCs/>
        </w:rPr>
        <w:t>ODPOWIEDŹ:</w:t>
      </w:r>
    </w:p>
    <w:p w14:paraId="248543F0" w14:textId="43C2ED3C" w:rsidR="00535385" w:rsidRPr="00FD0C79" w:rsidRDefault="00801376" w:rsidP="004625B3">
      <w:pPr>
        <w:pStyle w:val="Akapitzlist"/>
        <w:ind w:left="284" w:firstLine="424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 xml:space="preserve">Zamawiający nie </w:t>
      </w:r>
      <w:r w:rsidR="00535385" w:rsidRPr="00FD0C79">
        <w:rPr>
          <w:rFonts w:ascii="Cambria" w:hAnsi="Cambria"/>
          <w:b/>
          <w:bCs/>
        </w:rPr>
        <w:t xml:space="preserve">zmienia </w:t>
      </w:r>
      <w:r w:rsidR="00521EA5">
        <w:rPr>
          <w:rFonts w:ascii="Cambria" w:hAnsi="Cambria"/>
          <w:b/>
          <w:bCs/>
        </w:rPr>
        <w:t>postanowień</w:t>
      </w:r>
      <w:r w:rsidR="00535385" w:rsidRPr="00FD0C79">
        <w:rPr>
          <w:rFonts w:ascii="Cambria" w:hAnsi="Cambria"/>
          <w:b/>
          <w:bCs/>
        </w:rPr>
        <w:t xml:space="preserve"> SWZ</w:t>
      </w:r>
      <w:r w:rsidR="00072F05">
        <w:rPr>
          <w:rFonts w:ascii="Cambria" w:hAnsi="Cambria"/>
          <w:b/>
          <w:bCs/>
        </w:rPr>
        <w:t>.</w:t>
      </w:r>
    </w:p>
    <w:bookmarkEnd w:id="4"/>
    <w:p w14:paraId="43678E91" w14:textId="76D5177B" w:rsidR="00535385" w:rsidRPr="00FD0C79" w:rsidRDefault="00535385" w:rsidP="00FD0C79">
      <w:pPr>
        <w:pStyle w:val="Akapitzlist"/>
        <w:jc w:val="both"/>
        <w:rPr>
          <w:rFonts w:ascii="Cambria" w:hAnsi="Cambria"/>
        </w:rPr>
      </w:pPr>
    </w:p>
    <w:p w14:paraId="67F2BC79" w14:textId="77777777" w:rsidR="00535385" w:rsidRPr="00FD0C79" w:rsidRDefault="00535385" w:rsidP="00FD0C79">
      <w:pPr>
        <w:pStyle w:val="Akapitzlist"/>
        <w:jc w:val="both"/>
        <w:rPr>
          <w:rFonts w:ascii="Cambria" w:hAnsi="Cambria"/>
        </w:rPr>
      </w:pPr>
    </w:p>
    <w:p w14:paraId="7FD2743C" w14:textId="37FDB167" w:rsidR="0035799D" w:rsidRPr="00521EA5" w:rsidRDefault="0035799D" w:rsidP="00FD0C7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21EA5">
        <w:rPr>
          <w:rFonts w:ascii="Cambria" w:hAnsi="Cambria"/>
        </w:rPr>
        <w:t xml:space="preserve">Prosimy o wyjaśnienie czy w Pakiecie 2 poz. 1 Zamawiający wymaga aby preparat spełniał normę EN 16615 tj. możliwość używania preparatu przez przecieranie </w:t>
      </w:r>
      <w:r w:rsidR="00801376" w:rsidRPr="00521EA5">
        <w:rPr>
          <w:rFonts w:ascii="Cambria" w:hAnsi="Cambria"/>
        </w:rPr>
        <w:t xml:space="preserve">                           </w:t>
      </w:r>
      <w:r w:rsidRPr="00521EA5">
        <w:rPr>
          <w:rFonts w:ascii="Cambria" w:hAnsi="Cambria"/>
        </w:rPr>
        <w:t xml:space="preserve">w czasie do 60 sekund? </w:t>
      </w:r>
    </w:p>
    <w:p w14:paraId="394D02D1" w14:textId="77777777" w:rsidR="009E1C8A" w:rsidRPr="00521EA5" w:rsidRDefault="009E1C8A" w:rsidP="009E1C8A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521EA5">
        <w:rPr>
          <w:rFonts w:ascii="Cambria" w:hAnsi="Cambria"/>
          <w:b/>
          <w:bCs/>
          <w:highlight w:val="yellow"/>
        </w:rPr>
        <w:t>ODPOWIEDŹ:</w:t>
      </w:r>
    </w:p>
    <w:p w14:paraId="5A71D3C8" w14:textId="110074C0" w:rsidR="009E1C8A" w:rsidRPr="00521EA5" w:rsidRDefault="009E1C8A" w:rsidP="009E1C8A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521EA5">
        <w:rPr>
          <w:rFonts w:ascii="Cambria" w:hAnsi="Cambria"/>
          <w:b/>
          <w:bCs/>
          <w:highlight w:val="yellow"/>
        </w:rPr>
        <w:t>Tak. Zamawiający wymaga, aby preparat spełniał normę EN 16615                                   tj. możliwość używania preparatu przez przecieranie w czasie do 60 sekund.</w:t>
      </w:r>
    </w:p>
    <w:p w14:paraId="598BB26E" w14:textId="12C1322B" w:rsidR="00521EA5" w:rsidRPr="00FD0C79" w:rsidRDefault="00521EA5" w:rsidP="009E1C8A">
      <w:pPr>
        <w:pStyle w:val="Akapitzlist"/>
        <w:jc w:val="both"/>
        <w:rPr>
          <w:rFonts w:ascii="Cambria" w:hAnsi="Cambria"/>
          <w:b/>
          <w:bCs/>
        </w:rPr>
      </w:pPr>
      <w:r w:rsidRPr="00521EA5">
        <w:rPr>
          <w:rFonts w:ascii="Cambria" w:hAnsi="Cambria"/>
          <w:b/>
          <w:bCs/>
          <w:highlight w:val="yellow"/>
        </w:rPr>
        <w:t>Patrz zmieniony załącznik nr 2 do SWZ.</w:t>
      </w:r>
    </w:p>
    <w:p w14:paraId="47C21A22" w14:textId="77777777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C715966" w14:textId="5C947009" w:rsidR="0035799D" w:rsidRPr="00FD0C79" w:rsidRDefault="0035799D" w:rsidP="00FD0C7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 Prosimy o wyjaśnienie czy w Pakiecie 2 poz. 1 Zamawiający wymaga aby preparat zawierał w składzie etanol i propan 2-ol? </w:t>
      </w:r>
    </w:p>
    <w:p w14:paraId="67B03FF5" w14:textId="77777777" w:rsidR="00801376" w:rsidRPr="00FD0C79" w:rsidRDefault="00801376" w:rsidP="004625B3">
      <w:pPr>
        <w:spacing w:after="0" w:line="240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FD0C79">
        <w:rPr>
          <w:rFonts w:ascii="Cambria" w:hAnsi="Cambria"/>
          <w:b/>
          <w:bCs/>
          <w:sz w:val="24"/>
          <w:szCs w:val="24"/>
        </w:rPr>
        <w:t>ODPOWIEDŹ:</w:t>
      </w:r>
    </w:p>
    <w:p w14:paraId="17871D26" w14:textId="499DBF5B" w:rsidR="00801376" w:rsidRPr="00FD0C79" w:rsidRDefault="00801376" w:rsidP="004625B3">
      <w:pPr>
        <w:spacing w:after="0" w:line="240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FD0C79">
        <w:rPr>
          <w:rFonts w:ascii="Cambria" w:hAnsi="Cambria"/>
          <w:b/>
          <w:bCs/>
          <w:sz w:val="24"/>
          <w:szCs w:val="24"/>
        </w:rPr>
        <w:t xml:space="preserve">Zamawiający nie zmienia </w:t>
      </w:r>
      <w:r w:rsidR="00521EA5">
        <w:rPr>
          <w:rFonts w:ascii="Cambria" w:hAnsi="Cambria"/>
          <w:b/>
          <w:bCs/>
          <w:sz w:val="24"/>
          <w:szCs w:val="24"/>
        </w:rPr>
        <w:t>postanowień</w:t>
      </w:r>
      <w:r w:rsidRPr="00FD0C79">
        <w:rPr>
          <w:rFonts w:ascii="Cambria" w:hAnsi="Cambria"/>
          <w:b/>
          <w:bCs/>
          <w:sz w:val="24"/>
          <w:szCs w:val="24"/>
        </w:rPr>
        <w:t xml:space="preserve"> SWZ</w:t>
      </w:r>
      <w:r w:rsidR="00072F05">
        <w:rPr>
          <w:rFonts w:ascii="Cambria" w:hAnsi="Cambria"/>
          <w:b/>
          <w:bCs/>
          <w:sz w:val="24"/>
          <w:szCs w:val="24"/>
        </w:rPr>
        <w:t>.</w:t>
      </w:r>
    </w:p>
    <w:p w14:paraId="459AF0AC" w14:textId="77777777" w:rsidR="00801376" w:rsidRPr="00FD0C79" w:rsidRDefault="00801376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C7A3892" w14:textId="4B3902EA" w:rsidR="000E1365" w:rsidRPr="00FD0C79" w:rsidRDefault="0035799D" w:rsidP="00FD0C79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czy Zamawiający dopuści w Pakiecie 1 poz. 2 gotowe do użycia chusteczki do mycia i dezynfekcji delikatnych powierzchni wrażliwych na działanie alkoholi. Do dezynfekcji powierzchni sprzętu medycznego z tworzyw sztucznych, szkła akrylowego, stali szlachetnej, metalu, aluminium, gumy, porcelany. Do dezynfekcji aparatury medycznej, sprzętu rehabilitacyjnego, foteli zabiegowych, inkubatorów, głowic USG i lamp. Rozmiar 13 x 20 cm. Chusteczki przebadane zgodnie z normą EN 16615. Spektrum działania B, V, TBC, F (C. </w:t>
      </w:r>
      <w:proofErr w:type="spellStart"/>
      <w:r w:rsidRPr="00FD0C79">
        <w:rPr>
          <w:rFonts w:ascii="Cambria" w:hAnsi="Cambria"/>
        </w:rPr>
        <w:t>Abicans</w:t>
      </w:r>
      <w:proofErr w:type="spellEnd"/>
      <w:r w:rsidRPr="00FD0C79">
        <w:rPr>
          <w:rFonts w:ascii="Cambria" w:hAnsi="Cambria"/>
        </w:rPr>
        <w:t xml:space="preserve">) Opakowanie pojemnik – tuba </w:t>
      </w:r>
      <w:r w:rsidR="00867A5E" w:rsidRPr="00FD0C79">
        <w:rPr>
          <w:rFonts w:ascii="Cambria" w:hAnsi="Cambria"/>
        </w:rPr>
        <w:t xml:space="preserve">                    </w:t>
      </w:r>
      <w:r w:rsidRPr="00FD0C79">
        <w:rPr>
          <w:rFonts w:ascii="Cambria" w:hAnsi="Cambria"/>
        </w:rPr>
        <w:t>100 szt</w:t>
      </w:r>
      <w:r w:rsidR="00867A5E" w:rsidRPr="00FD0C79">
        <w:rPr>
          <w:rFonts w:ascii="Cambria" w:hAnsi="Cambria"/>
        </w:rPr>
        <w:t>.</w:t>
      </w:r>
    </w:p>
    <w:p w14:paraId="1B5464DE" w14:textId="77777777" w:rsidR="00801376" w:rsidRPr="00521EA5" w:rsidRDefault="00801376" w:rsidP="00FD0C79">
      <w:pPr>
        <w:pStyle w:val="Akapitzlist"/>
        <w:jc w:val="both"/>
        <w:rPr>
          <w:rFonts w:ascii="Cambria" w:hAnsi="Cambria"/>
          <w:b/>
          <w:bCs/>
        </w:rPr>
      </w:pPr>
      <w:r w:rsidRPr="00521EA5">
        <w:rPr>
          <w:rFonts w:ascii="Cambria" w:hAnsi="Cambria"/>
          <w:b/>
          <w:bCs/>
        </w:rPr>
        <w:t>ODPOWIEDŹ:</w:t>
      </w:r>
    </w:p>
    <w:p w14:paraId="56160131" w14:textId="6330D4C3" w:rsidR="00801376" w:rsidRPr="00521EA5" w:rsidRDefault="00801376" w:rsidP="004625B3">
      <w:pPr>
        <w:pStyle w:val="Akapitzlist"/>
        <w:jc w:val="both"/>
        <w:rPr>
          <w:rFonts w:ascii="Cambria" w:hAnsi="Cambria"/>
          <w:b/>
          <w:bCs/>
        </w:rPr>
      </w:pPr>
      <w:r w:rsidRPr="00521EA5">
        <w:rPr>
          <w:rFonts w:ascii="Cambria" w:hAnsi="Cambria"/>
          <w:b/>
          <w:bCs/>
        </w:rPr>
        <w:t xml:space="preserve">Zamawiający nie zmienia </w:t>
      </w:r>
      <w:r w:rsidR="00521EA5">
        <w:rPr>
          <w:rFonts w:ascii="Cambria" w:hAnsi="Cambria"/>
          <w:b/>
          <w:bCs/>
        </w:rPr>
        <w:t>postanowień</w:t>
      </w:r>
      <w:r w:rsidRPr="00521EA5">
        <w:rPr>
          <w:rFonts w:ascii="Cambria" w:hAnsi="Cambria"/>
          <w:b/>
          <w:bCs/>
        </w:rPr>
        <w:t xml:space="preserve"> SWZ</w:t>
      </w:r>
    </w:p>
    <w:p w14:paraId="6AAC8E9D" w14:textId="209986EE" w:rsidR="00801376" w:rsidRPr="00521EA5" w:rsidRDefault="00801376" w:rsidP="00FD0C79">
      <w:pPr>
        <w:pStyle w:val="Akapitzlist"/>
        <w:jc w:val="both"/>
        <w:rPr>
          <w:rFonts w:ascii="Cambria" w:hAnsi="Cambria"/>
          <w:b/>
          <w:bCs/>
        </w:rPr>
      </w:pPr>
      <w:r w:rsidRPr="00521EA5">
        <w:rPr>
          <w:rFonts w:ascii="Cambria" w:hAnsi="Cambria"/>
          <w:b/>
          <w:bCs/>
        </w:rPr>
        <w:t xml:space="preserve">Opisane w pytaniu chusteczki zawarte są w Części </w:t>
      </w:r>
      <w:r w:rsidR="00867A5E" w:rsidRPr="00521EA5">
        <w:rPr>
          <w:rFonts w:ascii="Cambria" w:hAnsi="Cambria"/>
          <w:b/>
          <w:bCs/>
        </w:rPr>
        <w:t>2 poz. 2.</w:t>
      </w:r>
    </w:p>
    <w:p w14:paraId="0786864B" w14:textId="17F38C1B" w:rsidR="00801376" w:rsidRPr="00521EA5" w:rsidRDefault="00801376" w:rsidP="004625B3">
      <w:pPr>
        <w:pStyle w:val="Akapitzlist"/>
        <w:jc w:val="both"/>
        <w:rPr>
          <w:rFonts w:ascii="Cambria" w:hAnsi="Cambria"/>
          <w:b/>
          <w:bCs/>
        </w:rPr>
      </w:pPr>
      <w:r w:rsidRPr="00521EA5">
        <w:rPr>
          <w:rFonts w:ascii="Cambria" w:hAnsi="Cambria"/>
          <w:b/>
          <w:bCs/>
        </w:rPr>
        <w:t>Część</w:t>
      </w:r>
      <w:r w:rsidR="000E1365" w:rsidRPr="00521EA5">
        <w:rPr>
          <w:rFonts w:ascii="Cambria" w:hAnsi="Cambria"/>
          <w:b/>
          <w:bCs/>
        </w:rPr>
        <w:t xml:space="preserve"> 1 poz. 2 </w:t>
      </w:r>
      <w:r w:rsidR="00B216F2" w:rsidRPr="00521EA5">
        <w:rPr>
          <w:rFonts w:ascii="Cambria" w:hAnsi="Cambria"/>
          <w:b/>
          <w:bCs/>
        </w:rPr>
        <w:t>dotyczy</w:t>
      </w:r>
      <w:r w:rsidR="000E1365" w:rsidRPr="00521EA5">
        <w:rPr>
          <w:rFonts w:ascii="Cambria" w:hAnsi="Cambria"/>
          <w:b/>
          <w:bCs/>
        </w:rPr>
        <w:t xml:space="preserve"> </w:t>
      </w:r>
      <w:r w:rsidR="00B216F2" w:rsidRPr="00521EA5">
        <w:rPr>
          <w:rFonts w:ascii="Cambria" w:hAnsi="Cambria"/>
          <w:b/>
          <w:bCs/>
        </w:rPr>
        <w:t>p</w:t>
      </w:r>
      <w:r w:rsidRPr="00521EA5">
        <w:rPr>
          <w:rFonts w:ascii="Cambria" w:hAnsi="Cambria"/>
          <w:b/>
          <w:bCs/>
        </w:rPr>
        <w:t>reparat</w:t>
      </w:r>
      <w:r w:rsidR="00B216F2" w:rsidRPr="00521EA5">
        <w:rPr>
          <w:rFonts w:ascii="Cambria" w:hAnsi="Cambria"/>
          <w:b/>
          <w:bCs/>
        </w:rPr>
        <w:t>u</w:t>
      </w:r>
      <w:r w:rsidRPr="00521EA5">
        <w:rPr>
          <w:rFonts w:ascii="Cambria" w:hAnsi="Cambria"/>
          <w:b/>
          <w:bCs/>
        </w:rPr>
        <w:t xml:space="preserve"> do higienicznego i chirurgicznego mycia rąk.</w:t>
      </w:r>
    </w:p>
    <w:p w14:paraId="237F9019" w14:textId="4EDA99C7" w:rsidR="0035799D" w:rsidRPr="00FD0C79" w:rsidRDefault="0035799D" w:rsidP="00FD0C79">
      <w:pPr>
        <w:pStyle w:val="Akapitzlist"/>
        <w:jc w:val="both"/>
        <w:rPr>
          <w:rFonts w:ascii="Cambria" w:hAnsi="Cambria"/>
          <w:color w:val="FF0000"/>
        </w:rPr>
      </w:pPr>
    </w:p>
    <w:p w14:paraId="6FC7D43D" w14:textId="4E22D97C" w:rsidR="0035799D" w:rsidRPr="00FD0C79" w:rsidRDefault="0035799D" w:rsidP="00FD0C7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czy w Pakiecie 3 poz. 1 Zamawiający wymaga aby opisany </w:t>
      </w:r>
      <w:r w:rsidR="00867A5E" w:rsidRPr="00FD0C79">
        <w:rPr>
          <w:rFonts w:ascii="Cambria" w:hAnsi="Cambria"/>
        </w:rPr>
        <w:t xml:space="preserve">                         </w:t>
      </w:r>
      <w:r w:rsidRPr="00FD0C79">
        <w:rPr>
          <w:rFonts w:ascii="Cambria" w:hAnsi="Cambria"/>
        </w:rPr>
        <w:t xml:space="preserve">w SIWZ produkt opierał się na bazie aminy i QAV,  bez zawartości chloru, aldehydów </w:t>
      </w:r>
      <w:r w:rsidR="00867A5E" w:rsidRPr="00FD0C79">
        <w:rPr>
          <w:rFonts w:ascii="Cambria" w:hAnsi="Cambria"/>
        </w:rPr>
        <w:t xml:space="preserve">                   </w:t>
      </w:r>
      <w:r w:rsidRPr="00FD0C79">
        <w:rPr>
          <w:rFonts w:ascii="Cambria" w:hAnsi="Cambria"/>
        </w:rPr>
        <w:t xml:space="preserve">i fenoli oraz był zarejestrowany jako wyrób medyczny i produkt biobójczy </w:t>
      </w:r>
      <w:r w:rsidR="00867A5E" w:rsidRPr="00FD0C79">
        <w:rPr>
          <w:rFonts w:ascii="Cambria" w:hAnsi="Cambria"/>
        </w:rPr>
        <w:t xml:space="preserve">                                          </w:t>
      </w:r>
      <w:r w:rsidRPr="00FD0C79">
        <w:rPr>
          <w:rFonts w:ascii="Cambria" w:hAnsi="Cambria"/>
        </w:rPr>
        <w:t>co umożliwia  stosowanie preparatu do wszystkich powierzchni również nie będącymi wyrobami medycznymi np. poręcze , klamki, podłogi? Pragniemy podkreślić, że bez podwójnej rejestracji preparat nie  będzie mógł być stosowany do wszystkich powierzchni w szpitalu w tym do podłóg stąd nasze pytanie jest</w:t>
      </w:r>
      <w:r w:rsidR="00867A5E" w:rsidRPr="00FD0C79">
        <w:rPr>
          <w:rFonts w:ascii="Cambria" w:hAnsi="Cambria"/>
        </w:rPr>
        <w:t xml:space="preserve"> </w:t>
      </w:r>
      <w:r w:rsidRPr="00FD0C79">
        <w:rPr>
          <w:rFonts w:ascii="Cambria" w:hAnsi="Cambria"/>
        </w:rPr>
        <w:t xml:space="preserve">w pełni zasadne. </w:t>
      </w:r>
    </w:p>
    <w:p w14:paraId="5ECD6337" w14:textId="77777777" w:rsidR="000E1365" w:rsidRPr="00FD0C79" w:rsidRDefault="000E1365" w:rsidP="00FD0C79">
      <w:pPr>
        <w:pStyle w:val="Akapitzlist"/>
        <w:jc w:val="both"/>
        <w:rPr>
          <w:rFonts w:ascii="Cambria" w:hAnsi="Cambria"/>
        </w:rPr>
      </w:pPr>
    </w:p>
    <w:p w14:paraId="60261B19" w14:textId="19189BCB" w:rsidR="0035799D" w:rsidRPr="00FD0C79" w:rsidRDefault="0035799D" w:rsidP="00FD0C79">
      <w:pPr>
        <w:pStyle w:val="Akapitzlist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Pytanie to kierujemy w  związku z wejściem w życie rozporządzenia Parlamentu Europejskiego i Rady (UE) nr 528/2012 z 22 maja 2012r. w sprawie udostępniania na rynku i stosowania produktów biobójczych (Dz. U. UE. L 167 z 27.06.2012, str. 1 z </w:t>
      </w:r>
      <w:proofErr w:type="spellStart"/>
      <w:r w:rsidRPr="00FD0C79">
        <w:rPr>
          <w:rFonts w:ascii="Cambria" w:hAnsi="Cambria"/>
        </w:rPr>
        <w:t>późn</w:t>
      </w:r>
      <w:proofErr w:type="spellEnd"/>
      <w:r w:rsidRPr="00FD0C79">
        <w:rPr>
          <w:rFonts w:ascii="Cambria" w:hAnsi="Cambria"/>
        </w:rPr>
        <w:t xml:space="preserve">. zm.) zwanego dalej rozporządzeniem nr 528/2012 oraz zgodnie </w:t>
      </w:r>
      <w:r w:rsidR="00867A5E" w:rsidRPr="00FD0C79">
        <w:rPr>
          <w:rFonts w:ascii="Cambria" w:hAnsi="Cambria"/>
        </w:rPr>
        <w:t xml:space="preserve">                         </w:t>
      </w:r>
      <w:r w:rsidRPr="00FD0C79">
        <w:rPr>
          <w:rFonts w:ascii="Cambria" w:hAnsi="Cambria"/>
        </w:rPr>
        <w:t xml:space="preserve">z Komunikatem Prezesa URPLWMIPB z dnia 11 września 2014 r. tj. produkt do dezynfekcji powierzchni musi spełniać wymagania określone zarówno dla </w:t>
      </w:r>
      <w:r w:rsidRPr="00FD0C79">
        <w:rPr>
          <w:rFonts w:ascii="Cambria" w:hAnsi="Cambria"/>
        </w:rPr>
        <w:lastRenderedPageBreak/>
        <w:t xml:space="preserve">produktu biobójczego (kategoria I grupa 2) jak i dla wyrobu medycznego, tak więc musi posiadać dualną rejestrację jako wrób medyczny a także produkt biobójczy ze względu iż jest to środek o podwójnym przeznaczeniu (528/2012: Przypadek 3 – produkt przeznaczony jednocześnie do zastosowań dezynfekcyjnych (jako produkt biobójczy) oraz zastosowań medycznych (jako wyrób medyczny). Produkty do dezynfekcji powierzchni do kontaktu z żywnością  - muszą być zarejestrowane w grupie PT 4 i muszą być produktem biobójczym. Preparat </w:t>
      </w:r>
      <w:r w:rsidR="00867A5E" w:rsidRPr="00FD0C79">
        <w:rPr>
          <w:rFonts w:ascii="Cambria" w:hAnsi="Cambria"/>
        </w:rPr>
        <w:t xml:space="preserve">                            </w:t>
      </w:r>
      <w:r w:rsidRPr="00FD0C79">
        <w:rPr>
          <w:rFonts w:ascii="Cambria" w:hAnsi="Cambria"/>
        </w:rPr>
        <w:t>o podwójnej (dualnej) rejestracji jako produkt biobójczy oraz wyrób medyczny może być stosowany do wszystkich powierzchni w tym podłóg i powierzchni mających kontakt z żywnością w placówkach zdrowia.</w:t>
      </w:r>
    </w:p>
    <w:p w14:paraId="01419F33" w14:textId="77777777" w:rsidR="00FC1143" w:rsidRPr="00521EA5" w:rsidRDefault="00FC1143" w:rsidP="00FC114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Odpowiedź:</w:t>
      </w:r>
    </w:p>
    <w:p w14:paraId="4D85111D" w14:textId="77777777" w:rsidR="00FC1143" w:rsidRPr="00521EA5" w:rsidRDefault="00FC1143" w:rsidP="00FC114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Zamawiający nie wymaga, aby w/w preparat posiadał podwójną rejestrację, Wykonawca może zaproponować taki produkt, lecz nie będzie to dodatkowo oceniane.</w:t>
      </w:r>
    </w:p>
    <w:p w14:paraId="67D6B66E" w14:textId="77777777" w:rsidR="00FC1143" w:rsidRPr="00B216F2" w:rsidRDefault="00FC1143" w:rsidP="00FC114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Pozostałe wymagania zgodne z SWZ.</w:t>
      </w:r>
    </w:p>
    <w:p w14:paraId="04E39A13" w14:textId="524FCD1C" w:rsidR="000E1365" w:rsidRPr="00FD0C79" w:rsidRDefault="000E1365" w:rsidP="00FD0C79">
      <w:pPr>
        <w:pStyle w:val="Akapitzlist"/>
        <w:jc w:val="both"/>
        <w:rPr>
          <w:rFonts w:ascii="Cambria" w:hAnsi="Cambria"/>
        </w:rPr>
      </w:pPr>
    </w:p>
    <w:p w14:paraId="5A7C9B6A" w14:textId="77777777" w:rsidR="00867A5E" w:rsidRPr="00FD0C79" w:rsidRDefault="00867A5E" w:rsidP="00FD0C79">
      <w:pPr>
        <w:pStyle w:val="Akapitzlist"/>
        <w:jc w:val="both"/>
        <w:rPr>
          <w:rFonts w:ascii="Cambria" w:hAnsi="Cambria"/>
        </w:rPr>
      </w:pPr>
    </w:p>
    <w:p w14:paraId="30EA8080" w14:textId="07E5B110" w:rsidR="0035799D" w:rsidRPr="00FD0C79" w:rsidRDefault="0035799D" w:rsidP="00FD0C7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czy w Pakiecie 3 poz. 1 w związku z literówką w opisie asortymentu czy Zamawiający ma na myśli działanie na </w:t>
      </w:r>
      <w:proofErr w:type="spellStart"/>
      <w:r w:rsidRPr="00FD0C79">
        <w:rPr>
          <w:rFonts w:ascii="Cambria" w:hAnsi="Cambria"/>
        </w:rPr>
        <w:t>Tbc</w:t>
      </w:r>
      <w:proofErr w:type="spellEnd"/>
      <w:r w:rsidRPr="00FD0C79">
        <w:rPr>
          <w:rFonts w:ascii="Cambria" w:hAnsi="Cambria"/>
        </w:rPr>
        <w:t xml:space="preserve"> (M. </w:t>
      </w:r>
      <w:proofErr w:type="spellStart"/>
      <w:r w:rsidRPr="00FD0C79">
        <w:rPr>
          <w:rFonts w:ascii="Cambria" w:hAnsi="Cambria"/>
        </w:rPr>
        <w:t>Terrae</w:t>
      </w:r>
      <w:proofErr w:type="spellEnd"/>
      <w:r w:rsidRPr="00FD0C79">
        <w:rPr>
          <w:rFonts w:ascii="Cambria" w:hAnsi="Cambria"/>
        </w:rPr>
        <w:t xml:space="preserve"> i M. </w:t>
      </w:r>
      <w:proofErr w:type="spellStart"/>
      <w:r w:rsidRPr="00FD0C79">
        <w:rPr>
          <w:rFonts w:ascii="Cambria" w:hAnsi="Cambria"/>
        </w:rPr>
        <w:t>Avium</w:t>
      </w:r>
      <w:proofErr w:type="spellEnd"/>
      <w:r w:rsidRPr="00FD0C79">
        <w:rPr>
          <w:rFonts w:ascii="Cambria" w:hAnsi="Cambria"/>
        </w:rPr>
        <w:t>)?</w:t>
      </w:r>
    </w:p>
    <w:p w14:paraId="11C66013" w14:textId="1E90A606" w:rsidR="00867A5E" w:rsidRPr="004625B3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4625B3">
        <w:rPr>
          <w:rFonts w:ascii="Cambria" w:hAnsi="Cambria"/>
          <w:b/>
          <w:bCs/>
        </w:rPr>
        <w:t>ODPOWIEDŹ:</w:t>
      </w:r>
    </w:p>
    <w:p w14:paraId="1C3CB918" w14:textId="3FCBC8DE" w:rsidR="00867A5E" w:rsidRPr="00FD0C79" w:rsidRDefault="000E1365" w:rsidP="00FD0C79">
      <w:pPr>
        <w:pStyle w:val="Akapitzlist"/>
        <w:jc w:val="both"/>
        <w:rPr>
          <w:rFonts w:ascii="Cambria" w:hAnsi="Cambria"/>
          <w:b/>
          <w:bCs/>
        </w:rPr>
      </w:pPr>
      <w:r w:rsidRPr="004625B3">
        <w:rPr>
          <w:rFonts w:ascii="Cambria" w:hAnsi="Cambria"/>
          <w:b/>
          <w:bCs/>
        </w:rPr>
        <w:t xml:space="preserve">Tak. </w:t>
      </w:r>
      <w:r w:rsidR="00867A5E" w:rsidRPr="004625B3">
        <w:rPr>
          <w:rFonts w:ascii="Cambria" w:hAnsi="Cambria"/>
          <w:b/>
          <w:bCs/>
        </w:rPr>
        <w:t xml:space="preserve">Zamawiający ma na myśli działanie na </w:t>
      </w:r>
      <w:proofErr w:type="spellStart"/>
      <w:r w:rsidR="00867A5E" w:rsidRPr="004625B3">
        <w:rPr>
          <w:rFonts w:ascii="Cambria" w:hAnsi="Cambria"/>
          <w:b/>
          <w:bCs/>
        </w:rPr>
        <w:t>Tbc</w:t>
      </w:r>
      <w:proofErr w:type="spellEnd"/>
      <w:r w:rsidR="00867A5E" w:rsidRPr="004625B3">
        <w:rPr>
          <w:rFonts w:ascii="Cambria" w:hAnsi="Cambria"/>
          <w:b/>
          <w:bCs/>
        </w:rPr>
        <w:t xml:space="preserve"> (M. </w:t>
      </w:r>
      <w:proofErr w:type="spellStart"/>
      <w:r w:rsidR="00867A5E" w:rsidRPr="004625B3">
        <w:rPr>
          <w:rFonts w:ascii="Cambria" w:hAnsi="Cambria"/>
          <w:b/>
          <w:bCs/>
        </w:rPr>
        <w:t>Terrae</w:t>
      </w:r>
      <w:proofErr w:type="spellEnd"/>
      <w:r w:rsidR="00867A5E" w:rsidRPr="004625B3">
        <w:rPr>
          <w:rFonts w:ascii="Cambria" w:hAnsi="Cambria"/>
          <w:b/>
          <w:bCs/>
        </w:rPr>
        <w:t xml:space="preserve"> i M. </w:t>
      </w:r>
      <w:proofErr w:type="spellStart"/>
      <w:r w:rsidR="00867A5E" w:rsidRPr="004625B3">
        <w:rPr>
          <w:rFonts w:ascii="Cambria" w:hAnsi="Cambria"/>
          <w:b/>
          <w:bCs/>
        </w:rPr>
        <w:t>Avium</w:t>
      </w:r>
      <w:proofErr w:type="spellEnd"/>
      <w:r w:rsidR="00867A5E" w:rsidRPr="004625B3">
        <w:rPr>
          <w:rFonts w:ascii="Cambria" w:hAnsi="Cambria"/>
          <w:b/>
          <w:bCs/>
        </w:rPr>
        <w:t>).</w:t>
      </w:r>
    </w:p>
    <w:p w14:paraId="41C48151" w14:textId="06544B3B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A1CF41" w14:textId="5A605838" w:rsidR="0035799D" w:rsidRPr="00FD0C79" w:rsidRDefault="0035799D" w:rsidP="00FD0C7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czy w Pakiecie Nr 7 poz. 1 Zamawiający wymaga aby preparat posiadał podwójną rejestrację tj. był wyrobem medycznym i produktem biobójczym? Pragniemy podkreślić, że preparat przeznaczony do kontaktu </w:t>
      </w:r>
      <w:r w:rsidR="00867A5E" w:rsidRPr="00FD0C79">
        <w:rPr>
          <w:rFonts w:ascii="Cambria" w:hAnsi="Cambria"/>
        </w:rPr>
        <w:t xml:space="preserve">                              </w:t>
      </w:r>
      <w:r w:rsidRPr="00FD0C79">
        <w:rPr>
          <w:rFonts w:ascii="Cambria" w:hAnsi="Cambria"/>
        </w:rPr>
        <w:t>z żywnością musi być zarejestrowany jako produkt biobójczy.</w:t>
      </w:r>
    </w:p>
    <w:p w14:paraId="0A78BDE4" w14:textId="77777777" w:rsidR="00FC1143" w:rsidRPr="00521EA5" w:rsidRDefault="00FC1143" w:rsidP="00FC1143">
      <w:pPr>
        <w:pStyle w:val="Akapitzlist"/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u w:val="single"/>
        </w:rPr>
        <w:t>Odpowiedź:</w:t>
      </w:r>
    </w:p>
    <w:p w14:paraId="55197CF6" w14:textId="1991F9AA" w:rsidR="00FC1143" w:rsidRPr="00521EA5" w:rsidRDefault="00FC1143" w:rsidP="00FC1143">
      <w:pPr>
        <w:pStyle w:val="Akapitzlist"/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u w:val="single"/>
        </w:rPr>
        <w:t>Zamawiający nie wymaga, aby w/w preparat posiadał podwójną rejestrację, Wykonawca może zaproponować taki produkt, lecz nie będzie to dodatkowo oceniane.</w:t>
      </w:r>
    </w:p>
    <w:p w14:paraId="45F63CB9" w14:textId="77777777" w:rsidR="000F0EFC" w:rsidRPr="00B216F2" w:rsidRDefault="000F0EFC" w:rsidP="000F0EF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521EA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Pozostałe wymagania zgodne z SWZ.</w:t>
      </w:r>
    </w:p>
    <w:p w14:paraId="34D52F37" w14:textId="77777777" w:rsidR="000E1365" w:rsidRPr="000F0EFC" w:rsidRDefault="000E1365" w:rsidP="000F0EFC">
      <w:pPr>
        <w:jc w:val="both"/>
        <w:rPr>
          <w:rFonts w:ascii="Cambria" w:hAnsi="Cambria"/>
        </w:rPr>
      </w:pPr>
    </w:p>
    <w:p w14:paraId="1C98A763" w14:textId="2290DE7F" w:rsidR="0035799D" w:rsidRPr="00852146" w:rsidRDefault="0035799D" w:rsidP="00FD0C7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 </w:t>
      </w:r>
      <w:r w:rsidRPr="00852146">
        <w:rPr>
          <w:rFonts w:ascii="Cambria" w:hAnsi="Cambria"/>
        </w:rPr>
        <w:t xml:space="preserve">Prosimy o wyjaśnienie czy w Pakiecie Nr 7 poz. 1 Zamawiający wymaga aby preparat spełniał normę EN 16615 tj. możliwość używania preparatu przez przecieranie w czasie do 60 sekund? </w:t>
      </w:r>
    </w:p>
    <w:p w14:paraId="3B84CAB5" w14:textId="1126CB14" w:rsidR="00867A5E" w:rsidRPr="00852146" w:rsidRDefault="00867A5E" w:rsidP="00FD0C79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852146">
        <w:rPr>
          <w:rFonts w:ascii="Cambria" w:hAnsi="Cambria"/>
          <w:b/>
          <w:bCs/>
          <w:highlight w:val="yellow"/>
        </w:rPr>
        <w:t>ODPOWIEDŹ:</w:t>
      </w:r>
    </w:p>
    <w:p w14:paraId="2AB48162" w14:textId="3935380B" w:rsidR="000E1365" w:rsidRPr="00852146" w:rsidRDefault="000E1365" w:rsidP="00FD0C79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852146">
        <w:rPr>
          <w:rFonts w:ascii="Cambria" w:hAnsi="Cambria"/>
          <w:b/>
          <w:bCs/>
          <w:highlight w:val="yellow"/>
        </w:rPr>
        <w:t>Tak</w:t>
      </w:r>
      <w:r w:rsidR="004625B3" w:rsidRPr="00852146">
        <w:rPr>
          <w:rFonts w:ascii="Cambria" w:hAnsi="Cambria"/>
          <w:b/>
          <w:bCs/>
          <w:highlight w:val="yellow"/>
        </w:rPr>
        <w:t>.</w:t>
      </w:r>
      <w:r w:rsidRPr="00852146">
        <w:rPr>
          <w:rFonts w:ascii="Cambria" w:hAnsi="Cambria"/>
          <w:b/>
          <w:bCs/>
          <w:highlight w:val="yellow"/>
        </w:rPr>
        <w:t xml:space="preserve"> </w:t>
      </w:r>
      <w:r w:rsidR="00867A5E" w:rsidRPr="00852146">
        <w:rPr>
          <w:rFonts w:ascii="Cambria" w:hAnsi="Cambria"/>
          <w:b/>
          <w:bCs/>
          <w:highlight w:val="yellow"/>
        </w:rPr>
        <w:t>Zamawiający wymaga</w:t>
      </w:r>
      <w:r w:rsidR="004625B3" w:rsidRPr="00852146">
        <w:rPr>
          <w:rFonts w:ascii="Cambria" w:hAnsi="Cambria"/>
          <w:b/>
          <w:bCs/>
          <w:highlight w:val="yellow"/>
        </w:rPr>
        <w:t>,</w:t>
      </w:r>
      <w:r w:rsidR="00867A5E" w:rsidRPr="00852146">
        <w:rPr>
          <w:rFonts w:ascii="Cambria" w:hAnsi="Cambria"/>
          <w:b/>
          <w:bCs/>
          <w:highlight w:val="yellow"/>
        </w:rPr>
        <w:t xml:space="preserve"> aby preparat spełniał normę EN 16615                                   tj. możliwość używania preparatu przez przecieranie w czasie do 60 sekund.</w:t>
      </w:r>
    </w:p>
    <w:p w14:paraId="49B3C82D" w14:textId="06B38812" w:rsidR="00852146" w:rsidRPr="00FD0C79" w:rsidRDefault="00852146" w:rsidP="00FD0C79">
      <w:pPr>
        <w:pStyle w:val="Akapitzlist"/>
        <w:jc w:val="both"/>
        <w:rPr>
          <w:rFonts w:ascii="Cambria" w:hAnsi="Cambria"/>
          <w:b/>
          <w:bCs/>
        </w:rPr>
      </w:pPr>
      <w:r w:rsidRPr="00852146">
        <w:rPr>
          <w:rFonts w:ascii="Cambria" w:hAnsi="Cambria"/>
          <w:b/>
          <w:bCs/>
          <w:highlight w:val="yellow"/>
        </w:rPr>
        <w:t>Patrz  zmieniony załącznik nr 2 do SWZ.</w:t>
      </w:r>
    </w:p>
    <w:p w14:paraId="13AF6212" w14:textId="77777777" w:rsidR="000E1365" w:rsidRPr="00FD0C79" w:rsidRDefault="000E1365" w:rsidP="00FD0C79">
      <w:pPr>
        <w:pStyle w:val="Akapitzlist"/>
        <w:jc w:val="both"/>
        <w:rPr>
          <w:rFonts w:ascii="Cambria" w:hAnsi="Cambria"/>
        </w:rPr>
      </w:pPr>
    </w:p>
    <w:p w14:paraId="275A5257" w14:textId="1A793DA1" w:rsidR="0035799D" w:rsidRPr="00852146" w:rsidRDefault="0035799D" w:rsidP="00FD0C7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852146">
        <w:rPr>
          <w:rFonts w:ascii="Cambria" w:hAnsi="Cambria"/>
        </w:rPr>
        <w:t xml:space="preserve">Prosimy o wyjaśnienie czy w Pakiecie Nr 7 poz. 1 </w:t>
      </w:r>
      <w:bookmarkStart w:id="5" w:name="_Hlk124246253"/>
      <w:r w:rsidRPr="00852146">
        <w:rPr>
          <w:rFonts w:ascii="Cambria" w:hAnsi="Cambria"/>
        </w:rPr>
        <w:t>Zamawiający wymaga</w:t>
      </w:r>
      <w:r w:rsidR="00B54B0D" w:rsidRPr="00852146">
        <w:rPr>
          <w:rFonts w:ascii="Cambria" w:hAnsi="Cambria"/>
        </w:rPr>
        <w:t>,</w:t>
      </w:r>
      <w:r w:rsidRPr="00852146">
        <w:rPr>
          <w:rFonts w:ascii="Cambria" w:hAnsi="Cambria"/>
        </w:rPr>
        <w:t xml:space="preserve"> aby preparat działał w podanym spektrum w czasie 60 sekund dla warunków brudnych</w:t>
      </w:r>
      <w:bookmarkEnd w:id="5"/>
      <w:r w:rsidRPr="00852146">
        <w:rPr>
          <w:rFonts w:ascii="Cambria" w:hAnsi="Cambria"/>
        </w:rPr>
        <w:t>?</w:t>
      </w:r>
    </w:p>
    <w:p w14:paraId="5621663C" w14:textId="421770B2" w:rsidR="00867A5E" w:rsidRPr="00852146" w:rsidRDefault="00867A5E" w:rsidP="00FD0C79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852146">
        <w:rPr>
          <w:rFonts w:ascii="Cambria" w:hAnsi="Cambria"/>
          <w:b/>
          <w:bCs/>
          <w:highlight w:val="yellow"/>
        </w:rPr>
        <w:t>ODPOWIEDŹ:</w:t>
      </w:r>
    </w:p>
    <w:p w14:paraId="76A0AB2C" w14:textId="417878D2" w:rsidR="000E1365" w:rsidRPr="00852146" w:rsidRDefault="000E1365" w:rsidP="00FD0C79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852146">
        <w:rPr>
          <w:rFonts w:ascii="Cambria" w:hAnsi="Cambria"/>
          <w:b/>
          <w:bCs/>
          <w:highlight w:val="yellow"/>
        </w:rPr>
        <w:t xml:space="preserve">Tak, </w:t>
      </w:r>
      <w:r w:rsidR="00867A5E" w:rsidRPr="00852146">
        <w:rPr>
          <w:rFonts w:ascii="Cambria" w:hAnsi="Cambria"/>
          <w:b/>
          <w:bCs/>
          <w:highlight w:val="yellow"/>
        </w:rPr>
        <w:t>Zamawiający wymaga</w:t>
      </w:r>
      <w:r w:rsidR="00B54B0D" w:rsidRPr="00852146">
        <w:rPr>
          <w:rFonts w:ascii="Cambria" w:hAnsi="Cambria"/>
          <w:b/>
          <w:bCs/>
          <w:highlight w:val="yellow"/>
        </w:rPr>
        <w:t>,</w:t>
      </w:r>
      <w:r w:rsidR="00867A5E" w:rsidRPr="00852146">
        <w:rPr>
          <w:rFonts w:ascii="Cambria" w:hAnsi="Cambria"/>
          <w:b/>
          <w:bCs/>
          <w:highlight w:val="yellow"/>
        </w:rPr>
        <w:t xml:space="preserve"> aby preparat działał w podanym spektrum                                              w czasie 60 sekund dla warunków brudnych.</w:t>
      </w:r>
    </w:p>
    <w:p w14:paraId="45BFE854" w14:textId="2345F56B" w:rsidR="00852146" w:rsidRPr="00FD0C79" w:rsidRDefault="00852146" w:rsidP="00FD0C79">
      <w:pPr>
        <w:pStyle w:val="Akapitzlist"/>
        <w:jc w:val="both"/>
        <w:rPr>
          <w:rFonts w:ascii="Cambria" w:hAnsi="Cambria"/>
          <w:b/>
          <w:bCs/>
        </w:rPr>
      </w:pPr>
      <w:r w:rsidRPr="00852146">
        <w:rPr>
          <w:rFonts w:ascii="Cambria" w:hAnsi="Cambria"/>
          <w:b/>
          <w:bCs/>
          <w:highlight w:val="yellow"/>
        </w:rPr>
        <w:t>Patrz  zmieniony załącznik nr 2 do SWZ</w:t>
      </w:r>
      <w:r>
        <w:rPr>
          <w:rFonts w:ascii="Cambria" w:hAnsi="Cambria"/>
          <w:b/>
          <w:bCs/>
        </w:rPr>
        <w:t>.</w:t>
      </w:r>
    </w:p>
    <w:p w14:paraId="14423C2C" w14:textId="77777777" w:rsidR="000E1365" w:rsidRPr="00FD0C79" w:rsidRDefault="000E1365" w:rsidP="00FD0C79">
      <w:pPr>
        <w:pStyle w:val="Akapitzlist"/>
        <w:jc w:val="both"/>
        <w:rPr>
          <w:rFonts w:ascii="Cambria" w:hAnsi="Cambria"/>
        </w:rPr>
      </w:pPr>
    </w:p>
    <w:p w14:paraId="38B1D4B0" w14:textId="52E25B1E" w:rsidR="004625B3" w:rsidRPr="000F0EFC" w:rsidRDefault="0035799D" w:rsidP="000F0EF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FD0C79">
        <w:rPr>
          <w:rFonts w:ascii="Cambria" w:hAnsi="Cambria"/>
        </w:rPr>
        <w:lastRenderedPageBreak/>
        <w:t xml:space="preserve"> Prosimy o wyjaśnienie czy w Pakiecie Nr 7 poz. 1 Zamawiający dopuści preparat spełniający wszystk</w:t>
      </w:r>
      <w:r w:rsidR="00FC1143">
        <w:rPr>
          <w:rFonts w:ascii="Cambria" w:hAnsi="Cambria"/>
        </w:rPr>
        <w:t>ie</w:t>
      </w:r>
      <w:r w:rsidRPr="00FD0C79">
        <w:rPr>
          <w:rFonts w:ascii="Cambria" w:hAnsi="Cambria"/>
        </w:rPr>
        <w:t xml:space="preserve"> wymogi SWZ o  następującym spektrum działania: </w:t>
      </w:r>
      <w:r w:rsidR="004625B3">
        <w:rPr>
          <w:rFonts w:ascii="Cambria" w:hAnsi="Cambria"/>
        </w:rPr>
        <w:t xml:space="preserve">                                 </w:t>
      </w:r>
      <w:r w:rsidRPr="00FD0C79">
        <w:rPr>
          <w:rFonts w:ascii="Cambria" w:hAnsi="Cambria"/>
        </w:rPr>
        <w:t>B</w:t>
      </w:r>
      <w:r w:rsidR="004625B3">
        <w:rPr>
          <w:rFonts w:ascii="Cambria" w:hAnsi="Cambria"/>
        </w:rPr>
        <w:t xml:space="preserve"> </w:t>
      </w:r>
      <w:r w:rsidRPr="00FD0C79">
        <w:rPr>
          <w:rFonts w:ascii="Cambria" w:hAnsi="Cambria"/>
        </w:rPr>
        <w:t xml:space="preserve">(W TYM </w:t>
      </w:r>
      <w:proofErr w:type="spellStart"/>
      <w:r w:rsidRPr="00FD0C79">
        <w:rPr>
          <w:rFonts w:ascii="Cambria" w:hAnsi="Cambria"/>
        </w:rPr>
        <w:t>mrsa</w:t>
      </w:r>
      <w:proofErr w:type="spellEnd"/>
      <w:r w:rsidRPr="00FD0C79">
        <w:rPr>
          <w:rFonts w:ascii="Cambria" w:hAnsi="Cambria"/>
        </w:rPr>
        <w:t xml:space="preserve">), F (C. </w:t>
      </w:r>
      <w:proofErr w:type="spellStart"/>
      <w:r w:rsidRPr="00FD0C79">
        <w:rPr>
          <w:rFonts w:ascii="Cambria" w:hAnsi="Cambria"/>
        </w:rPr>
        <w:t>Albicans</w:t>
      </w:r>
      <w:proofErr w:type="spellEnd"/>
      <w:r w:rsidRPr="00FD0C79">
        <w:rPr>
          <w:rFonts w:ascii="Cambria" w:hAnsi="Cambria"/>
        </w:rPr>
        <w:t xml:space="preserve">) , M. </w:t>
      </w:r>
      <w:proofErr w:type="spellStart"/>
      <w:r w:rsidRPr="00FD0C79">
        <w:rPr>
          <w:rFonts w:ascii="Cambria" w:hAnsi="Cambria"/>
        </w:rPr>
        <w:t>Terrae</w:t>
      </w:r>
      <w:proofErr w:type="spellEnd"/>
      <w:r w:rsidRPr="00FD0C79">
        <w:rPr>
          <w:rFonts w:ascii="Cambria" w:hAnsi="Cambria"/>
        </w:rPr>
        <w:t xml:space="preserve">, wirusy ( </w:t>
      </w:r>
      <w:proofErr w:type="spellStart"/>
      <w:r w:rsidRPr="00FD0C79">
        <w:rPr>
          <w:rFonts w:ascii="Cambria" w:hAnsi="Cambria"/>
        </w:rPr>
        <w:t>Vacina</w:t>
      </w:r>
      <w:proofErr w:type="spellEnd"/>
      <w:r w:rsidRPr="00FD0C79">
        <w:rPr>
          <w:rFonts w:ascii="Cambria" w:hAnsi="Cambria"/>
        </w:rPr>
        <w:t xml:space="preserve"> , SARS -Cov-2,HIV,HBV,HCV,WIRUS Rota, wirus Noro)? </w:t>
      </w:r>
    </w:p>
    <w:p w14:paraId="08709CAB" w14:textId="2C00E083" w:rsidR="00867A5E" w:rsidRPr="00FD0C79" w:rsidRDefault="00867A5E" w:rsidP="00FD0C79">
      <w:pPr>
        <w:pStyle w:val="Akapitzlist"/>
        <w:jc w:val="both"/>
        <w:rPr>
          <w:rFonts w:ascii="Cambria" w:hAnsi="Cambria"/>
          <w:b/>
          <w:bCs/>
          <w:highlight w:val="yellow"/>
        </w:rPr>
      </w:pPr>
      <w:r w:rsidRPr="00FD0C79">
        <w:rPr>
          <w:rFonts w:ascii="Cambria" w:hAnsi="Cambria"/>
          <w:b/>
          <w:bCs/>
          <w:highlight w:val="yellow"/>
        </w:rPr>
        <w:t>ODPOWIEDŹ:</w:t>
      </w:r>
    </w:p>
    <w:p w14:paraId="10F4CF24" w14:textId="03D52964" w:rsidR="00867A5E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  <w:highlight w:val="yellow"/>
        </w:rPr>
        <w:t>Zamawiający dopuszcza preparat spełniający wszystk</w:t>
      </w:r>
      <w:r w:rsidR="004625B3">
        <w:rPr>
          <w:rFonts w:ascii="Cambria" w:hAnsi="Cambria"/>
          <w:b/>
          <w:bCs/>
          <w:highlight w:val="yellow"/>
        </w:rPr>
        <w:t>i</w:t>
      </w:r>
      <w:r w:rsidRPr="00FD0C79">
        <w:rPr>
          <w:rFonts w:ascii="Cambria" w:hAnsi="Cambria"/>
          <w:b/>
          <w:bCs/>
          <w:highlight w:val="yellow"/>
        </w:rPr>
        <w:t xml:space="preserve">e wymogi SWZ             </w:t>
      </w:r>
      <w:r w:rsidR="00FC1143">
        <w:rPr>
          <w:rFonts w:ascii="Cambria" w:hAnsi="Cambria"/>
          <w:b/>
          <w:bCs/>
          <w:highlight w:val="yellow"/>
        </w:rPr>
        <w:t xml:space="preserve">               </w:t>
      </w:r>
      <w:r w:rsidRPr="00FD0C79">
        <w:rPr>
          <w:rFonts w:ascii="Cambria" w:hAnsi="Cambria"/>
          <w:b/>
          <w:bCs/>
          <w:highlight w:val="yellow"/>
        </w:rPr>
        <w:t>o  następującym spektrum działania: B</w:t>
      </w:r>
      <w:r w:rsidR="00FC1143">
        <w:rPr>
          <w:rFonts w:ascii="Cambria" w:hAnsi="Cambria"/>
          <w:b/>
          <w:bCs/>
          <w:highlight w:val="yellow"/>
        </w:rPr>
        <w:t xml:space="preserve"> </w:t>
      </w:r>
      <w:r w:rsidRPr="00FD0C79">
        <w:rPr>
          <w:rFonts w:ascii="Cambria" w:hAnsi="Cambria"/>
          <w:b/>
          <w:bCs/>
          <w:highlight w:val="yellow"/>
        </w:rPr>
        <w:t xml:space="preserve">(W TYM </w:t>
      </w:r>
      <w:proofErr w:type="spellStart"/>
      <w:r w:rsidRPr="00FD0C79">
        <w:rPr>
          <w:rFonts w:ascii="Cambria" w:hAnsi="Cambria"/>
          <w:b/>
          <w:bCs/>
          <w:highlight w:val="yellow"/>
        </w:rPr>
        <w:t>mrsa</w:t>
      </w:r>
      <w:proofErr w:type="spellEnd"/>
      <w:r w:rsidRPr="00FD0C79">
        <w:rPr>
          <w:rFonts w:ascii="Cambria" w:hAnsi="Cambria"/>
          <w:b/>
          <w:bCs/>
          <w:highlight w:val="yellow"/>
        </w:rPr>
        <w:t xml:space="preserve">), F (C. </w:t>
      </w:r>
      <w:proofErr w:type="spellStart"/>
      <w:r w:rsidRPr="00FD0C79">
        <w:rPr>
          <w:rFonts w:ascii="Cambria" w:hAnsi="Cambria"/>
          <w:b/>
          <w:bCs/>
          <w:highlight w:val="yellow"/>
        </w:rPr>
        <w:t>Albicans</w:t>
      </w:r>
      <w:proofErr w:type="spellEnd"/>
      <w:r w:rsidRPr="00FD0C79">
        <w:rPr>
          <w:rFonts w:ascii="Cambria" w:hAnsi="Cambria"/>
          <w:b/>
          <w:bCs/>
          <w:highlight w:val="yellow"/>
        </w:rPr>
        <w:t xml:space="preserve">),                          M. </w:t>
      </w:r>
      <w:proofErr w:type="spellStart"/>
      <w:r w:rsidRPr="00FD0C79">
        <w:rPr>
          <w:rFonts w:ascii="Cambria" w:hAnsi="Cambria"/>
          <w:b/>
          <w:bCs/>
          <w:highlight w:val="yellow"/>
        </w:rPr>
        <w:t>Terrae</w:t>
      </w:r>
      <w:proofErr w:type="spellEnd"/>
      <w:r w:rsidRPr="00FD0C79">
        <w:rPr>
          <w:rFonts w:ascii="Cambria" w:hAnsi="Cambria"/>
          <w:b/>
          <w:bCs/>
          <w:highlight w:val="yellow"/>
        </w:rPr>
        <w:t>, wirusy (</w:t>
      </w:r>
      <w:proofErr w:type="spellStart"/>
      <w:r w:rsidRPr="00FD0C79">
        <w:rPr>
          <w:rFonts w:ascii="Cambria" w:hAnsi="Cambria"/>
          <w:b/>
          <w:bCs/>
          <w:highlight w:val="yellow"/>
        </w:rPr>
        <w:t>Vacina</w:t>
      </w:r>
      <w:proofErr w:type="spellEnd"/>
      <w:r w:rsidRPr="00FD0C79">
        <w:rPr>
          <w:rFonts w:ascii="Cambria" w:hAnsi="Cambria"/>
          <w:b/>
          <w:bCs/>
          <w:highlight w:val="yellow"/>
        </w:rPr>
        <w:t xml:space="preserve"> , SARS -Cov-2,HIV,HBV,HCV,WIRUS Rota, wirus Noro).</w:t>
      </w:r>
    </w:p>
    <w:p w14:paraId="7546D361" w14:textId="292DEF0B" w:rsidR="00465D92" w:rsidRPr="00852146" w:rsidRDefault="00465D92" w:rsidP="00FD0C79">
      <w:pPr>
        <w:pStyle w:val="Akapitzlist"/>
        <w:jc w:val="both"/>
        <w:rPr>
          <w:rFonts w:ascii="Cambria" w:hAnsi="Cambria"/>
          <w:b/>
          <w:bCs/>
        </w:rPr>
      </w:pPr>
      <w:r w:rsidRPr="00852146">
        <w:rPr>
          <w:rFonts w:ascii="Cambria" w:hAnsi="Cambria"/>
          <w:b/>
          <w:bCs/>
          <w:highlight w:val="yellow"/>
        </w:rPr>
        <w:t>Patrz zmieniony załącznik nr 2 do SWZ</w:t>
      </w:r>
      <w:r w:rsidR="00852146" w:rsidRPr="00852146">
        <w:rPr>
          <w:rFonts w:ascii="Cambria" w:hAnsi="Cambria"/>
          <w:b/>
          <w:bCs/>
          <w:highlight w:val="yellow"/>
        </w:rPr>
        <w:t>.</w:t>
      </w:r>
    </w:p>
    <w:p w14:paraId="711A6916" w14:textId="77777777" w:rsidR="000E1365" w:rsidRPr="00FD0C79" w:rsidRDefault="000E1365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96D30FA" w14:textId="47932381" w:rsidR="0035799D" w:rsidRPr="00FD0C79" w:rsidRDefault="0035799D" w:rsidP="00FD0C7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czy w Pakiecie Nr 7 poz.2 Zamawiający wymaga preparatu na bazie propan-2-olu z zawartością substancji gwarantującej przedłużone działanie bakteriobójcze do 3 h  tj. z zawartością </w:t>
      </w:r>
      <w:proofErr w:type="spellStart"/>
      <w:r w:rsidRPr="00FD0C79">
        <w:rPr>
          <w:rFonts w:ascii="Cambria" w:hAnsi="Cambria"/>
        </w:rPr>
        <w:t>chlorheksydyny</w:t>
      </w:r>
      <w:proofErr w:type="spellEnd"/>
      <w:r w:rsidRPr="00FD0C79">
        <w:rPr>
          <w:rFonts w:ascii="Cambria" w:hAnsi="Cambria"/>
        </w:rPr>
        <w:t>?</w:t>
      </w:r>
    </w:p>
    <w:p w14:paraId="72C5DAE9" w14:textId="7EE29E4D" w:rsidR="00867A5E" w:rsidRPr="00FD0C79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>ODPOWIEDŹ:</w:t>
      </w:r>
    </w:p>
    <w:p w14:paraId="11A34A7F" w14:textId="3C0D957B" w:rsidR="000E1365" w:rsidRPr="00FD0C79" w:rsidRDefault="001565CF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 xml:space="preserve">Zamawiający </w:t>
      </w:r>
      <w:r w:rsidR="000E1365" w:rsidRPr="00FD0C79">
        <w:rPr>
          <w:rFonts w:ascii="Cambria" w:hAnsi="Cambria"/>
          <w:b/>
          <w:bCs/>
        </w:rPr>
        <w:t xml:space="preserve">nie zmienia </w:t>
      </w:r>
      <w:r w:rsidR="00852146">
        <w:rPr>
          <w:rFonts w:ascii="Cambria" w:hAnsi="Cambria"/>
          <w:b/>
          <w:bCs/>
        </w:rPr>
        <w:t>postanowień</w:t>
      </w:r>
      <w:r w:rsidR="000E1365" w:rsidRPr="00FD0C79">
        <w:rPr>
          <w:rFonts w:ascii="Cambria" w:hAnsi="Cambria"/>
          <w:b/>
          <w:bCs/>
        </w:rPr>
        <w:t xml:space="preserve"> SWZ.</w:t>
      </w:r>
    </w:p>
    <w:p w14:paraId="0676E2A0" w14:textId="77777777" w:rsidR="001565CF" w:rsidRPr="00FD0C79" w:rsidRDefault="001565CF" w:rsidP="00FD0C79">
      <w:pPr>
        <w:pStyle w:val="Akapitzlist"/>
        <w:jc w:val="both"/>
        <w:rPr>
          <w:rFonts w:ascii="Cambria" w:hAnsi="Cambria"/>
        </w:rPr>
      </w:pPr>
    </w:p>
    <w:p w14:paraId="3CFC8AB6" w14:textId="482EAD2D" w:rsidR="0035799D" w:rsidRPr="00FD0C79" w:rsidRDefault="0035799D" w:rsidP="00FD0C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Prosimy o wyjaśnienie Pakiecie Nr 7 poz.2 w jakim czasie  ma działać preparat </w:t>
      </w:r>
      <w:r w:rsidR="00867A5E" w:rsidRPr="00FD0C79">
        <w:rPr>
          <w:rFonts w:ascii="Cambria" w:hAnsi="Cambria"/>
        </w:rPr>
        <w:t xml:space="preserve">                   </w:t>
      </w:r>
      <w:r w:rsidRPr="00FD0C79">
        <w:rPr>
          <w:rFonts w:ascii="Cambria" w:hAnsi="Cambria"/>
        </w:rPr>
        <w:t xml:space="preserve">w określonym przez Zamawiającego spektrum?  Czy Zamawiający wymaga działania maksymalnie do  1 minuty? </w:t>
      </w:r>
    </w:p>
    <w:p w14:paraId="416ED31F" w14:textId="77777777" w:rsidR="00867A5E" w:rsidRPr="00FD0C79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>ODPOWIEDŹ:</w:t>
      </w:r>
    </w:p>
    <w:p w14:paraId="53A61CCF" w14:textId="1A27C239" w:rsidR="00867A5E" w:rsidRPr="00FD0C79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 xml:space="preserve">Zamawiający nie zmienia  </w:t>
      </w:r>
      <w:r w:rsidR="00852146">
        <w:rPr>
          <w:rFonts w:ascii="Cambria" w:hAnsi="Cambria"/>
          <w:b/>
          <w:bCs/>
        </w:rPr>
        <w:t>postanowień</w:t>
      </w:r>
      <w:r w:rsidRPr="00FD0C79">
        <w:rPr>
          <w:rFonts w:ascii="Cambria" w:hAnsi="Cambria"/>
          <w:b/>
          <w:bCs/>
        </w:rPr>
        <w:t xml:space="preserve"> SWZ.</w:t>
      </w:r>
    </w:p>
    <w:p w14:paraId="64C959CA" w14:textId="77777777" w:rsidR="001565CF" w:rsidRPr="00FD0C79" w:rsidRDefault="001565CF" w:rsidP="00FD0C79">
      <w:pPr>
        <w:pStyle w:val="Akapitzlist"/>
        <w:autoSpaceDE w:val="0"/>
        <w:autoSpaceDN w:val="0"/>
        <w:adjustRightInd w:val="0"/>
        <w:jc w:val="both"/>
        <w:rPr>
          <w:rFonts w:ascii="Cambria" w:hAnsi="Cambria"/>
        </w:rPr>
      </w:pPr>
    </w:p>
    <w:p w14:paraId="3F62422E" w14:textId="09EE2504" w:rsidR="0035799D" w:rsidRPr="00FD0C79" w:rsidRDefault="0035799D" w:rsidP="00FD0C7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D0C79">
        <w:rPr>
          <w:rFonts w:ascii="Cambria" w:hAnsi="Cambria"/>
        </w:rPr>
        <w:t>Prosimy o potwierdzenie w Pakiecie Nr 7 poz.2 ilość dozowania preparatu dla prawidłowej dezynfekcji rąk. Czy przy higienicznej i chirurgicznej dezynfekcji rąk ma to być maksymalnie 2x 3 ml preparatu. Pragniemy podkreślić, że niektóre preparaty na rynku należy dozować 2x 5 ml preparatu stąd Zamawiający może kupić produkt, którego zużycie będzie prawie dwukrotne wyższe niż preparatu przy dozowaniu 2 x 3 ml . W trosce o ograniczenie kosztów oraz wymierne korzyści ekonomiczne prosimy</w:t>
      </w:r>
      <w:r w:rsidR="001565CF" w:rsidRPr="00FD0C79">
        <w:rPr>
          <w:rFonts w:ascii="Cambria" w:hAnsi="Cambria"/>
        </w:rPr>
        <w:t xml:space="preserve"> </w:t>
      </w:r>
      <w:r w:rsidRPr="00FD0C79">
        <w:rPr>
          <w:rFonts w:ascii="Cambria" w:hAnsi="Cambria"/>
        </w:rPr>
        <w:t xml:space="preserve">o potwierdzenie maksymalnej ilości dozowania </w:t>
      </w:r>
      <w:r w:rsidR="00867A5E" w:rsidRPr="00FD0C79">
        <w:rPr>
          <w:rFonts w:ascii="Cambria" w:hAnsi="Cambria"/>
        </w:rPr>
        <w:t xml:space="preserve">                 </w:t>
      </w:r>
      <w:r w:rsidRPr="00FD0C79">
        <w:rPr>
          <w:rFonts w:ascii="Cambria" w:hAnsi="Cambria"/>
        </w:rPr>
        <w:t xml:space="preserve">tj. 2 x 3ml dla higienicznej i chirurgicznej dezynfekcji rąk. </w:t>
      </w:r>
    </w:p>
    <w:p w14:paraId="51C4AC11" w14:textId="218E0FE4" w:rsidR="00867A5E" w:rsidRPr="00852146" w:rsidRDefault="00867A5E" w:rsidP="00FD0C79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b/>
          <w:bCs/>
          <w:highlight w:val="yellow"/>
        </w:rPr>
      </w:pPr>
      <w:r w:rsidRPr="00852146">
        <w:rPr>
          <w:rFonts w:ascii="Cambria" w:hAnsi="Cambria"/>
          <w:b/>
          <w:bCs/>
          <w:highlight w:val="yellow"/>
        </w:rPr>
        <w:t>ODPOWIEDŹ:</w:t>
      </w:r>
    </w:p>
    <w:p w14:paraId="52F54C78" w14:textId="6A9CB0A3" w:rsidR="001C5CC9" w:rsidRPr="00852146" w:rsidRDefault="001C5CC9" w:rsidP="001C5CC9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u w:val="single"/>
        </w:rPr>
      </w:pPr>
      <w:r w:rsidRPr="00852146"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u w:val="single"/>
        </w:rPr>
        <w:t xml:space="preserve">Zamawiający wymaga, aby maksymalna ilość dozowanej ilości preparatu </w:t>
      </w:r>
      <w:r w:rsidR="00852146"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u w:val="single"/>
        </w:rPr>
        <w:t xml:space="preserve">                           </w:t>
      </w:r>
      <w:r w:rsidRPr="00852146"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u w:val="single"/>
        </w:rPr>
        <w:t>do dezynfekcji rąk wynosiła 2x3 ml.</w:t>
      </w:r>
    </w:p>
    <w:p w14:paraId="2F09D24B" w14:textId="41F39CC4" w:rsidR="00465D92" w:rsidRPr="00852146" w:rsidRDefault="00465D92" w:rsidP="00465D92">
      <w:pPr>
        <w:pStyle w:val="Akapitzlist"/>
        <w:jc w:val="both"/>
        <w:rPr>
          <w:rFonts w:ascii="Cambria" w:hAnsi="Cambria"/>
          <w:b/>
          <w:bCs/>
        </w:rPr>
      </w:pPr>
      <w:r w:rsidRPr="00852146">
        <w:rPr>
          <w:rFonts w:ascii="Cambria" w:hAnsi="Cambria"/>
          <w:b/>
          <w:bCs/>
          <w:highlight w:val="yellow"/>
        </w:rPr>
        <w:t>Patrz zmieniony załącznik nr 2 do SWZ</w:t>
      </w:r>
      <w:r w:rsidR="00852146" w:rsidRPr="00852146">
        <w:rPr>
          <w:rFonts w:ascii="Cambria" w:hAnsi="Cambria"/>
          <w:b/>
          <w:bCs/>
        </w:rPr>
        <w:t>.</w:t>
      </w:r>
    </w:p>
    <w:p w14:paraId="43F527EF" w14:textId="77777777" w:rsidR="00465D92" w:rsidRPr="00FD0C79" w:rsidRDefault="00465D92" w:rsidP="00FD0C79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0702FEF4" w14:textId="18FB8C5E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544AEB2" w14:textId="031F7E2E" w:rsidR="0035799D" w:rsidRDefault="0035799D" w:rsidP="00FD0C79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D0C79">
        <w:rPr>
          <w:rFonts w:ascii="Cambria" w:hAnsi="Cambria"/>
          <w:b/>
          <w:bCs/>
          <w:sz w:val="24"/>
          <w:szCs w:val="24"/>
        </w:rPr>
        <w:t>ZESTAW 2</w:t>
      </w:r>
    </w:p>
    <w:p w14:paraId="6A384FCC" w14:textId="77777777" w:rsidR="004625B3" w:rsidRPr="00FD0C79" w:rsidRDefault="004625B3" w:rsidP="00FD0C79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EB815AA" w14:textId="77777777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0C79">
        <w:rPr>
          <w:rFonts w:ascii="Cambria" w:hAnsi="Cambria"/>
          <w:sz w:val="24"/>
          <w:szCs w:val="24"/>
        </w:rPr>
        <w:t xml:space="preserve">Cześć 2 </w:t>
      </w:r>
      <w:proofErr w:type="spellStart"/>
      <w:r w:rsidRPr="00FD0C79">
        <w:rPr>
          <w:rFonts w:ascii="Cambria" w:hAnsi="Cambria"/>
          <w:sz w:val="24"/>
          <w:szCs w:val="24"/>
        </w:rPr>
        <w:t>poz</w:t>
      </w:r>
      <w:proofErr w:type="spellEnd"/>
      <w:r w:rsidRPr="00FD0C79">
        <w:rPr>
          <w:rFonts w:ascii="Cambria" w:hAnsi="Cambria"/>
          <w:sz w:val="24"/>
          <w:szCs w:val="24"/>
        </w:rPr>
        <w:t xml:space="preserve"> 2</w:t>
      </w:r>
    </w:p>
    <w:p w14:paraId="072409F5" w14:textId="205E3A49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0C79">
        <w:rPr>
          <w:rFonts w:ascii="Cambria" w:hAnsi="Cambria"/>
          <w:sz w:val="24"/>
          <w:szCs w:val="24"/>
        </w:rPr>
        <w:t xml:space="preserve">Prosimy o dopuszczenie do oceny chusteczek spełniających zapisy SWZ konfekcjonowanych w tuby po 200 sztuk. Chusteczki zachowują trwałość co najmniej </w:t>
      </w:r>
      <w:r w:rsidR="00867A5E" w:rsidRPr="00FD0C79">
        <w:rPr>
          <w:rFonts w:ascii="Cambria" w:hAnsi="Cambria"/>
          <w:sz w:val="24"/>
          <w:szCs w:val="24"/>
        </w:rPr>
        <w:t xml:space="preserve">                    </w:t>
      </w:r>
      <w:r w:rsidRPr="00FD0C79">
        <w:rPr>
          <w:rFonts w:ascii="Cambria" w:hAnsi="Cambria"/>
          <w:sz w:val="24"/>
          <w:szCs w:val="24"/>
        </w:rPr>
        <w:t>3 miesiące po otwarciu opakowania.</w:t>
      </w:r>
    </w:p>
    <w:p w14:paraId="1EF4F617" w14:textId="77777777" w:rsidR="00867A5E" w:rsidRPr="00FD0C79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>ODPOWIEDŹ:</w:t>
      </w:r>
    </w:p>
    <w:p w14:paraId="36919F1B" w14:textId="074C8DE5" w:rsidR="00867A5E" w:rsidRPr="00FD0C79" w:rsidRDefault="00867A5E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 xml:space="preserve">Zamawiający nie zmienia </w:t>
      </w:r>
      <w:r w:rsidR="00852146">
        <w:rPr>
          <w:rFonts w:ascii="Cambria" w:hAnsi="Cambria"/>
          <w:b/>
          <w:bCs/>
        </w:rPr>
        <w:t>postanowień</w:t>
      </w:r>
      <w:r w:rsidRPr="00FD0C79">
        <w:rPr>
          <w:rFonts w:ascii="Cambria" w:hAnsi="Cambria"/>
          <w:b/>
          <w:bCs/>
        </w:rPr>
        <w:t xml:space="preserve"> SWZ.</w:t>
      </w:r>
    </w:p>
    <w:p w14:paraId="3D22974E" w14:textId="77777777" w:rsidR="0035799D" w:rsidRPr="00FD0C79" w:rsidRDefault="0035799D" w:rsidP="00FD0C79">
      <w:pPr>
        <w:pStyle w:val="Default"/>
        <w:jc w:val="both"/>
        <w:rPr>
          <w:rFonts w:ascii="Cambria" w:hAnsi="Cambria"/>
        </w:rPr>
      </w:pPr>
    </w:p>
    <w:p w14:paraId="26BA2415" w14:textId="1831581A" w:rsidR="0035799D" w:rsidRDefault="0035799D" w:rsidP="00FD0C79">
      <w:pPr>
        <w:pStyle w:val="Default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 </w:t>
      </w:r>
    </w:p>
    <w:p w14:paraId="380D8CBA" w14:textId="7ADC86A5" w:rsidR="00852146" w:rsidRDefault="00852146" w:rsidP="00FD0C79">
      <w:pPr>
        <w:pStyle w:val="Default"/>
        <w:jc w:val="both"/>
        <w:rPr>
          <w:rFonts w:ascii="Cambria" w:hAnsi="Cambria"/>
        </w:rPr>
      </w:pPr>
    </w:p>
    <w:p w14:paraId="7926684A" w14:textId="77777777" w:rsidR="00852146" w:rsidRPr="00FD0C79" w:rsidRDefault="00852146" w:rsidP="00FD0C79">
      <w:pPr>
        <w:pStyle w:val="Default"/>
        <w:jc w:val="both"/>
        <w:rPr>
          <w:rFonts w:ascii="Cambria" w:hAnsi="Cambria"/>
        </w:rPr>
      </w:pPr>
    </w:p>
    <w:p w14:paraId="7FAB1DF6" w14:textId="6F3ECB7F" w:rsidR="0035799D" w:rsidRPr="00FD0C79" w:rsidRDefault="0035799D" w:rsidP="00FD0C79">
      <w:pPr>
        <w:pStyle w:val="Defaul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lastRenderedPageBreak/>
        <w:t>ZESTAW 3</w:t>
      </w:r>
    </w:p>
    <w:p w14:paraId="265C54E6" w14:textId="77777777" w:rsidR="0035799D" w:rsidRPr="00FD0C79" w:rsidRDefault="0035799D" w:rsidP="00FD0C79">
      <w:pPr>
        <w:pStyle w:val="Default"/>
        <w:jc w:val="both"/>
        <w:rPr>
          <w:rFonts w:ascii="Cambria" w:hAnsi="Cambria"/>
        </w:rPr>
      </w:pPr>
    </w:p>
    <w:p w14:paraId="731359EF" w14:textId="26D722BC" w:rsidR="0035799D" w:rsidRPr="00FD0C79" w:rsidRDefault="0035799D" w:rsidP="00FD0C79">
      <w:pPr>
        <w:pStyle w:val="Default"/>
        <w:jc w:val="both"/>
        <w:rPr>
          <w:rFonts w:ascii="Cambria" w:hAnsi="Cambria"/>
        </w:rPr>
      </w:pPr>
      <w:r w:rsidRPr="00FD0C79">
        <w:rPr>
          <w:rFonts w:ascii="Cambria" w:hAnsi="Cambria"/>
          <w:b/>
          <w:bCs/>
        </w:rPr>
        <w:t xml:space="preserve">Część 3 poz. 1 </w:t>
      </w:r>
    </w:p>
    <w:p w14:paraId="486E146B" w14:textId="59EED683" w:rsidR="0035799D" w:rsidRPr="00FD0C79" w:rsidRDefault="0035799D" w:rsidP="00FD0C79">
      <w:pPr>
        <w:pStyle w:val="Default"/>
        <w:jc w:val="both"/>
        <w:rPr>
          <w:rFonts w:ascii="Cambria" w:hAnsi="Cambria"/>
        </w:rPr>
      </w:pPr>
      <w:r w:rsidRPr="00FD0C79">
        <w:rPr>
          <w:rFonts w:ascii="Cambria" w:hAnsi="Cambria"/>
        </w:rPr>
        <w:t xml:space="preserve">Zwracamy się z prośbą o dopuszczenie do zaoferowania wydajnego preparatu typu </w:t>
      </w:r>
      <w:proofErr w:type="spellStart"/>
      <w:r w:rsidRPr="00FD0C79">
        <w:rPr>
          <w:rFonts w:ascii="Cambria" w:hAnsi="Cambria"/>
        </w:rPr>
        <w:t>Taski</w:t>
      </w:r>
      <w:proofErr w:type="spellEnd"/>
      <w:r w:rsidRPr="00FD0C79">
        <w:rPr>
          <w:rFonts w:ascii="Cambria" w:hAnsi="Cambria"/>
        </w:rPr>
        <w:t xml:space="preserve"> Sprint </w:t>
      </w:r>
      <w:proofErr w:type="spellStart"/>
      <w:r w:rsidRPr="00FD0C79">
        <w:rPr>
          <w:rFonts w:ascii="Cambria" w:hAnsi="Cambria"/>
        </w:rPr>
        <w:t>Degerm</w:t>
      </w:r>
      <w:proofErr w:type="spellEnd"/>
      <w:r w:rsidRPr="00FD0C79">
        <w:rPr>
          <w:rFonts w:ascii="Cambria" w:hAnsi="Cambria"/>
        </w:rPr>
        <w:t xml:space="preserve"> w koncentracie, stosowanego w Państwa szpitalu, na bazie czwartorzędowych związków amonowych. Do mycia i dezynfekcji powierzchni różnego rodzaju wyposażenia z możliwością stosowania w obecności pacjentów. Nie wymagający spłukiwania i nie powodujący efektu klejenia powierzchni. Spektrum działania: B, (</w:t>
      </w:r>
      <w:proofErr w:type="spellStart"/>
      <w:r w:rsidRPr="00FD0C79">
        <w:rPr>
          <w:rFonts w:ascii="Cambria" w:hAnsi="Cambria"/>
        </w:rPr>
        <w:t>S.aureus</w:t>
      </w:r>
      <w:proofErr w:type="spellEnd"/>
      <w:r w:rsidRPr="00FD0C79">
        <w:rPr>
          <w:rFonts w:ascii="Cambria" w:hAnsi="Cambria"/>
        </w:rPr>
        <w:t xml:space="preserve">), </w:t>
      </w:r>
      <w:proofErr w:type="spellStart"/>
      <w:r w:rsidRPr="00FD0C79">
        <w:rPr>
          <w:rFonts w:ascii="Cambria" w:hAnsi="Cambria"/>
        </w:rPr>
        <w:t>Tbc</w:t>
      </w:r>
      <w:proofErr w:type="spellEnd"/>
      <w:r w:rsidRPr="00FD0C79">
        <w:rPr>
          <w:rFonts w:ascii="Cambria" w:hAnsi="Cambria"/>
        </w:rPr>
        <w:t xml:space="preserve"> ( M. </w:t>
      </w:r>
      <w:proofErr w:type="spellStart"/>
      <w:r w:rsidRPr="00FD0C79">
        <w:rPr>
          <w:rFonts w:ascii="Cambria" w:hAnsi="Cambria"/>
        </w:rPr>
        <w:t>terrae</w:t>
      </w:r>
      <w:proofErr w:type="spellEnd"/>
      <w:r w:rsidRPr="00FD0C79">
        <w:rPr>
          <w:rFonts w:ascii="Cambria" w:hAnsi="Cambria"/>
        </w:rPr>
        <w:t xml:space="preserve">, M. </w:t>
      </w:r>
      <w:proofErr w:type="spellStart"/>
      <w:r w:rsidRPr="00FD0C79">
        <w:rPr>
          <w:rFonts w:ascii="Cambria" w:hAnsi="Cambria"/>
        </w:rPr>
        <w:t>avium</w:t>
      </w:r>
      <w:proofErr w:type="spellEnd"/>
      <w:r w:rsidRPr="00FD0C79">
        <w:rPr>
          <w:rFonts w:ascii="Cambria" w:hAnsi="Cambria"/>
        </w:rPr>
        <w:t>) 0,5% - 15 minut , F (</w:t>
      </w:r>
      <w:proofErr w:type="spellStart"/>
      <w:r w:rsidRPr="00FD0C79">
        <w:rPr>
          <w:rFonts w:ascii="Cambria" w:hAnsi="Cambria"/>
        </w:rPr>
        <w:t>C.albicans</w:t>
      </w:r>
      <w:proofErr w:type="spellEnd"/>
      <w:r w:rsidRPr="00FD0C79">
        <w:rPr>
          <w:rFonts w:ascii="Cambria" w:hAnsi="Cambria"/>
        </w:rPr>
        <w:t xml:space="preserve">), V (HIV, HBV, HCV ) 0,5%-15 min z możliwością rozszerzenia o </w:t>
      </w:r>
      <w:proofErr w:type="spellStart"/>
      <w:r w:rsidRPr="00FD0C79">
        <w:rPr>
          <w:rFonts w:ascii="Cambria" w:hAnsi="Cambria"/>
        </w:rPr>
        <w:t>Adeno</w:t>
      </w:r>
      <w:proofErr w:type="spellEnd"/>
      <w:r w:rsidRPr="00FD0C79">
        <w:rPr>
          <w:rFonts w:ascii="Cambria" w:hAnsi="Cambria"/>
        </w:rPr>
        <w:t xml:space="preserve"> 2 % - 30 min, Noro 3%- 15 min). Opakowanie z wbudowanym systemem dozowania. Produkt Biobójczy. </w:t>
      </w:r>
    </w:p>
    <w:p w14:paraId="19B3E4E4" w14:textId="77777777" w:rsidR="000F0EFC" w:rsidRPr="00852146" w:rsidRDefault="000F0EFC" w:rsidP="000F0EFC">
      <w:pPr>
        <w:pStyle w:val="Akapitzlist"/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  <w:r w:rsidRPr="00852146">
        <w:rPr>
          <w:rFonts w:ascii="Times New Roman" w:eastAsia="SimSun" w:hAnsi="Times New Roman" w:cs="Times New Roman"/>
          <w:b/>
          <w:bCs/>
          <w:kern w:val="3"/>
          <w:u w:val="single"/>
        </w:rPr>
        <w:t>Odpowiedź:</w:t>
      </w:r>
    </w:p>
    <w:p w14:paraId="2560B83A" w14:textId="77777777" w:rsidR="000F0EFC" w:rsidRPr="00852146" w:rsidRDefault="000F0EFC" w:rsidP="000F0EFC">
      <w:pPr>
        <w:pStyle w:val="Akapitzlist"/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  <w:r w:rsidRPr="00852146">
        <w:rPr>
          <w:rFonts w:ascii="Times New Roman" w:eastAsia="SimSun" w:hAnsi="Times New Roman" w:cs="Times New Roman"/>
          <w:b/>
          <w:bCs/>
          <w:kern w:val="3"/>
          <w:u w:val="single"/>
        </w:rPr>
        <w:t>Zamawiający nie wymaga, aby w/w preparat posiadał podwójną rejestrację, Wykonawca może zaproponować taki produkt, lecz nie będzie to dodatkowo oceniane.</w:t>
      </w:r>
    </w:p>
    <w:p w14:paraId="0A8841CB" w14:textId="77777777" w:rsidR="000F0EFC" w:rsidRPr="00B216F2" w:rsidRDefault="000F0EFC" w:rsidP="000F0EF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852146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Pozostałe wymagania zgodne z SWZ.</w:t>
      </w:r>
    </w:p>
    <w:p w14:paraId="12370B58" w14:textId="77777777" w:rsidR="001565CF" w:rsidRPr="00FD0C79" w:rsidRDefault="001565CF" w:rsidP="00FD0C79">
      <w:pPr>
        <w:pStyle w:val="Default"/>
        <w:jc w:val="both"/>
        <w:rPr>
          <w:rFonts w:ascii="Cambria" w:hAnsi="Cambria"/>
        </w:rPr>
      </w:pPr>
    </w:p>
    <w:p w14:paraId="42122A9B" w14:textId="77777777" w:rsidR="0035799D" w:rsidRPr="00FD0C79" w:rsidRDefault="0035799D" w:rsidP="00FD0C79">
      <w:pPr>
        <w:pStyle w:val="Default"/>
        <w:jc w:val="both"/>
        <w:rPr>
          <w:rFonts w:ascii="Cambria" w:hAnsi="Cambria"/>
        </w:rPr>
      </w:pPr>
      <w:r w:rsidRPr="00FD0C79">
        <w:rPr>
          <w:rFonts w:ascii="Cambria" w:hAnsi="Cambria"/>
          <w:b/>
          <w:bCs/>
        </w:rPr>
        <w:t xml:space="preserve">Część 5 poz. 1 </w:t>
      </w:r>
    </w:p>
    <w:p w14:paraId="618537BC" w14:textId="6F37F079" w:rsidR="0035799D" w:rsidRPr="00FD0C79" w:rsidRDefault="0035799D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0C79">
        <w:rPr>
          <w:rFonts w:ascii="Cambria" w:hAnsi="Cambria"/>
          <w:sz w:val="24"/>
          <w:szCs w:val="24"/>
        </w:rPr>
        <w:t xml:space="preserve">Zwracamy się z prośbą o dopuszczenie do zaoferowania </w:t>
      </w:r>
      <w:bookmarkStart w:id="6" w:name="_Hlk124246772"/>
      <w:r w:rsidRPr="00FD0C79">
        <w:rPr>
          <w:rFonts w:ascii="Cambria" w:hAnsi="Cambria"/>
          <w:sz w:val="24"/>
          <w:szCs w:val="24"/>
        </w:rPr>
        <w:t xml:space="preserve">preparatu alkoholowego, bezbarwnego do dezynfekcji skóry przed różnymi zabiegami np. pobieranie krwi, iniekcje, zdejmowanie szwów itp. Gotowy do użycia. Bez zawartości </w:t>
      </w:r>
      <w:proofErr w:type="spellStart"/>
      <w:r w:rsidRPr="00FD0C79">
        <w:rPr>
          <w:rFonts w:ascii="Cambria" w:hAnsi="Cambria"/>
          <w:sz w:val="24"/>
          <w:szCs w:val="24"/>
        </w:rPr>
        <w:t>jodu,fenoli</w:t>
      </w:r>
      <w:proofErr w:type="spellEnd"/>
      <w:r w:rsidRPr="00FD0C79">
        <w:rPr>
          <w:rFonts w:ascii="Cambria" w:hAnsi="Cambria"/>
          <w:sz w:val="24"/>
          <w:szCs w:val="24"/>
        </w:rPr>
        <w:t xml:space="preserve">. Spektrum działania: B, </w:t>
      </w:r>
      <w:proofErr w:type="spellStart"/>
      <w:r w:rsidRPr="00FD0C79">
        <w:rPr>
          <w:rFonts w:ascii="Cambria" w:hAnsi="Cambria"/>
          <w:sz w:val="24"/>
          <w:szCs w:val="24"/>
        </w:rPr>
        <w:t>Tbc</w:t>
      </w:r>
      <w:proofErr w:type="spellEnd"/>
      <w:r w:rsidRPr="00FD0C79">
        <w:rPr>
          <w:rFonts w:ascii="Cambria" w:hAnsi="Cambria"/>
          <w:sz w:val="24"/>
          <w:szCs w:val="24"/>
        </w:rPr>
        <w:t>, MRSA, F, V (</w:t>
      </w:r>
      <w:proofErr w:type="spellStart"/>
      <w:r w:rsidRPr="00FD0C79">
        <w:rPr>
          <w:rFonts w:ascii="Cambria" w:hAnsi="Cambria"/>
          <w:sz w:val="24"/>
          <w:szCs w:val="24"/>
        </w:rPr>
        <w:t>Adeno</w:t>
      </w:r>
      <w:proofErr w:type="spellEnd"/>
      <w:r w:rsidRPr="00FD0C79">
        <w:rPr>
          <w:rFonts w:ascii="Cambria" w:hAnsi="Cambria"/>
          <w:sz w:val="24"/>
          <w:szCs w:val="24"/>
        </w:rPr>
        <w:t xml:space="preserve">, </w:t>
      </w:r>
      <w:proofErr w:type="spellStart"/>
      <w:r w:rsidRPr="00FD0C79">
        <w:rPr>
          <w:rFonts w:ascii="Cambria" w:hAnsi="Cambria"/>
          <w:sz w:val="24"/>
          <w:szCs w:val="24"/>
        </w:rPr>
        <w:t>Herpes</w:t>
      </w:r>
      <w:proofErr w:type="spellEnd"/>
      <w:r w:rsidRPr="00FD0C79">
        <w:rPr>
          <w:rFonts w:ascii="Cambria" w:hAnsi="Cambria"/>
          <w:sz w:val="24"/>
          <w:szCs w:val="24"/>
        </w:rPr>
        <w:t xml:space="preserve"> </w:t>
      </w:r>
      <w:proofErr w:type="spellStart"/>
      <w:r w:rsidRPr="00FD0C79">
        <w:rPr>
          <w:rFonts w:ascii="Cambria" w:hAnsi="Cambria"/>
          <w:sz w:val="24"/>
          <w:szCs w:val="24"/>
        </w:rPr>
        <w:t>Simplex</w:t>
      </w:r>
      <w:proofErr w:type="spellEnd"/>
      <w:r w:rsidRPr="00FD0C79">
        <w:rPr>
          <w:rFonts w:ascii="Cambria" w:hAnsi="Cambria"/>
          <w:sz w:val="24"/>
          <w:szCs w:val="24"/>
        </w:rPr>
        <w:t xml:space="preserve">, Rota, HIV, HBV). Opakowania 250 ml z atomizerem. </w:t>
      </w:r>
      <w:r w:rsidRPr="00852146">
        <w:rPr>
          <w:rFonts w:ascii="Cambria" w:hAnsi="Cambria"/>
          <w:sz w:val="24"/>
          <w:szCs w:val="24"/>
        </w:rPr>
        <w:t>Wyrób medyczny ze wskazaniem do dezynfekcji skóry przed iniekcjami.</w:t>
      </w:r>
    </w:p>
    <w:bookmarkEnd w:id="6"/>
    <w:p w14:paraId="7205DBB7" w14:textId="369A3FE5" w:rsidR="00867A5E" w:rsidRPr="008B5D11" w:rsidRDefault="00867A5E" w:rsidP="000F0EFC">
      <w:pPr>
        <w:spacing w:after="0" w:line="240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8B5D11">
        <w:rPr>
          <w:rFonts w:ascii="Cambria" w:hAnsi="Cambria"/>
          <w:b/>
          <w:bCs/>
          <w:sz w:val="24"/>
          <w:szCs w:val="24"/>
        </w:rPr>
        <w:t>ODPOWIEDŹ:</w:t>
      </w:r>
    </w:p>
    <w:p w14:paraId="450CC629" w14:textId="7D7BDEE8" w:rsidR="008B5D11" w:rsidRPr="00FD0C79" w:rsidRDefault="008B5D11" w:rsidP="008B5D11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 xml:space="preserve">Zamawiający nie zmienia  </w:t>
      </w:r>
      <w:r w:rsidR="00094C92">
        <w:rPr>
          <w:rFonts w:ascii="Cambria" w:hAnsi="Cambria"/>
          <w:b/>
          <w:bCs/>
        </w:rPr>
        <w:t>postanowień</w:t>
      </w:r>
      <w:r w:rsidRPr="00FD0C79">
        <w:rPr>
          <w:rFonts w:ascii="Cambria" w:hAnsi="Cambria"/>
          <w:b/>
          <w:bCs/>
        </w:rPr>
        <w:t xml:space="preserve"> SWZ.</w:t>
      </w:r>
    </w:p>
    <w:p w14:paraId="23AB5E43" w14:textId="004BFA39" w:rsidR="00320610" w:rsidRPr="00FD0C79" w:rsidRDefault="00320610" w:rsidP="00FD0C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57B7A1" w14:textId="77777777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FD0C79">
        <w:rPr>
          <w:rFonts w:ascii="Cambria" w:hAnsi="Cambria" w:cs="Calibri"/>
          <w:b/>
          <w:bCs/>
          <w:color w:val="000000"/>
          <w:sz w:val="24"/>
          <w:szCs w:val="24"/>
        </w:rPr>
        <w:t>ZESTAW 4</w:t>
      </w:r>
    </w:p>
    <w:p w14:paraId="7AE0B71A" w14:textId="77777777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19DD618D" w14:textId="77777777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D0C79">
        <w:rPr>
          <w:rFonts w:ascii="Cambria" w:hAnsi="Cambria" w:cs="Calibri"/>
          <w:sz w:val="24"/>
          <w:szCs w:val="24"/>
        </w:rPr>
        <w:t xml:space="preserve"> Dotyczy zapisów SWZ: </w:t>
      </w:r>
    </w:p>
    <w:p w14:paraId="5CF41080" w14:textId="1E98F8A7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D0C79">
        <w:rPr>
          <w:rFonts w:ascii="Cambria" w:hAnsi="Cambria" w:cs="Calibri"/>
          <w:sz w:val="24"/>
          <w:szCs w:val="24"/>
        </w:rPr>
        <w:t xml:space="preserve">1. 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</w:t>
      </w:r>
      <w:r w:rsidR="009048E0">
        <w:rPr>
          <w:rFonts w:ascii="Cambria" w:hAnsi="Cambria" w:cs="Calibri"/>
          <w:sz w:val="24"/>
          <w:szCs w:val="24"/>
        </w:rPr>
        <w:t xml:space="preserve">          </w:t>
      </w:r>
      <w:r w:rsidRPr="00FD0C79">
        <w:rPr>
          <w:rFonts w:ascii="Cambria" w:hAnsi="Cambria" w:cs="Calibri"/>
          <w:sz w:val="24"/>
          <w:szCs w:val="24"/>
        </w:rPr>
        <w:t xml:space="preserve">i budowlanymi? Zamawiający zyskuje pewność, że oferowane wyroby produkowane </w:t>
      </w:r>
      <w:r w:rsidR="009048E0">
        <w:rPr>
          <w:rFonts w:ascii="Cambria" w:hAnsi="Cambria" w:cs="Calibri"/>
          <w:sz w:val="24"/>
          <w:szCs w:val="24"/>
        </w:rPr>
        <w:t xml:space="preserve">                       </w:t>
      </w:r>
      <w:r w:rsidRPr="00FD0C79">
        <w:rPr>
          <w:rFonts w:ascii="Cambria" w:hAnsi="Cambria" w:cs="Calibri"/>
          <w:sz w:val="24"/>
          <w:szCs w:val="24"/>
        </w:rPr>
        <w:t xml:space="preserve">są zgodnie z obowiązującymi wymaganiami i normami. </w:t>
      </w:r>
    </w:p>
    <w:p w14:paraId="19EA7A0C" w14:textId="77777777" w:rsidR="00FD0C79" w:rsidRPr="00FD0C79" w:rsidRDefault="00FD0C79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>ODPOWIEDŹ:</w:t>
      </w:r>
    </w:p>
    <w:p w14:paraId="5358CCBD" w14:textId="08AC6535" w:rsidR="00FD0C79" w:rsidRPr="00FD0C79" w:rsidRDefault="00FD0C79" w:rsidP="00FD0C79">
      <w:pPr>
        <w:pStyle w:val="Akapitzlist"/>
        <w:jc w:val="both"/>
        <w:rPr>
          <w:rFonts w:ascii="Cambria" w:hAnsi="Cambria"/>
          <w:b/>
          <w:bCs/>
        </w:rPr>
      </w:pPr>
      <w:r w:rsidRPr="00FD0C79">
        <w:rPr>
          <w:rFonts w:ascii="Cambria" w:hAnsi="Cambria"/>
          <w:b/>
          <w:bCs/>
        </w:rPr>
        <w:t xml:space="preserve">Zamawiający nie zmienia  </w:t>
      </w:r>
      <w:r w:rsidR="00094C92">
        <w:rPr>
          <w:rFonts w:ascii="Cambria" w:hAnsi="Cambria"/>
          <w:b/>
          <w:bCs/>
        </w:rPr>
        <w:t>postanowień</w:t>
      </w:r>
      <w:r w:rsidRPr="00FD0C79">
        <w:rPr>
          <w:rFonts w:ascii="Cambria" w:hAnsi="Cambria"/>
          <w:b/>
          <w:bCs/>
        </w:rPr>
        <w:t xml:space="preserve"> SWZ.</w:t>
      </w:r>
    </w:p>
    <w:p w14:paraId="5B4B8351" w14:textId="77777777" w:rsidR="00FD0C79" w:rsidRPr="00FD0C79" w:rsidRDefault="00FD0C79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51ADFB2A" w14:textId="75F536FD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D0C79">
        <w:rPr>
          <w:rFonts w:ascii="Cambria" w:hAnsi="Cambria" w:cs="Calibri"/>
          <w:sz w:val="24"/>
          <w:szCs w:val="24"/>
        </w:rPr>
        <w:t xml:space="preserve">Dotyczy Parametry Techniczne: </w:t>
      </w:r>
    </w:p>
    <w:p w14:paraId="32BD3041" w14:textId="21B38C84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D0C79">
        <w:rPr>
          <w:rFonts w:ascii="Cambria" w:hAnsi="Cambria" w:cs="Calibri"/>
          <w:sz w:val="24"/>
          <w:szCs w:val="24"/>
        </w:rPr>
        <w:t xml:space="preserve">2. Czy Zamawiający wyrazi zgodę na zaoferowanie w cz. 3 preparatu w postaci płynnego koncentratu do mycia i dezynfekcji wszelkiego rodzaju wodoodpornych wyrobów medycznych i powierzchni oraz wyposażenia sali operacyjnych, przeznaczonego również do powierzchni mających kontakt z żywnością, zawierającego w swoim składzie: czwartorzędowe związki amonowe, </w:t>
      </w:r>
      <w:proofErr w:type="spellStart"/>
      <w:r w:rsidRPr="00FD0C79">
        <w:rPr>
          <w:rFonts w:ascii="Cambria" w:hAnsi="Cambria" w:cs="Calibri"/>
          <w:sz w:val="24"/>
          <w:szCs w:val="24"/>
        </w:rPr>
        <w:t>aminę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, eter </w:t>
      </w:r>
      <w:proofErr w:type="spellStart"/>
      <w:r w:rsidRPr="00FD0C79">
        <w:rPr>
          <w:rFonts w:ascii="Cambria" w:hAnsi="Cambria" w:cs="Calibri"/>
          <w:sz w:val="24"/>
          <w:szCs w:val="24"/>
        </w:rPr>
        <w:t>poliglikolu</w:t>
      </w:r>
      <w:proofErr w:type="spellEnd"/>
      <w:r w:rsidRPr="00FD0C79">
        <w:rPr>
          <w:rFonts w:ascii="Cambria" w:hAnsi="Cambria" w:cs="Calibri"/>
          <w:sz w:val="24"/>
          <w:szCs w:val="24"/>
        </w:rPr>
        <w:t>, guanidynę oraz czynniki kompleksujące, bez zawartości aldehydów, o czasie działania i stężeniu: w warunkach czystych 0,25% - 15 min., w warunkach brudnych: 1,25% - 15 min.,</w:t>
      </w:r>
      <w:r w:rsidR="00FD0C79" w:rsidRPr="00FD0C79">
        <w:rPr>
          <w:rFonts w:ascii="Cambria" w:hAnsi="Cambria" w:cs="Calibri"/>
          <w:sz w:val="24"/>
          <w:szCs w:val="24"/>
        </w:rPr>
        <w:t xml:space="preserve"> </w:t>
      </w:r>
      <w:r w:rsidRPr="00FD0C79">
        <w:rPr>
          <w:rFonts w:ascii="Cambria" w:hAnsi="Cambria" w:cs="Calibri"/>
          <w:sz w:val="24"/>
          <w:szCs w:val="24"/>
        </w:rPr>
        <w:t xml:space="preserve">będącego wyrobem medycznym kl. </w:t>
      </w:r>
      <w:proofErr w:type="spellStart"/>
      <w:r w:rsidRPr="00FD0C79">
        <w:rPr>
          <w:rFonts w:ascii="Cambria" w:hAnsi="Cambria" w:cs="Calibri"/>
          <w:sz w:val="24"/>
          <w:szCs w:val="24"/>
        </w:rPr>
        <w:t>IIa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, o spektrum </w:t>
      </w:r>
      <w:proofErr w:type="spellStart"/>
      <w:r w:rsidRPr="00FD0C79">
        <w:rPr>
          <w:rFonts w:ascii="Cambria" w:hAnsi="Cambria" w:cs="Calibri"/>
          <w:sz w:val="24"/>
          <w:szCs w:val="24"/>
        </w:rPr>
        <w:t>mikrobójczym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: B, </w:t>
      </w:r>
      <w:proofErr w:type="spellStart"/>
      <w:r w:rsidRPr="00FD0C79">
        <w:rPr>
          <w:rFonts w:ascii="Cambria" w:hAnsi="Cambria" w:cs="Calibri"/>
          <w:sz w:val="24"/>
          <w:szCs w:val="24"/>
        </w:rPr>
        <w:t>Tbc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 (M. </w:t>
      </w:r>
      <w:proofErr w:type="spellStart"/>
      <w:r w:rsidRPr="00FD0C79">
        <w:rPr>
          <w:rFonts w:ascii="Cambria" w:hAnsi="Cambria" w:cs="Calibri"/>
          <w:sz w:val="24"/>
          <w:szCs w:val="24"/>
        </w:rPr>
        <w:t>terrae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), F (C. </w:t>
      </w:r>
      <w:proofErr w:type="spellStart"/>
      <w:r w:rsidRPr="00FD0C79">
        <w:rPr>
          <w:rFonts w:ascii="Cambria" w:hAnsi="Cambria" w:cs="Calibri"/>
          <w:sz w:val="24"/>
          <w:szCs w:val="24"/>
        </w:rPr>
        <w:t>Albicans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, A. </w:t>
      </w:r>
      <w:proofErr w:type="spellStart"/>
      <w:r w:rsidRPr="00FD0C79">
        <w:rPr>
          <w:rFonts w:ascii="Cambria" w:hAnsi="Cambria" w:cs="Calibri"/>
          <w:sz w:val="24"/>
          <w:szCs w:val="24"/>
        </w:rPr>
        <w:t>brasiliensis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), V - wirusy otoczkowe (m.in. HBV, HIV, HCV, koronawirus, grypa, </w:t>
      </w:r>
      <w:proofErr w:type="spellStart"/>
      <w:r w:rsidRPr="00FD0C79">
        <w:rPr>
          <w:rFonts w:ascii="Cambria" w:hAnsi="Cambria" w:cs="Calibri"/>
          <w:sz w:val="24"/>
          <w:szCs w:val="24"/>
        </w:rPr>
        <w:t>Vaccinia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) oraz wirusy </w:t>
      </w:r>
      <w:proofErr w:type="spellStart"/>
      <w:r w:rsidRPr="00FD0C79">
        <w:rPr>
          <w:rFonts w:ascii="Cambria" w:hAnsi="Cambria" w:cs="Calibri"/>
          <w:sz w:val="24"/>
          <w:szCs w:val="24"/>
        </w:rPr>
        <w:t>bezotoczkowe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 (m.in. rota-, noro-, </w:t>
      </w:r>
      <w:proofErr w:type="spellStart"/>
      <w:r w:rsidRPr="00FD0C79">
        <w:rPr>
          <w:rFonts w:ascii="Cambria" w:hAnsi="Cambria" w:cs="Calibri"/>
          <w:sz w:val="24"/>
          <w:szCs w:val="24"/>
        </w:rPr>
        <w:t>adeno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-, polio- </w:t>
      </w:r>
      <w:proofErr w:type="spellStart"/>
      <w:r w:rsidRPr="00FD0C79">
        <w:rPr>
          <w:rFonts w:ascii="Cambria" w:hAnsi="Cambria" w:cs="Calibri"/>
          <w:sz w:val="24"/>
          <w:szCs w:val="24"/>
        </w:rPr>
        <w:t>poliomavirus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) oraz </w:t>
      </w:r>
      <w:r w:rsidRPr="00FD0C79">
        <w:rPr>
          <w:rFonts w:ascii="Cambria" w:hAnsi="Cambria" w:cs="Calibri"/>
          <w:sz w:val="24"/>
          <w:szCs w:val="24"/>
        </w:rPr>
        <w:lastRenderedPageBreak/>
        <w:t xml:space="preserve">skuteczność </w:t>
      </w:r>
      <w:proofErr w:type="spellStart"/>
      <w:r w:rsidRPr="00FD0C79">
        <w:rPr>
          <w:rFonts w:ascii="Cambria" w:hAnsi="Cambria" w:cs="Calibri"/>
          <w:sz w:val="24"/>
          <w:szCs w:val="24"/>
        </w:rPr>
        <w:t>sporobójczą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 (Clostridium </w:t>
      </w:r>
      <w:proofErr w:type="spellStart"/>
      <w:r w:rsidRPr="00FD0C79">
        <w:rPr>
          <w:rFonts w:ascii="Cambria" w:hAnsi="Cambria" w:cs="Calibri"/>
          <w:sz w:val="24"/>
          <w:szCs w:val="24"/>
        </w:rPr>
        <w:t>difficile</w:t>
      </w:r>
      <w:proofErr w:type="spellEnd"/>
      <w:r w:rsidRPr="00FD0C79">
        <w:rPr>
          <w:rFonts w:ascii="Cambria" w:hAnsi="Cambria" w:cs="Calibri"/>
          <w:sz w:val="24"/>
          <w:szCs w:val="24"/>
        </w:rPr>
        <w:t xml:space="preserve">; przy stężeniu 4% - 40min.), spełniającego następujące normy europejskie: EN 1276, EN 14476, EN 13727, EN 13624, EN14348, </w:t>
      </w:r>
      <w:r w:rsidR="009048E0">
        <w:rPr>
          <w:rFonts w:ascii="Cambria" w:hAnsi="Cambria" w:cs="Calibri"/>
          <w:sz w:val="24"/>
          <w:szCs w:val="24"/>
        </w:rPr>
        <w:t xml:space="preserve">                      </w:t>
      </w:r>
      <w:r w:rsidRPr="00FD0C79">
        <w:rPr>
          <w:rFonts w:ascii="Cambria" w:hAnsi="Cambria" w:cs="Calibri"/>
          <w:sz w:val="24"/>
          <w:szCs w:val="24"/>
        </w:rPr>
        <w:t xml:space="preserve">EN 14561, EN 14562, EN 16615, EN 17126, konfekcjonowanego w opakowaniach 1l wraz </w:t>
      </w:r>
      <w:r w:rsidR="009048E0">
        <w:rPr>
          <w:rFonts w:ascii="Cambria" w:hAnsi="Cambria" w:cs="Calibri"/>
          <w:sz w:val="24"/>
          <w:szCs w:val="24"/>
        </w:rPr>
        <w:t xml:space="preserve">                     </w:t>
      </w:r>
      <w:r w:rsidRPr="00FD0C79">
        <w:rPr>
          <w:rFonts w:ascii="Cambria" w:hAnsi="Cambria" w:cs="Calibri"/>
          <w:sz w:val="24"/>
          <w:szCs w:val="24"/>
        </w:rPr>
        <w:t xml:space="preserve">z komorą dozującą, pozwalającą na wygodne odmierzanie odpowiedniej ilości koncentratu? </w:t>
      </w:r>
    </w:p>
    <w:p w14:paraId="0B4C65AE" w14:textId="77777777" w:rsidR="00FC1143" w:rsidRPr="00852146" w:rsidRDefault="00FC1143" w:rsidP="00FC1143">
      <w:pPr>
        <w:pStyle w:val="Akapitzlist"/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  <w:r w:rsidRPr="00852146">
        <w:rPr>
          <w:rFonts w:ascii="Times New Roman" w:eastAsia="SimSun" w:hAnsi="Times New Roman" w:cs="Times New Roman"/>
          <w:b/>
          <w:bCs/>
          <w:kern w:val="3"/>
          <w:u w:val="single"/>
        </w:rPr>
        <w:t>Odpowiedź:</w:t>
      </w:r>
    </w:p>
    <w:p w14:paraId="0CE58B3F" w14:textId="77777777" w:rsidR="00FC1143" w:rsidRPr="00852146" w:rsidRDefault="00FC1143" w:rsidP="00FC1143">
      <w:pPr>
        <w:pStyle w:val="Akapitzlist"/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  <w:r w:rsidRPr="00852146">
        <w:rPr>
          <w:rFonts w:ascii="Times New Roman" w:eastAsia="SimSun" w:hAnsi="Times New Roman" w:cs="Times New Roman"/>
          <w:b/>
          <w:bCs/>
          <w:kern w:val="3"/>
          <w:u w:val="single"/>
        </w:rPr>
        <w:t>Zamawiający nie wymaga, aby w/w preparat posiadał podwójną rejestrację, Wykonawca może zaproponować taki produkt, lecz nie będzie to dodatkowo oceniane.</w:t>
      </w:r>
    </w:p>
    <w:p w14:paraId="04785F85" w14:textId="09766B87" w:rsidR="00F03E4A" w:rsidRPr="00FD0C79" w:rsidRDefault="00FC1143" w:rsidP="000F0EFC">
      <w:pPr>
        <w:spacing w:after="0" w:line="240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852146">
        <w:rPr>
          <w:rFonts w:ascii="Cambria" w:hAnsi="Cambria"/>
          <w:b/>
          <w:bCs/>
          <w:sz w:val="24"/>
          <w:szCs w:val="24"/>
        </w:rPr>
        <w:t>P</w:t>
      </w:r>
      <w:r w:rsidR="00F03E4A" w:rsidRPr="00852146">
        <w:rPr>
          <w:rFonts w:ascii="Cambria" w:hAnsi="Cambria"/>
          <w:b/>
          <w:bCs/>
          <w:sz w:val="24"/>
          <w:szCs w:val="24"/>
        </w:rPr>
        <w:t>ozostałe zapisy zgodne z SWZ.</w:t>
      </w:r>
    </w:p>
    <w:p w14:paraId="6363BDE1" w14:textId="77777777" w:rsidR="00F03E4A" w:rsidRPr="00FD0C79" w:rsidRDefault="00F03E4A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1EF10F52" w14:textId="16EA58F2" w:rsidR="00320610" w:rsidRPr="00FD0C79" w:rsidRDefault="00320610" w:rsidP="00FD0C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D0C79">
        <w:rPr>
          <w:rFonts w:ascii="Cambria" w:hAnsi="Cambria" w:cs="Calibri"/>
          <w:sz w:val="24"/>
          <w:szCs w:val="24"/>
        </w:rPr>
        <w:t xml:space="preserve">3. Uzasadnienie: Zgoda na powyższe umożliwi złożenie większej liczby ofert </w:t>
      </w:r>
      <w:r w:rsidR="004625B3">
        <w:rPr>
          <w:rFonts w:ascii="Cambria" w:hAnsi="Cambria" w:cs="Calibri"/>
          <w:sz w:val="24"/>
          <w:szCs w:val="24"/>
        </w:rPr>
        <w:t xml:space="preserve">                                            </w:t>
      </w:r>
      <w:r w:rsidRPr="00FD0C79">
        <w:rPr>
          <w:rFonts w:ascii="Cambria" w:hAnsi="Cambria" w:cs="Calibri"/>
          <w:sz w:val="24"/>
          <w:szCs w:val="24"/>
        </w:rPr>
        <w:t xml:space="preserve">w postępowaniu przetargowym, co pozwoli na jego większą konkurencyjność oraz wybór przez Zamawiającego najkorzystniejszej oferty. </w:t>
      </w:r>
    </w:p>
    <w:p w14:paraId="08C9057A" w14:textId="77777777" w:rsidR="00465D92" w:rsidRPr="00191069" w:rsidRDefault="00465D92" w:rsidP="00204244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1D4A39BC" w14:textId="77777777" w:rsidR="00204244" w:rsidRPr="000F19B7" w:rsidRDefault="00204244" w:rsidP="00204244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bookmarkStart w:id="7" w:name="_Hlk124319685"/>
    </w:p>
    <w:p w14:paraId="43536795" w14:textId="58FFC48F" w:rsidR="00C277E1" w:rsidRPr="000F19B7" w:rsidRDefault="00204244" w:rsidP="00710EBC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F19B7">
        <w:rPr>
          <w:rFonts w:ascii="Cambria" w:hAnsi="Cambria" w:cstheme="minorHAnsi"/>
          <w:b/>
          <w:bCs/>
          <w:sz w:val="24"/>
          <w:szCs w:val="24"/>
        </w:rPr>
        <w:t>I</w:t>
      </w:r>
      <w:r w:rsidR="00144087" w:rsidRPr="000F19B7">
        <w:rPr>
          <w:rFonts w:ascii="Cambria" w:hAnsi="Cambria" w:cstheme="minorHAnsi"/>
          <w:b/>
          <w:bCs/>
          <w:sz w:val="24"/>
          <w:szCs w:val="24"/>
        </w:rPr>
        <w:t>I</w:t>
      </w:r>
      <w:r w:rsidRPr="000F19B7">
        <w:rPr>
          <w:rFonts w:ascii="Cambria" w:hAnsi="Cambria" w:cstheme="minorHAnsi"/>
          <w:b/>
          <w:bCs/>
          <w:sz w:val="24"/>
          <w:szCs w:val="24"/>
        </w:rPr>
        <w:t>. Zamawiający zamieszcza zmodyfikowany załącznik nr 2 do SWZ.</w:t>
      </w:r>
    </w:p>
    <w:p w14:paraId="34B01348" w14:textId="77777777" w:rsidR="00710EBC" w:rsidRPr="000F19B7" w:rsidRDefault="00710EBC" w:rsidP="00204244">
      <w:pPr>
        <w:spacing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46770482" w14:textId="61E0732B" w:rsidR="00204244" w:rsidRPr="000F19B7" w:rsidRDefault="00204244" w:rsidP="00710EBC">
      <w:pPr>
        <w:spacing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0F19B7">
        <w:rPr>
          <w:rFonts w:ascii="Cambria" w:hAnsi="Cambria" w:cstheme="minorHAnsi"/>
          <w:b/>
          <w:bCs/>
          <w:i/>
          <w:iCs/>
          <w:sz w:val="24"/>
          <w:szCs w:val="24"/>
        </w:rPr>
        <w:t>Pozostałe zapisy SWZ bez zmian.</w:t>
      </w:r>
    </w:p>
    <w:p w14:paraId="07D0A47A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15B600BE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01014AFA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07ADC10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4FE1B9B7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581BC864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7FF8B771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09C48680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E3FD1CA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021CDAB2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AC6716F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7DFC4484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371691B1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9D50AB4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3D20B515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7EC710E2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128F857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5DB05C9B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3E4CCCA5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59554250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7ABA5083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69DD1FE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11CF8AB3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3EABA6EE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763C55CF" w14:textId="77777777" w:rsidR="0078333F" w:rsidRDefault="0078333F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1B88C399" w14:textId="5A2FC8EF" w:rsidR="00710EBC" w:rsidRPr="00710EBC" w:rsidRDefault="00710EBC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710EBC">
        <w:rPr>
          <w:rFonts w:ascii="Cambria" w:eastAsia="Calibri" w:hAnsi="Cambria" w:cs="Calibri"/>
          <w:sz w:val="20"/>
          <w:szCs w:val="20"/>
        </w:rPr>
        <w:t>Sprawę prowadzi:</w:t>
      </w:r>
    </w:p>
    <w:p w14:paraId="68C47CA0" w14:textId="77777777" w:rsidR="00710EBC" w:rsidRPr="00710EBC" w:rsidRDefault="00710EBC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710EBC">
        <w:rPr>
          <w:rFonts w:ascii="Cambria" w:eastAsia="Calibri" w:hAnsi="Cambria" w:cs="Calibri"/>
          <w:sz w:val="20"/>
          <w:szCs w:val="20"/>
        </w:rPr>
        <w:t>Małgorzata Ziemska</w:t>
      </w:r>
    </w:p>
    <w:p w14:paraId="54EE013B" w14:textId="77777777" w:rsidR="00710EBC" w:rsidRPr="00710EBC" w:rsidRDefault="00710EBC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710EBC">
        <w:rPr>
          <w:rFonts w:ascii="Cambria" w:eastAsia="Calibri" w:hAnsi="Cambria" w:cs="Calibri"/>
          <w:sz w:val="20"/>
          <w:szCs w:val="20"/>
        </w:rPr>
        <w:t>ul. Nowowiejska 27, 00-665 Warszawa, pok. 7</w:t>
      </w:r>
    </w:p>
    <w:p w14:paraId="49B21EFB" w14:textId="77777777" w:rsidR="00710EBC" w:rsidRPr="00710EBC" w:rsidRDefault="00710EBC" w:rsidP="00710EBC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710EBC">
        <w:rPr>
          <w:rFonts w:ascii="Cambria" w:eastAsia="Calibri" w:hAnsi="Cambria" w:cs="Calibri"/>
          <w:sz w:val="20"/>
          <w:szCs w:val="20"/>
        </w:rPr>
        <w:t>tel.: (022) 11-65-349</w:t>
      </w:r>
    </w:p>
    <w:p w14:paraId="5EF4CA90" w14:textId="7419D7F0" w:rsidR="00204244" w:rsidRPr="00A220B1" w:rsidRDefault="00710EBC" w:rsidP="00204244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710EBC">
        <w:rPr>
          <w:rFonts w:ascii="Cambria" w:eastAsia="Calibri" w:hAnsi="Cambria" w:cs="Calibri"/>
          <w:sz w:val="20"/>
          <w:szCs w:val="20"/>
        </w:rPr>
        <w:t>malgorzata.ziemska@szpitalnowowiejski.pl</w:t>
      </w:r>
    </w:p>
    <w:p w14:paraId="700BE042" w14:textId="77777777" w:rsidR="00204244" w:rsidRPr="00204244" w:rsidRDefault="00204244" w:rsidP="00204244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  <w:color w:val="FF0000"/>
          <w:sz w:val="24"/>
          <w:szCs w:val="24"/>
        </w:rPr>
      </w:pPr>
    </w:p>
    <w:bookmarkEnd w:id="7"/>
    <w:p w14:paraId="25C689CB" w14:textId="77777777" w:rsidR="00204244" w:rsidRPr="00204244" w:rsidRDefault="00204244" w:rsidP="00FD0C79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sectPr w:rsidR="00204244" w:rsidRPr="00204244" w:rsidSect="006431E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07AB" w14:textId="77777777" w:rsidR="00C9615C" w:rsidRDefault="00C9615C" w:rsidP="00C91660">
      <w:pPr>
        <w:spacing w:after="0" w:line="240" w:lineRule="auto"/>
      </w:pPr>
      <w:r>
        <w:separator/>
      </w:r>
    </w:p>
  </w:endnote>
  <w:endnote w:type="continuationSeparator" w:id="0">
    <w:p w14:paraId="6DDC93EC" w14:textId="77777777" w:rsidR="00C9615C" w:rsidRDefault="00C9615C" w:rsidP="00C9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509111"/>
      <w:docPartObj>
        <w:docPartGallery w:val="Page Numbers (Bottom of Page)"/>
        <w:docPartUnique/>
      </w:docPartObj>
    </w:sdtPr>
    <w:sdtContent>
      <w:p w14:paraId="0C9D4DA0" w14:textId="5D9ABCC5" w:rsidR="00C91660" w:rsidRDefault="00C91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2E00D" w14:textId="77777777" w:rsidR="00C91660" w:rsidRDefault="00C9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1F5D" w14:textId="77777777" w:rsidR="00C9615C" w:rsidRDefault="00C9615C" w:rsidP="00C91660">
      <w:pPr>
        <w:spacing w:after="0" w:line="240" w:lineRule="auto"/>
      </w:pPr>
      <w:r>
        <w:separator/>
      </w:r>
    </w:p>
  </w:footnote>
  <w:footnote w:type="continuationSeparator" w:id="0">
    <w:p w14:paraId="3F1EF3F4" w14:textId="77777777" w:rsidR="00C9615C" w:rsidRDefault="00C9615C" w:rsidP="00C9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0E"/>
    <w:multiLevelType w:val="hybridMultilevel"/>
    <w:tmpl w:val="12F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F0E"/>
    <w:multiLevelType w:val="hybridMultilevel"/>
    <w:tmpl w:val="9D4CDC92"/>
    <w:lvl w:ilvl="0" w:tplc="452AC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617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EE0E1B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0910B36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1741051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C6D6A21"/>
    <w:multiLevelType w:val="hybridMultilevel"/>
    <w:tmpl w:val="54C2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7833">
    <w:abstractNumId w:val="7"/>
  </w:num>
  <w:num w:numId="2" w16cid:durableId="963849495">
    <w:abstractNumId w:val="0"/>
  </w:num>
  <w:num w:numId="3" w16cid:durableId="1746799069">
    <w:abstractNumId w:val="1"/>
  </w:num>
  <w:num w:numId="4" w16cid:durableId="1672172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981569">
    <w:abstractNumId w:val="5"/>
  </w:num>
  <w:num w:numId="6" w16cid:durableId="302347495">
    <w:abstractNumId w:val="3"/>
  </w:num>
  <w:num w:numId="7" w16cid:durableId="263804261">
    <w:abstractNumId w:val="2"/>
  </w:num>
  <w:num w:numId="8" w16cid:durableId="1520850112">
    <w:abstractNumId w:val="4"/>
  </w:num>
  <w:num w:numId="9" w16cid:durableId="815218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D"/>
    <w:rsid w:val="000306A5"/>
    <w:rsid w:val="00072F05"/>
    <w:rsid w:val="00094C92"/>
    <w:rsid w:val="000E1365"/>
    <w:rsid w:val="000F0EFC"/>
    <w:rsid w:val="000F19B7"/>
    <w:rsid w:val="00144087"/>
    <w:rsid w:val="001565CF"/>
    <w:rsid w:val="001859C8"/>
    <w:rsid w:val="001A1A5C"/>
    <w:rsid w:val="001C5CC9"/>
    <w:rsid w:val="00204244"/>
    <w:rsid w:val="002E2149"/>
    <w:rsid w:val="00320610"/>
    <w:rsid w:val="0035799D"/>
    <w:rsid w:val="0038082F"/>
    <w:rsid w:val="004009B6"/>
    <w:rsid w:val="004625B3"/>
    <w:rsid w:val="00465D92"/>
    <w:rsid w:val="00521EA5"/>
    <w:rsid w:val="00535385"/>
    <w:rsid w:val="006431E9"/>
    <w:rsid w:val="00681437"/>
    <w:rsid w:val="007053D5"/>
    <w:rsid w:val="00710EBC"/>
    <w:rsid w:val="00767AE8"/>
    <w:rsid w:val="0078333F"/>
    <w:rsid w:val="00801376"/>
    <w:rsid w:val="00852146"/>
    <w:rsid w:val="00867A5E"/>
    <w:rsid w:val="008B5D11"/>
    <w:rsid w:val="008E0886"/>
    <w:rsid w:val="008E502D"/>
    <w:rsid w:val="009048E0"/>
    <w:rsid w:val="009551C4"/>
    <w:rsid w:val="0098299D"/>
    <w:rsid w:val="00987E6B"/>
    <w:rsid w:val="009E1C8A"/>
    <w:rsid w:val="009F5B51"/>
    <w:rsid w:val="00A220B1"/>
    <w:rsid w:val="00B216F2"/>
    <w:rsid w:val="00B43159"/>
    <w:rsid w:val="00B54B0D"/>
    <w:rsid w:val="00B77102"/>
    <w:rsid w:val="00B808B8"/>
    <w:rsid w:val="00B976E9"/>
    <w:rsid w:val="00C06BA4"/>
    <w:rsid w:val="00C277E1"/>
    <w:rsid w:val="00C34722"/>
    <w:rsid w:val="00C574E9"/>
    <w:rsid w:val="00C91660"/>
    <w:rsid w:val="00C9615C"/>
    <w:rsid w:val="00D7457A"/>
    <w:rsid w:val="00E33FFC"/>
    <w:rsid w:val="00ED3B9A"/>
    <w:rsid w:val="00F03E4A"/>
    <w:rsid w:val="00FB6A93"/>
    <w:rsid w:val="00FC1143"/>
    <w:rsid w:val="00FC2905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E346"/>
  <w15:chartTrackingRefBased/>
  <w15:docId w15:val="{C65B6321-CF78-475A-8A7C-94FF958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normalny tekst,List Paragraph,Akapit z listą BS,Podsis rysunku,EPL lista punktowana z wyrózneniem,A_wyliczenie,K-P_odwolanie,maz_wyliczenie,opis dzialania,Preambuła,Bullet Number"/>
    <w:basedOn w:val="Normalny"/>
    <w:link w:val="AkapitzlistZnak"/>
    <w:uiPriority w:val="34"/>
    <w:qFormat/>
    <w:rsid w:val="0035799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,normalny tekst Znak,List Paragraph Znak,Akapit z listą BS Znak,Podsis rysunku Znak,EPL lista punktowana z wyrózneniem Znak,A_wyliczenie Znak,Preambuła Znak"/>
    <w:link w:val="Akapitzlist"/>
    <w:uiPriority w:val="34"/>
    <w:qFormat/>
    <w:locked/>
    <w:rsid w:val="0035799D"/>
    <w:rPr>
      <w:sz w:val="24"/>
      <w:szCs w:val="24"/>
    </w:rPr>
  </w:style>
  <w:style w:type="paragraph" w:customStyle="1" w:styleId="Default">
    <w:name w:val="Default"/>
    <w:rsid w:val="00357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60"/>
  </w:style>
  <w:style w:type="paragraph" w:styleId="Stopka">
    <w:name w:val="footer"/>
    <w:basedOn w:val="Normalny"/>
    <w:link w:val="StopkaZnak"/>
    <w:uiPriority w:val="99"/>
    <w:unhideWhenUsed/>
    <w:rsid w:val="00C9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44</cp:revision>
  <cp:lastPrinted>2023-01-12T10:24:00Z</cp:lastPrinted>
  <dcterms:created xsi:type="dcterms:W3CDTF">2023-01-10T09:58:00Z</dcterms:created>
  <dcterms:modified xsi:type="dcterms:W3CDTF">2023-01-12T12:08:00Z</dcterms:modified>
</cp:coreProperties>
</file>