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9A76" w14:textId="108B181F" w:rsidR="00565903" w:rsidRDefault="00565903" w:rsidP="00995C7C">
      <w:pPr>
        <w:spacing w:line="276" w:lineRule="auto"/>
        <w:jc w:val="right"/>
        <w:rPr>
          <w:szCs w:val="20"/>
        </w:rPr>
      </w:pPr>
      <w:r w:rsidRPr="00C932A3">
        <w:rPr>
          <w:szCs w:val="20"/>
        </w:rPr>
        <w:t xml:space="preserve">Załącznik nr </w:t>
      </w:r>
      <w:r>
        <w:rPr>
          <w:szCs w:val="20"/>
        </w:rPr>
        <w:t>8</w:t>
      </w:r>
      <w:r w:rsidRPr="00C932A3">
        <w:rPr>
          <w:szCs w:val="20"/>
        </w:rPr>
        <w:t xml:space="preserve"> do SWZ</w:t>
      </w:r>
    </w:p>
    <w:p w14:paraId="43290439" w14:textId="39662647" w:rsidR="00C61F27" w:rsidRPr="00C61F27" w:rsidRDefault="00C61F27" w:rsidP="00995C7C">
      <w:pPr>
        <w:spacing w:line="276" w:lineRule="auto"/>
        <w:jc w:val="right"/>
        <w:rPr>
          <w:b/>
          <w:bCs/>
          <w:i/>
          <w:iCs/>
          <w:szCs w:val="20"/>
        </w:rPr>
      </w:pPr>
      <w:r w:rsidRPr="00C61F27">
        <w:rPr>
          <w:b/>
          <w:bCs/>
          <w:i/>
          <w:iCs/>
          <w:szCs w:val="20"/>
          <w:highlight w:val="yellow"/>
        </w:rPr>
        <w:t>zmieniony dnia 3</w:t>
      </w:r>
      <w:r w:rsidR="005756A0">
        <w:rPr>
          <w:b/>
          <w:bCs/>
          <w:i/>
          <w:iCs/>
          <w:szCs w:val="20"/>
          <w:highlight w:val="yellow"/>
        </w:rPr>
        <w:t>0</w:t>
      </w:r>
      <w:r w:rsidRPr="00C61F27">
        <w:rPr>
          <w:b/>
          <w:bCs/>
          <w:i/>
          <w:iCs/>
          <w:szCs w:val="20"/>
          <w:highlight w:val="yellow"/>
        </w:rPr>
        <w:t>.03.2022 r.</w:t>
      </w:r>
    </w:p>
    <w:p w14:paraId="5E648D83" w14:textId="77777777" w:rsidR="00565903" w:rsidRDefault="00565903" w:rsidP="00995C7C">
      <w:pPr>
        <w:spacing w:line="276" w:lineRule="auto"/>
        <w:jc w:val="right"/>
        <w:rPr>
          <w:szCs w:val="20"/>
        </w:rPr>
      </w:pPr>
    </w:p>
    <w:p w14:paraId="5295C31D" w14:textId="77777777" w:rsidR="00B21BF1" w:rsidRPr="00163C79" w:rsidRDefault="00B21BF1" w:rsidP="00995C7C">
      <w:pPr>
        <w:spacing w:line="276" w:lineRule="auto"/>
        <w:jc w:val="right"/>
        <w:rPr>
          <w:szCs w:val="20"/>
        </w:rPr>
      </w:pPr>
    </w:p>
    <w:p w14:paraId="566B1849" w14:textId="77777777" w:rsidR="00565903" w:rsidRDefault="00565903" w:rsidP="00532BDC">
      <w:pPr>
        <w:spacing w:line="276" w:lineRule="auto"/>
        <w:jc w:val="center"/>
        <w:rPr>
          <w:b/>
          <w:sz w:val="24"/>
        </w:rPr>
      </w:pPr>
      <w:r w:rsidRPr="002203AD">
        <w:rPr>
          <w:b/>
          <w:sz w:val="24"/>
        </w:rPr>
        <w:t>OPIS PRZEDMIOTU ZAMÓWIENIA</w:t>
      </w:r>
    </w:p>
    <w:p w14:paraId="658F7FCF" w14:textId="77777777" w:rsidR="00995C7C" w:rsidRPr="002203AD" w:rsidRDefault="00995C7C" w:rsidP="00532BDC">
      <w:pPr>
        <w:spacing w:line="276" w:lineRule="auto"/>
        <w:jc w:val="center"/>
        <w:rPr>
          <w:b/>
          <w:sz w:val="24"/>
        </w:rPr>
      </w:pPr>
    </w:p>
    <w:p w14:paraId="4D27197E" w14:textId="77777777" w:rsidR="0014331F" w:rsidRDefault="00995C7C" w:rsidP="00F1033B">
      <w:pPr>
        <w:spacing w:line="276" w:lineRule="auto"/>
        <w:jc w:val="both"/>
        <w:rPr>
          <w:b/>
          <w:bCs/>
        </w:rPr>
      </w:pPr>
      <w:r>
        <w:t xml:space="preserve">Przedmiotem zamówienia jest: </w:t>
      </w:r>
      <w:r w:rsidR="00565903" w:rsidRPr="002013D3">
        <w:rPr>
          <w:b/>
          <w:bCs/>
        </w:rPr>
        <w:t>„</w:t>
      </w:r>
      <w:bookmarkStart w:id="0" w:name="_Hlk94865373"/>
      <w:r w:rsidR="00FC0DF3" w:rsidRPr="002013D3">
        <w:rPr>
          <w:b/>
          <w:bCs/>
        </w:rPr>
        <w:t xml:space="preserve">Modernizacja boiska piłkarskiego oraz boisk Orlik na stadionie </w:t>
      </w:r>
      <w:r w:rsidR="0014331F">
        <w:rPr>
          <w:b/>
          <w:bCs/>
        </w:rPr>
        <w:br/>
      </w:r>
      <w:r w:rsidR="00FC0DF3" w:rsidRPr="002013D3">
        <w:rPr>
          <w:b/>
          <w:bCs/>
        </w:rPr>
        <w:t>w Czersku</w:t>
      </w:r>
      <w:bookmarkEnd w:id="0"/>
      <w:r w:rsidR="00565903" w:rsidRPr="002013D3">
        <w:rPr>
          <w:b/>
          <w:bCs/>
        </w:rPr>
        <w:t>”.</w:t>
      </w:r>
      <w:bookmarkStart w:id="1" w:name="_Hlk94179774"/>
    </w:p>
    <w:p w14:paraId="7009C2D3" w14:textId="77777777" w:rsidR="00161996" w:rsidRDefault="00161996" w:rsidP="00F1033B">
      <w:pPr>
        <w:spacing w:line="276" w:lineRule="auto"/>
        <w:jc w:val="both"/>
        <w:rPr>
          <w:b/>
          <w:bCs/>
        </w:rPr>
      </w:pPr>
    </w:p>
    <w:p w14:paraId="41840081" w14:textId="77777777" w:rsidR="002013D3" w:rsidRPr="002013D3" w:rsidRDefault="002013D3" w:rsidP="00F1033B">
      <w:pPr>
        <w:spacing w:line="276" w:lineRule="auto"/>
        <w:jc w:val="both"/>
      </w:pPr>
      <w:r w:rsidRPr="002013D3">
        <w:rPr>
          <w:b/>
          <w:bCs/>
        </w:rPr>
        <w:t>Zadanie jest realizowane w ramach Programu Sportowa Polska – Program Rozwoju Lokalnej Infrastruktury Sportowej – Edycja 2021.</w:t>
      </w:r>
    </w:p>
    <w:bookmarkEnd w:id="1"/>
    <w:p w14:paraId="0014256A" w14:textId="77777777" w:rsidR="00565903" w:rsidRDefault="00565903" w:rsidP="00F1033B">
      <w:pPr>
        <w:pStyle w:val="Nagwek4"/>
        <w:spacing w:line="276" w:lineRule="auto"/>
        <w:rPr>
          <w:rFonts w:ascii="Arial" w:hAnsi="Arial" w:cs="Arial"/>
          <w:sz w:val="20"/>
        </w:rPr>
      </w:pPr>
    </w:p>
    <w:p w14:paraId="1FEC111A" w14:textId="77777777" w:rsidR="00233EB1" w:rsidRDefault="00565903" w:rsidP="00F1033B">
      <w:pPr>
        <w:pStyle w:val="Nagwek4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 w:val="20"/>
        </w:rPr>
      </w:pPr>
      <w:r w:rsidRPr="000A12D2">
        <w:rPr>
          <w:rFonts w:ascii="Arial" w:hAnsi="Arial" w:cs="Arial"/>
          <w:b w:val="0"/>
          <w:bCs/>
          <w:sz w:val="20"/>
        </w:rPr>
        <w:t xml:space="preserve">Przedmiot </w:t>
      </w:r>
      <w:r w:rsidRPr="00532BDC">
        <w:rPr>
          <w:rFonts w:ascii="Arial" w:hAnsi="Arial" w:cs="Arial"/>
          <w:b w:val="0"/>
          <w:bCs/>
          <w:sz w:val="20"/>
        </w:rPr>
        <w:t>zamówienia obejmuje:</w:t>
      </w:r>
    </w:p>
    <w:p w14:paraId="3E58D1C3" w14:textId="77777777" w:rsidR="00233EB1" w:rsidRPr="00233EB1" w:rsidRDefault="00233EB1" w:rsidP="00F1033B">
      <w:pPr>
        <w:spacing w:line="276" w:lineRule="auto"/>
        <w:rPr>
          <w:lang w:eastAsia="en-US"/>
        </w:rPr>
      </w:pPr>
    </w:p>
    <w:p w14:paraId="7073F99B" w14:textId="09FBED41" w:rsidR="00473306" w:rsidRPr="00532BDC" w:rsidRDefault="00AC610A" w:rsidP="00F1033B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F57A3">
        <w:rPr>
          <w:rFonts w:ascii="Arial" w:hAnsi="Arial" w:cs="Arial"/>
          <w:b/>
          <w:sz w:val="20"/>
          <w:szCs w:val="20"/>
        </w:rPr>
        <w:t>Modernizacja boiska piłkarskiego Orlik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(m.in. </w:t>
      </w:r>
      <w:r w:rsidR="00117C4D" w:rsidRPr="00532BDC">
        <w:rPr>
          <w:rFonts w:ascii="Arial" w:hAnsi="Arial" w:cs="Arial"/>
          <w:bCs/>
          <w:sz w:val="20"/>
          <w:szCs w:val="20"/>
        </w:rPr>
        <w:t>n</w:t>
      </w:r>
      <w:r w:rsidR="00473306" w:rsidRPr="00532BDC">
        <w:rPr>
          <w:rFonts w:ascii="Arial" w:eastAsia="Times New Roman" w:hAnsi="Arial" w:cs="Arial"/>
          <w:sz w:val="20"/>
          <w:szCs w:val="20"/>
        </w:rPr>
        <w:t xml:space="preserve">awierzchnia trawiasta - wymiana - </w:t>
      </w:r>
      <w:r w:rsidR="00117C4D" w:rsidRPr="00532BDC">
        <w:rPr>
          <w:rFonts w:ascii="Arial" w:eastAsia="Times New Roman" w:hAnsi="Arial" w:cs="Arial"/>
          <w:sz w:val="20"/>
          <w:szCs w:val="20"/>
        </w:rPr>
        <w:t xml:space="preserve">tylko </w:t>
      </w:r>
      <w:r w:rsidR="00473306" w:rsidRPr="00532BDC">
        <w:rPr>
          <w:rFonts w:ascii="Arial" w:eastAsia="Times New Roman" w:hAnsi="Arial" w:cs="Arial"/>
          <w:sz w:val="20"/>
          <w:szCs w:val="20"/>
        </w:rPr>
        <w:t>pola bramkowe)</w:t>
      </w:r>
      <w:r w:rsidR="00864F41" w:rsidRPr="00532BDC">
        <w:rPr>
          <w:rFonts w:ascii="Arial" w:hAnsi="Arial" w:cs="Arial"/>
          <w:bCs/>
          <w:sz w:val="20"/>
          <w:szCs w:val="20"/>
        </w:rPr>
        <w:t xml:space="preserve"> - zgodnie z zakresem określonym w załączniku nr </w:t>
      </w:r>
      <w:r w:rsidR="007D2471">
        <w:rPr>
          <w:rFonts w:ascii="Arial" w:hAnsi="Arial" w:cs="Arial"/>
          <w:bCs/>
          <w:sz w:val="20"/>
          <w:szCs w:val="20"/>
        </w:rPr>
        <w:t>2</w:t>
      </w:r>
      <w:r w:rsidR="00864F41" w:rsidRPr="00532BDC">
        <w:rPr>
          <w:rFonts w:ascii="Arial" w:hAnsi="Arial" w:cs="Arial"/>
          <w:bCs/>
          <w:sz w:val="20"/>
          <w:szCs w:val="20"/>
        </w:rPr>
        <w:t xml:space="preserve"> do OPZ</w:t>
      </w:r>
      <w:r w:rsidR="00F110C2" w:rsidRPr="00532BDC">
        <w:rPr>
          <w:rFonts w:ascii="Arial" w:hAnsi="Arial" w:cs="Arial"/>
          <w:bCs/>
          <w:sz w:val="20"/>
          <w:szCs w:val="20"/>
        </w:rPr>
        <w:t xml:space="preserve"> (30 m x 9,6 m x </w:t>
      </w:r>
      <w:r w:rsidR="00C41747" w:rsidRPr="00532BDC">
        <w:rPr>
          <w:rFonts w:ascii="Arial" w:hAnsi="Arial" w:cs="Arial"/>
          <w:bCs/>
          <w:sz w:val="20"/>
          <w:szCs w:val="20"/>
        </w:rPr>
        <w:br/>
      </w:r>
      <w:r w:rsidR="00F110C2" w:rsidRPr="00532BDC">
        <w:rPr>
          <w:rFonts w:ascii="Arial" w:hAnsi="Arial" w:cs="Arial"/>
          <w:bCs/>
          <w:sz w:val="20"/>
          <w:szCs w:val="20"/>
        </w:rPr>
        <w:t>2 pola)</w:t>
      </w:r>
      <w:r w:rsidR="00864F41" w:rsidRPr="00532BDC">
        <w:rPr>
          <w:rFonts w:ascii="Arial" w:hAnsi="Arial" w:cs="Arial"/>
          <w:bCs/>
          <w:sz w:val="20"/>
          <w:szCs w:val="20"/>
        </w:rPr>
        <w:t>.</w:t>
      </w:r>
    </w:p>
    <w:p w14:paraId="2C3BB25C" w14:textId="77777777" w:rsidR="00864F41" w:rsidRPr="00532BDC" w:rsidRDefault="00864F41" w:rsidP="00F103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532BDC">
        <w:rPr>
          <w:rFonts w:ascii="Arial" w:eastAsia="Times New Roman" w:hAnsi="Arial" w:cs="Arial"/>
          <w:sz w:val="20"/>
          <w:szCs w:val="20"/>
        </w:rPr>
        <w:t>demontaż i utylizacja sztucznej trawy,</w:t>
      </w:r>
    </w:p>
    <w:p w14:paraId="0936416D" w14:textId="77777777" w:rsidR="00864F41" w:rsidRPr="00532BDC" w:rsidRDefault="00864F41" w:rsidP="00F1033B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532BDC">
        <w:rPr>
          <w:rFonts w:ascii="Arial" w:eastAsia="Times New Roman" w:hAnsi="Arial" w:cs="Arial"/>
          <w:sz w:val="20"/>
          <w:szCs w:val="20"/>
        </w:rPr>
        <w:t xml:space="preserve">zakup i montaż nawierzchni ze sztucznej trawy </w:t>
      </w:r>
      <w:r w:rsidR="007C772C" w:rsidRPr="00532BDC">
        <w:rPr>
          <w:rFonts w:ascii="Arial" w:eastAsia="Times New Roman" w:hAnsi="Arial" w:cs="Arial"/>
          <w:sz w:val="20"/>
          <w:szCs w:val="20"/>
        </w:rPr>
        <w:t xml:space="preserve">wys. </w:t>
      </w:r>
      <w:r w:rsidR="00065A99" w:rsidRPr="00532BDC">
        <w:rPr>
          <w:rFonts w:ascii="Arial" w:eastAsia="Times New Roman" w:hAnsi="Arial" w:cs="Arial"/>
          <w:sz w:val="20"/>
          <w:szCs w:val="20"/>
        </w:rPr>
        <w:t>30</w:t>
      </w:r>
      <w:r w:rsidR="007C772C" w:rsidRPr="00532BDC">
        <w:rPr>
          <w:rFonts w:ascii="Arial" w:eastAsia="Times New Roman" w:hAnsi="Arial" w:cs="Arial"/>
          <w:sz w:val="20"/>
          <w:szCs w:val="20"/>
        </w:rPr>
        <w:t>-</w:t>
      </w:r>
      <w:r w:rsidR="00065A99" w:rsidRPr="00532BDC">
        <w:rPr>
          <w:rFonts w:ascii="Arial" w:eastAsia="Times New Roman" w:hAnsi="Arial" w:cs="Arial"/>
          <w:sz w:val="20"/>
          <w:szCs w:val="20"/>
        </w:rPr>
        <w:t>60</w:t>
      </w:r>
      <w:r w:rsidRPr="00532BDC">
        <w:rPr>
          <w:rFonts w:ascii="Arial" w:eastAsia="Times New Roman" w:hAnsi="Arial" w:cs="Arial"/>
          <w:sz w:val="20"/>
          <w:szCs w:val="20"/>
        </w:rPr>
        <w:t xml:space="preserve"> mm z zasypką piasek + EPDM </w:t>
      </w:r>
      <w:r w:rsidR="00C41747" w:rsidRPr="00532BDC">
        <w:rPr>
          <w:rFonts w:ascii="Arial" w:eastAsia="Times New Roman" w:hAnsi="Arial" w:cs="Arial"/>
          <w:sz w:val="20"/>
          <w:szCs w:val="20"/>
        </w:rPr>
        <w:br/>
      </w:r>
      <w:r w:rsidRPr="00532BDC">
        <w:rPr>
          <w:rFonts w:ascii="Arial" w:eastAsia="Times New Roman" w:hAnsi="Arial" w:cs="Arial"/>
          <w:sz w:val="20"/>
          <w:szCs w:val="20"/>
        </w:rPr>
        <w:t>z recyklingu,</w:t>
      </w:r>
    </w:p>
    <w:p w14:paraId="0178A973" w14:textId="77777777" w:rsidR="00864F41" w:rsidRPr="00233EB1" w:rsidRDefault="009D498B" w:rsidP="00F1033B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32BDC">
        <w:rPr>
          <w:rFonts w:ascii="Arial" w:eastAsia="Times New Roman" w:hAnsi="Arial" w:cs="Arial"/>
          <w:sz w:val="20"/>
          <w:szCs w:val="20"/>
        </w:rPr>
        <w:t>odnowienie linii w polach</w:t>
      </w:r>
      <w:r w:rsidR="008A5B06" w:rsidRPr="00532BDC">
        <w:rPr>
          <w:rFonts w:ascii="Arial" w:eastAsia="Times New Roman" w:hAnsi="Arial" w:cs="Arial"/>
          <w:sz w:val="20"/>
          <w:szCs w:val="20"/>
        </w:rPr>
        <w:t xml:space="preserve"> bramkowy</w:t>
      </w:r>
      <w:r w:rsidRPr="00532BDC">
        <w:rPr>
          <w:rFonts w:ascii="Arial" w:eastAsia="Times New Roman" w:hAnsi="Arial" w:cs="Arial"/>
          <w:sz w:val="20"/>
          <w:szCs w:val="20"/>
        </w:rPr>
        <w:t>ch</w:t>
      </w:r>
      <w:r w:rsidR="008A5B06" w:rsidRPr="00532BDC">
        <w:rPr>
          <w:rFonts w:ascii="Arial" w:eastAsia="Times New Roman" w:hAnsi="Arial" w:cs="Arial"/>
          <w:sz w:val="20"/>
          <w:szCs w:val="20"/>
        </w:rPr>
        <w:t xml:space="preserve"> (białe)</w:t>
      </w:r>
      <w:r w:rsidR="00864F41" w:rsidRPr="00532BDC">
        <w:rPr>
          <w:rFonts w:ascii="Arial" w:eastAsia="Times New Roman" w:hAnsi="Arial" w:cs="Arial"/>
          <w:sz w:val="20"/>
          <w:szCs w:val="20"/>
        </w:rPr>
        <w:t>.</w:t>
      </w:r>
    </w:p>
    <w:p w14:paraId="0D0952C2" w14:textId="77777777" w:rsidR="00233EB1" w:rsidRDefault="00233EB1" w:rsidP="00F1033B">
      <w:pPr>
        <w:pStyle w:val="Akapitzlist"/>
        <w:spacing w:after="0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39B895E0" w14:textId="77777777" w:rsidR="0086328C" w:rsidRDefault="0086328C" w:rsidP="00F1033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 xml:space="preserve">Wykonawca winien tak dobrać parametry trawy syntetycznej, aby uwzględniały naturalny stopień zużycia starej nawierzchni. Trawę należy wymienić wyłącznie w miejscach wskazanych przez Zamawiającego, wykazujących uszkodzenia uniemożliwiające bezpieczne korzystanie z obiektu. Kartę techniczną oferowanej nawierzchni Wykonawca winien złożyć Zamawiającemu </w:t>
      </w:r>
      <w:r w:rsidRPr="003F57A3">
        <w:rPr>
          <w:rFonts w:ascii="Arial" w:hAnsi="Arial" w:cs="Arial"/>
          <w:sz w:val="20"/>
          <w:szCs w:val="20"/>
        </w:rPr>
        <w:t>przed zawarciem umowy na wykonanie zadania.</w:t>
      </w:r>
      <w:r w:rsidRPr="00126DFE">
        <w:rPr>
          <w:rFonts w:ascii="Arial" w:hAnsi="Arial" w:cs="Arial"/>
          <w:sz w:val="20"/>
          <w:szCs w:val="20"/>
        </w:rPr>
        <w:t xml:space="preserve"> Naprawiona nawierzchnia nie może wykazywać nierówności zagrażających bezpieczeństwu użytkowników boiska.</w:t>
      </w:r>
    </w:p>
    <w:p w14:paraId="795A7698" w14:textId="77777777" w:rsidR="00D6602F" w:rsidRDefault="00D6602F" w:rsidP="00F1033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E84A101" w14:textId="77777777" w:rsidR="00D6602F" w:rsidRDefault="00D6602F" w:rsidP="00F1033B">
      <w:pPr>
        <w:pStyle w:val="Akapitzlist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 xml:space="preserve">Zużytą, starą nawierzchnię z trawy syntetycznej należy poddać recyclingowi termicznemu. Dokument potwierdzający taki sposób utylizacji </w:t>
      </w:r>
      <w:r w:rsidRPr="003F57A3">
        <w:rPr>
          <w:rFonts w:ascii="Arial" w:hAnsi="Arial" w:cs="Arial"/>
          <w:sz w:val="20"/>
          <w:szCs w:val="20"/>
        </w:rPr>
        <w:t>Wykonawca winien dołączyć do dokumentacji odbiorowej obiektu.</w:t>
      </w:r>
    </w:p>
    <w:p w14:paraId="61215989" w14:textId="77777777" w:rsidR="0086328C" w:rsidRPr="00532BDC" w:rsidRDefault="0086328C" w:rsidP="00F1033B">
      <w:pPr>
        <w:pStyle w:val="Akapitzlist"/>
        <w:spacing w:after="0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5774C31F" w14:textId="77777777" w:rsidR="00233EB1" w:rsidRDefault="00AC610A" w:rsidP="00F1033B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F57A3">
        <w:rPr>
          <w:rFonts w:ascii="Arial" w:hAnsi="Arial" w:cs="Arial"/>
          <w:b/>
          <w:sz w:val="20"/>
          <w:szCs w:val="20"/>
        </w:rPr>
        <w:t>Modernizacja boiska do koszykówki Orlik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(m.in. naprawa </w:t>
      </w:r>
      <w:r w:rsidR="00F109A7" w:rsidRPr="00532BDC">
        <w:rPr>
          <w:rFonts w:ascii="Arial" w:hAnsi="Arial" w:cs="Arial"/>
          <w:bCs/>
          <w:sz w:val="20"/>
          <w:szCs w:val="20"/>
        </w:rPr>
        <w:t xml:space="preserve">całej </w:t>
      </w:r>
      <w:r w:rsidR="00473306" w:rsidRPr="00532BDC">
        <w:rPr>
          <w:rFonts w:ascii="Arial" w:hAnsi="Arial" w:cs="Arial"/>
          <w:bCs/>
          <w:sz w:val="20"/>
          <w:szCs w:val="20"/>
        </w:rPr>
        <w:t>nawierzchni boiska małego - nałożenie nowej warstwy poliuretanu, malowanie linii boiska).</w:t>
      </w:r>
      <w:r w:rsidR="00CD6773">
        <w:rPr>
          <w:rFonts w:ascii="Arial" w:hAnsi="Arial" w:cs="Arial"/>
          <w:bCs/>
          <w:sz w:val="20"/>
          <w:szCs w:val="20"/>
        </w:rPr>
        <w:t xml:space="preserve"> </w:t>
      </w:r>
      <w:r w:rsidR="00F110C2" w:rsidRPr="00532BDC">
        <w:rPr>
          <w:rFonts w:ascii="Arial" w:eastAsia="Times New Roman" w:hAnsi="Arial" w:cs="Arial"/>
          <w:sz w:val="20"/>
          <w:szCs w:val="20"/>
        </w:rPr>
        <w:t>Powierzchnia boiska 32 m x 19 m.</w:t>
      </w:r>
    </w:p>
    <w:p w14:paraId="356E5ABF" w14:textId="77777777" w:rsidR="00D6602F" w:rsidRDefault="00D6602F" w:rsidP="00F1033B">
      <w:pPr>
        <w:pStyle w:val="Akapitzlist"/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59C2D19" w14:textId="4B63D0AD" w:rsidR="00F1033B" w:rsidRPr="00126DFE" w:rsidRDefault="00F1033B" w:rsidP="00F1033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Należy przyjąć następującą technologię naprawy nawierzchni PU:</w:t>
      </w:r>
    </w:p>
    <w:p w14:paraId="337AFE83" w14:textId="77777777" w:rsidR="00F1033B" w:rsidRPr="00126DFE" w:rsidRDefault="00F1033B" w:rsidP="00F1033B">
      <w:pPr>
        <w:pStyle w:val="Akapitzlist"/>
        <w:numPr>
          <w:ilvl w:val="0"/>
          <w:numId w:val="2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 xml:space="preserve">Usunięcie zanieczyszczeń oraz wycięcie wokół boiska nawierzchni poliuretanowej </w:t>
      </w:r>
      <w:r w:rsidR="00734248">
        <w:rPr>
          <w:rFonts w:ascii="Arial" w:hAnsi="Arial" w:cs="Arial"/>
          <w:sz w:val="20"/>
          <w:szCs w:val="20"/>
        </w:rPr>
        <w:br/>
      </w:r>
      <w:r w:rsidRPr="00126DFE">
        <w:rPr>
          <w:rFonts w:ascii="Arial" w:hAnsi="Arial" w:cs="Arial"/>
          <w:sz w:val="20"/>
          <w:szCs w:val="20"/>
        </w:rPr>
        <w:t>o szerokości 0,5 m do głębokości wierzchniej warstwy podbudowy wraz z utylizacją zdemontowanej nawierzchni,</w:t>
      </w:r>
    </w:p>
    <w:p w14:paraId="1082A6AF" w14:textId="77777777" w:rsidR="00F1033B" w:rsidRPr="00126DFE" w:rsidRDefault="00F1033B" w:rsidP="00F1033B">
      <w:pPr>
        <w:pStyle w:val="Akapitzlist"/>
        <w:numPr>
          <w:ilvl w:val="0"/>
          <w:numId w:val="2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Wykonanie specjalistycznego gruntowania pozostałej części istniejącej nawierzchni specjalistycznym gruntem, zgodnie z kartą techniczną producenta,</w:t>
      </w:r>
    </w:p>
    <w:p w14:paraId="7F4138CC" w14:textId="77777777" w:rsidR="00F1033B" w:rsidRPr="00126DFE" w:rsidRDefault="00F1033B" w:rsidP="00F1033B">
      <w:pPr>
        <w:pStyle w:val="Akapitzlist"/>
        <w:numPr>
          <w:ilvl w:val="0"/>
          <w:numId w:val="2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 xml:space="preserve">Wykonanie montażu warstwy SBR frakcji 1-3 mm i grubości 1,0 cm na całej powierzchni boiska ze szczególnym uwzględnieniem profilowania jej warstwy na odcinku uprzednio usuniętego poliuretanu o szerokości  0,5 m, w taki sposób aby montowana nawierzchnia SBR płynnie </w:t>
      </w:r>
      <w:proofErr w:type="spellStart"/>
      <w:r w:rsidRPr="00126DFE">
        <w:rPr>
          <w:rFonts w:ascii="Arial" w:hAnsi="Arial" w:cs="Arial"/>
          <w:sz w:val="20"/>
          <w:szCs w:val="20"/>
        </w:rPr>
        <w:t>zlicowała</w:t>
      </w:r>
      <w:proofErr w:type="spellEnd"/>
      <w:r w:rsidRPr="00126DFE">
        <w:rPr>
          <w:rFonts w:ascii="Arial" w:hAnsi="Arial" w:cs="Arial"/>
          <w:sz w:val="20"/>
          <w:szCs w:val="20"/>
        </w:rPr>
        <w:t xml:space="preserve"> się z górną krawędzią obrzeży okalających boisko, nie stwarzając przy tym nierówności i uskoków mogących zagrażać bezpieczeństwu użytkowników boiska,</w:t>
      </w:r>
    </w:p>
    <w:p w14:paraId="042CF747" w14:textId="77777777" w:rsidR="00F1033B" w:rsidRPr="00126DFE" w:rsidRDefault="00F1033B" w:rsidP="00F1033B">
      <w:pPr>
        <w:pStyle w:val="Akapitzlist"/>
        <w:numPr>
          <w:ilvl w:val="0"/>
          <w:numId w:val="2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Wykonanie dwukrotnego natrysku EPDM o frakcji 0,5-1,5 mm o grubości około 3 mm, RAL 3016 (kolor ceglasty).</w:t>
      </w:r>
    </w:p>
    <w:p w14:paraId="4C171A5C" w14:textId="77777777" w:rsidR="00F1033B" w:rsidRDefault="00F1033B" w:rsidP="00F1033B">
      <w:pPr>
        <w:pStyle w:val="Akapitzlist"/>
        <w:numPr>
          <w:ilvl w:val="0"/>
          <w:numId w:val="2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Wytyczenie i malowanie linii do koszykówki, tenisa oraz siatkówki (kolorystyka linii do uzgodnienia z Zamawiającym).</w:t>
      </w:r>
    </w:p>
    <w:p w14:paraId="2D5B24C6" w14:textId="77777777" w:rsidR="00F1033B" w:rsidRDefault="00F1033B" w:rsidP="00F1033B">
      <w:pPr>
        <w:shd w:val="clear" w:color="auto" w:fill="FFFFFF"/>
        <w:jc w:val="both"/>
        <w:rPr>
          <w:szCs w:val="20"/>
        </w:rPr>
      </w:pPr>
      <w:r w:rsidRPr="00126DFE">
        <w:rPr>
          <w:szCs w:val="20"/>
        </w:rPr>
        <w:lastRenderedPageBreak/>
        <w:t>Zużytą, starą nawierzchnię PU należy poddać recyclingowi termicznemu. Dokument potwierdzający taki sposób utylizacji Wykonawca winien dołączyć do dokumentacji odbiorowej obiektu.</w:t>
      </w:r>
    </w:p>
    <w:p w14:paraId="1C9E823E" w14:textId="77777777" w:rsidR="00F1033B" w:rsidRPr="00F1033B" w:rsidRDefault="00F1033B" w:rsidP="00F1033B">
      <w:pPr>
        <w:shd w:val="clear" w:color="auto" w:fill="FFFFFF"/>
        <w:jc w:val="both"/>
        <w:rPr>
          <w:szCs w:val="20"/>
        </w:rPr>
      </w:pPr>
    </w:p>
    <w:p w14:paraId="07F754DA" w14:textId="79428631" w:rsidR="00852314" w:rsidRPr="00532BDC" w:rsidRDefault="00AC610A" w:rsidP="00F1033B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bookmarkStart w:id="2" w:name="_Hlk94865621"/>
      <w:r w:rsidRPr="00532BDC">
        <w:rPr>
          <w:rFonts w:ascii="Arial" w:hAnsi="Arial" w:cs="Arial"/>
          <w:bCs/>
          <w:sz w:val="20"/>
          <w:szCs w:val="20"/>
          <w:u w:val="single"/>
        </w:rPr>
        <w:t>M</w:t>
      </w:r>
      <w:r w:rsidR="00473306" w:rsidRPr="00532BDC">
        <w:rPr>
          <w:rFonts w:ascii="Arial" w:hAnsi="Arial" w:cs="Arial"/>
          <w:bCs/>
          <w:sz w:val="20"/>
          <w:szCs w:val="20"/>
          <w:u w:val="single"/>
        </w:rPr>
        <w:t>odernizacja boiska piłkarskiego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(m.in. n</w:t>
      </w:r>
      <w:r w:rsidR="00732EC7" w:rsidRPr="00532BDC">
        <w:rPr>
          <w:rFonts w:ascii="Arial" w:hAnsi="Arial" w:cs="Arial"/>
          <w:bCs/>
          <w:sz w:val="20"/>
          <w:szCs w:val="20"/>
        </w:rPr>
        <w:t xml:space="preserve">awierzchnia boiska dużego - </w:t>
      </w:r>
      <w:r w:rsidR="00473306" w:rsidRPr="00532BDC">
        <w:rPr>
          <w:rFonts w:ascii="Arial" w:hAnsi="Arial" w:cs="Arial"/>
          <w:bCs/>
          <w:sz w:val="20"/>
          <w:szCs w:val="20"/>
        </w:rPr>
        <w:t>sztuczna trawa piłk</w:t>
      </w:r>
      <w:r w:rsidR="00732EC7" w:rsidRPr="00532BDC">
        <w:rPr>
          <w:rFonts w:ascii="Arial" w:hAnsi="Arial" w:cs="Arial"/>
          <w:bCs/>
          <w:sz w:val="20"/>
          <w:szCs w:val="20"/>
        </w:rPr>
        <w:t xml:space="preserve">arska, zgodna z </w:t>
      </w:r>
      <w:r w:rsidR="009D498B" w:rsidRPr="00532BDC">
        <w:rPr>
          <w:rFonts w:ascii="Arial" w:hAnsi="Arial" w:cs="Arial"/>
          <w:bCs/>
          <w:sz w:val="20"/>
          <w:szCs w:val="20"/>
        </w:rPr>
        <w:t xml:space="preserve">wymaganiami </w:t>
      </w:r>
      <w:r w:rsidR="009D498B" w:rsidRPr="00532BDC">
        <w:rPr>
          <w:rFonts w:ascii="Arial" w:hAnsi="Arial" w:cs="Arial"/>
          <w:sz w:val="20"/>
          <w:szCs w:val="20"/>
        </w:rPr>
        <w:t xml:space="preserve">FIFA </w:t>
      </w:r>
      <w:proofErr w:type="spellStart"/>
      <w:r w:rsidR="009D498B" w:rsidRPr="00532BDC">
        <w:rPr>
          <w:rFonts w:ascii="Arial" w:hAnsi="Arial" w:cs="Arial"/>
          <w:sz w:val="20"/>
          <w:szCs w:val="20"/>
        </w:rPr>
        <w:t>QualityConcept</w:t>
      </w:r>
      <w:proofErr w:type="spellEnd"/>
      <w:r w:rsidR="009D498B" w:rsidRPr="00532BDC">
        <w:rPr>
          <w:rFonts w:ascii="Arial" w:hAnsi="Arial" w:cs="Arial"/>
          <w:sz w:val="20"/>
          <w:szCs w:val="20"/>
        </w:rPr>
        <w:t xml:space="preserve"> for Football Turf na poziomie FIFA QUALITY PRO (manual 2015)</w:t>
      </w:r>
      <w:r w:rsidR="00D80F42">
        <w:rPr>
          <w:rFonts w:ascii="Arial" w:hAnsi="Arial" w:cs="Arial"/>
          <w:sz w:val="20"/>
          <w:szCs w:val="20"/>
        </w:rPr>
        <w:t xml:space="preserve"> </w:t>
      </w:r>
      <w:r w:rsidR="00473306" w:rsidRPr="00532BDC">
        <w:rPr>
          <w:rFonts w:ascii="Arial" w:hAnsi="Arial" w:cs="Arial"/>
          <w:bCs/>
          <w:sz w:val="20"/>
          <w:szCs w:val="20"/>
        </w:rPr>
        <w:t>wr</w:t>
      </w:r>
      <w:r w:rsidR="00732EC7" w:rsidRPr="00532BDC">
        <w:rPr>
          <w:rFonts w:ascii="Arial" w:hAnsi="Arial" w:cs="Arial"/>
          <w:bCs/>
          <w:sz w:val="20"/>
          <w:szCs w:val="20"/>
        </w:rPr>
        <w:t xml:space="preserve">az z całą podbudową i robocizną, </w:t>
      </w:r>
      <w:r w:rsidR="00473306" w:rsidRPr="00532BDC">
        <w:rPr>
          <w:rFonts w:ascii="Arial" w:hAnsi="Arial" w:cs="Arial"/>
          <w:bCs/>
          <w:sz w:val="20"/>
          <w:szCs w:val="20"/>
        </w:rPr>
        <w:t>wymiana ist</w:t>
      </w:r>
      <w:r w:rsidR="00050755" w:rsidRPr="00532BDC">
        <w:rPr>
          <w:rFonts w:ascii="Arial" w:hAnsi="Arial" w:cs="Arial"/>
          <w:bCs/>
          <w:sz w:val="20"/>
          <w:szCs w:val="20"/>
        </w:rPr>
        <w:t>niejącego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gruntu na nową podbudowę i</w:t>
      </w:r>
      <w:r w:rsidR="00D80F42">
        <w:rPr>
          <w:rFonts w:ascii="Arial" w:hAnsi="Arial" w:cs="Arial"/>
          <w:bCs/>
          <w:sz w:val="20"/>
          <w:szCs w:val="20"/>
        </w:rPr>
        <w:t xml:space="preserve"> 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warstwę wierzchnią boiska, </w:t>
      </w:r>
      <w:r w:rsidR="009D498B" w:rsidRPr="00532BDC">
        <w:rPr>
          <w:rFonts w:ascii="Arial" w:hAnsi="Arial" w:cs="Arial"/>
          <w:bCs/>
          <w:sz w:val="20"/>
          <w:szCs w:val="20"/>
        </w:rPr>
        <w:t>wykonanie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lini</w:t>
      </w:r>
      <w:r w:rsidR="003D280D" w:rsidRPr="00532BDC">
        <w:rPr>
          <w:rFonts w:ascii="Arial" w:hAnsi="Arial" w:cs="Arial"/>
          <w:bCs/>
          <w:sz w:val="20"/>
          <w:szCs w:val="20"/>
        </w:rPr>
        <w:t>i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boiska)</w:t>
      </w:r>
      <w:r w:rsidR="00A87B5F" w:rsidRPr="00532BDC">
        <w:rPr>
          <w:rFonts w:ascii="Arial" w:hAnsi="Arial" w:cs="Arial"/>
          <w:bCs/>
          <w:sz w:val="20"/>
          <w:szCs w:val="20"/>
        </w:rPr>
        <w:t>.</w:t>
      </w:r>
      <w:r w:rsidR="00D80F42">
        <w:rPr>
          <w:rFonts w:ascii="Arial" w:hAnsi="Arial" w:cs="Arial"/>
          <w:bCs/>
          <w:sz w:val="20"/>
          <w:szCs w:val="20"/>
        </w:rPr>
        <w:t xml:space="preserve"> </w:t>
      </w:r>
      <w:r w:rsidR="00F110C2" w:rsidRPr="00532BDC">
        <w:rPr>
          <w:rFonts w:ascii="Arial" w:hAnsi="Arial" w:cs="Arial"/>
          <w:sz w:val="20"/>
          <w:szCs w:val="20"/>
        </w:rPr>
        <w:t xml:space="preserve">Boisko z nawierzchnią z trawy syntetycznej. Boisko o wymiarach </w:t>
      </w:r>
      <w:bookmarkStart w:id="3" w:name="_Hlk98154972"/>
      <w:r w:rsidR="00F110C2" w:rsidRPr="00532BDC">
        <w:rPr>
          <w:rFonts w:ascii="Arial" w:hAnsi="Arial" w:cs="Arial"/>
          <w:sz w:val="20"/>
          <w:szCs w:val="20"/>
        </w:rPr>
        <w:t>z polem gry 90,0</w:t>
      </w:r>
      <w:r w:rsidR="00D80F42">
        <w:rPr>
          <w:rFonts w:ascii="Arial" w:hAnsi="Arial" w:cs="Arial"/>
          <w:sz w:val="20"/>
          <w:szCs w:val="20"/>
        </w:rPr>
        <w:t>m</w:t>
      </w:r>
      <w:r w:rsidR="00F110C2" w:rsidRPr="00532BDC">
        <w:rPr>
          <w:rFonts w:ascii="Arial" w:hAnsi="Arial" w:cs="Arial"/>
          <w:sz w:val="20"/>
          <w:szCs w:val="20"/>
        </w:rPr>
        <w:t>x50,0m</w:t>
      </w:r>
      <w:bookmarkEnd w:id="3"/>
      <w:r w:rsidR="00F110C2" w:rsidRPr="00532BDC">
        <w:rPr>
          <w:rFonts w:ascii="Arial" w:hAnsi="Arial" w:cs="Arial"/>
          <w:sz w:val="20"/>
          <w:szCs w:val="20"/>
        </w:rPr>
        <w:t>.</w:t>
      </w:r>
    </w:p>
    <w:bookmarkEnd w:id="2"/>
    <w:p w14:paraId="5A7AEEB8" w14:textId="77777777" w:rsidR="002C6F8B" w:rsidRDefault="002C6F8B" w:rsidP="002C6F8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074EC1" w14:textId="5AFA0548" w:rsidR="002C6F8B" w:rsidRDefault="002C6F8B" w:rsidP="002C6F8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</w:t>
      </w:r>
      <w:r w:rsidR="00A365A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F8B">
        <w:rPr>
          <w:rFonts w:ascii="Arial" w:hAnsi="Arial" w:cs="Arial"/>
          <w:b/>
          <w:bCs/>
          <w:sz w:val="20"/>
          <w:szCs w:val="20"/>
        </w:rPr>
        <w:t>Rozpoczęcie robót budowlanych na przedmiotowym boisku będzie możliwe dopiero po dniu 23 maja 2022 roku.</w:t>
      </w:r>
    </w:p>
    <w:p w14:paraId="1AFEEE02" w14:textId="77777777" w:rsidR="002C6F8B" w:rsidRPr="00532BDC" w:rsidRDefault="002C6F8B" w:rsidP="002C6F8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2CC4C8" w14:textId="77777777" w:rsidR="00A87B5F" w:rsidRPr="00532BDC" w:rsidRDefault="00A87B5F" w:rsidP="00F1033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BDC">
        <w:rPr>
          <w:rFonts w:ascii="Arial" w:hAnsi="Arial" w:cs="Arial"/>
          <w:b/>
          <w:bCs/>
          <w:sz w:val="20"/>
          <w:szCs w:val="20"/>
        </w:rPr>
        <w:t xml:space="preserve">Zakres robót, m.in.: </w:t>
      </w:r>
    </w:p>
    <w:p w14:paraId="3F85F1AA" w14:textId="77777777" w:rsidR="00A87B5F" w:rsidRPr="00532BDC" w:rsidRDefault="00A87B5F" w:rsidP="006C3EF8">
      <w:pPr>
        <w:pStyle w:val="Default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roboty przygotowawcze oraz ziemne, </w:t>
      </w:r>
    </w:p>
    <w:p w14:paraId="1094EBC4" w14:textId="77777777" w:rsidR="006F7236" w:rsidRPr="00532BDC" w:rsidRDefault="006F7236" w:rsidP="006C3EF8">
      <w:pPr>
        <w:pStyle w:val="Default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podbudowy,</w:t>
      </w:r>
    </w:p>
    <w:p w14:paraId="3C256BFC" w14:textId="77777777" w:rsidR="00A87B5F" w:rsidRPr="00532BDC" w:rsidRDefault="00A87B5F" w:rsidP="006C3EF8">
      <w:pPr>
        <w:pStyle w:val="Default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wykonanie obramowania nawierzchni boiska obrzeżem betonowym 8x25x100cm </w:t>
      </w:r>
      <w:r w:rsidR="00C41747" w:rsidRPr="00532BDC">
        <w:rPr>
          <w:rFonts w:ascii="Arial" w:hAnsi="Arial" w:cs="Arial"/>
          <w:sz w:val="20"/>
          <w:szCs w:val="20"/>
        </w:rPr>
        <w:br/>
      </w:r>
      <w:r w:rsidR="001F1D71" w:rsidRPr="00F110C2">
        <w:rPr>
          <w:rFonts w:ascii="Arial" w:hAnsi="Arial" w:cs="Arial"/>
          <w:sz w:val="20"/>
          <w:szCs w:val="20"/>
        </w:rPr>
        <w:t>z ochronną nakładką poliuretanową ułożonym na ławie betonowej z oporem</w:t>
      </w:r>
      <w:r w:rsidRPr="00532BDC">
        <w:rPr>
          <w:rFonts w:ascii="Arial" w:hAnsi="Arial" w:cs="Arial"/>
          <w:sz w:val="20"/>
          <w:szCs w:val="20"/>
        </w:rPr>
        <w:t xml:space="preserve">, </w:t>
      </w:r>
    </w:p>
    <w:p w14:paraId="02AC7BB7" w14:textId="77777777" w:rsidR="006F7236" w:rsidRPr="00532BDC" w:rsidRDefault="006F7236" w:rsidP="006C3EF8">
      <w:pPr>
        <w:pStyle w:val="Default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wykonanie nawierzchni z trawy syntetycznej,</w:t>
      </w:r>
    </w:p>
    <w:p w14:paraId="2E12D4CD" w14:textId="77777777" w:rsidR="006F7236" w:rsidRPr="00532BDC" w:rsidRDefault="006F7236" w:rsidP="006C3EF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wykonanie linii boiska,</w:t>
      </w:r>
    </w:p>
    <w:p w14:paraId="237A9498" w14:textId="77777777" w:rsidR="00F07AE5" w:rsidRDefault="00F07AE5" w:rsidP="006C3EF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oświetlenie, </w:t>
      </w:r>
    </w:p>
    <w:p w14:paraId="30A346B7" w14:textId="77777777" w:rsidR="00F1033B" w:rsidRDefault="00F1033B" w:rsidP="006C3EF8">
      <w:pPr>
        <w:pStyle w:val="Akapitzlist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2DC9681" w14:textId="77777777" w:rsidR="00F1033B" w:rsidRDefault="00F1033B" w:rsidP="006C3EF8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Zamawiający oczekuje instalacji systemu oświetlenia gwarantującego średnie natężenie min. 300Lx. Wytyczne zostały opisane w udostępnionych plikach pn. "</w:t>
      </w:r>
      <w:r w:rsidR="006E3785" w:rsidRPr="00126DFE">
        <w:rPr>
          <w:rFonts w:ascii="Arial" w:hAnsi="Arial" w:cs="Arial"/>
          <w:sz w:val="20"/>
          <w:szCs w:val="20"/>
        </w:rPr>
        <w:t xml:space="preserve">Boisko Czersk </w:t>
      </w:r>
      <w:r w:rsidRPr="00126DFE">
        <w:rPr>
          <w:rFonts w:ascii="Arial" w:hAnsi="Arial" w:cs="Arial"/>
          <w:sz w:val="20"/>
          <w:szCs w:val="20"/>
        </w:rPr>
        <w:t>- Symulacja oświetlenia" i "Oświetlenie kierunki opraw".</w:t>
      </w:r>
    </w:p>
    <w:p w14:paraId="638672EE" w14:textId="77777777" w:rsidR="00F1033B" w:rsidRPr="00532BDC" w:rsidRDefault="00F1033B" w:rsidP="006C3EF8">
      <w:pPr>
        <w:pStyle w:val="Akapitzlist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37F40AC7" w14:textId="77777777" w:rsidR="00F07AE5" w:rsidRPr="00532BDC" w:rsidRDefault="00F07AE5" w:rsidP="006C3EF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532BDC">
        <w:rPr>
          <w:rFonts w:ascii="Arial" w:hAnsi="Arial" w:cs="Arial"/>
          <w:sz w:val="20"/>
          <w:szCs w:val="20"/>
        </w:rPr>
        <w:t>piłkochwyty</w:t>
      </w:r>
      <w:proofErr w:type="spellEnd"/>
      <w:r w:rsidRPr="00532BDC">
        <w:rPr>
          <w:rFonts w:ascii="Arial" w:hAnsi="Arial" w:cs="Arial"/>
          <w:sz w:val="20"/>
          <w:szCs w:val="20"/>
        </w:rPr>
        <w:t>,</w:t>
      </w:r>
    </w:p>
    <w:p w14:paraId="284E3781" w14:textId="77777777" w:rsidR="00F07AE5" w:rsidRPr="00532BDC" w:rsidRDefault="00F07AE5" w:rsidP="006C3EF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ciąg pieszy</w:t>
      </w:r>
      <w:r w:rsidR="003622D9">
        <w:rPr>
          <w:rFonts w:ascii="Arial" w:hAnsi="Arial" w:cs="Arial"/>
          <w:sz w:val="20"/>
          <w:szCs w:val="20"/>
        </w:rPr>
        <w:t xml:space="preserve"> (załącznik nr 1 do OPZ - warstwy konstrukcyjne chodnika, sposób umocnienia skarp)</w:t>
      </w:r>
      <w:r w:rsidRPr="00532BDC">
        <w:rPr>
          <w:rFonts w:ascii="Arial" w:hAnsi="Arial" w:cs="Arial"/>
          <w:sz w:val="20"/>
          <w:szCs w:val="20"/>
        </w:rPr>
        <w:t>,</w:t>
      </w:r>
    </w:p>
    <w:p w14:paraId="5BB42714" w14:textId="5C969D29" w:rsidR="009F04F3" w:rsidRDefault="00A87B5F" w:rsidP="006C3EF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montaż elementów wyposażenia boiska: 2xbramka</w:t>
      </w:r>
      <w:r w:rsidR="006F7236" w:rsidRPr="00532BDC">
        <w:rPr>
          <w:rFonts w:ascii="Arial" w:hAnsi="Arial" w:cs="Arial"/>
          <w:sz w:val="20"/>
          <w:szCs w:val="20"/>
        </w:rPr>
        <w:t>, 4 x uchylne chorągiewki, systemowe siedziska sportowe (2 x 10 szt.)</w:t>
      </w:r>
      <w:r w:rsidR="00CD587A">
        <w:rPr>
          <w:rFonts w:ascii="Arial" w:hAnsi="Arial" w:cs="Arial"/>
          <w:sz w:val="20"/>
          <w:szCs w:val="20"/>
        </w:rPr>
        <w:t>,</w:t>
      </w:r>
    </w:p>
    <w:p w14:paraId="294C1497" w14:textId="77777777" w:rsidR="00F1033B" w:rsidRDefault="00F1033B" w:rsidP="00F1033B">
      <w:pPr>
        <w:pStyle w:val="Akapitzlist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14:paraId="66BEB507" w14:textId="77777777" w:rsidR="00F1033B" w:rsidRPr="00126DFE" w:rsidRDefault="00F1033B" w:rsidP="00F1033B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wyposażenia</w:t>
      </w:r>
      <w:r w:rsidRPr="00126DFE">
        <w:rPr>
          <w:rFonts w:ascii="Arial" w:hAnsi="Arial" w:cs="Arial"/>
          <w:sz w:val="20"/>
          <w:szCs w:val="20"/>
        </w:rPr>
        <w:t xml:space="preserve"> :</w:t>
      </w:r>
    </w:p>
    <w:p w14:paraId="3D33B505" w14:textId="77777777" w:rsidR="00F1033B" w:rsidRPr="00126DFE" w:rsidRDefault="00F1033B" w:rsidP="00F1033B">
      <w:pPr>
        <w:pStyle w:val="Akapitzlist"/>
        <w:numPr>
          <w:ilvl w:val="0"/>
          <w:numId w:val="23"/>
        </w:numPr>
        <w:shd w:val="clear" w:color="auto" w:fill="FFFFFF"/>
        <w:spacing w:after="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Bramka do piłki nożnej 7,32x2,44 m (2 szt.), wykonana ze specjalnego owalnego profilu aluminiowego 120x100 mm z podwójnymi żebrami wzmacniającymi. Rama główna bramki malowana metodą proszkową na kolor biały. W skład kompletu wchodzą: rama główna bramki, tuleje mocujące bramkę wraz z deklami zaślepiającymi, słupki odciągowe (wyposażone w osłony) do naprężania siatki, osadzane w tulejach, rama dolna do zamocowania dolnego brzegu siatki, składana do góry. Wykonane zgodnie z przepisami FIFA, głębokość bramki max. 200 cm.</w:t>
      </w:r>
    </w:p>
    <w:p w14:paraId="03B454BD" w14:textId="77777777" w:rsidR="00F1033B" w:rsidRDefault="00F1033B" w:rsidP="00F1033B">
      <w:pPr>
        <w:pStyle w:val="Akapitzlist"/>
        <w:numPr>
          <w:ilvl w:val="0"/>
          <w:numId w:val="23"/>
        </w:numPr>
        <w:shd w:val="clear" w:color="auto" w:fill="FFFFFF"/>
        <w:spacing w:after="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4 uchylne chorągiewki narożne na słupkach z tworzywa sztucznego o średnicy 30 mm, mocowane do podłoża w tulejach.</w:t>
      </w:r>
    </w:p>
    <w:p w14:paraId="38239AEC" w14:textId="77777777" w:rsidR="00F1033B" w:rsidRDefault="00F1033B" w:rsidP="00F1033B">
      <w:pPr>
        <w:pStyle w:val="Akapitzlist"/>
        <w:numPr>
          <w:ilvl w:val="0"/>
          <w:numId w:val="23"/>
        </w:numPr>
        <w:shd w:val="clear" w:color="auto" w:fill="FFFFFF"/>
        <w:spacing w:after="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1033B">
        <w:rPr>
          <w:rFonts w:ascii="Arial" w:hAnsi="Arial" w:cs="Arial"/>
          <w:sz w:val="20"/>
          <w:szCs w:val="20"/>
        </w:rPr>
        <w:t>Systemowe siedziska sportowe (2 x 10 szt.) i należy usytuować je od strony północno-zachodniej boiska. Siedziska spełniające normę PN-EN12727 poziom 4, szer. 44 cm, wys. 25 cm, gł. 40 cm, montowane na konstrukcji metalowej cynkowanej ogniowo.</w:t>
      </w:r>
    </w:p>
    <w:p w14:paraId="48FB156B" w14:textId="77777777" w:rsidR="00F1033B" w:rsidRPr="00F1033B" w:rsidRDefault="00F1033B" w:rsidP="00F1033B">
      <w:pPr>
        <w:pStyle w:val="Akapitzlist"/>
        <w:shd w:val="clear" w:color="auto" w:fill="FFFFFF"/>
        <w:spacing w:after="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37180DC" w14:textId="191817B2" w:rsidR="009F04F3" w:rsidRPr="009F04F3" w:rsidRDefault="00233EB1" w:rsidP="006C3EF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</w:t>
      </w:r>
      <w:r w:rsidR="009F04F3" w:rsidRPr="009F04F3">
        <w:rPr>
          <w:rFonts w:ascii="Arial" w:eastAsia="Times New Roman" w:hAnsi="Arial" w:cs="Arial"/>
          <w:sz w:val="20"/>
          <w:szCs w:val="20"/>
        </w:rPr>
        <w:t>awka parkowa wraz ze śmietnikiem i</w:t>
      </w:r>
      <w:r w:rsidR="009F04F3" w:rsidRPr="009F04F3">
        <w:rPr>
          <w:rFonts w:ascii="Arial" w:hAnsi="Arial" w:cs="Arial"/>
          <w:sz w:val="20"/>
          <w:szCs w:val="20"/>
        </w:rPr>
        <w:t xml:space="preserve"> </w:t>
      </w:r>
      <w:r w:rsidR="009F04F3" w:rsidRPr="009F04F3">
        <w:rPr>
          <w:rFonts w:ascii="Arial" w:eastAsia="Times New Roman" w:hAnsi="Arial" w:cs="Arial"/>
          <w:sz w:val="20"/>
          <w:szCs w:val="20"/>
        </w:rPr>
        <w:t>montażem</w:t>
      </w:r>
      <w:r w:rsidR="009F04F3">
        <w:rPr>
          <w:rFonts w:ascii="Arial" w:eastAsia="Times New Roman" w:hAnsi="Arial" w:cs="Arial"/>
          <w:sz w:val="20"/>
          <w:szCs w:val="20"/>
        </w:rPr>
        <w:t xml:space="preserve"> (załącznik nr 1 do OPZ - opis)</w:t>
      </w:r>
      <w:r w:rsidR="00CD587A">
        <w:rPr>
          <w:rFonts w:ascii="Arial" w:eastAsia="Times New Roman" w:hAnsi="Arial" w:cs="Arial"/>
          <w:sz w:val="20"/>
          <w:szCs w:val="20"/>
        </w:rPr>
        <w:t>.</w:t>
      </w:r>
    </w:p>
    <w:p w14:paraId="146973B5" w14:textId="77777777" w:rsidR="00532BDC" w:rsidRPr="00B21BF1" w:rsidRDefault="00532BDC" w:rsidP="00F1033B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C889CEE" w14:textId="4986886B" w:rsidR="00B21BF1" w:rsidRPr="00B21BF1" w:rsidRDefault="00B21BF1" w:rsidP="00F1033B">
      <w:pPr>
        <w:pStyle w:val="Akapitzlist"/>
        <w:spacing w:after="0"/>
        <w:ind w:left="0"/>
        <w:jc w:val="both"/>
        <w:rPr>
          <w:rFonts w:ascii="Arial" w:eastAsiaTheme="minorHAnsi" w:hAnsi="Arial" w:cs="Arial"/>
          <w:b/>
          <w:sz w:val="20"/>
          <w:szCs w:val="20"/>
        </w:rPr>
      </w:pPr>
      <w:r w:rsidRPr="00B21BF1">
        <w:rPr>
          <w:rFonts w:ascii="Arial" w:eastAsiaTheme="minorHAnsi" w:hAnsi="Arial" w:cs="Arial"/>
          <w:b/>
          <w:sz w:val="20"/>
          <w:szCs w:val="20"/>
        </w:rPr>
        <w:t>UWAGA</w:t>
      </w:r>
      <w:r w:rsidR="00631E18">
        <w:rPr>
          <w:rFonts w:ascii="Arial" w:eastAsiaTheme="minorHAnsi" w:hAnsi="Arial" w:cs="Arial"/>
          <w:b/>
          <w:sz w:val="20"/>
          <w:szCs w:val="20"/>
        </w:rPr>
        <w:t>.</w:t>
      </w:r>
    </w:p>
    <w:p w14:paraId="0FF91674" w14:textId="25860407" w:rsidR="00B21BF1" w:rsidRPr="00F746D1" w:rsidRDefault="00B21BF1" w:rsidP="00F1033B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F746D1">
        <w:rPr>
          <w:rFonts w:ascii="Arial" w:eastAsiaTheme="minorHAnsi" w:hAnsi="Arial" w:cs="Arial"/>
          <w:b/>
          <w:i/>
          <w:sz w:val="20"/>
          <w:szCs w:val="20"/>
        </w:rPr>
        <w:t xml:space="preserve">W załączonej do dokumentacji projektowej </w:t>
      </w:r>
      <w:proofErr w:type="spellStart"/>
      <w:r w:rsidRPr="00F746D1">
        <w:rPr>
          <w:rFonts w:ascii="Arial" w:eastAsiaTheme="minorHAnsi" w:hAnsi="Arial" w:cs="Arial"/>
          <w:b/>
          <w:i/>
          <w:sz w:val="20"/>
          <w:szCs w:val="20"/>
        </w:rPr>
        <w:t>STWiOR</w:t>
      </w:r>
      <w:proofErr w:type="spellEnd"/>
      <w:r w:rsidRPr="00F746D1">
        <w:rPr>
          <w:rFonts w:ascii="Arial" w:eastAsiaTheme="minorHAnsi" w:hAnsi="Arial" w:cs="Arial"/>
          <w:b/>
          <w:i/>
          <w:sz w:val="20"/>
          <w:szCs w:val="20"/>
        </w:rPr>
        <w:t xml:space="preserve"> dla boiska piłkarskiego o wymiarach 90mx50m znalazł się błędny zapis dotyczący minimalnych parametrów dla nawierzchni z trawy </w:t>
      </w:r>
      <w:r w:rsidRPr="00F746D1">
        <w:rPr>
          <w:rFonts w:ascii="Arial" w:eastAsiaTheme="minorHAnsi" w:hAnsi="Arial" w:cs="Arial"/>
          <w:b/>
          <w:i/>
          <w:sz w:val="20"/>
          <w:szCs w:val="20"/>
        </w:rPr>
        <w:lastRenderedPageBreak/>
        <w:t xml:space="preserve">syntetycznej. </w:t>
      </w:r>
      <w:r w:rsidR="00631E18">
        <w:rPr>
          <w:rFonts w:ascii="Arial" w:eastAsiaTheme="minorHAnsi" w:hAnsi="Arial" w:cs="Arial"/>
          <w:b/>
          <w:i/>
          <w:sz w:val="20"/>
          <w:szCs w:val="20"/>
        </w:rPr>
        <w:t>Poniżej</w:t>
      </w:r>
      <w:r w:rsidRPr="00F746D1">
        <w:rPr>
          <w:rFonts w:ascii="Arial" w:eastAsiaTheme="minorHAnsi" w:hAnsi="Arial" w:cs="Arial"/>
          <w:b/>
          <w:i/>
          <w:sz w:val="20"/>
          <w:szCs w:val="20"/>
        </w:rPr>
        <w:t xml:space="preserve"> Zamawiający określił wymagane minimalne parametry dla systemu trawy syntetycznej na boisko piłkarskie oraz wymagane dokumenty, które należy przedstawić Zamawiającemu do weryfikacji i zatwierdzenia przed </w:t>
      </w:r>
      <w:r w:rsidRPr="00F746D1">
        <w:rPr>
          <w:rFonts w:ascii="Arial" w:hAnsi="Arial" w:cs="Arial"/>
          <w:b/>
          <w:bCs/>
          <w:i/>
          <w:sz w:val="20"/>
          <w:szCs w:val="20"/>
        </w:rPr>
        <w:t>podpisaniem umowy</w:t>
      </w:r>
      <w:r w:rsidRPr="00F746D1">
        <w:rPr>
          <w:rFonts w:ascii="Arial" w:eastAsiaTheme="minorHAnsi" w:hAnsi="Arial" w:cs="Arial"/>
          <w:b/>
          <w:i/>
          <w:sz w:val="20"/>
          <w:szCs w:val="20"/>
        </w:rPr>
        <w:t>.</w:t>
      </w:r>
    </w:p>
    <w:p w14:paraId="61DF1843" w14:textId="77777777" w:rsidR="00F746D1" w:rsidRDefault="00F746D1" w:rsidP="00F1033B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B29E0D" w14:textId="5CC21519" w:rsidR="0040212F" w:rsidRDefault="0040212F" w:rsidP="00F1033B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Zamawiający przedstawia dwa </w:t>
      </w:r>
      <w:r w:rsidR="00767916">
        <w:rPr>
          <w:rFonts w:ascii="Arial" w:hAnsi="Arial" w:cs="Arial"/>
          <w:b/>
          <w:sz w:val="20"/>
          <w:szCs w:val="20"/>
          <w:u w:val="single"/>
        </w:rPr>
        <w:t>rozwiązania techniczne</w:t>
      </w:r>
      <w:r>
        <w:rPr>
          <w:rFonts w:ascii="Arial" w:hAnsi="Arial" w:cs="Arial"/>
          <w:b/>
          <w:sz w:val="20"/>
          <w:szCs w:val="20"/>
          <w:u w:val="single"/>
        </w:rPr>
        <w:t xml:space="preserve"> wykonania nawierzchni boiska piłkarskiego z trawy syntetycznej. Wykonawca w formularzu ofertowym winien określić jaki</w:t>
      </w:r>
      <w:r w:rsidR="00631E18">
        <w:rPr>
          <w:rFonts w:ascii="Arial" w:hAnsi="Arial" w:cs="Arial"/>
          <w:b/>
          <w:sz w:val="20"/>
          <w:szCs w:val="20"/>
          <w:u w:val="single"/>
        </w:rPr>
        <w:t>e rozwiązanie dot.</w:t>
      </w:r>
      <w:r>
        <w:rPr>
          <w:rFonts w:ascii="Arial" w:hAnsi="Arial" w:cs="Arial"/>
          <w:b/>
          <w:sz w:val="20"/>
          <w:szCs w:val="20"/>
          <w:u w:val="single"/>
        </w:rPr>
        <w:t xml:space="preserve"> nawierzchni zamierza zastosować</w:t>
      </w:r>
      <w:r w:rsidR="00631E18">
        <w:rPr>
          <w:rFonts w:ascii="Arial" w:hAnsi="Arial" w:cs="Arial"/>
          <w:b/>
          <w:sz w:val="20"/>
          <w:szCs w:val="20"/>
          <w:u w:val="single"/>
        </w:rPr>
        <w:t>:</w:t>
      </w:r>
    </w:p>
    <w:p w14:paraId="4D663F26" w14:textId="77777777" w:rsidR="0040212F" w:rsidRDefault="0040212F" w:rsidP="00F1033B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917A41" w14:textId="287EDDDE" w:rsidR="00B21BF1" w:rsidRPr="00631E18" w:rsidRDefault="00767916" w:rsidP="00F1033B">
      <w:pPr>
        <w:pStyle w:val="Akapitzlist"/>
        <w:spacing w:after="0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631E18">
        <w:rPr>
          <w:rFonts w:ascii="Arial" w:hAnsi="Arial" w:cs="Arial"/>
          <w:b/>
          <w:iCs/>
          <w:sz w:val="20"/>
          <w:szCs w:val="20"/>
        </w:rPr>
        <w:t xml:space="preserve">Rozwiązanie </w:t>
      </w:r>
      <w:r w:rsidR="00631E18">
        <w:rPr>
          <w:rFonts w:ascii="Arial" w:hAnsi="Arial" w:cs="Arial"/>
          <w:b/>
          <w:iCs/>
          <w:sz w:val="20"/>
          <w:szCs w:val="20"/>
        </w:rPr>
        <w:t>1</w:t>
      </w:r>
      <w:r w:rsidR="00CD6773" w:rsidRPr="00631E18">
        <w:rPr>
          <w:rFonts w:ascii="Arial" w:hAnsi="Arial" w:cs="Arial"/>
          <w:b/>
          <w:iCs/>
          <w:sz w:val="20"/>
          <w:szCs w:val="20"/>
        </w:rPr>
        <w:t xml:space="preserve"> - </w:t>
      </w:r>
      <w:r w:rsidR="00CD6773" w:rsidRPr="00631E18">
        <w:rPr>
          <w:rFonts w:ascii="Arial" w:eastAsiaTheme="minorHAnsi" w:hAnsi="Arial" w:cs="Arial"/>
          <w:b/>
          <w:iCs/>
          <w:sz w:val="20"/>
          <w:szCs w:val="20"/>
        </w:rPr>
        <w:t>minimalne parametry dla systemu trawy syntetycznej na boisko piłkarskie</w:t>
      </w:r>
      <w:r w:rsidR="00233EB1" w:rsidRPr="00631E18">
        <w:rPr>
          <w:rFonts w:ascii="Arial" w:eastAsiaTheme="minorHAnsi" w:hAnsi="Arial" w:cs="Arial"/>
          <w:b/>
          <w:iCs/>
          <w:sz w:val="20"/>
          <w:szCs w:val="20"/>
        </w:rPr>
        <w:t>:</w:t>
      </w:r>
    </w:p>
    <w:p w14:paraId="760C0D91" w14:textId="77777777" w:rsidR="00CD6773" w:rsidRPr="00CD6773" w:rsidRDefault="00CD6773" w:rsidP="00F1033B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715A7A" w14:textId="17810B7E" w:rsidR="00CD6773" w:rsidRPr="00126DFE" w:rsidRDefault="00CD6773" w:rsidP="00F1033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Zamawiający wymaga montażu sztucznej trawy o wysokości źdźbła od 4</w:t>
      </w:r>
      <w:r w:rsidR="00A2184D">
        <w:rPr>
          <w:rFonts w:ascii="Arial" w:hAnsi="Arial" w:cs="Arial"/>
          <w:sz w:val="20"/>
          <w:szCs w:val="20"/>
        </w:rPr>
        <w:t>2</w:t>
      </w:r>
      <w:r w:rsidRPr="00126DFE">
        <w:rPr>
          <w:rFonts w:ascii="Arial" w:hAnsi="Arial" w:cs="Arial"/>
          <w:sz w:val="20"/>
          <w:szCs w:val="20"/>
        </w:rPr>
        <w:t xml:space="preserve"> mm do 50 mm, spełniającej wymagania FIFA </w:t>
      </w:r>
      <w:proofErr w:type="spellStart"/>
      <w:r w:rsidRPr="00126DFE">
        <w:rPr>
          <w:rFonts w:ascii="Arial" w:hAnsi="Arial" w:cs="Arial"/>
          <w:sz w:val="20"/>
          <w:szCs w:val="20"/>
        </w:rPr>
        <w:t>QualityConcept</w:t>
      </w:r>
      <w:proofErr w:type="spellEnd"/>
      <w:r w:rsidRPr="00126DFE">
        <w:rPr>
          <w:rFonts w:ascii="Arial" w:hAnsi="Arial" w:cs="Arial"/>
          <w:sz w:val="20"/>
          <w:szCs w:val="20"/>
        </w:rPr>
        <w:t xml:space="preserve"> for Football Turf na poziomie FIFA QUALITY (manual 2015), układanej na podkładzie elastycznym (</w:t>
      </w:r>
      <w:proofErr w:type="spellStart"/>
      <w:r w:rsidRPr="00126DFE">
        <w:rPr>
          <w:rFonts w:ascii="Arial" w:hAnsi="Arial" w:cs="Arial"/>
          <w:sz w:val="20"/>
          <w:szCs w:val="20"/>
        </w:rPr>
        <w:t>Shock</w:t>
      </w:r>
      <w:proofErr w:type="spellEnd"/>
      <w:r w:rsidRPr="00126DFE">
        <w:rPr>
          <w:rFonts w:ascii="Arial" w:hAnsi="Arial" w:cs="Arial"/>
          <w:sz w:val="20"/>
          <w:szCs w:val="20"/>
        </w:rPr>
        <w:t>-pad).</w:t>
      </w:r>
    </w:p>
    <w:p w14:paraId="62A8DC40" w14:textId="77777777" w:rsidR="00E77122" w:rsidRDefault="00E77122" w:rsidP="00F103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26DFE">
        <w:rPr>
          <w:rFonts w:ascii="Arial" w:hAnsi="Arial" w:cs="Arial"/>
          <w:sz w:val="20"/>
          <w:szCs w:val="20"/>
        </w:rPr>
        <w:t>etod</w:t>
      </w:r>
      <w:r>
        <w:rPr>
          <w:rFonts w:ascii="Arial" w:hAnsi="Arial" w:cs="Arial"/>
          <w:sz w:val="20"/>
          <w:szCs w:val="20"/>
        </w:rPr>
        <w:t>a</w:t>
      </w:r>
      <w:r w:rsidRPr="00126DFE">
        <w:rPr>
          <w:rFonts w:ascii="Arial" w:hAnsi="Arial" w:cs="Arial"/>
          <w:sz w:val="20"/>
          <w:szCs w:val="20"/>
        </w:rPr>
        <w:t xml:space="preserve"> wykonania trawy syntetycznej</w:t>
      </w:r>
      <w:r>
        <w:rPr>
          <w:rFonts w:ascii="Arial" w:hAnsi="Arial" w:cs="Arial"/>
          <w:sz w:val="20"/>
          <w:szCs w:val="20"/>
        </w:rPr>
        <w:t xml:space="preserve"> - trawa tkana.</w:t>
      </w:r>
    </w:p>
    <w:p w14:paraId="03166C9A" w14:textId="77777777" w:rsidR="00CD6773" w:rsidRPr="00126DFE" w:rsidRDefault="00CD6773" w:rsidP="00F103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126DFE">
        <w:rPr>
          <w:rFonts w:ascii="Arial" w:eastAsia="TimesNewRomanPSMT" w:hAnsi="Arial" w:cs="Arial"/>
          <w:sz w:val="20"/>
          <w:szCs w:val="20"/>
        </w:rPr>
        <w:t>Rodzaj podkładu elastycznego pod trawą: Mata prefabrykowana.</w:t>
      </w:r>
    </w:p>
    <w:p w14:paraId="0E511243" w14:textId="74EE8863" w:rsidR="00CD6773" w:rsidRPr="00126DFE" w:rsidRDefault="00CD6773" w:rsidP="00F103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126DFE">
        <w:rPr>
          <w:rFonts w:ascii="Arial" w:eastAsia="TimesNewRomanPSMT" w:hAnsi="Arial" w:cs="Arial"/>
          <w:sz w:val="20"/>
          <w:szCs w:val="20"/>
        </w:rPr>
        <w:t xml:space="preserve">Grubość podkładu elastycznego:  </w:t>
      </w:r>
      <w:r w:rsidR="00DF68B5">
        <w:rPr>
          <w:rFonts w:ascii="Arial" w:eastAsia="TimesNewRomanPSMT" w:hAnsi="Arial" w:cs="Arial"/>
          <w:sz w:val="20"/>
          <w:szCs w:val="20"/>
        </w:rPr>
        <w:t xml:space="preserve">min. </w:t>
      </w:r>
      <w:r w:rsidR="00DF68B5" w:rsidRPr="00DF68B5">
        <w:rPr>
          <w:rFonts w:ascii="Arial" w:eastAsia="TimesNewRomanPSMT" w:hAnsi="Arial" w:cs="Arial"/>
          <w:sz w:val="20"/>
          <w:szCs w:val="20"/>
        </w:rPr>
        <w:t>10 mm</w:t>
      </w:r>
      <w:r w:rsidR="00DF68B5">
        <w:rPr>
          <w:rFonts w:ascii="Arial" w:eastAsia="TimesNewRomanPSMT" w:hAnsi="Arial" w:cs="Arial"/>
          <w:sz w:val="20"/>
          <w:szCs w:val="20"/>
        </w:rPr>
        <w:t>, max. 12 mm</w:t>
      </w:r>
      <w:r w:rsidR="00DF68B5" w:rsidRPr="00DF68B5">
        <w:rPr>
          <w:rFonts w:ascii="Arial" w:eastAsia="TimesNewRomanPSMT" w:hAnsi="Arial" w:cs="Arial"/>
          <w:sz w:val="20"/>
          <w:szCs w:val="20"/>
        </w:rPr>
        <w:t>.</w:t>
      </w:r>
    </w:p>
    <w:p w14:paraId="57363E4D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Wypełnienie trawy:  piasek kwarcowy oraz EPDM z recyclingu.</w:t>
      </w:r>
    </w:p>
    <w:p w14:paraId="5700F606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126DFE">
        <w:rPr>
          <w:rFonts w:ascii="Arial" w:hAnsi="Arial" w:cs="Arial"/>
          <w:sz w:val="20"/>
          <w:szCs w:val="20"/>
        </w:rPr>
        <w:t>Dtex</w:t>
      </w:r>
      <w:proofErr w:type="spellEnd"/>
      <w:r w:rsidRPr="00126DFE">
        <w:rPr>
          <w:rFonts w:ascii="Arial" w:hAnsi="Arial" w:cs="Arial"/>
          <w:sz w:val="20"/>
          <w:szCs w:val="20"/>
        </w:rPr>
        <w:t xml:space="preserve"> pęczka – min. 12.000.</w:t>
      </w:r>
    </w:p>
    <w:p w14:paraId="5AEB2D27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Grubość włókna – min. 300 µm.</w:t>
      </w:r>
    </w:p>
    <w:p w14:paraId="0B301D5E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Ilość pęczków – min. 10.000/m</w:t>
      </w:r>
      <w:r w:rsidRPr="00126DFE">
        <w:rPr>
          <w:rFonts w:ascii="Arial" w:hAnsi="Arial" w:cs="Arial"/>
          <w:sz w:val="20"/>
          <w:szCs w:val="20"/>
          <w:vertAlign w:val="superscript"/>
        </w:rPr>
        <w:t>2</w:t>
      </w:r>
      <w:r w:rsidRPr="00126DFE">
        <w:rPr>
          <w:rFonts w:ascii="Arial" w:hAnsi="Arial" w:cs="Arial"/>
          <w:sz w:val="20"/>
          <w:szCs w:val="20"/>
        </w:rPr>
        <w:t>.</w:t>
      </w:r>
    </w:p>
    <w:p w14:paraId="4FE35DB7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Masa runa – min. 1 600 g/m</w:t>
      </w:r>
      <w:r w:rsidRPr="00126DFE">
        <w:rPr>
          <w:rFonts w:ascii="Arial" w:hAnsi="Arial" w:cs="Arial"/>
          <w:sz w:val="20"/>
          <w:szCs w:val="20"/>
          <w:vertAlign w:val="superscript"/>
        </w:rPr>
        <w:t>2</w:t>
      </w:r>
      <w:r w:rsidRPr="00126DFE">
        <w:rPr>
          <w:rFonts w:ascii="Arial" w:hAnsi="Arial" w:cs="Arial"/>
          <w:sz w:val="20"/>
          <w:szCs w:val="20"/>
        </w:rPr>
        <w:t>.</w:t>
      </w:r>
    </w:p>
    <w:p w14:paraId="608F02A8" w14:textId="3BA8F198" w:rsidR="00CD6773" w:rsidRPr="00A2184D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eastAsia="TimesNewRomanPSMT" w:hAnsi="Arial" w:cs="Arial"/>
          <w:sz w:val="20"/>
          <w:szCs w:val="20"/>
        </w:rPr>
        <w:t xml:space="preserve">Siła wyrywania pęczka - min. </w:t>
      </w:r>
      <w:r w:rsidR="0039739D">
        <w:rPr>
          <w:rFonts w:ascii="Arial" w:eastAsia="TimesNewRomanPSMT" w:hAnsi="Arial" w:cs="Arial"/>
          <w:sz w:val="20"/>
          <w:szCs w:val="20"/>
        </w:rPr>
        <w:t>6</w:t>
      </w:r>
      <w:r w:rsidRPr="00126DFE">
        <w:rPr>
          <w:rFonts w:ascii="Arial" w:eastAsia="TimesNewRomanPSMT" w:hAnsi="Arial" w:cs="Arial"/>
          <w:sz w:val="20"/>
          <w:szCs w:val="20"/>
        </w:rPr>
        <w:t>0 N</w:t>
      </w:r>
      <w:r w:rsidR="00A2184D">
        <w:rPr>
          <w:rFonts w:ascii="Arial" w:eastAsia="TimesNewRomanPSMT" w:hAnsi="Arial" w:cs="Arial"/>
          <w:sz w:val="20"/>
          <w:szCs w:val="20"/>
        </w:rPr>
        <w:t xml:space="preserve"> </w:t>
      </w:r>
      <w:r w:rsidR="00A2184D"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(po starzeniu</w:t>
      </w:r>
      <w:r w:rsidR="00A2184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wodą).</w:t>
      </w:r>
    </w:p>
    <w:p w14:paraId="6E0E9152" w14:textId="1C129D16" w:rsidR="00A2184D" w:rsidRPr="00126DFE" w:rsidRDefault="00A2184D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Wytrzymałość łączenia klejonego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-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min. 1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N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(po starzeniu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wodą)..</w:t>
      </w:r>
    </w:p>
    <w:p w14:paraId="6965C451" w14:textId="4005D332" w:rsidR="00CD6773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Przepuszczalność wody w trawie: minimum 6000 mm/h.</w:t>
      </w:r>
    </w:p>
    <w:p w14:paraId="79116F96" w14:textId="182DE3A3" w:rsidR="00DF68B5" w:rsidRPr="00DF68B5" w:rsidRDefault="00DF68B5" w:rsidP="00DF68B5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F68B5">
        <w:rPr>
          <w:rFonts w:ascii="Arial" w:hAnsi="Arial" w:cs="Arial"/>
          <w:sz w:val="20"/>
          <w:szCs w:val="20"/>
        </w:rPr>
        <w:t>Przepuszczalność wody przez cały system</w:t>
      </w:r>
      <w:r>
        <w:rPr>
          <w:rFonts w:ascii="Arial" w:hAnsi="Arial" w:cs="Arial"/>
          <w:sz w:val="20"/>
          <w:szCs w:val="20"/>
        </w:rPr>
        <w:t xml:space="preserve"> - </w:t>
      </w:r>
      <w:r w:rsidRPr="00DF68B5">
        <w:rPr>
          <w:rFonts w:ascii="Arial" w:hAnsi="Arial" w:cs="Arial"/>
          <w:sz w:val="20"/>
          <w:szCs w:val="20"/>
        </w:rPr>
        <w:t>min. 1 100 mm/h</w:t>
      </w:r>
      <w:r>
        <w:rPr>
          <w:rFonts w:ascii="Arial" w:hAnsi="Arial" w:cs="Arial"/>
          <w:sz w:val="20"/>
          <w:szCs w:val="20"/>
        </w:rPr>
        <w:t>.</w:t>
      </w:r>
    </w:p>
    <w:p w14:paraId="002936BD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 xml:space="preserve">Rodzaj włókna: Polietylenowe, </w:t>
      </w:r>
      <w:proofErr w:type="spellStart"/>
      <w:r w:rsidRPr="00126DFE">
        <w:rPr>
          <w:rFonts w:ascii="Arial" w:hAnsi="Arial" w:cs="Arial"/>
          <w:sz w:val="20"/>
          <w:szCs w:val="20"/>
        </w:rPr>
        <w:t>monofilamentowe</w:t>
      </w:r>
      <w:proofErr w:type="spellEnd"/>
      <w:r w:rsidRPr="00126DFE">
        <w:rPr>
          <w:rFonts w:ascii="Arial" w:hAnsi="Arial" w:cs="Arial"/>
          <w:sz w:val="20"/>
          <w:szCs w:val="20"/>
        </w:rPr>
        <w:t>. W jednym pęczku minimum trzy różne rodzaje przekrojów poprzecznych włókien.</w:t>
      </w:r>
    </w:p>
    <w:p w14:paraId="4825A5EF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 xml:space="preserve">Podkład trawy: </w:t>
      </w:r>
      <w:r w:rsidRPr="00126DFE">
        <w:rPr>
          <w:rFonts w:ascii="Arial" w:eastAsia="TimesNewRomanPSMT" w:hAnsi="Arial" w:cs="Arial"/>
          <w:sz w:val="20"/>
          <w:szCs w:val="20"/>
        </w:rPr>
        <w:t xml:space="preserve">PP/PE - 100 % </w:t>
      </w:r>
      <w:proofErr w:type="spellStart"/>
      <w:r w:rsidRPr="00126DFE">
        <w:rPr>
          <w:rFonts w:ascii="Arial" w:eastAsia="TimesNewRomanPSMT" w:hAnsi="Arial" w:cs="Arial"/>
          <w:sz w:val="20"/>
          <w:szCs w:val="20"/>
        </w:rPr>
        <w:t>poliolefinowy</w:t>
      </w:r>
      <w:proofErr w:type="spellEnd"/>
      <w:r w:rsidRPr="00126DFE">
        <w:rPr>
          <w:rFonts w:ascii="Arial" w:eastAsia="TimesNewRomanPSMT" w:hAnsi="Arial" w:cs="Arial"/>
          <w:sz w:val="20"/>
          <w:szCs w:val="20"/>
        </w:rPr>
        <w:t>.</w:t>
      </w:r>
    </w:p>
    <w:p w14:paraId="675BA148" w14:textId="77777777" w:rsidR="00CD6773" w:rsidRPr="00126DFE" w:rsidRDefault="00CD6773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Kolor nawierzchni: zielony w trzech różnych odcieniach.</w:t>
      </w:r>
    </w:p>
    <w:p w14:paraId="41473F1E" w14:textId="77777777" w:rsidR="00CD6773" w:rsidRDefault="006C3EF8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Linie wklejane w nawierzchnię</w:t>
      </w:r>
      <w:r w:rsidR="00CD6773" w:rsidRPr="00126DFE">
        <w:rPr>
          <w:rFonts w:ascii="Arial" w:hAnsi="Arial" w:cs="Arial"/>
          <w:sz w:val="20"/>
          <w:szCs w:val="20"/>
        </w:rPr>
        <w:t>.</w:t>
      </w:r>
    </w:p>
    <w:p w14:paraId="654D3451" w14:textId="152540E5" w:rsidR="006C3EF8" w:rsidRPr="00126DFE" w:rsidRDefault="006C3EF8" w:rsidP="00F1033B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Rok produkcji: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2022 </w:t>
      </w:r>
    </w:p>
    <w:p w14:paraId="5DDD0022" w14:textId="77777777" w:rsidR="00CD6773" w:rsidRDefault="00CD6773" w:rsidP="00F1033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25B0A19" w14:textId="683E8214" w:rsidR="00535473" w:rsidRPr="00631E18" w:rsidRDefault="00767916" w:rsidP="00F1033B">
      <w:pPr>
        <w:pStyle w:val="Akapitzlist"/>
        <w:spacing w:after="0"/>
        <w:ind w:left="0"/>
        <w:jc w:val="both"/>
        <w:rPr>
          <w:rFonts w:ascii="Arial" w:hAnsi="Arial" w:cs="Arial"/>
          <w:iCs/>
          <w:sz w:val="20"/>
          <w:szCs w:val="20"/>
        </w:rPr>
      </w:pPr>
      <w:r w:rsidRPr="00631E18">
        <w:rPr>
          <w:rFonts w:ascii="Arial" w:hAnsi="Arial" w:cs="Arial"/>
          <w:b/>
          <w:iCs/>
          <w:sz w:val="20"/>
          <w:szCs w:val="20"/>
        </w:rPr>
        <w:t>Rozwiązanie</w:t>
      </w:r>
      <w:r w:rsidR="00535473" w:rsidRPr="00631E18">
        <w:rPr>
          <w:rFonts w:ascii="Arial" w:hAnsi="Arial" w:cs="Arial"/>
          <w:b/>
          <w:iCs/>
          <w:sz w:val="20"/>
          <w:szCs w:val="20"/>
        </w:rPr>
        <w:t xml:space="preserve"> </w:t>
      </w:r>
      <w:r w:rsidR="00631E18">
        <w:rPr>
          <w:rFonts w:ascii="Arial" w:hAnsi="Arial" w:cs="Arial"/>
          <w:b/>
          <w:iCs/>
          <w:sz w:val="20"/>
          <w:szCs w:val="20"/>
        </w:rPr>
        <w:t>2</w:t>
      </w:r>
      <w:r w:rsidR="00535473" w:rsidRPr="00631E18">
        <w:rPr>
          <w:rFonts w:ascii="Arial" w:hAnsi="Arial" w:cs="Arial"/>
          <w:b/>
          <w:iCs/>
          <w:sz w:val="20"/>
          <w:szCs w:val="20"/>
        </w:rPr>
        <w:t xml:space="preserve"> - </w:t>
      </w:r>
      <w:r w:rsidR="00535473" w:rsidRPr="00631E18">
        <w:rPr>
          <w:rFonts w:ascii="Arial" w:eastAsiaTheme="minorHAnsi" w:hAnsi="Arial" w:cs="Arial"/>
          <w:b/>
          <w:iCs/>
          <w:sz w:val="20"/>
          <w:szCs w:val="20"/>
        </w:rPr>
        <w:t>minimalne parametry dla systemu trawy syntetycznej na boisko piłkarskie:</w:t>
      </w:r>
    </w:p>
    <w:p w14:paraId="799F0A37" w14:textId="77777777" w:rsidR="00535473" w:rsidRDefault="00535473" w:rsidP="00F1033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557D578" w14:textId="04CA2959" w:rsidR="0040212F" w:rsidRPr="00DF68B5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hAnsi="Arial" w:cs="Arial"/>
          <w:sz w:val="20"/>
          <w:szCs w:val="20"/>
        </w:rPr>
        <w:t xml:space="preserve">Metoda wykonania trawy syntetycznej - trawa </w:t>
      </w:r>
      <w:proofErr w:type="spellStart"/>
      <w:r w:rsidRPr="0040212F">
        <w:rPr>
          <w:rFonts w:ascii="Arial" w:hAnsi="Arial" w:cs="Arial"/>
          <w:sz w:val="20"/>
          <w:szCs w:val="20"/>
        </w:rPr>
        <w:t>t</w:t>
      </w:r>
      <w:r w:rsidR="00DF68B5">
        <w:rPr>
          <w:rFonts w:ascii="Arial" w:hAnsi="Arial" w:cs="Arial"/>
          <w:sz w:val="20"/>
          <w:szCs w:val="20"/>
        </w:rPr>
        <w:t>u</w:t>
      </w:r>
      <w:r w:rsidRPr="0040212F">
        <w:rPr>
          <w:rFonts w:ascii="Arial" w:hAnsi="Arial" w:cs="Arial"/>
          <w:sz w:val="20"/>
          <w:szCs w:val="20"/>
        </w:rPr>
        <w:t>ftowana</w:t>
      </w:r>
      <w:proofErr w:type="spellEnd"/>
      <w:r w:rsidRPr="0040212F">
        <w:rPr>
          <w:rFonts w:ascii="Arial" w:hAnsi="Arial" w:cs="Arial"/>
          <w:sz w:val="20"/>
          <w:szCs w:val="20"/>
        </w:rPr>
        <w:t>.</w:t>
      </w:r>
    </w:p>
    <w:p w14:paraId="69588231" w14:textId="4509925A" w:rsidR="00DF68B5" w:rsidRPr="00DF68B5" w:rsidRDefault="00DF68B5" w:rsidP="00DF68B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Arial" w:eastAsia="TimesNewRomanPSMT" w:hAnsi="Arial" w:cs="Arial"/>
          <w:sz w:val="20"/>
          <w:szCs w:val="20"/>
        </w:rPr>
      </w:pPr>
      <w:r w:rsidRPr="00DF68B5">
        <w:rPr>
          <w:rFonts w:ascii="Arial" w:eastAsia="TimesNewRomanPSMT" w:hAnsi="Arial" w:cs="Arial"/>
          <w:sz w:val="20"/>
          <w:szCs w:val="20"/>
        </w:rPr>
        <w:t>Rodzaj podkładu elastycznego pod trawą:</w:t>
      </w:r>
      <w:r w:rsidR="00631E18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m</w:t>
      </w:r>
      <w:r w:rsidRPr="00DF68B5">
        <w:rPr>
          <w:rFonts w:ascii="Arial" w:eastAsia="TimesNewRomanPSMT" w:hAnsi="Arial" w:cs="Arial"/>
          <w:sz w:val="20"/>
          <w:szCs w:val="20"/>
        </w:rPr>
        <w:t>ata prefabrykowana.</w:t>
      </w:r>
    </w:p>
    <w:p w14:paraId="5AA0EDC2" w14:textId="5426188B" w:rsidR="00DF68B5" w:rsidRPr="0040212F" w:rsidRDefault="00DF68B5" w:rsidP="00DF68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DF68B5">
        <w:rPr>
          <w:rFonts w:ascii="Arial" w:eastAsia="TimesNewRomanPSMT" w:hAnsi="Arial" w:cs="Arial"/>
          <w:sz w:val="20"/>
          <w:szCs w:val="20"/>
        </w:rPr>
        <w:t>Grubość podkładu elastycznego:</w:t>
      </w:r>
      <w:r w:rsidR="00631E18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 xml:space="preserve">min. </w:t>
      </w:r>
      <w:r w:rsidRPr="00DF68B5">
        <w:rPr>
          <w:rFonts w:ascii="Arial" w:eastAsia="TimesNewRomanPSMT" w:hAnsi="Arial" w:cs="Arial"/>
          <w:sz w:val="20"/>
          <w:szCs w:val="20"/>
        </w:rPr>
        <w:t>10 mm</w:t>
      </w:r>
      <w:r>
        <w:rPr>
          <w:rFonts w:ascii="Arial" w:eastAsia="TimesNewRomanPSMT" w:hAnsi="Arial" w:cs="Arial"/>
          <w:sz w:val="20"/>
          <w:szCs w:val="20"/>
        </w:rPr>
        <w:t>, max 12 mm</w:t>
      </w:r>
      <w:r w:rsidRPr="00DF68B5">
        <w:rPr>
          <w:rFonts w:ascii="Arial" w:eastAsia="TimesNewRomanPSMT" w:hAnsi="Arial" w:cs="Arial"/>
          <w:sz w:val="20"/>
          <w:szCs w:val="20"/>
        </w:rPr>
        <w:t>.</w:t>
      </w:r>
    </w:p>
    <w:p w14:paraId="75A54651" w14:textId="376B9FBB" w:rsidR="0040212F" w:rsidRPr="00DF68B5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Długość włókna </w:t>
      </w:r>
      <w:proofErr w:type="spellStart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monofilamentowego</w:t>
      </w:r>
      <w:proofErr w:type="spellEnd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nad podkładem:</w:t>
      </w:r>
      <w:r w:rsidR="00631E1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min. 42 mm - max. 50 mm</w:t>
      </w:r>
    </w:p>
    <w:p w14:paraId="60877694" w14:textId="64255845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proofErr w:type="spellStart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Dtex</w:t>
      </w:r>
      <w:proofErr w:type="spellEnd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 min.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13 000,</w:t>
      </w:r>
    </w:p>
    <w:p w14:paraId="08292F15" w14:textId="020574F5" w:rsidR="00C61F27" w:rsidRPr="005756A0" w:rsidRDefault="00C61F27" w:rsidP="00C61F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bCs/>
          <w:sz w:val="20"/>
          <w:szCs w:val="20"/>
        </w:rPr>
      </w:pPr>
      <w:r w:rsidRPr="005756A0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Ciężar włókna: min. 1 250 gr/m</w:t>
      </w:r>
      <w:r w:rsidRPr="005756A0">
        <w:rPr>
          <w:rFonts w:ascii="Arial" w:eastAsia="SimSun" w:hAnsi="Arial" w:cs="Arial"/>
          <w:bCs/>
          <w:kern w:val="3"/>
          <w:sz w:val="20"/>
          <w:szCs w:val="20"/>
          <w:vertAlign w:val="superscript"/>
          <w:lang w:eastAsia="zh-CN" w:bidi="hi-IN"/>
        </w:rPr>
        <w:t>2</w:t>
      </w:r>
    </w:p>
    <w:p w14:paraId="01A32E80" w14:textId="79BD982C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Grubość włókna </w:t>
      </w:r>
      <w:proofErr w:type="spellStart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monofilowego</w:t>
      </w:r>
      <w:proofErr w:type="spellEnd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 min. 350  µm</w:t>
      </w:r>
    </w:p>
    <w:p w14:paraId="69286C6A" w14:textId="77777777" w:rsidR="005756A0" w:rsidRPr="005756A0" w:rsidRDefault="005756A0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  <w:highlight w:val="yellow"/>
        </w:rPr>
      </w:pPr>
      <w:r w:rsidRPr="005756A0">
        <w:rPr>
          <w:rFonts w:ascii="Arial" w:eastAsia="SimSun" w:hAnsi="Arial" w:cs="Arial"/>
          <w:b/>
          <w:kern w:val="3"/>
          <w:sz w:val="20"/>
          <w:szCs w:val="20"/>
          <w:highlight w:val="yellow"/>
          <w:lang w:eastAsia="zh-CN" w:bidi="hi-IN"/>
        </w:rPr>
        <w:t>Waga całkowita nawierzchni: min. 2 300 gr/m</w:t>
      </w:r>
      <w:r w:rsidRPr="005756A0">
        <w:rPr>
          <w:rFonts w:ascii="Arial" w:eastAsia="SimSun" w:hAnsi="Arial" w:cs="Arial"/>
          <w:b/>
          <w:kern w:val="3"/>
          <w:sz w:val="20"/>
          <w:szCs w:val="20"/>
          <w:highlight w:val="yellow"/>
          <w:vertAlign w:val="superscript"/>
          <w:lang w:eastAsia="zh-CN" w:bidi="hi-IN"/>
        </w:rPr>
        <w:t>2</w:t>
      </w:r>
    </w:p>
    <w:p w14:paraId="4502E657" w14:textId="10E62BBB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Ilość pęczków: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min. 9 400 pęczków/m2</w:t>
      </w:r>
    </w:p>
    <w:p w14:paraId="1B4B641C" w14:textId="0A312F13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Ilość włókien: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min. 1</w:t>
      </w:r>
      <w:r w:rsidR="00FA731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0 000/m</w:t>
      </w:r>
      <w:r w:rsidRPr="0040212F">
        <w:rPr>
          <w:rFonts w:ascii="Arial" w:eastAsia="SimSun" w:hAnsi="Arial" w:cs="Arial"/>
          <w:kern w:val="3"/>
          <w:sz w:val="20"/>
          <w:szCs w:val="20"/>
          <w:vertAlign w:val="superscript"/>
          <w:lang w:eastAsia="zh-CN" w:bidi="hi-IN"/>
        </w:rPr>
        <w:t>2</w:t>
      </w:r>
    </w:p>
    <w:p w14:paraId="364C4B1B" w14:textId="1BE79ABC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Profil/kształt włókna </w:t>
      </w:r>
      <w:proofErr w:type="spellStart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monofilowego</w:t>
      </w:r>
      <w:proofErr w:type="spellEnd"/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 romb lub diament</w:t>
      </w:r>
    </w:p>
    <w:p w14:paraId="27EA28D8" w14:textId="72AEB3EC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Kolor: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min. dwa kolory włókien</w:t>
      </w:r>
    </w:p>
    <w:p w14:paraId="5D2DBEBC" w14:textId="272910EF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Wytrzymałość włókna na wyrywanie: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min. </w:t>
      </w:r>
      <w:r w:rsidR="0039739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 N/100mm (po starzeniu wodą)</w:t>
      </w:r>
    </w:p>
    <w:p w14:paraId="3EFB0B16" w14:textId="184B192C" w:rsidR="0040212F" w:rsidRPr="0040212F" w:rsidRDefault="007806B0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Wytrzymałość</w:t>
      </w:r>
      <w:r w:rsidR="0040212F"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łączenia klejonego: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40212F"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min. 1</w:t>
      </w:r>
      <w:r w:rsidR="00A2184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</w:t>
      </w:r>
      <w:r w:rsidR="0040212F"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 N/100mm (po starzeniu wodą)</w:t>
      </w:r>
    </w:p>
    <w:p w14:paraId="3FE52E33" w14:textId="587A1030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Przepuszczalność wody przez nawierzchnię: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min. 1 600 mm/h</w:t>
      </w:r>
    </w:p>
    <w:p w14:paraId="562A20E2" w14:textId="1E2DB8DE" w:rsidR="0040212F" w:rsidRPr="006B66B5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Przepuszczalność wody przez cały system: min. 1 100 mm/h</w:t>
      </w:r>
    </w:p>
    <w:p w14:paraId="5B19CD47" w14:textId="4B84B19A" w:rsidR="006B66B5" w:rsidRPr="006B66B5" w:rsidRDefault="006B66B5" w:rsidP="006B66B5">
      <w:pPr>
        <w:pStyle w:val="Akapitzlist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Linie wklejane w nawierzchnię</w:t>
      </w:r>
      <w:r w:rsidRPr="00126DFE">
        <w:rPr>
          <w:rFonts w:ascii="Arial" w:hAnsi="Arial" w:cs="Arial"/>
          <w:sz w:val="20"/>
          <w:szCs w:val="20"/>
        </w:rPr>
        <w:t>.</w:t>
      </w:r>
    </w:p>
    <w:p w14:paraId="293C6D72" w14:textId="064DAD53" w:rsidR="0040212F" w:rsidRPr="0040212F" w:rsidRDefault="0040212F" w:rsidP="00402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Rok produkcji</w:t>
      </w:r>
      <w:r w:rsidR="00BA7BD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</w:t>
      </w:r>
      <w:r w:rsidR="00E438E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212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2022</w:t>
      </w:r>
    </w:p>
    <w:p w14:paraId="0E3F851C" w14:textId="77777777" w:rsidR="0040212F" w:rsidRPr="0040212F" w:rsidRDefault="0040212F" w:rsidP="0040212F">
      <w:pPr>
        <w:autoSpaceDN w:val="0"/>
        <w:spacing w:line="276" w:lineRule="auto"/>
        <w:rPr>
          <w:rFonts w:eastAsia="SimSun" w:cs="Times New Roman"/>
          <w:kern w:val="3"/>
          <w:szCs w:val="20"/>
          <w:lang w:eastAsia="zh-CN" w:bidi="hi-IN"/>
        </w:rPr>
      </w:pPr>
    </w:p>
    <w:p w14:paraId="35E23CB8" w14:textId="77777777" w:rsidR="0040212F" w:rsidRPr="0040212F" w:rsidRDefault="0040212F" w:rsidP="00E438E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Times New Roman"/>
          <w:bCs/>
          <w:kern w:val="3"/>
          <w:szCs w:val="20"/>
          <w:u w:val="single"/>
          <w:lang w:eastAsia="zh-CN" w:bidi="hi-IN"/>
        </w:rPr>
      </w:pPr>
      <w:r w:rsidRPr="0040212F">
        <w:rPr>
          <w:rFonts w:eastAsia="SimSun" w:cs="Times New Roman"/>
          <w:bCs/>
          <w:kern w:val="3"/>
          <w:szCs w:val="20"/>
          <w:lang w:eastAsia="zh-CN" w:bidi="hi-IN"/>
        </w:rPr>
        <w:tab/>
      </w:r>
      <w:r w:rsidRPr="0040212F">
        <w:rPr>
          <w:rFonts w:eastAsia="SimSun" w:cs="Times New Roman"/>
          <w:bCs/>
          <w:kern w:val="3"/>
          <w:szCs w:val="20"/>
          <w:u w:val="single"/>
          <w:lang w:eastAsia="zh-CN" w:bidi="hi-IN"/>
        </w:rPr>
        <w:t>Minimalne wymagania dot. maty amortyzującej:</w:t>
      </w:r>
    </w:p>
    <w:p w14:paraId="43402580" w14:textId="77777777" w:rsidR="0040212F" w:rsidRPr="0040212F" w:rsidRDefault="0040212F" w:rsidP="00E438E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iCs/>
          <w:kern w:val="3"/>
          <w:szCs w:val="20"/>
          <w:lang w:eastAsia="zh-CN" w:bidi="hi-IN"/>
        </w:rPr>
        <w:tab/>
        <w:t xml:space="preserve">Rodzaj maty: </w:t>
      </w:r>
      <w:r w:rsidRPr="0040212F">
        <w:rPr>
          <w:rFonts w:eastAsia="SimSun" w:cs="Times New Roman"/>
          <w:iCs/>
          <w:kern w:val="3"/>
          <w:szCs w:val="20"/>
          <w:lang w:eastAsia="zh-CN" w:bidi="hi-IN"/>
        </w:rPr>
        <w:t>mata prefabrykowana</w:t>
      </w:r>
    </w:p>
    <w:p w14:paraId="0EEB845B" w14:textId="77777777" w:rsidR="0040212F" w:rsidRPr="0040212F" w:rsidRDefault="0040212F" w:rsidP="00E438E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Times New Roman"/>
          <w:iCs/>
          <w:kern w:val="3"/>
          <w:szCs w:val="20"/>
          <w:lang w:eastAsia="zh-CN" w:bidi="hi-IN"/>
        </w:rPr>
      </w:pPr>
      <w:r>
        <w:rPr>
          <w:rFonts w:eastAsia="SimSun" w:cs="Times New Roman"/>
          <w:iCs/>
          <w:kern w:val="3"/>
          <w:szCs w:val="20"/>
          <w:lang w:eastAsia="zh-CN" w:bidi="hi-IN"/>
        </w:rPr>
        <w:tab/>
      </w:r>
      <w:r w:rsidRPr="0040212F">
        <w:rPr>
          <w:rFonts w:eastAsia="SimSun" w:cs="Times New Roman"/>
          <w:iCs/>
          <w:kern w:val="3"/>
          <w:szCs w:val="20"/>
          <w:lang w:eastAsia="zh-CN" w:bidi="hi-IN"/>
        </w:rPr>
        <w:t>Grubość maty:</w:t>
      </w:r>
      <w:r>
        <w:rPr>
          <w:rFonts w:eastAsia="SimSun" w:cs="Times New Roman"/>
          <w:iCs/>
          <w:kern w:val="3"/>
          <w:szCs w:val="20"/>
          <w:lang w:eastAsia="zh-CN" w:bidi="hi-IN"/>
        </w:rPr>
        <w:t xml:space="preserve"> </w:t>
      </w:r>
      <w:r w:rsidRPr="0040212F">
        <w:rPr>
          <w:rFonts w:eastAsia="SimSun" w:cs="Times New Roman"/>
          <w:iCs/>
          <w:kern w:val="3"/>
          <w:szCs w:val="20"/>
          <w:lang w:eastAsia="zh-CN" w:bidi="hi-IN"/>
        </w:rPr>
        <w:t>min. 10 mm</w:t>
      </w:r>
    </w:p>
    <w:p w14:paraId="72A3DB1B" w14:textId="77777777" w:rsidR="0040212F" w:rsidRPr="0040212F" w:rsidRDefault="0040212F" w:rsidP="00E438E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Times New Roman"/>
          <w:bCs/>
          <w:kern w:val="3"/>
          <w:szCs w:val="20"/>
          <w:u w:val="single"/>
          <w:lang w:eastAsia="zh-CN" w:bidi="hi-IN"/>
        </w:rPr>
      </w:pPr>
    </w:p>
    <w:p w14:paraId="1319A01C" w14:textId="77777777" w:rsidR="0040212F" w:rsidRPr="0040212F" w:rsidRDefault="0040212F" w:rsidP="00E438E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Cs w:val="20"/>
          <w:u w:val="single"/>
          <w:lang w:eastAsia="zh-CN" w:bidi="hi-IN"/>
        </w:rPr>
      </w:pPr>
      <w:r w:rsidRPr="0040212F">
        <w:rPr>
          <w:rFonts w:eastAsia="SimSun"/>
          <w:bCs/>
          <w:kern w:val="3"/>
          <w:szCs w:val="20"/>
          <w:lang w:eastAsia="zh-CN" w:bidi="hi-IN"/>
        </w:rPr>
        <w:tab/>
      </w:r>
      <w:r w:rsidRPr="0040212F">
        <w:rPr>
          <w:rFonts w:eastAsia="SimSun"/>
          <w:bCs/>
          <w:kern w:val="3"/>
          <w:szCs w:val="20"/>
          <w:u w:val="single"/>
          <w:lang w:eastAsia="zh-CN" w:bidi="hi-IN"/>
        </w:rPr>
        <w:t>Wymagania dot. zasypu:</w:t>
      </w:r>
    </w:p>
    <w:p w14:paraId="59200B0B" w14:textId="77777777" w:rsidR="0040212F" w:rsidRPr="0040212F" w:rsidRDefault="0040212F" w:rsidP="00E438E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40212F">
        <w:rPr>
          <w:rFonts w:eastAsia="SimSun"/>
          <w:iCs/>
          <w:kern w:val="3"/>
          <w:szCs w:val="20"/>
          <w:lang w:eastAsia="zh-CN" w:bidi="hi-IN"/>
        </w:rPr>
        <w:tab/>
        <w:t xml:space="preserve">Rodzaj zasypu: </w:t>
      </w:r>
      <w:r w:rsidRPr="0040212F">
        <w:rPr>
          <w:rFonts w:eastAsia="SimSun"/>
          <w:iCs/>
          <w:kern w:val="3"/>
          <w:szCs w:val="20"/>
          <w:lang w:eastAsia="zh-CN" w:bidi="hi-IN"/>
        </w:rPr>
        <w:tab/>
        <w:t>granulat EPDM</w:t>
      </w:r>
      <w:r w:rsidRPr="0040212F">
        <w:rPr>
          <w:rFonts w:eastAsia="SimSun"/>
          <w:iCs/>
          <w:kern w:val="3"/>
          <w:szCs w:val="20"/>
          <w:lang w:eastAsia="zh-CN" w:bidi="hi-IN"/>
        </w:rPr>
        <w:tab/>
        <w:t>(dopuszcza się zastosowanie</w:t>
      </w:r>
      <w:r>
        <w:rPr>
          <w:rFonts w:eastAsia="SimSun"/>
          <w:iCs/>
          <w:kern w:val="3"/>
          <w:szCs w:val="20"/>
          <w:lang w:eastAsia="zh-CN" w:bidi="hi-IN"/>
        </w:rPr>
        <w:t xml:space="preserve"> </w:t>
      </w:r>
      <w:r w:rsidRPr="0040212F">
        <w:rPr>
          <w:rFonts w:eastAsia="SimSun"/>
          <w:iCs/>
          <w:kern w:val="3"/>
          <w:szCs w:val="20"/>
          <w:lang w:eastAsia="zh-CN" w:bidi="hi-IN"/>
        </w:rPr>
        <w:t xml:space="preserve">granulatu  EPDM  </w:t>
      </w:r>
      <w:r>
        <w:rPr>
          <w:rFonts w:eastAsia="SimSun"/>
          <w:iCs/>
          <w:kern w:val="3"/>
          <w:szCs w:val="20"/>
          <w:lang w:eastAsia="zh-CN" w:bidi="hi-IN"/>
        </w:rPr>
        <w:tab/>
      </w:r>
      <w:r w:rsidRPr="0040212F">
        <w:rPr>
          <w:rFonts w:eastAsia="SimSun"/>
          <w:iCs/>
          <w:kern w:val="3"/>
          <w:szCs w:val="20"/>
          <w:lang w:eastAsia="zh-CN" w:bidi="hi-IN"/>
        </w:rPr>
        <w:t>pochodzącego z recyklingu)</w:t>
      </w:r>
    </w:p>
    <w:p w14:paraId="3D5479AA" w14:textId="793248C1" w:rsidR="0040212F" w:rsidRPr="0040212F" w:rsidRDefault="0040212F" w:rsidP="00E438E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iCs/>
          <w:kern w:val="3"/>
          <w:szCs w:val="20"/>
          <w:lang w:eastAsia="zh-CN" w:bidi="hi-IN"/>
        </w:rPr>
      </w:pPr>
      <w:r w:rsidRPr="0040212F">
        <w:rPr>
          <w:rFonts w:eastAsia="SimSun"/>
          <w:iCs/>
          <w:kern w:val="3"/>
          <w:szCs w:val="20"/>
          <w:lang w:eastAsia="zh-CN" w:bidi="hi-IN"/>
        </w:rPr>
        <w:tab/>
      </w:r>
      <w:r>
        <w:rPr>
          <w:rFonts w:eastAsia="SimSun"/>
          <w:iCs/>
          <w:kern w:val="3"/>
          <w:szCs w:val="20"/>
          <w:lang w:eastAsia="zh-CN" w:bidi="hi-IN"/>
        </w:rPr>
        <w:t>Kolor: s</w:t>
      </w:r>
      <w:r w:rsidRPr="0040212F">
        <w:rPr>
          <w:rFonts w:eastAsia="SimSun"/>
          <w:iCs/>
          <w:kern w:val="3"/>
          <w:szCs w:val="20"/>
          <w:lang w:eastAsia="zh-CN" w:bidi="hi-IN"/>
        </w:rPr>
        <w:t>zary, ciemnoszary</w:t>
      </w:r>
      <w:r w:rsidR="00631E18">
        <w:rPr>
          <w:rFonts w:eastAsia="SimSun"/>
          <w:iCs/>
          <w:kern w:val="3"/>
          <w:szCs w:val="20"/>
          <w:lang w:eastAsia="zh-CN" w:bidi="hi-IN"/>
        </w:rPr>
        <w:t xml:space="preserve"> (</w:t>
      </w:r>
      <w:r w:rsidRPr="0040212F">
        <w:rPr>
          <w:rFonts w:eastAsia="SimSun"/>
          <w:iCs/>
          <w:kern w:val="3"/>
          <w:szCs w:val="20"/>
          <w:lang w:eastAsia="zh-CN" w:bidi="hi-IN"/>
        </w:rPr>
        <w:t>grafitowy</w:t>
      </w:r>
      <w:r w:rsidR="00631E18">
        <w:rPr>
          <w:rFonts w:eastAsia="SimSun"/>
          <w:iCs/>
          <w:kern w:val="3"/>
          <w:szCs w:val="20"/>
          <w:lang w:eastAsia="zh-CN" w:bidi="hi-IN"/>
        </w:rPr>
        <w:t>)</w:t>
      </w:r>
      <w:r w:rsidRPr="0040212F">
        <w:rPr>
          <w:rFonts w:eastAsia="SimSun"/>
          <w:iCs/>
          <w:kern w:val="3"/>
          <w:szCs w:val="20"/>
          <w:lang w:eastAsia="zh-CN" w:bidi="hi-IN"/>
        </w:rPr>
        <w:t xml:space="preserve"> lub zielony</w:t>
      </w:r>
    </w:p>
    <w:p w14:paraId="2CE9214B" w14:textId="77777777" w:rsidR="00C61F27" w:rsidRPr="005756A0" w:rsidRDefault="0040212F" w:rsidP="00C61F27">
      <w:pPr>
        <w:jc w:val="both"/>
        <w:rPr>
          <w:rFonts w:eastAsia="Times New Roman"/>
          <w:b/>
          <w:szCs w:val="20"/>
        </w:rPr>
      </w:pPr>
      <w:r w:rsidRPr="0040212F">
        <w:rPr>
          <w:rFonts w:eastAsia="SimSun"/>
          <w:iCs/>
          <w:kern w:val="3"/>
          <w:szCs w:val="20"/>
          <w:lang w:eastAsia="zh-CN" w:bidi="hi-IN"/>
        </w:rPr>
        <w:tab/>
      </w:r>
      <w:r w:rsidR="00C61F27" w:rsidRPr="005756A0">
        <w:rPr>
          <w:rFonts w:eastAsia="SimSun"/>
          <w:iCs/>
          <w:kern w:val="3"/>
          <w:szCs w:val="20"/>
          <w:lang w:eastAsia="zh-CN" w:bidi="hi-IN"/>
        </w:rPr>
        <w:t>Granulacja/frakcja kalibru:</w:t>
      </w:r>
      <w:r w:rsidR="00C61F27" w:rsidRPr="005756A0">
        <w:rPr>
          <w:sz w:val="18"/>
          <w:szCs w:val="18"/>
        </w:rPr>
        <w:t xml:space="preserve"> </w:t>
      </w:r>
      <w:r w:rsidR="00C61F27" w:rsidRPr="005756A0">
        <w:rPr>
          <w:rFonts w:eastAsia="Times New Roman"/>
          <w:b/>
          <w:szCs w:val="20"/>
        </w:rPr>
        <w:t xml:space="preserve">zgodna z oferowanym przez oferenta systemem, który będzie </w:t>
      </w:r>
      <w:r w:rsidR="00C61F27" w:rsidRPr="005756A0">
        <w:rPr>
          <w:rFonts w:eastAsia="Times New Roman"/>
          <w:b/>
          <w:szCs w:val="20"/>
        </w:rPr>
        <w:tab/>
        <w:t>poświadczony przez poniżej wymieniony dokument:</w:t>
      </w:r>
    </w:p>
    <w:p w14:paraId="6CCC5256" w14:textId="71AE3DDD" w:rsidR="00F746D1" w:rsidRPr="00C61F27" w:rsidRDefault="00C61F27" w:rsidP="00C61F27">
      <w:pPr>
        <w:jc w:val="both"/>
        <w:rPr>
          <w:rFonts w:eastAsia="Times New Roman"/>
          <w:b/>
          <w:szCs w:val="20"/>
        </w:rPr>
      </w:pPr>
      <w:r w:rsidRPr="005756A0">
        <w:rPr>
          <w:rFonts w:eastAsia="Times New Roman"/>
          <w:b/>
          <w:szCs w:val="20"/>
        </w:rPr>
        <w:tab/>
      </w:r>
      <w:r w:rsidRPr="005756A0">
        <w:rPr>
          <w:rFonts w:eastAsia="Times New Roman"/>
          <w:szCs w:val="20"/>
        </w:rPr>
        <w:t>-</w:t>
      </w:r>
      <w:r w:rsidRPr="005756A0">
        <w:rPr>
          <w:rFonts w:eastAsia="Times New Roman"/>
          <w:b/>
          <w:szCs w:val="20"/>
        </w:rPr>
        <w:t xml:space="preserve">kompletny raport z badań przeprowadzonych przez uprawnione </w:t>
      </w:r>
      <w:proofErr w:type="spellStart"/>
      <w:r w:rsidRPr="005756A0">
        <w:rPr>
          <w:rFonts w:eastAsia="Times New Roman"/>
          <w:b/>
          <w:szCs w:val="20"/>
        </w:rPr>
        <w:t>labolatorium</w:t>
      </w:r>
      <w:proofErr w:type="spellEnd"/>
      <w:r w:rsidRPr="005756A0">
        <w:rPr>
          <w:rFonts w:eastAsia="Times New Roman"/>
          <w:b/>
          <w:szCs w:val="20"/>
        </w:rPr>
        <w:t xml:space="preserve"> np. </w:t>
      </w:r>
      <w:r w:rsidRPr="005756A0">
        <w:rPr>
          <w:rFonts w:eastAsia="Times New Roman"/>
          <w:b/>
          <w:color w:val="FF0000"/>
          <w:szCs w:val="20"/>
        </w:rPr>
        <w:tab/>
      </w:r>
      <w:proofErr w:type="spellStart"/>
      <w:r w:rsidRPr="005756A0">
        <w:rPr>
          <w:rFonts w:eastAsia="Times New Roman"/>
          <w:b/>
          <w:szCs w:val="20"/>
        </w:rPr>
        <w:t>Labosport</w:t>
      </w:r>
      <w:proofErr w:type="spellEnd"/>
      <w:r w:rsidRPr="005756A0">
        <w:rPr>
          <w:rFonts w:eastAsia="Times New Roman"/>
          <w:b/>
          <w:szCs w:val="20"/>
        </w:rPr>
        <w:t xml:space="preserve">  lub </w:t>
      </w:r>
      <w:proofErr w:type="spellStart"/>
      <w:r w:rsidRPr="005756A0">
        <w:rPr>
          <w:rFonts w:eastAsia="Times New Roman"/>
          <w:b/>
          <w:szCs w:val="20"/>
        </w:rPr>
        <w:t>ISASport</w:t>
      </w:r>
      <w:proofErr w:type="spellEnd"/>
      <w:r w:rsidRPr="005756A0">
        <w:rPr>
          <w:rFonts w:eastAsia="Times New Roman"/>
          <w:b/>
          <w:szCs w:val="20"/>
        </w:rPr>
        <w:t xml:space="preserve"> lub Sports </w:t>
      </w:r>
      <w:proofErr w:type="spellStart"/>
      <w:r w:rsidRPr="005756A0">
        <w:rPr>
          <w:rFonts w:eastAsia="Times New Roman"/>
          <w:b/>
          <w:szCs w:val="20"/>
        </w:rPr>
        <w:t>LabsLtd</w:t>
      </w:r>
      <w:proofErr w:type="spellEnd"/>
      <w:r w:rsidRPr="005756A0">
        <w:rPr>
          <w:rFonts w:eastAsia="Times New Roman"/>
          <w:b/>
          <w:szCs w:val="20"/>
        </w:rPr>
        <w:t xml:space="preserve">, </w:t>
      </w:r>
      <w:proofErr w:type="spellStart"/>
      <w:r w:rsidRPr="005756A0">
        <w:rPr>
          <w:rFonts w:eastAsia="Times New Roman"/>
          <w:b/>
          <w:szCs w:val="20"/>
        </w:rPr>
        <w:t>Ercat</w:t>
      </w:r>
      <w:proofErr w:type="spellEnd"/>
      <w:r w:rsidRPr="005756A0">
        <w:rPr>
          <w:rFonts w:eastAsia="Times New Roman"/>
          <w:b/>
          <w:szCs w:val="20"/>
        </w:rPr>
        <w:t xml:space="preserve">, dotyczący oferowanego systemu </w:t>
      </w:r>
      <w:r w:rsidRPr="005756A0">
        <w:rPr>
          <w:rFonts w:eastAsia="Times New Roman"/>
          <w:b/>
          <w:szCs w:val="20"/>
        </w:rPr>
        <w:tab/>
        <w:t xml:space="preserve">nawierzchni (trawa + wypełnienie EPDM z recyklingu + prefabrykowany </w:t>
      </w:r>
      <w:proofErr w:type="spellStart"/>
      <w:r w:rsidRPr="005756A0">
        <w:rPr>
          <w:rFonts w:eastAsia="Times New Roman"/>
          <w:b/>
          <w:szCs w:val="20"/>
        </w:rPr>
        <w:t>shockpad</w:t>
      </w:r>
      <w:proofErr w:type="spellEnd"/>
      <w:r w:rsidRPr="005756A0">
        <w:rPr>
          <w:rFonts w:eastAsia="Times New Roman"/>
          <w:b/>
          <w:szCs w:val="20"/>
        </w:rPr>
        <w:t xml:space="preserve">) </w:t>
      </w:r>
      <w:r w:rsidRPr="005756A0">
        <w:rPr>
          <w:rFonts w:eastAsia="Times New Roman"/>
          <w:b/>
          <w:szCs w:val="20"/>
        </w:rPr>
        <w:tab/>
        <w:t xml:space="preserve">potwierdzający zgodność jej parametrów z FIFA </w:t>
      </w:r>
      <w:proofErr w:type="spellStart"/>
      <w:r w:rsidRPr="005756A0">
        <w:rPr>
          <w:rFonts w:eastAsia="Times New Roman"/>
          <w:b/>
          <w:szCs w:val="20"/>
        </w:rPr>
        <w:t>QualityProgramme</w:t>
      </w:r>
      <w:proofErr w:type="spellEnd"/>
      <w:r w:rsidRPr="005756A0">
        <w:rPr>
          <w:rFonts w:eastAsia="Times New Roman"/>
          <w:b/>
          <w:szCs w:val="20"/>
        </w:rPr>
        <w:t xml:space="preserve"> for Football Turf </w:t>
      </w:r>
      <w:r w:rsidRPr="005756A0">
        <w:rPr>
          <w:rFonts w:eastAsia="Times New Roman"/>
          <w:b/>
          <w:szCs w:val="20"/>
        </w:rPr>
        <w:tab/>
        <w:t xml:space="preserve">(dostępny na www.FIFA.com) </w:t>
      </w:r>
      <w:r w:rsidRPr="005756A0">
        <w:rPr>
          <w:rFonts w:eastAsia="Times New Roman"/>
          <w:b/>
          <w:szCs w:val="20"/>
        </w:rPr>
        <w:tab/>
        <w:t xml:space="preserve">Podręcznik 2015 oraz potwierdzający wymagane </w:t>
      </w:r>
      <w:r w:rsidRPr="005756A0">
        <w:rPr>
          <w:rFonts w:eastAsia="Times New Roman"/>
          <w:b/>
          <w:szCs w:val="20"/>
        </w:rPr>
        <w:tab/>
        <w:t xml:space="preserve">wszystkie minimalne parametry oferowanego systemu trawy syntetycznej dla poziomu </w:t>
      </w:r>
      <w:r w:rsidRPr="005756A0">
        <w:rPr>
          <w:rFonts w:eastAsia="Times New Roman"/>
          <w:b/>
          <w:szCs w:val="20"/>
        </w:rPr>
        <w:tab/>
        <w:t xml:space="preserve">FIFA </w:t>
      </w:r>
      <w:proofErr w:type="spellStart"/>
      <w:r w:rsidRPr="005756A0">
        <w:rPr>
          <w:rFonts w:eastAsia="Times New Roman"/>
          <w:b/>
          <w:szCs w:val="20"/>
        </w:rPr>
        <w:t>Quality</w:t>
      </w:r>
      <w:proofErr w:type="spellEnd"/>
      <w:r w:rsidRPr="005756A0">
        <w:rPr>
          <w:rFonts w:eastAsia="Times New Roman"/>
          <w:b/>
          <w:szCs w:val="20"/>
        </w:rPr>
        <w:t xml:space="preserve"> PRO.</w:t>
      </w:r>
    </w:p>
    <w:p w14:paraId="757F9670" w14:textId="77777777" w:rsidR="00F746D1" w:rsidRDefault="00F746D1" w:rsidP="00F1033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ABB47CA" w14:textId="77777777" w:rsidR="00233EB1" w:rsidRPr="006C3EF8" w:rsidRDefault="00233EB1" w:rsidP="00F1033B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C3EF8">
        <w:rPr>
          <w:rFonts w:ascii="Arial" w:hAnsi="Arial" w:cs="Arial"/>
          <w:b/>
          <w:sz w:val="20"/>
          <w:szCs w:val="20"/>
        </w:rPr>
        <w:t>Sposób wykonania niektórych robót:</w:t>
      </w:r>
    </w:p>
    <w:p w14:paraId="3DBDE906" w14:textId="77777777" w:rsidR="00233EB1" w:rsidRDefault="00233EB1" w:rsidP="00F1033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33EB1">
        <w:rPr>
          <w:rFonts w:ascii="Arial" w:hAnsi="Arial" w:cs="Arial"/>
          <w:sz w:val="20"/>
          <w:szCs w:val="20"/>
        </w:rPr>
        <w:t>Wszystkie linie wyznaczające pole gry winny być wklejane (szerokość 100 mm). Dla podniesienia trwałości połączeń należy zastosować taśmy do klejenia br</w:t>
      </w:r>
      <w:r>
        <w:rPr>
          <w:rFonts w:ascii="Arial" w:hAnsi="Arial" w:cs="Arial"/>
          <w:sz w:val="20"/>
          <w:szCs w:val="20"/>
        </w:rPr>
        <w:t xml:space="preserve">ytów i linii </w:t>
      </w:r>
      <w:r w:rsidR="007342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szerokości 30 cm</w:t>
      </w:r>
      <w:r w:rsidRPr="00233EB1">
        <w:rPr>
          <w:rFonts w:ascii="Arial" w:hAnsi="Arial" w:cs="Arial"/>
          <w:sz w:val="20"/>
          <w:szCs w:val="20"/>
        </w:rPr>
        <w:t>.</w:t>
      </w:r>
    </w:p>
    <w:p w14:paraId="39A16073" w14:textId="77777777" w:rsidR="00233EB1" w:rsidRDefault="00233EB1" w:rsidP="00F1033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33EB1">
        <w:rPr>
          <w:rFonts w:ascii="Arial" w:hAnsi="Arial" w:cs="Arial"/>
          <w:sz w:val="20"/>
          <w:szCs w:val="20"/>
        </w:rPr>
        <w:t xml:space="preserve">Warstwa wyrównująco-klinująca powinna mieć grubość max. 10 mm po zagęszczeniu. Stopień zagęszczenia dla dynamicznej podbudowy boiska piłkarskiego (21 cm)  </w:t>
      </w:r>
      <w:proofErr w:type="spellStart"/>
      <w:r w:rsidRPr="00233EB1">
        <w:rPr>
          <w:rFonts w:ascii="Arial" w:hAnsi="Arial" w:cs="Arial"/>
          <w:sz w:val="20"/>
          <w:szCs w:val="20"/>
        </w:rPr>
        <w:t>Is</w:t>
      </w:r>
      <w:proofErr w:type="spellEnd"/>
      <w:r w:rsidRPr="00233EB1">
        <w:rPr>
          <w:rFonts w:ascii="Arial" w:hAnsi="Arial" w:cs="Arial"/>
          <w:sz w:val="20"/>
          <w:szCs w:val="20"/>
        </w:rPr>
        <w:t xml:space="preserve"> ≥ 0.95 (w warstwie wyrównująco-klinującej zastosować miał kamienny o frakcji 0,075-5 mm). Po wykonaniu warstwy wyrównująco-klinującej należy przeprowadzić kontrolę równości podbudowy </w:t>
      </w:r>
      <w:r w:rsidR="00734248">
        <w:rPr>
          <w:rFonts w:ascii="Arial" w:hAnsi="Arial" w:cs="Arial"/>
          <w:sz w:val="20"/>
          <w:szCs w:val="20"/>
        </w:rPr>
        <w:br/>
      </w:r>
      <w:r w:rsidRPr="00233EB1">
        <w:rPr>
          <w:rFonts w:ascii="Arial" w:hAnsi="Arial" w:cs="Arial"/>
          <w:sz w:val="20"/>
          <w:szCs w:val="20"/>
        </w:rPr>
        <w:t>z wykorzystaniem łat dł. 4 m. Maksymalne różnice nie powinny przekraczać 10 mm. Przekrój A-A (długa oś boiska ) i przekrój B-B (oś poprzeczna).</w:t>
      </w:r>
    </w:p>
    <w:p w14:paraId="7EFDEA60" w14:textId="77777777" w:rsidR="00F1033B" w:rsidRPr="00233EB1" w:rsidRDefault="00F1033B" w:rsidP="00F1033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Boisko piłkarskie należy wykonać ze spadkiem 0%.</w:t>
      </w:r>
    </w:p>
    <w:p w14:paraId="6E155377" w14:textId="77777777" w:rsidR="00233EB1" w:rsidRPr="00532BDC" w:rsidRDefault="00233EB1" w:rsidP="00F1033B">
      <w:pPr>
        <w:pStyle w:val="Akapitzlist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14:paraId="43300054" w14:textId="05BC2C6A" w:rsidR="00F54E71" w:rsidRPr="00631E18" w:rsidRDefault="00F54E71" w:rsidP="00F1033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4" w:name="_Hlk98245581"/>
      <w:bookmarkStart w:id="5" w:name="_Hlk94866805"/>
      <w:r w:rsidRPr="00532BDC">
        <w:rPr>
          <w:rFonts w:ascii="Arial" w:hAnsi="Arial" w:cs="Arial"/>
          <w:b/>
          <w:bCs/>
          <w:color w:val="auto"/>
          <w:sz w:val="20"/>
          <w:szCs w:val="20"/>
        </w:rPr>
        <w:t>Wymagane dokumenty dotyczące nawierzchni</w:t>
      </w:r>
      <w:r w:rsidR="00B21BF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32BDC" w:rsidRPr="00532BDC">
        <w:rPr>
          <w:rFonts w:ascii="Arial" w:hAnsi="Arial" w:cs="Arial"/>
          <w:b/>
          <w:bCs/>
          <w:color w:val="auto"/>
          <w:sz w:val="20"/>
          <w:szCs w:val="20"/>
        </w:rPr>
        <w:t xml:space="preserve">z trawy syntetycznej </w:t>
      </w:r>
      <w:r w:rsidR="00C41747" w:rsidRPr="00532BDC">
        <w:rPr>
          <w:rFonts w:ascii="Arial" w:hAnsi="Arial" w:cs="Arial"/>
          <w:b/>
          <w:bCs/>
          <w:color w:val="auto"/>
          <w:sz w:val="20"/>
          <w:szCs w:val="20"/>
        </w:rPr>
        <w:t xml:space="preserve">do przedstawienia Zamawiającemu i inspektorowi nadzoru do </w:t>
      </w:r>
      <w:r w:rsidR="00B21BF1">
        <w:rPr>
          <w:rFonts w:ascii="Arial" w:hAnsi="Arial" w:cs="Arial"/>
          <w:b/>
          <w:bCs/>
          <w:color w:val="auto"/>
          <w:sz w:val="20"/>
          <w:szCs w:val="20"/>
        </w:rPr>
        <w:t xml:space="preserve">weryfikacji i </w:t>
      </w:r>
      <w:r w:rsidR="00C41747" w:rsidRPr="00532BDC">
        <w:rPr>
          <w:rFonts w:ascii="Arial" w:hAnsi="Arial" w:cs="Arial"/>
          <w:b/>
          <w:bCs/>
          <w:color w:val="auto"/>
          <w:sz w:val="20"/>
          <w:szCs w:val="20"/>
        </w:rPr>
        <w:t xml:space="preserve">zatwierdzenia </w:t>
      </w:r>
      <w:bookmarkEnd w:id="4"/>
      <w:r w:rsidR="00C41747" w:rsidRPr="00532BDC">
        <w:rPr>
          <w:rFonts w:ascii="Arial" w:hAnsi="Arial" w:cs="Arial"/>
          <w:b/>
          <w:bCs/>
          <w:color w:val="auto"/>
          <w:sz w:val="20"/>
          <w:szCs w:val="20"/>
        </w:rPr>
        <w:t>przed</w:t>
      </w:r>
      <w:r w:rsidR="00532BDC" w:rsidRPr="00532BDC">
        <w:rPr>
          <w:rFonts w:ascii="Arial" w:hAnsi="Arial" w:cs="Arial"/>
          <w:b/>
          <w:bCs/>
          <w:color w:val="auto"/>
          <w:sz w:val="20"/>
          <w:szCs w:val="20"/>
        </w:rPr>
        <w:t xml:space="preserve"> podpisaniem umowy</w:t>
      </w:r>
      <w:r w:rsidR="00A6711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67118" w:rsidRPr="00B7115A">
        <w:rPr>
          <w:rFonts w:ascii="Arial" w:hAnsi="Arial" w:cs="Arial"/>
          <w:b/>
          <w:bCs/>
          <w:color w:val="auto"/>
          <w:sz w:val="20"/>
          <w:szCs w:val="20"/>
        </w:rPr>
        <w:t>(najpóźniej 2 dni przed wyznaczonym przez Zamawiającego terminem podpisania umowy)</w:t>
      </w:r>
      <w:r w:rsidR="00C41747" w:rsidRPr="00B7115A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3897959" w14:textId="77777777" w:rsidR="00415D19" w:rsidRDefault="00415D19" w:rsidP="00415D19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6" w:name="_Hlk98245649"/>
      <w:r w:rsidRPr="00415D19">
        <w:rPr>
          <w:rFonts w:ascii="Arial" w:hAnsi="Arial" w:cs="Arial"/>
          <w:bCs/>
          <w:sz w:val="20"/>
          <w:szCs w:val="20"/>
        </w:rPr>
        <w:t>autoryzacj</w:t>
      </w:r>
      <w:r>
        <w:rPr>
          <w:rFonts w:ascii="Arial" w:hAnsi="Arial" w:cs="Arial"/>
          <w:bCs/>
          <w:sz w:val="20"/>
          <w:szCs w:val="20"/>
        </w:rPr>
        <w:t>a</w:t>
      </w:r>
      <w:r w:rsidRPr="00415D19">
        <w:rPr>
          <w:rFonts w:ascii="Arial" w:hAnsi="Arial" w:cs="Arial"/>
          <w:bCs/>
          <w:sz w:val="20"/>
          <w:szCs w:val="20"/>
        </w:rPr>
        <w:t xml:space="preserve"> producenta nawierzchni wystawiona na wykonawcę z </w:t>
      </w:r>
      <w:r>
        <w:rPr>
          <w:rFonts w:ascii="Arial" w:hAnsi="Arial" w:cs="Arial"/>
          <w:bCs/>
          <w:sz w:val="20"/>
          <w:szCs w:val="20"/>
        </w:rPr>
        <w:t xml:space="preserve">określeniem miejsca wykonywania </w:t>
      </w:r>
      <w:r w:rsidRPr="00415D19">
        <w:rPr>
          <w:rFonts w:ascii="Arial" w:hAnsi="Arial" w:cs="Arial"/>
          <w:bCs/>
          <w:sz w:val="20"/>
          <w:szCs w:val="20"/>
        </w:rPr>
        <w:t>prac (miejsce wybudowania, nazwa inwestycji) wraz z potwierdze</w:t>
      </w:r>
      <w:r>
        <w:rPr>
          <w:rFonts w:ascii="Arial" w:hAnsi="Arial" w:cs="Arial"/>
          <w:bCs/>
          <w:sz w:val="20"/>
          <w:szCs w:val="20"/>
        </w:rPr>
        <w:t>niem gwarancji udzielonej przez producenta,</w:t>
      </w:r>
    </w:p>
    <w:p w14:paraId="6C011535" w14:textId="77777777" w:rsidR="00415D19" w:rsidRDefault="00415D19" w:rsidP="00F1033B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karta</w:t>
      </w:r>
      <w:r w:rsidRPr="00415D19">
        <w:rPr>
          <w:rFonts w:ascii="Arial" w:hAnsi="Arial" w:cs="Arial"/>
          <w:bCs/>
          <w:sz w:val="20"/>
          <w:szCs w:val="20"/>
        </w:rPr>
        <w:t xml:space="preserve"> techniczn</w:t>
      </w:r>
      <w:r>
        <w:rPr>
          <w:rFonts w:ascii="Arial" w:hAnsi="Arial" w:cs="Arial"/>
          <w:bCs/>
          <w:sz w:val="20"/>
          <w:szCs w:val="20"/>
        </w:rPr>
        <w:t>a</w:t>
      </w:r>
      <w:r w:rsidRPr="00415D19">
        <w:rPr>
          <w:rFonts w:ascii="Arial" w:hAnsi="Arial" w:cs="Arial"/>
          <w:bCs/>
          <w:sz w:val="20"/>
          <w:szCs w:val="20"/>
        </w:rPr>
        <w:t xml:space="preserve"> nawierzchni z trawy syntetycznej poświadczona</w:t>
      </w:r>
      <w:r>
        <w:rPr>
          <w:rFonts w:ascii="Arial" w:hAnsi="Arial" w:cs="Arial"/>
          <w:bCs/>
          <w:sz w:val="20"/>
          <w:szCs w:val="20"/>
        </w:rPr>
        <w:t xml:space="preserve"> przez producenta </w:t>
      </w:r>
      <w:r>
        <w:rPr>
          <w:rFonts w:ascii="Arial" w:hAnsi="Arial" w:cs="Arial"/>
          <w:bCs/>
          <w:sz w:val="20"/>
          <w:szCs w:val="20"/>
        </w:rPr>
        <w:br/>
        <w:t xml:space="preserve">z określeniem </w:t>
      </w:r>
      <w:r w:rsidRPr="00415D19">
        <w:rPr>
          <w:rFonts w:ascii="Arial" w:hAnsi="Arial" w:cs="Arial"/>
          <w:bCs/>
          <w:sz w:val="20"/>
          <w:szCs w:val="20"/>
        </w:rPr>
        <w:t>miejsca wykonywania prac (miejsc</w:t>
      </w:r>
      <w:r>
        <w:rPr>
          <w:rFonts w:ascii="Arial" w:hAnsi="Arial" w:cs="Arial"/>
          <w:bCs/>
          <w:sz w:val="20"/>
          <w:szCs w:val="20"/>
        </w:rPr>
        <w:t>e wbudowania, nazwa inwestycji),</w:t>
      </w:r>
    </w:p>
    <w:p w14:paraId="00979635" w14:textId="77777777" w:rsidR="00415D19" w:rsidRDefault="00415D19" w:rsidP="00F1033B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415D19">
        <w:rPr>
          <w:rFonts w:ascii="Arial" w:hAnsi="Arial" w:cs="Arial"/>
          <w:bCs/>
          <w:sz w:val="20"/>
          <w:szCs w:val="20"/>
        </w:rPr>
        <w:t>art</w:t>
      </w:r>
      <w:r>
        <w:rPr>
          <w:rFonts w:ascii="Arial" w:hAnsi="Arial" w:cs="Arial"/>
          <w:bCs/>
          <w:sz w:val="20"/>
          <w:szCs w:val="20"/>
        </w:rPr>
        <w:t>a</w:t>
      </w:r>
      <w:r w:rsidRPr="00415D19">
        <w:rPr>
          <w:rFonts w:ascii="Arial" w:hAnsi="Arial" w:cs="Arial"/>
          <w:bCs/>
          <w:sz w:val="20"/>
          <w:szCs w:val="20"/>
        </w:rPr>
        <w:t xml:space="preserve"> techniczn</w:t>
      </w:r>
      <w:r>
        <w:rPr>
          <w:rFonts w:ascii="Arial" w:hAnsi="Arial" w:cs="Arial"/>
          <w:bCs/>
          <w:sz w:val="20"/>
          <w:szCs w:val="20"/>
        </w:rPr>
        <w:t>a</w:t>
      </w:r>
      <w:r w:rsidRPr="00415D19">
        <w:rPr>
          <w:rFonts w:ascii="Arial" w:hAnsi="Arial" w:cs="Arial"/>
          <w:bCs/>
          <w:sz w:val="20"/>
          <w:szCs w:val="20"/>
        </w:rPr>
        <w:t xml:space="preserve"> maty amortyzującej poświadczona przez producenta z określeniem miejsca</w:t>
      </w:r>
      <w:r w:rsidRPr="00415D19">
        <w:rPr>
          <w:rFonts w:ascii="Arial" w:hAnsi="Arial" w:cs="Arial"/>
          <w:bCs/>
          <w:sz w:val="20"/>
          <w:szCs w:val="20"/>
        </w:rPr>
        <w:br/>
        <w:t>wykonywania prac (miejsce wbudowania, nazwa inwestycji)</w:t>
      </w:r>
      <w:r>
        <w:rPr>
          <w:rFonts w:ascii="Arial" w:hAnsi="Arial" w:cs="Arial"/>
          <w:bCs/>
          <w:sz w:val="20"/>
          <w:szCs w:val="20"/>
        </w:rPr>
        <w:t>,</w:t>
      </w:r>
    </w:p>
    <w:p w14:paraId="526A1DC9" w14:textId="15D9609F" w:rsidR="00415D19" w:rsidRDefault="00415D19" w:rsidP="00F1033B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karta</w:t>
      </w:r>
      <w:r w:rsidRPr="00415D19">
        <w:rPr>
          <w:rFonts w:ascii="Arial" w:hAnsi="Arial" w:cs="Arial"/>
          <w:bCs/>
          <w:sz w:val="20"/>
          <w:szCs w:val="20"/>
        </w:rPr>
        <w:t xml:space="preserve"> techniczn</w:t>
      </w:r>
      <w:r>
        <w:rPr>
          <w:rFonts w:ascii="Arial" w:hAnsi="Arial" w:cs="Arial"/>
          <w:bCs/>
          <w:sz w:val="20"/>
          <w:szCs w:val="20"/>
        </w:rPr>
        <w:t>a</w:t>
      </w:r>
      <w:r w:rsidRPr="00415D19">
        <w:rPr>
          <w:rFonts w:ascii="Arial" w:hAnsi="Arial" w:cs="Arial"/>
          <w:bCs/>
          <w:sz w:val="20"/>
          <w:szCs w:val="20"/>
        </w:rPr>
        <w:t xml:space="preserve"> wypełnienia EPDM </w:t>
      </w:r>
      <w:bookmarkStart w:id="7" w:name="_Hlk98157012"/>
      <w:r w:rsidR="00CE7B28">
        <w:rPr>
          <w:rFonts w:ascii="Arial" w:hAnsi="Arial" w:cs="Arial"/>
          <w:bCs/>
          <w:sz w:val="20"/>
          <w:szCs w:val="20"/>
        </w:rPr>
        <w:t>z recyklingu</w:t>
      </w:r>
      <w:bookmarkEnd w:id="7"/>
      <w:r w:rsidR="00CE7B28">
        <w:rPr>
          <w:rFonts w:ascii="Arial" w:hAnsi="Arial" w:cs="Arial"/>
          <w:bCs/>
          <w:sz w:val="20"/>
          <w:szCs w:val="20"/>
        </w:rPr>
        <w:t xml:space="preserve">, </w:t>
      </w:r>
      <w:r w:rsidRPr="00415D19">
        <w:rPr>
          <w:rFonts w:ascii="Arial" w:hAnsi="Arial" w:cs="Arial"/>
          <w:bCs/>
          <w:sz w:val="20"/>
          <w:szCs w:val="20"/>
        </w:rPr>
        <w:t>poświadczon</w:t>
      </w:r>
      <w:r>
        <w:rPr>
          <w:rFonts w:ascii="Arial" w:hAnsi="Arial" w:cs="Arial"/>
          <w:bCs/>
          <w:sz w:val="20"/>
          <w:szCs w:val="20"/>
        </w:rPr>
        <w:t>a</w:t>
      </w:r>
      <w:r w:rsidRPr="00415D19">
        <w:rPr>
          <w:rFonts w:ascii="Arial" w:hAnsi="Arial" w:cs="Arial"/>
          <w:bCs/>
          <w:sz w:val="20"/>
          <w:szCs w:val="20"/>
        </w:rPr>
        <w:t xml:space="preserve"> przez producenta z określeniem</w:t>
      </w:r>
      <w:r w:rsidR="00CE7B28">
        <w:rPr>
          <w:rFonts w:ascii="Arial" w:hAnsi="Arial" w:cs="Arial"/>
          <w:bCs/>
          <w:sz w:val="20"/>
          <w:szCs w:val="20"/>
        </w:rPr>
        <w:t xml:space="preserve"> </w:t>
      </w:r>
      <w:r w:rsidRPr="00415D19">
        <w:rPr>
          <w:rFonts w:ascii="Arial" w:hAnsi="Arial" w:cs="Arial"/>
          <w:bCs/>
          <w:sz w:val="20"/>
          <w:szCs w:val="20"/>
        </w:rPr>
        <w:t>miejsca</w:t>
      </w:r>
      <w:r w:rsidR="00CE7B28">
        <w:rPr>
          <w:rFonts w:ascii="Arial" w:hAnsi="Arial" w:cs="Arial"/>
          <w:bCs/>
          <w:sz w:val="20"/>
          <w:szCs w:val="20"/>
        </w:rPr>
        <w:t xml:space="preserve"> </w:t>
      </w:r>
      <w:r w:rsidRPr="00415D19">
        <w:rPr>
          <w:rFonts w:ascii="Arial" w:hAnsi="Arial" w:cs="Arial"/>
          <w:bCs/>
          <w:sz w:val="20"/>
          <w:szCs w:val="20"/>
        </w:rPr>
        <w:t>wykonywania prac (miejsc</w:t>
      </w:r>
      <w:r>
        <w:rPr>
          <w:rFonts w:ascii="Arial" w:hAnsi="Arial" w:cs="Arial"/>
          <w:bCs/>
          <w:sz w:val="20"/>
          <w:szCs w:val="20"/>
        </w:rPr>
        <w:t>e wbudowania, nazwa inwestycji),</w:t>
      </w:r>
    </w:p>
    <w:p w14:paraId="4C057A24" w14:textId="0CA47CF1" w:rsidR="00415D19" w:rsidRDefault="00415D19" w:rsidP="00F1033B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15D19">
        <w:rPr>
          <w:rFonts w:ascii="Arial" w:hAnsi="Arial" w:cs="Arial"/>
          <w:bCs/>
          <w:sz w:val="20"/>
          <w:szCs w:val="20"/>
        </w:rPr>
        <w:t>kompletny raport z badań przeprowadzonych przez uprawnione laborato</w:t>
      </w:r>
      <w:r>
        <w:rPr>
          <w:rFonts w:ascii="Arial" w:hAnsi="Arial" w:cs="Arial"/>
          <w:bCs/>
          <w:sz w:val="20"/>
          <w:szCs w:val="20"/>
        </w:rPr>
        <w:t xml:space="preserve">rium np. </w:t>
      </w:r>
      <w:proofErr w:type="spellStart"/>
      <w:r>
        <w:rPr>
          <w:rFonts w:ascii="Arial" w:hAnsi="Arial" w:cs="Arial"/>
          <w:bCs/>
          <w:sz w:val="20"/>
          <w:szCs w:val="20"/>
        </w:rPr>
        <w:t>Labosport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lub </w:t>
      </w:r>
      <w:proofErr w:type="spellStart"/>
      <w:r>
        <w:rPr>
          <w:rFonts w:ascii="Arial" w:hAnsi="Arial" w:cs="Arial"/>
          <w:bCs/>
          <w:sz w:val="20"/>
          <w:szCs w:val="20"/>
        </w:rPr>
        <w:t>ISASport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415D19">
        <w:rPr>
          <w:rFonts w:ascii="Arial" w:hAnsi="Arial" w:cs="Arial"/>
          <w:bCs/>
          <w:sz w:val="20"/>
          <w:szCs w:val="20"/>
        </w:rPr>
        <w:t xml:space="preserve">lub Sports </w:t>
      </w:r>
      <w:proofErr w:type="spellStart"/>
      <w:r w:rsidRPr="00415D19">
        <w:rPr>
          <w:rFonts w:ascii="Arial" w:hAnsi="Arial" w:cs="Arial"/>
          <w:bCs/>
          <w:sz w:val="20"/>
          <w:szCs w:val="20"/>
        </w:rPr>
        <w:t>LabsLtd</w:t>
      </w:r>
      <w:proofErr w:type="spellEnd"/>
      <w:r w:rsidRPr="00415D19">
        <w:rPr>
          <w:rFonts w:ascii="Arial" w:hAnsi="Arial" w:cs="Arial"/>
          <w:bCs/>
          <w:sz w:val="20"/>
          <w:szCs w:val="20"/>
        </w:rPr>
        <w:t xml:space="preserve"> , </w:t>
      </w:r>
      <w:proofErr w:type="spellStart"/>
      <w:r w:rsidRPr="00415D19">
        <w:rPr>
          <w:rFonts w:ascii="Arial" w:hAnsi="Arial" w:cs="Arial"/>
          <w:bCs/>
          <w:sz w:val="20"/>
          <w:szCs w:val="20"/>
        </w:rPr>
        <w:t>Ercat</w:t>
      </w:r>
      <w:proofErr w:type="spellEnd"/>
      <w:r w:rsidRPr="00415D19">
        <w:rPr>
          <w:rFonts w:ascii="Arial" w:hAnsi="Arial" w:cs="Arial"/>
          <w:bCs/>
          <w:sz w:val="20"/>
          <w:szCs w:val="20"/>
        </w:rPr>
        <w:t>) na odziaływanie promieni UV dla</w:t>
      </w:r>
      <w:r>
        <w:rPr>
          <w:rFonts w:ascii="Arial" w:hAnsi="Arial" w:cs="Arial"/>
          <w:bCs/>
          <w:sz w:val="20"/>
          <w:szCs w:val="20"/>
        </w:rPr>
        <w:t xml:space="preserve"> wypełnienia EPDM </w:t>
      </w:r>
      <w:r w:rsidR="00CE7B28">
        <w:rPr>
          <w:rFonts w:ascii="Arial" w:hAnsi="Arial" w:cs="Arial"/>
          <w:bCs/>
          <w:sz w:val="20"/>
          <w:szCs w:val="20"/>
        </w:rPr>
        <w:t xml:space="preserve">z recyklingu </w:t>
      </w:r>
      <w:r>
        <w:rPr>
          <w:rFonts w:ascii="Arial" w:hAnsi="Arial" w:cs="Arial"/>
          <w:bCs/>
          <w:sz w:val="20"/>
          <w:szCs w:val="20"/>
        </w:rPr>
        <w:t xml:space="preserve">na min. 5000h </w:t>
      </w:r>
      <w:r w:rsidRPr="00415D19">
        <w:rPr>
          <w:rFonts w:ascii="Arial" w:hAnsi="Arial" w:cs="Arial"/>
          <w:bCs/>
          <w:sz w:val="20"/>
          <w:szCs w:val="20"/>
        </w:rPr>
        <w:t>zgodnie z normą EN 14386 potwierdzający zgodność dla wymogów st</w:t>
      </w:r>
      <w:r>
        <w:rPr>
          <w:rFonts w:ascii="Arial" w:hAnsi="Arial" w:cs="Arial"/>
          <w:bCs/>
          <w:sz w:val="20"/>
          <w:szCs w:val="20"/>
        </w:rPr>
        <w:t>awianych przez FIFA,</w:t>
      </w:r>
    </w:p>
    <w:p w14:paraId="092B9F62" w14:textId="0709AC2C" w:rsidR="00415D19" w:rsidRDefault="00415D19" w:rsidP="00F1033B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ś</w:t>
      </w:r>
      <w:r w:rsidRPr="00415D19">
        <w:rPr>
          <w:rFonts w:ascii="Arial" w:hAnsi="Arial" w:cs="Arial"/>
          <w:bCs/>
          <w:sz w:val="20"/>
          <w:szCs w:val="20"/>
        </w:rPr>
        <w:t>wiadectwo higieny (Atest PZH) dla trawy, wypełn</w:t>
      </w:r>
      <w:r>
        <w:rPr>
          <w:rFonts w:ascii="Arial" w:hAnsi="Arial" w:cs="Arial"/>
          <w:bCs/>
          <w:sz w:val="20"/>
          <w:szCs w:val="20"/>
        </w:rPr>
        <w:t>ienia EPDM</w:t>
      </w:r>
      <w:r w:rsidR="00CE7B28">
        <w:rPr>
          <w:rFonts w:ascii="Arial" w:hAnsi="Arial" w:cs="Arial"/>
          <w:bCs/>
          <w:sz w:val="20"/>
          <w:szCs w:val="20"/>
        </w:rPr>
        <w:t xml:space="preserve"> z recyklingu</w:t>
      </w:r>
      <w:r>
        <w:rPr>
          <w:rFonts w:ascii="Arial" w:hAnsi="Arial" w:cs="Arial"/>
          <w:bCs/>
          <w:sz w:val="20"/>
          <w:szCs w:val="20"/>
        </w:rPr>
        <w:t xml:space="preserve"> i maty amortyzującej,</w:t>
      </w:r>
    </w:p>
    <w:p w14:paraId="698E2015" w14:textId="7052D120" w:rsidR="006C3EF8" w:rsidRDefault="00415D19" w:rsidP="006C3EF8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415D19">
        <w:rPr>
          <w:rFonts w:ascii="Arial" w:hAnsi="Arial" w:cs="Arial"/>
          <w:bCs/>
          <w:sz w:val="20"/>
          <w:szCs w:val="20"/>
        </w:rPr>
        <w:t>ompletny raport z badań przeprowadzonych przez uprawnione laborato</w:t>
      </w:r>
      <w:r w:rsidR="006C3EF8">
        <w:rPr>
          <w:rFonts w:ascii="Arial" w:hAnsi="Arial" w:cs="Arial"/>
          <w:bCs/>
          <w:sz w:val="20"/>
          <w:szCs w:val="20"/>
        </w:rPr>
        <w:t xml:space="preserve">rium np. </w:t>
      </w:r>
      <w:proofErr w:type="spellStart"/>
      <w:r w:rsidR="006C3EF8">
        <w:rPr>
          <w:rFonts w:ascii="Arial" w:hAnsi="Arial" w:cs="Arial"/>
          <w:bCs/>
          <w:sz w:val="20"/>
          <w:szCs w:val="20"/>
        </w:rPr>
        <w:t>Labosport</w:t>
      </w:r>
      <w:proofErr w:type="spellEnd"/>
      <w:r w:rsidR="006C3EF8">
        <w:rPr>
          <w:rFonts w:ascii="Arial" w:hAnsi="Arial" w:cs="Arial"/>
          <w:bCs/>
          <w:sz w:val="20"/>
          <w:szCs w:val="20"/>
        </w:rPr>
        <w:t xml:space="preserve"> lub </w:t>
      </w:r>
      <w:proofErr w:type="spellStart"/>
      <w:r w:rsidR="006C3EF8">
        <w:rPr>
          <w:rFonts w:ascii="Arial" w:hAnsi="Arial" w:cs="Arial"/>
          <w:bCs/>
          <w:sz w:val="20"/>
          <w:szCs w:val="20"/>
        </w:rPr>
        <w:t>ISASport</w:t>
      </w:r>
      <w:proofErr w:type="spellEnd"/>
      <w:r w:rsidR="006C3EF8">
        <w:rPr>
          <w:rFonts w:ascii="Arial" w:hAnsi="Arial" w:cs="Arial"/>
          <w:bCs/>
          <w:sz w:val="20"/>
          <w:szCs w:val="20"/>
        </w:rPr>
        <w:t xml:space="preserve"> </w:t>
      </w:r>
      <w:r w:rsidRPr="00415D19">
        <w:rPr>
          <w:rFonts w:ascii="Arial" w:hAnsi="Arial" w:cs="Arial"/>
          <w:bCs/>
          <w:sz w:val="20"/>
          <w:szCs w:val="20"/>
        </w:rPr>
        <w:t xml:space="preserve">lub Sports </w:t>
      </w:r>
      <w:proofErr w:type="spellStart"/>
      <w:r w:rsidRPr="00415D19">
        <w:rPr>
          <w:rFonts w:ascii="Arial" w:hAnsi="Arial" w:cs="Arial"/>
          <w:bCs/>
          <w:sz w:val="20"/>
          <w:szCs w:val="20"/>
        </w:rPr>
        <w:t>LabsLtd</w:t>
      </w:r>
      <w:proofErr w:type="spellEnd"/>
      <w:r w:rsidRPr="00415D19">
        <w:rPr>
          <w:rFonts w:ascii="Arial" w:hAnsi="Arial" w:cs="Arial"/>
          <w:bCs/>
          <w:sz w:val="20"/>
          <w:szCs w:val="20"/>
        </w:rPr>
        <w:t xml:space="preserve"> , </w:t>
      </w:r>
      <w:proofErr w:type="spellStart"/>
      <w:r w:rsidRPr="00415D19">
        <w:rPr>
          <w:rFonts w:ascii="Arial" w:hAnsi="Arial" w:cs="Arial"/>
          <w:bCs/>
          <w:sz w:val="20"/>
          <w:szCs w:val="20"/>
        </w:rPr>
        <w:t>Ercat</w:t>
      </w:r>
      <w:proofErr w:type="spellEnd"/>
      <w:r w:rsidRPr="00415D19">
        <w:rPr>
          <w:rFonts w:ascii="Arial" w:hAnsi="Arial" w:cs="Arial"/>
          <w:bCs/>
          <w:sz w:val="20"/>
          <w:szCs w:val="20"/>
        </w:rPr>
        <w:t>, dotyczący oferowanego systemu na</w:t>
      </w:r>
      <w:r w:rsidR="006C3EF8">
        <w:rPr>
          <w:rFonts w:ascii="Arial" w:hAnsi="Arial" w:cs="Arial"/>
          <w:bCs/>
          <w:sz w:val="20"/>
          <w:szCs w:val="20"/>
        </w:rPr>
        <w:t xml:space="preserve">wierzchni ( trawa + wypełnienie </w:t>
      </w:r>
      <w:r w:rsidRPr="00415D19">
        <w:rPr>
          <w:rFonts w:ascii="Arial" w:hAnsi="Arial" w:cs="Arial"/>
          <w:bCs/>
          <w:sz w:val="20"/>
          <w:szCs w:val="20"/>
        </w:rPr>
        <w:t xml:space="preserve">EPDM </w:t>
      </w:r>
      <w:r w:rsidR="00CE7B28">
        <w:rPr>
          <w:rFonts w:ascii="Arial" w:hAnsi="Arial" w:cs="Arial"/>
          <w:bCs/>
          <w:sz w:val="20"/>
          <w:szCs w:val="20"/>
        </w:rPr>
        <w:t xml:space="preserve">z recyklingu </w:t>
      </w:r>
      <w:r w:rsidRPr="00415D19">
        <w:rPr>
          <w:rFonts w:ascii="Arial" w:hAnsi="Arial" w:cs="Arial"/>
          <w:bCs/>
          <w:sz w:val="20"/>
          <w:szCs w:val="20"/>
        </w:rPr>
        <w:t xml:space="preserve">+ prefabrykowany </w:t>
      </w:r>
      <w:proofErr w:type="spellStart"/>
      <w:r w:rsidRPr="00415D19">
        <w:rPr>
          <w:rFonts w:ascii="Arial" w:hAnsi="Arial" w:cs="Arial"/>
          <w:bCs/>
          <w:sz w:val="20"/>
          <w:szCs w:val="20"/>
        </w:rPr>
        <w:t>shockpad</w:t>
      </w:r>
      <w:proofErr w:type="spellEnd"/>
      <w:r w:rsidRPr="00415D19">
        <w:rPr>
          <w:rFonts w:ascii="Arial" w:hAnsi="Arial" w:cs="Arial"/>
          <w:bCs/>
          <w:sz w:val="20"/>
          <w:szCs w:val="20"/>
        </w:rPr>
        <w:t>) potwierdzający zgodność jej par</w:t>
      </w:r>
      <w:r w:rsidR="006C3EF8">
        <w:rPr>
          <w:rFonts w:ascii="Arial" w:hAnsi="Arial" w:cs="Arial"/>
          <w:bCs/>
          <w:sz w:val="20"/>
          <w:szCs w:val="20"/>
        </w:rPr>
        <w:t xml:space="preserve">ametrów z FIFA </w:t>
      </w:r>
      <w:proofErr w:type="spellStart"/>
      <w:r w:rsidR="006C3EF8">
        <w:rPr>
          <w:rFonts w:ascii="Arial" w:hAnsi="Arial" w:cs="Arial"/>
          <w:bCs/>
          <w:sz w:val="20"/>
          <w:szCs w:val="20"/>
        </w:rPr>
        <w:t>QualityProgramme</w:t>
      </w:r>
      <w:proofErr w:type="spellEnd"/>
      <w:r w:rsidR="006C3EF8">
        <w:rPr>
          <w:rFonts w:ascii="Arial" w:hAnsi="Arial" w:cs="Arial"/>
          <w:bCs/>
          <w:sz w:val="20"/>
          <w:szCs w:val="20"/>
        </w:rPr>
        <w:t xml:space="preserve"> </w:t>
      </w:r>
      <w:r w:rsidRPr="00415D19">
        <w:rPr>
          <w:rFonts w:ascii="Arial" w:hAnsi="Arial" w:cs="Arial"/>
          <w:bCs/>
          <w:sz w:val="20"/>
          <w:szCs w:val="20"/>
        </w:rPr>
        <w:t xml:space="preserve">for Football Turf (dostępny na </w:t>
      </w:r>
      <w:hyperlink r:id="rId9" w:history="1">
        <w:r w:rsidRPr="00631E18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www.FIFA.com</w:t>
        </w:r>
      </w:hyperlink>
      <w:r w:rsidRPr="00631E18">
        <w:rPr>
          <w:rFonts w:ascii="Arial" w:hAnsi="Arial" w:cs="Arial"/>
          <w:bCs/>
          <w:color w:val="auto"/>
          <w:sz w:val="20"/>
          <w:szCs w:val="20"/>
        </w:rPr>
        <w:t>)</w:t>
      </w:r>
      <w:r w:rsidRPr="00415D19">
        <w:rPr>
          <w:rFonts w:ascii="Arial" w:hAnsi="Arial" w:cs="Arial"/>
          <w:bCs/>
          <w:sz w:val="20"/>
          <w:szCs w:val="20"/>
        </w:rPr>
        <w:t xml:space="preserve"> Podręcznik 2015 oraz potwierdzający wym</w:t>
      </w:r>
      <w:r w:rsidR="006C3EF8">
        <w:rPr>
          <w:rFonts w:ascii="Arial" w:hAnsi="Arial" w:cs="Arial"/>
          <w:bCs/>
          <w:sz w:val="20"/>
          <w:szCs w:val="20"/>
        </w:rPr>
        <w:t xml:space="preserve">agane </w:t>
      </w:r>
      <w:r w:rsidRPr="00415D19">
        <w:rPr>
          <w:rFonts w:ascii="Arial" w:hAnsi="Arial" w:cs="Arial"/>
          <w:bCs/>
          <w:sz w:val="20"/>
          <w:szCs w:val="20"/>
        </w:rPr>
        <w:t>wszystkie minimalne parametry oferowanego systemu trawy syntet</w:t>
      </w:r>
      <w:r w:rsidR="006C3EF8">
        <w:rPr>
          <w:rFonts w:ascii="Arial" w:hAnsi="Arial" w:cs="Arial"/>
          <w:bCs/>
          <w:sz w:val="20"/>
          <w:szCs w:val="20"/>
        </w:rPr>
        <w:t xml:space="preserve">ycznej dla poziomu FIFA </w:t>
      </w:r>
      <w:proofErr w:type="spellStart"/>
      <w:r w:rsidR="006C3EF8">
        <w:rPr>
          <w:rFonts w:ascii="Arial" w:hAnsi="Arial" w:cs="Arial"/>
          <w:bCs/>
          <w:sz w:val="20"/>
          <w:szCs w:val="20"/>
        </w:rPr>
        <w:t>Quality</w:t>
      </w:r>
      <w:proofErr w:type="spellEnd"/>
      <w:r w:rsidR="006C3EF8">
        <w:rPr>
          <w:rFonts w:ascii="Arial" w:hAnsi="Arial" w:cs="Arial"/>
          <w:bCs/>
          <w:sz w:val="20"/>
          <w:szCs w:val="20"/>
        </w:rPr>
        <w:t xml:space="preserve"> </w:t>
      </w:r>
      <w:r w:rsidRPr="00415D19">
        <w:rPr>
          <w:rFonts w:ascii="Arial" w:hAnsi="Arial" w:cs="Arial"/>
          <w:bCs/>
          <w:sz w:val="20"/>
          <w:szCs w:val="20"/>
        </w:rPr>
        <w:t>PRO</w:t>
      </w:r>
    </w:p>
    <w:p w14:paraId="0C71A949" w14:textId="72F45EC6" w:rsidR="006C3EF8" w:rsidRPr="006C3EF8" w:rsidRDefault="006C3EF8" w:rsidP="006C3EF8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6C3EF8">
        <w:rPr>
          <w:rFonts w:ascii="Arial" w:hAnsi="Arial" w:cs="Arial"/>
          <w:sz w:val="20"/>
          <w:szCs w:val="20"/>
        </w:rPr>
        <w:t xml:space="preserve">aport z badań na zgodność z normą PN-EN 15330-1:2014 przeprowadzony przez specjalistyczne i akredytowane laboratorium (np. </w:t>
      </w:r>
      <w:proofErr w:type="spellStart"/>
      <w:r w:rsidRPr="006C3EF8">
        <w:rPr>
          <w:rFonts w:ascii="Arial" w:hAnsi="Arial" w:cs="Arial"/>
          <w:sz w:val="20"/>
          <w:szCs w:val="20"/>
        </w:rPr>
        <w:t>Labosport</w:t>
      </w:r>
      <w:proofErr w:type="spellEnd"/>
      <w:r w:rsidRPr="006C3EF8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6C3EF8">
        <w:rPr>
          <w:rFonts w:ascii="Arial" w:hAnsi="Arial" w:cs="Arial"/>
          <w:sz w:val="20"/>
          <w:szCs w:val="20"/>
        </w:rPr>
        <w:t>ISASport</w:t>
      </w:r>
      <w:proofErr w:type="spellEnd"/>
      <w:r w:rsidRPr="006C3EF8">
        <w:rPr>
          <w:rFonts w:ascii="Arial" w:hAnsi="Arial" w:cs="Arial"/>
          <w:sz w:val="20"/>
          <w:szCs w:val="20"/>
        </w:rPr>
        <w:t xml:space="preserve"> lub Sports </w:t>
      </w:r>
      <w:proofErr w:type="spellStart"/>
      <w:r w:rsidRPr="006C3EF8">
        <w:rPr>
          <w:rFonts w:ascii="Arial" w:hAnsi="Arial" w:cs="Arial"/>
          <w:sz w:val="20"/>
          <w:szCs w:val="20"/>
        </w:rPr>
        <w:t>Labs</w:t>
      </w:r>
      <w:proofErr w:type="spellEnd"/>
      <w:r w:rsidRPr="006C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3EF8">
        <w:rPr>
          <w:rFonts w:ascii="Arial" w:hAnsi="Arial" w:cs="Arial"/>
          <w:sz w:val="20"/>
          <w:szCs w:val="20"/>
        </w:rPr>
        <w:t>Ltd</w:t>
      </w:r>
      <w:proofErr w:type="spellEnd"/>
      <w:r w:rsidRPr="006C3EF8">
        <w:rPr>
          <w:rFonts w:ascii="Arial" w:hAnsi="Arial" w:cs="Arial"/>
          <w:sz w:val="20"/>
          <w:szCs w:val="20"/>
        </w:rPr>
        <w:t xml:space="preserve">), potwierdzający minimalne parametry oferowanego systemu trawy syntetycznej (trawa + wypełnienie </w:t>
      </w:r>
      <w:r>
        <w:rPr>
          <w:rFonts w:ascii="Arial" w:hAnsi="Arial" w:cs="Arial"/>
          <w:sz w:val="20"/>
          <w:szCs w:val="20"/>
        </w:rPr>
        <w:t xml:space="preserve">EPDM </w:t>
      </w:r>
      <w:r w:rsidR="00CE7B28">
        <w:rPr>
          <w:rFonts w:ascii="Arial" w:hAnsi="Arial" w:cs="Arial"/>
          <w:sz w:val="20"/>
          <w:szCs w:val="20"/>
        </w:rPr>
        <w:t xml:space="preserve">z recyklingu </w:t>
      </w:r>
      <w:r>
        <w:rPr>
          <w:rFonts w:ascii="Arial" w:hAnsi="Arial" w:cs="Arial"/>
          <w:sz w:val="20"/>
          <w:szCs w:val="20"/>
        </w:rPr>
        <w:t xml:space="preserve">+ prefabrykowany </w:t>
      </w:r>
      <w:proofErr w:type="spellStart"/>
      <w:r>
        <w:rPr>
          <w:rFonts w:ascii="Arial" w:hAnsi="Arial" w:cs="Arial"/>
          <w:sz w:val="20"/>
          <w:szCs w:val="20"/>
        </w:rPr>
        <w:t>shockpad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7F781F52" w14:textId="0A710A1C" w:rsidR="006C3EF8" w:rsidRPr="006C3EF8" w:rsidRDefault="006C3EF8" w:rsidP="006C3EF8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C3EF8">
        <w:rPr>
          <w:rFonts w:ascii="Arial" w:hAnsi="Arial" w:cs="Arial"/>
          <w:sz w:val="20"/>
          <w:szCs w:val="20"/>
        </w:rPr>
        <w:t>zaświadcz</w:t>
      </w:r>
      <w:r>
        <w:rPr>
          <w:rFonts w:ascii="Arial" w:hAnsi="Arial" w:cs="Arial"/>
          <w:sz w:val="20"/>
          <w:szCs w:val="20"/>
        </w:rPr>
        <w:t>enie z niezależnego instytutu, ż</w:t>
      </w:r>
      <w:r w:rsidRPr="006C3EF8">
        <w:rPr>
          <w:rFonts w:ascii="Arial" w:hAnsi="Arial" w:cs="Arial"/>
          <w:sz w:val="20"/>
          <w:szCs w:val="20"/>
        </w:rPr>
        <w:t>e produkt nadaje się do ponownego przetworzenia</w:t>
      </w:r>
      <w:r>
        <w:rPr>
          <w:rFonts w:ascii="Arial" w:hAnsi="Arial" w:cs="Arial"/>
          <w:sz w:val="20"/>
          <w:szCs w:val="20"/>
        </w:rPr>
        <w:t xml:space="preserve"> </w:t>
      </w:r>
      <w:r w:rsidRPr="002C35B9">
        <w:rPr>
          <w:rFonts w:ascii="Arial" w:hAnsi="Arial" w:cs="Arial"/>
          <w:sz w:val="20"/>
          <w:szCs w:val="20"/>
        </w:rPr>
        <w:t>(recyklingu)</w:t>
      </w:r>
      <w:r w:rsidRPr="006C3EF8">
        <w:rPr>
          <w:rFonts w:ascii="Arial" w:hAnsi="Arial" w:cs="Arial"/>
          <w:sz w:val="20"/>
          <w:szCs w:val="20"/>
        </w:rPr>
        <w:t>,</w:t>
      </w:r>
    </w:p>
    <w:p w14:paraId="3E5689C5" w14:textId="77777777" w:rsidR="006C3EF8" w:rsidRPr="006C3EF8" w:rsidRDefault="00415D19" w:rsidP="006C3EF8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C3EF8">
        <w:rPr>
          <w:rFonts w:ascii="Arial" w:hAnsi="Arial" w:cs="Arial"/>
          <w:bCs/>
          <w:sz w:val="20"/>
          <w:szCs w:val="20"/>
        </w:rPr>
        <w:t xml:space="preserve">aktualny certyfikat FIFA </w:t>
      </w:r>
      <w:proofErr w:type="spellStart"/>
      <w:r w:rsidRPr="006C3EF8">
        <w:rPr>
          <w:rFonts w:ascii="Arial" w:hAnsi="Arial" w:cs="Arial"/>
          <w:bCs/>
          <w:sz w:val="20"/>
          <w:szCs w:val="20"/>
        </w:rPr>
        <w:t>Preferred</w:t>
      </w:r>
      <w:proofErr w:type="spellEnd"/>
      <w:r w:rsidRPr="006C3EF8">
        <w:rPr>
          <w:rFonts w:ascii="Arial" w:hAnsi="Arial" w:cs="Arial"/>
          <w:bCs/>
          <w:sz w:val="20"/>
          <w:szCs w:val="20"/>
        </w:rPr>
        <w:t xml:space="preserve"> Producer lub FIFA </w:t>
      </w:r>
      <w:proofErr w:type="spellStart"/>
      <w:r w:rsidRPr="006C3EF8">
        <w:rPr>
          <w:rFonts w:ascii="Arial" w:hAnsi="Arial" w:cs="Arial"/>
          <w:bCs/>
          <w:sz w:val="20"/>
          <w:szCs w:val="20"/>
        </w:rPr>
        <w:t>Licensee</w:t>
      </w:r>
      <w:proofErr w:type="spellEnd"/>
      <w:r w:rsidR="006C3EF8" w:rsidRPr="006C3EF8">
        <w:rPr>
          <w:rFonts w:ascii="Arial" w:hAnsi="Arial" w:cs="Arial"/>
          <w:bCs/>
          <w:sz w:val="20"/>
          <w:szCs w:val="20"/>
        </w:rPr>
        <w:t>,</w:t>
      </w:r>
    </w:p>
    <w:p w14:paraId="4F8EFD01" w14:textId="0E425879" w:rsidR="006C3EF8" w:rsidRPr="006C3EF8" w:rsidRDefault="006C3EF8" w:rsidP="006C3EF8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97DFD">
        <w:rPr>
          <w:rFonts w:ascii="Arial" w:hAnsi="Arial" w:cs="Arial"/>
          <w:sz w:val="20"/>
          <w:szCs w:val="20"/>
        </w:rPr>
        <w:t>raport z badań przeprowadzony przez akredytowany Instytut, dotyczący oferowanego granulatu gumowego EPDM recykling, potwierdzający zgodność z wymogami w zakresie zawartości WWA (wielopierścien</w:t>
      </w:r>
      <w:r w:rsidR="00CD587A">
        <w:rPr>
          <w:rFonts w:ascii="Arial" w:hAnsi="Arial" w:cs="Arial"/>
          <w:sz w:val="20"/>
          <w:szCs w:val="20"/>
        </w:rPr>
        <w:t>i</w:t>
      </w:r>
      <w:r w:rsidRPr="00897DFD">
        <w:rPr>
          <w:rFonts w:ascii="Arial" w:hAnsi="Arial" w:cs="Arial"/>
          <w:sz w:val="20"/>
          <w:szCs w:val="20"/>
        </w:rPr>
        <w:t>owych węglowodorów aromatycznych) w odniesieniu do rozporządzenia REACH</w:t>
      </w:r>
      <w:r>
        <w:rPr>
          <w:rFonts w:ascii="Arial" w:hAnsi="Arial" w:cs="Arial"/>
          <w:sz w:val="20"/>
          <w:szCs w:val="20"/>
        </w:rPr>
        <w:t>,</w:t>
      </w:r>
    </w:p>
    <w:p w14:paraId="29736F33" w14:textId="77777777" w:rsidR="006C3EF8" w:rsidRPr="006C3EF8" w:rsidRDefault="00415D19" w:rsidP="006C3EF8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C3EF8">
        <w:rPr>
          <w:rFonts w:ascii="Arial" w:hAnsi="Arial" w:cs="Arial"/>
          <w:bCs/>
          <w:sz w:val="20"/>
          <w:szCs w:val="20"/>
        </w:rPr>
        <w:t>próbk</w:t>
      </w:r>
      <w:r w:rsidR="006C3EF8" w:rsidRPr="006C3EF8">
        <w:rPr>
          <w:rFonts w:ascii="Arial" w:hAnsi="Arial" w:cs="Arial"/>
          <w:bCs/>
          <w:sz w:val="20"/>
          <w:szCs w:val="20"/>
        </w:rPr>
        <w:t>a</w:t>
      </w:r>
      <w:r w:rsidRPr="006C3EF8">
        <w:rPr>
          <w:rFonts w:ascii="Arial" w:hAnsi="Arial" w:cs="Arial"/>
          <w:bCs/>
          <w:sz w:val="20"/>
          <w:szCs w:val="20"/>
        </w:rPr>
        <w:t xml:space="preserve"> oferowanej nawierzchni o wymiarach m</w:t>
      </w:r>
      <w:r w:rsidR="006C3EF8">
        <w:rPr>
          <w:rFonts w:ascii="Arial" w:hAnsi="Arial" w:cs="Arial"/>
          <w:bCs/>
          <w:sz w:val="20"/>
          <w:szCs w:val="20"/>
        </w:rPr>
        <w:t>in.25x15cm z metryką producenta.</w:t>
      </w:r>
    </w:p>
    <w:bookmarkEnd w:id="5"/>
    <w:bookmarkEnd w:id="6"/>
    <w:p w14:paraId="4C7DC72D" w14:textId="77777777" w:rsidR="00C41747" w:rsidRPr="00532BDC" w:rsidRDefault="00C41747" w:rsidP="00F1033B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104EE669" w14:textId="77777777" w:rsidR="00F110C2" w:rsidRPr="00AC0220" w:rsidRDefault="00473306" w:rsidP="006C3EF8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0220">
        <w:rPr>
          <w:rFonts w:ascii="Arial" w:eastAsia="Times New Roman" w:hAnsi="Arial" w:cs="Arial"/>
          <w:b/>
          <w:bCs/>
          <w:sz w:val="20"/>
          <w:szCs w:val="20"/>
        </w:rPr>
        <w:t>Ogrodzenie boiska piłkarskiego.</w:t>
      </w:r>
      <w:r w:rsidR="00233EB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110C2" w:rsidRPr="00AC0220">
        <w:rPr>
          <w:rFonts w:ascii="Arial" w:hAnsi="Arial" w:cs="Arial"/>
          <w:b/>
          <w:bCs/>
          <w:sz w:val="20"/>
          <w:szCs w:val="20"/>
        </w:rPr>
        <w:t>Zakres robót, m.in.:</w:t>
      </w:r>
    </w:p>
    <w:p w14:paraId="3DEA148C" w14:textId="77777777" w:rsidR="00A87B5F" w:rsidRPr="00532BDC" w:rsidRDefault="00A87B5F" w:rsidP="006C3E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wykonanie ogrodzenia boiska pełniącego rolę </w:t>
      </w:r>
      <w:proofErr w:type="spellStart"/>
      <w:r w:rsidRPr="00532BDC">
        <w:rPr>
          <w:rFonts w:ascii="Arial" w:eastAsia="Times New Roman" w:hAnsi="Arial" w:cs="Arial"/>
          <w:color w:val="000000"/>
          <w:sz w:val="20"/>
          <w:szCs w:val="20"/>
        </w:rPr>
        <w:t>piłkochwytów</w:t>
      </w:r>
      <w:proofErr w:type="spellEnd"/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 z siatki na słupkach stalowych obetonowanych, </w:t>
      </w:r>
    </w:p>
    <w:p w14:paraId="582326DC" w14:textId="77777777" w:rsidR="00A87B5F" w:rsidRPr="00532BDC" w:rsidRDefault="00A87B5F" w:rsidP="006C3E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wszystkie elementy ogrodzenia ocynkowane </w:t>
      </w:r>
      <w:r w:rsidR="0086328C">
        <w:rPr>
          <w:rFonts w:ascii="Arial" w:eastAsia="Times New Roman" w:hAnsi="Arial" w:cs="Arial"/>
          <w:color w:val="000000"/>
          <w:sz w:val="20"/>
          <w:szCs w:val="20"/>
        </w:rPr>
        <w:t xml:space="preserve">ogniowo </w:t>
      </w:r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i malowane proszkowo, </w:t>
      </w:r>
    </w:p>
    <w:p w14:paraId="5796A441" w14:textId="77777777" w:rsidR="00A87B5F" w:rsidRPr="00532BDC" w:rsidRDefault="00A87B5F" w:rsidP="006C3E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>słupki stalowe okrągłe z profilu 60x</w:t>
      </w:r>
      <w:r w:rsidR="00764766" w:rsidRPr="00532BDC">
        <w:rPr>
          <w:rFonts w:ascii="Arial" w:eastAsia="Times New Roman" w:hAnsi="Arial" w:cs="Arial"/>
          <w:color w:val="000000"/>
          <w:sz w:val="20"/>
          <w:szCs w:val="20"/>
        </w:rPr>
        <w:t>60x</w:t>
      </w:r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2,5mm, wys. Nad gruntem = 4,00m, w rozstawie co 2,5m, </w:t>
      </w:r>
    </w:p>
    <w:p w14:paraId="492845C0" w14:textId="77777777" w:rsidR="00A87B5F" w:rsidRPr="00B557B2" w:rsidRDefault="00A87B5F" w:rsidP="006C3E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>furtka wejściowa, dwuskrzydłowa, szerokości 2,</w:t>
      </w:r>
      <w:r w:rsidRPr="00B557B2">
        <w:rPr>
          <w:rFonts w:ascii="Arial" w:eastAsia="Times New Roman" w:hAnsi="Arial" w:cs="Arial"/>
          <w:color w:val="000000"/>
          <w:sz w:val="20"/>
          <w:szCs w:val="20"/>
        </w:rPr>
        <w:t>20m z zamkiem i wkładką patentową</w:t>
      </w:r>
      <w:r w:rsidR="00F110C2" w:rsidRPr="00B557B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908C56C" w14:textId="77777777" w:rsidR="00852314" w:rsidRPr="00F110C2" w:rsidRDefault="00852314" w:rsidP="00F1033B">
      <w:pPr>
        <w:pStyle w:val="Akapitzlist"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508A7E93" w14:textId="77777777" w:rsidR="00117C4D" w:rsidRPr="00AC0220" w:rsidRDefault="00473306" w:rsidP="006C3EF8">
      <w:pPr>
        <w:pStyle w:val="Akapitzlist"/>
        <w:spacing w:after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0220">
        <w:rPr>
          <w:rFonts w:ascii="Arial" w:eastAsia="Times New Roman" w:hAnsi="Arial" w:cs="Arial"/>
          <w:b/>
          <w:bCs/>
          <w:sz w:val="20"/>
          <w:szCs w:val="20"/>
        </w:rPr>
        <w:t>Chodnik przy boisku piłkarskim.</w:t>
      </w:r>
    </w:p>
    <w:p w14:paraId="6C26AC09" w14:textId="3F875E99" w:rsidR="0092250C" w:rsidRDefault="00631E18" w:rsidP="006C3EF8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</w:t>
      </w:r>
      <w:r w:rsidR="0092250C">
        <w:rPr>
          <w:rFonts w:ascii="Arial" w:eastAsia="Times New Roman" w:hAnsi="Arial" w:cs="Arial"/>
          <w:sz w:val="20"/>
          <w:szCs w:val="20"/>
        </w:rPr>
        <w:t xml:space="preserve">ostka brukowa betonowa - cegiełka kolor czerwony </w:t>
      </w:r>
      <w:proofErr w:type="spellStart"/>
      <w:r w:rsidR="0092250C">
        <w:rPr>
          <w:rFonts w:ascii="Arial" w:eastAsia="Times New Roman" w:hAnsi="Arial" w:cs="Arial"/>
          <w:sz w:val="20"/>
          <w:szCs w:val="20"/>
        </w:rPr>
        <w:t>bezfazowa</w:t>
      </w:r>
      <w:proofErr w:type="spellEnd"/>
      <w:r w:rsidR="0092250C">
        <w:rPr>
          <w:rFonts w:ascii="Arial" w:eastAsia="Times New Roman" w:hAnsi="Arial" w:cs="Arial"/>
          <w:sz w:val="20"/>
          <w:szCs w:val="20"/>
        </w:rPr>
        <w:t xml:space="preserve"> gr. 6 cm.</w:t>
      </w:r>
    </w:p>
    <w:p w14:paraId="22A2BEEC" w14:textId="77777777" w:rsidR="0092250C" w:rsidRPr="00F110C2" w:rsidRDefault="0092250C" w:rsidP="00F1033B">
      <w:pPr>
        <w:pStyle w:val="Akapitzlist"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58831BB4" w14:textId="77777777" w:rsidR="00B557B2" w:rsidRPr="00AC0220" w:rsidRDefault="00AC610A" w:rsidP="006C3EF8">
      <w:pPr>
        <w:pStyle w:val="Akapitzlist"/>
        <w:spacing w:after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0220">
        <w:rPr>
          <w:rFonts w:ascii="Arial" w:eastAsia="Times New Roman" w:hAnsi="Arial" w:cs="Arial"/>
          <w:b/>
          <w:bCs/>
          <w:sz w:val="20"/>
          <w:szCs w:val="20"/>
        </w:rPr>
        <w:t>Oświetlenie boiska piłkarskiego</w:t>
      </w:r>
      <w:r w:rsidR="00B557B2" w:rsidRPr="00AC0220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8CABC88" w14:textId="38750F81" w:rsidR="00AC610A" w:rsidRDefault="0092250C" w:rsidP="006C3EF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B557B2">
        <w:rPr>
          <w:rFonts w:ascii="Arial" w:eastAsia="Times New Roman" w:hAnsi="Arial" w:cs="Arial"/>
          <w:sz w:val="20"/>
          <w:szCs w:val="20"/>
        </w:rPr>
        <w:t xml:space="preserve"> m.in. rozbudowa rozdzielnicy RG, linia kablowa, słupy oś</w:t>
      </w:r>
      <w:r w:rsidR="008A4106" w:rsidRPr="00B557B2">
        <w:rPr>
          <w:rFonts w:ascii="Arial" w:eastAsia="Times New Roman" w:hAnsi="Arial" w:cs="Arial"/>
          <w:sz w:val="20"/>
          <w:szCs w:val="20"/>
        </w:rPr>
        <w:t>wietleniowe, oprawy oświetleniowe</w:t>
      </w:r>
      <w:r w:rsidR="00AC610A" w:rsidRPr="00B557B2">
        <w:rPr>
          <w:rFonts w:ascii="Arial" w:eastAsia="Times New Roman" w:hAnsi="Arial" w:cs="Arial"/>
          <w:sz w:val="20"/>
          <w:szCs w:val="20"/>
        </w:rPr>
        <w:t>.</w:t>
      </w:r>
    </w:p>
    <w:p w14:paraId="54AF75B6" w14:textId="77777777" w:rsidR="00734248" w:rsidRPr="00B557B2" w:rsidRDefault="00734248" w:rsidP="00734248">
      <w:pPr>
        <w:pStyle w:val="Akapitzlist"/>
        <w:spacing w:after="0"/>
        <w:ind w:left="993"/>
        <w:jc w:val="both"/>
        <w:rPr>
          <w:rFonts w:ascii="Arial" w:eastAsia="Times New Roman" w:hAnsi="Arial" w:cs="Arial"/>
          <w:sz w:val="20"/>
          <w:szCs w:val="20"/>
        </w:rPr>
      </w:pPr>
    </w:p>
    <w:p w14:paraId="6A43ABD2" w14:textId="77777777" w:rsidR="00431C32" w:rsidRPr="00B61E12" w:rsidRDefault="00431C32" w:rsidP="00F1033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31C32">
        <w:rPr>
          <w:rFonts w:ascii="Arial" w:hAnsi="Arial" w:cs="Arial"/>
          <w:bCs/>
          <w:sz w:val="20"/>
          <w:szCs w:val="20"/>
        </w:rPr>
        <w:t xml:space="preserve">Tablica informacyjna </w:t>
      </w:r>
      <w:r w:rsidRPr="00B61E12">
        <w:rPr>
          <w:rFonts w:ascii="Arial" w:hAnsi="Arial" w:cs="Arial"/>
          <w:bCs/>
          <w:sz w:val="20"/>
          <w:szCs w:val="20"/>
        </w:rPr>
        <w:t>o wymiarach 120 × 80 cm - 1 szt.</w:t>
      </w:r>
      <w:r w:rsidR="00B61E12">
        <w:rPr>
          <w:rFonts w:ascii="Arial" w:hAnsi="Arial" w:cs="Arial"/>
          <w:bCs/>
          <w:sz w:val="20"/>
          <w:szCs w:val="20"/>
        </w:rPr>
        <w:t xml:space="preserve">, zgodnie z dokumentacją załączoną do SWZ. </w:t>
      </w:r>
      <w:r w:rsidRPr="00B61E12">
        <w:rPr>
          <w:rFonts w:ascii="Arial" w:hAnsi="Arial" w:cs="Arial"/>
          <w:bCs/>
          <w:sz w:val="20"/>
          <w:szCs w:val="20"/>
        </w:rPr>
        <w:t>Tablica informacyjna zawiera:</w:t>
      </w:r>
    </w:p>
    <w:p w14:paraId="412375EC" w14:textId="77777777" w:rsidR="00431C32" w:rsidRDefault="00431C32" w:rsidP="00F1033B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t>barwy Rzeczypospolitej Polskiej i wizerunek g</w:t>
      </w:r>
      <w:r w:rsidR="0092250C">
        <w:rPr>
          <w:rFonts w:ascii="Arial" w:eastAsia="Times New Roman" w:hAnsi="Arial" w:cs="Arial"/>
          <w:sz w:val="20"/>
          <w:szCs w:val="20"/>
        </w:rPr>
        <w:t>odła Rzeczypospolitej Polskiej,</w:t>
      </w:r>
    </w:p>
    <w:p w14:paraId="086FC863" w14:textId="77777777" w:rsidR="00431C32" w:rsidRPr="00431C32" w:rsidRDefault="00431C32" w:rsidP="00F1033B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t xml:space="preserve">informację o finansowaniu lub dofinansowaniu zadania z budżetu państwa lub </w:t>
      </w:r>
      <w:r w:rsidR="00734248">
        <w:rPr>
          <w:rFonts w:ascii="Arial" w:eastAsia="Times New Roman" w:hAnsi="Arial" w:cs="Arial"/>
          <w:sz w:val="20"/>
          <w:szCs w:val="20"/>
        </w:rPr>
        <w:br/>
      </w:r>
      <w:r w:rsidRPr="00431C32">
        <w:rPr>
          <w:rFonts w:ascii="Arial" w:eastAsia="Times New Roman" w:hAnsi="Arial" w:cs="Arial"/>
          <w:sz w:val="20"/>
          <w:szCs w:val="20"/>
        </w:rPr>
        <w:t>z państwowych funduszy celowych</w:t>
      </w:r>
      <w:r w:rsidR="0092250C">
        <w:rPr>
          <w:rFonts w:ascii="Arial" w:eastAsia="Times New Roman" w:hAnsi="Arial" w:cs="Arial"/>
          <w:sz w:val="20"/>
          <w:szCs w:val="20"/>
        </w:rPr>
        <w:t>,</w:t>
      </w:r>
    </w:p>
    <w:p w14:paraId="436735C9" w14:textId="77777777" w:rsidR="00431C32" w:rsidRPr="00431C32" w:rsidRDefault="00431C32" w:rsidP="00F1033B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t>rodzaj dotacji budżetowej lub nazwę programu lub funduszu</w:t>
      </w:r>
      <w:r w:rsidR="0092250C">
        <w:rPr>
          <w:rFonts w:ascii="Arial" w:eastAsia="Times New Roman" w:hAnsi="Arial" w:cs="Arial"/>
          <w:sz w:val="20"/>
          <w:szCs w:val="20"/>
        </w:rPr>
        <w:t>,</w:t>
      </w:r>
    </w:p>
    <w:p w14:paraId="69874638" w14:textId="77777777" w:rsidR="00565903" w:rsidRPr="00B61E12" w:rsidRDefault="00431C32" w:rsidP="00F1033B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t>nazwę zadania.</w:t>
      </w:r>
    </w:p>
    <w:p w14:paraId="059DC942" w14:textId="6F02A32E" w:rsidR="00051A4C" w:rsidRDefault="00051A4C" w:rsidP="00F1033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8" w:name="_Hlk94180506"/>
      <w:bookmarkStart w:id="9" w:name="_Hlk94865880"/>
      <w:r w:rsidRPr="00431C32">
        <w:rPr>
          <w:rFonts w:ascii="Arial" w:hAnsi="Arial" w:cs="Arial"/>
          <w:sz w:val="20"/>
          <w:szCs w:val="20"/>
          <w:lang w:eastAsia="pl-PL"/>
        </w:rPr>
        <w:t>Wykonawca na własny koszt dokona</w:t>
      </w:r>
      <w:r w:rsidR="00117C4D">
        <w:rPr>
          <w:rFonts w:ascii="Arial" w:hAnsi="Arial" w:cs="Arial"/>
          <w:sz w:val="20"/>
          <w:szCs w:val="20"/>
          <w:lang w:eastAsia="pl-PL"/>
        </w:rPr>
        <w:t xml:space="preserve"> przygotowania </w:t>
      </w:r>
      <w:r w:rsidR="00DB5D81">
        <w:rPr>
          <w:rFonts w:ascii="Arial" w:hAnsi="Arial" w:cs="Arial"/>
          <w:sz w:val="20"/>
          <w:szCs w:val="20"/>
          <w:lang w:eastAsia="pl-PL"/>
        </w:rPr>
        <w:t xml:space="preserve">drogi dojazdowej na plac budowy, </w:t>
      </w:r>
      <w:r w:rsidR="00117C4D">
        <w:rPr>
          <w:rFonts w:ascii="Arial" w:hAnsi="Arial" w:cs="Arial"/>
          <w:sz w:val="20"/>
          <w:szCs w:val="20"/>
          <w:lang w:eastAsia="pl-PL"/>
        </w:rPr>
        <w:t>a po zakończonych robotach budowlanych przywróci teren do stanu pierwotnego</w:t>
      </w:r>
      <w:r w:rsidRPr="00FC0DF3">
        <w:rPr>
          <w:rFonts w:ascii="Arial" w:hAnsi="Arial" w:cs="Arial"/>
          <w:sz w:val="20"/>
          <w:szCs w:val="20"/>
          <w:lang w:eastAsia="pl-PL"/>
        </w:rPr>
        <w:t>.</w:t>
      </w:r>
      <w:r w:rsidR="00DB5D81">
        <w:rPr>
          <w:rFonts w:ascii="Arial" w:hAnsi="Arial" w:cs="Arial"/>
          <w:sz w:val="20"/>
          <w:szCs w:val="20"/>
          <w:lang w:eastAsia="pl-PL"/>
        </w:rPr>
        <w:t xml:space="preserve"> W załączniku nr </w:t>
      </w:r>
      <w:r w:rsidR="007D2471">
        <w:rPr>
          <w:rFonts w:ascii="Arial" w:hAnsi="Arial" w:cs="Arial"/>
          <w:sz w:val="20"/>
          <w:szCs w:val="20"/>
          <w:lang w:eastAsia="pl-PL"/>
        </w:rPr>
        <w:t>3</w:t>
      </w:r>
      <w:r w:rsidR="00DB5D81">
        <w:rPr>
          <w:rFonts w:ascii="Arial" w:hAnsi="Arial" w:cs="Arial"/>
          <w:sz w:val="20"/>
          <w:szCs w:val="20"/>
          <w:lang w:eastAsia="pl-PL"/>
        </w:rPr>
        <w:t xml:space="preserve"> do OPZ przedstawiono przebieg </w:t>
      </w:r>
      <w:r w:rsidR="002C6F8B">
        <w:rPr>
          <w:rFonts w:ascii="Arial" w:hAnsi="Arial" w:cs="Arial"/>
          <w:sz w:val="20"/>
          <w:szCs w:val="20"/>
          <w:lang w:eastAsia="pl-PL"/>
        </w:rPr>
        <w:t xml:space="preserve">możliwych wariantów urządzenia </w:t>
      </w:r>
      <w:r w:rsidR="00DB5D81">
        <w:rPr>
          <w:rFonts w:ascii="Arial" w:hAnsi="Arial" w:cs="Arial"/>
          <w:sz w:val="20"/>
          <w:szCs w:val="20"/>
          <w:lang w:eastAsia="pl-PL"/>
        </w:rPr>
        <w:t>drogi dojazdowej na plac budowy.</w:t>
      </w:r>
    </w:p>
    <w:p w14:paraId="113EA692" w14:textId="6016C28E" w:rsidR="007201D2" w:rsidRPr="00FC0DF3" w:rsidRDefault="007201D2" w:rsidP="00F1033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Zabrania się wykorzystywania parkingu przed stadionem miejskim jako </w:t>
      </w:r>
      <w:r w:rsidR="00E12CCA">
        <w:rPr>
          <w:rFonts w:ascii="Arial" w:hAnsi="Arial" w:cs="Arial"/>
          <w:sz w:val="20"/>
          <w:szCs w:val="20"/>
          <w:lang w:eastAsia="pl-PL"/>
        </w:rPr>
        <w:t>plac</w:t>
      </w:r>
      <w:r w:rsidR="00E12CCA" w:rsidRPr="00E12CCA">
        <w:rPr>
          <w:rFonts w:ascii="Arial" w:hAnsi="Arial" w:cs="Arial"/>
          <w:sz w:val="20"/>
          <w:szCs w:val="20"/>
          <w:lang w:eastAsia="pl-PL"/>
        </w:rPr>
        <w:t>u</w:t>
      </w:r>
      <w:r w:rsidR="00E12CCA">
        <w:rPr>
          <w:rFonts w:ascii="Arial" w:hAnsi="Arial" w:cs="Arial"/>
          <w:sz w:val="20"/>
          <w:szCs w:val="20"/>
          <w:lang w:eastAsia="pl-PL"/>
        </w:rPr>
        <w:t xml:space="preserve"> składow</w:t>
      </w:r>
      <w:r w:rsidR="00E12CCA" w:rsidRPr="00E12CCA">
        <w:rPr>
          <w:rFonts w:ascii="Arial" w:hAnsi="Arial" w:cs="Arial"/>
          <w:sz w:val="20"/>
          <w:szCs w:val="20"/>
          <w:lang w:eastAsia="pl-PL"/>
        </w:rPr>
        <w:t>ego</w:t>
      </w:r>
      <w:r w:rsidR="0014320F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materiałów budowlanych.</w:t>
      </w:r>
    </w:p>
    <w:bookmarkEnd w:id="8"/>
    <w:p w14:paraId="2B88EE5B" w14:textId="77777777" w:rsidR="008E46C3" w:rsidRPr="00FC0DF3" w:rsidRDefault="008E46C3" w:rsidP="00F1033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0DF3">
        <w:rPr>
          <w:rFonts w:ascii="Arial" w:hAnsi="Arial" w:cs="Arial"/>
          <w:sz w:val="20"/>
          <w:szCs w:val="20"/>
          <w:lang w:eastAsia="pl-PL"/>
        </w:rPr>
        <w:t xml:space="preserve">Wykonawca zabezpieczy i odgrodzi plac budowy od pozostałego terenu </w:t>
      </w:r>
      <w:r w:rsidR="00117C4D">
        <w:rPr>
          <w:rFonts w:ascii="Arial" w:hAnsi="Arial" w:cs="Arial"/>
          <w:sz w:val="20"/>
          <w:szCs w:val="20"/>
          <w:lang w:eastAsia="pl-PL"/>
        </w:rPr>
        <w:t>stadionu</w:t>
      </w:r>
      <w:r w:rsidRPr="00FC0DF3">
        <w:rPr>
          <w:rFonts w:ascii="Arial" w:hAnsi="Arial" w:cs="Arial"/>
          <w:sz w:val="20"/>
          <w:szCs w:val="20"/>
          <w:lang w:eastAsia="pl-PL"/>
        </w:rPr>
        <w:t xml:space="preserve"> oraz innych terenów publicznych</w:t>
      </w:r>
      <w:r w:rsidR="007201D2">
        <w:rPr>
          <w:rFonts w:ascii="Arial" w:hAnsi="Arial" w:cs="Arial"/>
          <w:sz w:val="20"/>
          <w:szCs w:val="20"/>
          <w:lang w:eastAsia="pl-PL"/>
        </w:rPr>
        <w:t>, w tym Parku Borowiackiego.</w:t>
      </w:r>
    </w:p>
    <w:p w14:paraId="3F2CDF31" w14:textId="77777777" w:rsidR="008E46C3" w:rsidRPr="00FC0DF3" w:rsidRDefault="007201D2" w:rsidP="00F1033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Dojazd, dostawa materiałów budowlanych itp. </w:t>
      </w:r>
      <w:r w:rsidR="008E46C3" w:rsidRPr="00FC0DF3">
        <w:rPr>
          <w:rFonts w:ascii="Arial" w:hAnsi="Arial" w:cs="Arial"/>
          <w:sz w:val="20"/>
          <w:szCs w:val="20"/>
          <w:lang w:eastAsia="pl-PL"/>
        </w:rPr>
        <w:t>na plac budowy</w:t>
      </w:r>
      <w:r>
        <w:rPr>
          <w:rFonts w:ascii="Arial" w:hAnsi="Arial" w:cs="Arial"/>
          <w:sz w:val="20"/>
          <w:szCs w:val="20"/>
          <w:lang w:eastAsia="pl-PL"/>
        </w:rPr>
        <w:t xml:space="preserve"> nie może odbywać się</w:t>
      </w:r>
      <w:r w:rsidR="00117C4D">
        <w:rPr>
          <w:rFonts w:ascii="Arial" w:hAnsi="Arial" w:cs="Arial"/>
          <w:sz w:val="20"/>
          <w:szCs w:val="20"/>
          <w:lang w:eastAsia="pl-PL"/>
        </w:rPr>
        <w:t xml:space="preserve"> w dniach rozgrywania meczów ligowych na płycie głównej stadionu</w:t>
      </w:r>
      <w:r w:rsidR="008E46C3" w:rsidRPr="00FC0DF3">
        <w:rPr>
          <w:rFonts w:ascii="Arial" w:hAnsi="Arial" w:cs="Arial"/>
          <w:sz w:val="20"/>
          <w:szCs w:val="20"/>
          <w:lang w:eastAsia="pl-PL"/>
        </w:rPr>
        <w:t>.</w:t>
      </w:r>
    </w:p>
    <w:bookmarkEnd w:id="9"/>
    <w:p w14:paraId="377B353D" w14:textId="77777777" w:rsidR="00B61E12" w:rsidRPr="00B61E12" w:rsidRDefault="00B61E12" w:rsidP="00F1033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31C32">
        <w:rPr>
          <w:rFonts w:ascii="Arial" w:hAnsi="Arial" w:cs="Arial"/>
          <w:bCs/>
          <w:sz w:val="20"/>
          <w:szCs w:val="20"/>
        </w:rPr>
        <w:t>Przedmiot zamówienia szczegółowo został określony w dokumentacji projektowej, specyfikacji technicznej wykonania i odbioru robót,</w:t>
      </w:r>
      <w:r>
        <w:rPr>
          <w:rFonts w:ascii="Arial" w:hAnsi="Arial" w:cs="Arial"/>
          <w:bCs/>
          <w:sz w:val="20"/>
          <w:szCs w:val="20"/>
        </w:rPr>
        <w:t xml:space="preserve"> opisie przedmiotu zamówienia</w:t>
      </w:r>
      <w:r w:rsidRPr="00431C32">
        <w:rPr>
          <w:rFonts w:ascii="Arial" w:hAnsi="Arial" w:cs="Arial"/>
          <w:bCs/>
          <w:sz w:val="20"/>
          <w:szCs w:val="20"/>
        </w:rPr>
        <w:t xml:space="preserve"> oraz w przedmiar</w:t>
      </w:r>
      <w:r>
        <w:rPr>
          <w:rFonts w:ascii="Arial" w:hAnsi="Arial" w:cs="Arial"/>
          <w:bCs/>
          <w:sz w:val="20"/>
          <w:szCs w:val="20"/>
        </w:rPr>
        <w:t>ach</w:t>
      </w:r>
      <w:r w:rsidRPr="00431C32">
        <w:rPr>
          <w:rFonts w:ascii="Arial" w:hAnsi="Arial" w:cs="Arial"/>
          <w:bCs/>
          <w:sz w:val="20"/>
          <w:szCs w:val="20"/>
        </w:rPr>
        <w:t xml:space="preserve"> robót stanowiących załączniki do SWZ</w:t>
      </w:r>
    </w:p>
    <w:p w14:paraId="0CB64838" w14:textId="77777777" w:rsidR="00565903" w:rsidRPr="00FC0DF3" w:rsidRDefault="001B0036" w:rsidP="00F1033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C0DF3">
        <w:rPr>
          <w:rFonts w:ascii="Arial" w:hAnsi="Arial" w:cs="Arial"/>
          <w:sz w:val="20"/>
          <w:szCs w:val="20"/>
          <w:u w:val="single"/>
        </w:rPr>
        <w:t xml:space="preserve">Zamawiający, zgodnie z zapisami art. 95 ustawy </w:t>
      </w:r>
      <w:proofErr w:type="spellStart"/>
      <w:r w:rsidRPr="00FC0DF3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FC0DF3">
        <w:rPr>
          <w:rFonts w:ascii="Arial" w:hAnsi="Arial" w:cs="Arial"/>
          <w:sz w:val="20"/>
          <w:szCs w:val="20"/>
          <w:u w:val="single"/>
        </w:rPr>
        <w:t xml:space="preserve"> wymaga zatrudnienia przez wykonawcę lub podwykonawcę na podstawie umowy o pracę osób wykonujących następujące czynności </w:t>
      </w:r>
      <w:r w:rsidR="00344344" w:rsidRPr="00FC0DF3">
        <w:rPr>
          <w:rFonts w:ascii="Arial" w:hAnsi="Arial" w:cs="Arial"/>
          <w:sz w:val="20"/>
          <w:szCs w:val="20"/>
          <w:u w:val="single"/>
        </w:rPr>
        <w:br/>
      </w:r>
      <w:r w:rsidRPr="00FC0DF3">
        <w:rPr>
          <w:rFonts w:ascii="Arial" w:hAnsi="Arial" w:cs="Arial"/>
          <w:sz w:val="20"/>
          <w:szCs w:val="20"/>
          <w:u w:val="single"/>
        </w:rPr>
        <w:t xml:space="preserve">w zakresie realizacji zamówienia, jeżeli wykonanie tych czynności polega na wykonywaniu pracy </w:t>
      </w:r>
      <w:r w:rsidR="00344344" w:rsidRPr="00FC0DF3">
        <w:rPr>
          <w:rFonts w:ascii="Arial" w:hAnsi="Arial" w:cs="Arial"/>
          <w:sz w:val="20"/>
          <w:szCs w:val="20"/>
          <w:u w:val="single"/>
        </w:rPr>
        <w:br/>
      </w:r>
      <w:r w:rsidRPr="00FC0DF3">
        <w:rPr>
          <w:rFonts w:ascii="Arial" w:hAnsi="Arial" w:cs="Arial"/>
          <w:sz w:val="20"/>
          <w:szCs w:val="20"/>
          <w:u w:val="single"/>
        </w:rPr>
        <w:t>w sposób określony w art. 22 § 1 ustawy z dnia 26 czerwca 1974 r. Kodeks pracy:</w:t>
      </w:r>
    </w:p>
    <w:p w14:paraId="47FD44C4" w14:textId="77777777" w:rsidR="00565903" w:rsidRPr="00FC0DF3" w:rsidRDefault="00565903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bookmarkStart w:id="10" w:name="_Hlk94248036"/>
      <w:r w:rsidRPr="00FC0DF3">
        <w:rPr>
          <w:rFonts w:ascii="Arial" w:hAnsi="Arial" w:cs="Arial"/>
          <w:bCs/>
          <w:sz w:val="20"/>
          <w:szCs w:val="20"/>
        </w:rPr>
        <w:t>wykonywanie robót ziemnych,</w:t>
      </w:r>
    </w:p>
    <w:p w14:paraId="5A43E46D" w14:textId="77777777" w:rsidR="00565903" w:rsidRPr="00FC0DF3" w:rsidRDefault="00565903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wykonanie robót budowlanych i ogólnobudowlanych,</w:t>
      </w:r>
    </w:p>
    <w:p w14:paraId="799EFF8A" w14:textId="77777777" w:rsidR="00051A4C" w:rsidRPr="00FC0DF3" w:rsidRDefault="00051A4C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wykonanie podbudowy,</w:t>
      </w:r>
    </w:p>
    <w:p w14:paraId="63BE3815" w14:textId="77777777" w:rsidR="00565903" w:rsidRPr="00FC0DF3" w:rsidRDefault="00565903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wykonywanie prac związanych z obsługą koparki i innych maszyn, pojazdów wykorzystywanych podczas budowy,</w:t>
      </w:r>
    </w:p>
    <w:p w14:paraId="137A6DA6" w14:textId="77777777" w:rsidR="00565903" w:rsidRPr="00FC0DF3" w:rsidRDefault="00051A4C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układanie kanalizacji deszczowej i drenażu,</w:t>
      </w:r>
    </w:p>
    <w:p w14:paraId="5ACD41FC" w14:textId="77777777" w:rsidR="00051A4C" w:rsidRPr="00FC0DF3" w:rsidRDefault="00051A4C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układanie nawierzchni betonowych,</w:t>
      </w:r>
    </w:p>
    <w:p w14:paraId="0F6941BB" w14:textId="77777777" w:rsidR="00051A4C" w:rsidRDefault="00051A4C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układanie nawierzchni syntetycznych,</w:t>
      </w:r>
    </w:p>
    <w:p w14:paraId="540B6CF6" w14:textId="77777777" w:rsidR="00117C4D" w:rsidRPr="00FC0DF3" w:rsidRDefault="00117C4D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układanie nawierzchni poliuretanowych,</w:t>
      </w:r>
    </w:p>
    <w:p w14:paraId="556004E3" w14:textId="77777777" w:rsidR="00051A4C" w:rsidRPr="00FC0DF3" w:rsidRDefault="00051A4C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 xml:space="preserve">montaż oświetlenia </w:t>
      </w:r>
      <w:r w:rsidR="00AC610A">
        <w:rPr>
          <w:rFonts w:ascii="Arial" w:hAnsi="Arial" w:cs="Arial"/>
          <w:bCs/>
          <w:sz w:val="20"/>
          <w:szCs w:val="20"/>
        </w:rPr>
        <w:t>zewnętrznego</w:t>
      </w:r>
      <w:r w:rsidRPr="00FC0DF3">
        <w:rPr>
          <w:rFonts w:ascii="Arial" w:hAnsi="Arial" w:cs="Arial"/>
          <w:bCs/>
          <w:sz w:val="20"/>
          <w:szCs w:val="20"/>
        </w:rPr>
        <w:t>,</w:t>
      </w:r>
    </w:p>
    <w:p w14:paraId="5FA86B67" w14:textId="77777777" w:rsidR="00565903" w:rsidRPr="00FC0DF3" w:rsidRDefault="00565903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wykonywanie robót wykończeniowych,</w:t>
      </w:r>
    </w:p>
    <w:p w14:paraId="5B2D40AF" w14:textId="77777777" w:rsidR="00051A4C" w:rsidRDefault="00E32279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montaż wyposażenia boiska.</w:t>
      </w:r>
    </w:p>
    <w:p w14:paraId="7217537C" w14:textId="77777777" w:rsidR="00117C4D" w:rsidRDefault="00117C4D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wykonywanie ogrodzenia terenu,</w:t>
      </w:r>
    </w:p>
    <w:p w14:paraId="03EABB0E" w14:textId="77777777" w:rsidR="00117C4D" w:rsidRPr="00FC0DF3" w:rsidRDefault="00117C4D" w:rsidP="00F103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wykonywanie nawierzchni ciągów pieszych.</w:t>
      </w:r>
    </w:p>
    <w:bookmarkEnd w:id="10"/>
    <w:p w14:paraId="5F16B710" w14:textId="77777777" w:rsidR="00565903" w:rsidRPr="00FC0DF3" w:rsidRDefault="00565903" w:rsidP="00F1033B">
      <w:pPr>
        <w:pStyle w:val="Nagwek4"/>
        <w:spacing w:line="276" w:lineRule="auto"/>
        <w:rPr>
          <w:rFonts w:ascii="Arial" w:hAnsi="Arial" w:cs="Arial"/>
          <w:b w:val="0"/>
          <w:sz w:val="20"/>
          <w:lang w:eastAsia="pl-PL"/>
        </w:rPr>
      </w:pPr>
      <w:r w:rsidRPr="00FC0DF3">
        <w:rPr>
          <w:rFonts w:ascii="Arial" w:hAnsi="Arial" w:cs="Arial"/>
          <w:b w:val="0"/>
          <w:sz w:val="20"/>
          <w:lang w:eastAsia="pl-PL"/>
        </w:rPr>
        <w:t xml:space="preserve">Obowiązki Wykonawcy z tytułu spełnienia niniejszego wymogu określają </w:t>
      </w:r>
      <w:r w:rsidR="001F3A16" w:rsidRPr="00FC0DF3">
        <w:rPr>
          <w:rFonts w:ascii="Arial" w:hAnsi="Arial" w:cs="Arial"/>
          <w:b w:val="0"/>
          <w:sz w:val="20"/>
          <w:lang w:eastAsia="pl-PL"/>
        </w:rPr>
        <w:t>Projektowane Postanowienia Umowy</w:t>
      </w:r>
      <w:r w:rsidRPr="00FC0DF3">
        <w:rPr>
          <w:rFonts w:ascii="Arial" w:hAnsi="Arial" w:cs="Arial"/>
          <w:b w:val="0"/>
          <w:sz w:val="20"/>
          <w:lang w:eastAsia="pl-PL"/>
        </w:rPr>
        <w:t xml:space="preserve"> (</w:t>
      </w:r>
      <w:r w:rsidR="001B0036" w:rsidRPr="00FC0DF3">
        <w:rPr>
          <w:rFonts w:ascii="Arial" w:hAnsi="Arial" w:cs="Arial"/>
          <w:b w:val="0"/>
          <w:sz w:val="20"/>
          <w:lang w:eastAsia="pl-PL"/>
        </w:rPr>
        <w:t>PP</w:t>
      </w:r>
      <w:r w:rsidRPr="00FC0DF3">
        <w:rPr>
          <w:rFonts w:ascii="Arial" w:hAnsi="Arial" w:cs="Arial"/>
          <w:b w:val="0"/>
          <w:sz w:val="20"/>
          <w:lang w:eastAsia="pl-PL"/>
        </w:rPr>
        <w:t>U).</w:t>
      </w:r>
    </w:p>
    <w:p w14:paraId="0579DCBF" w14:textId="77777777" w:rsidR="00565903" w:rsidRDefault="00565903" w:rsidP="00F1033B">
      <w:pPr>
        <w:spacing w:line="276" w:lineRule="auto"/>
        <w:rPr>
          <w:b/>
          <w:szCs w:val="20"/>
        </w:rPr>
      </w:pPr>
    </w:p>
    <w:p w14:paraId="2F164F7F" w14:textId="77777777" w:rsidR="00565903" w:rsidRDefault="00565903" w:rsidP="00F1033B">
      <w:pPr>
        <w:spacing w:line="276" w:lineRule="auto"/>
        <w:jc w:val="both"/>
        <w:rPr>
          <w:szCs w:val="20"/>
        </w:rPr>
      </w:pPr>
      <w:r w:rsidRPr="00144917">
        <w:rPr>
          <w:szCs w:val="20"/>
        </w:rPr>
        <w:t>Sporządził:</w:t>
      </w:r>
    </w:p>
    <w:p w14:paraId="05F49940" w14:textId="77777777" w:rsidR="00565903" w:rsidRPr="00144917" w:rsidRDefault="00565903" w:rsidP="00532BDC">
      <w:pPr>
        <w:spacing w:line="276" w:lineRule="auto"/>
        <w:jc w:val="both"/>
        <w:rPr>
          <w:szCs w:val="20"/>
        </w:rPr>
      </w:pPr>
    </w:p>
    <w:p w14:paraId="13A7E520" w14:textId="77777777" w:rsidR="00F23DDA" w:rsidRPr="00C41747" w:rsidRDefault="00565903" w:rsidP="00532BDC">
      <w:pPr>
        <w:spacing w:line="276" w:lineRule="auto"/>
        <w:jc w:val="both"/>
        <w:rPr>
          <w:sz w:val="16"/>
          <w:szCs w:val="16"/>
        </w:rPr>
      </w:pPr>
      <w:r w:rsidRPr="00144917">
        <w:rPr>
          <w:szCs w:val="20"/>
        </w:rPr>
        <w:t>……………………………………</w:t>
      </w:r>
      <w:r>
        <w:rPr>
          <w:szCs w:val="20"/>
        </w:rPr>
        <w:br/>
      </w:r>
      <w:r w:rsidRPr="00144917">
        <w:rPr>
          <w:sz w:val="16"/>
          <w:szCs w:val="16"/>
        </w:rPr>
        <w:t>(podpis/pieczęć imienna)</w:t>
      </w:r>
    </w:p>
    <w:sectPr w:rsidR="00F23DDA" w:rsidRPr="00C41747" w:rsidSect="00075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17" w:right="991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4D0D" w14:textId="77777777" w:rsidR="00827323" w:rsidRDefault="00827323" w:rsidP="00A73AAE">
      <w:r>
        <w:separator/>
      </w:r>
    </w:p>
  </w:endnote>
  <w:endnote w:type="continuationSeparator" w:id="0">
    <w:p w14:paraId="18DB42BD" w14:textId="77777777" w:rsidR="00827323" w:rsidRDefault="0082732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8704" w14:textId="77777777" w:rsidR="007806B0" w:rsidRDefault="00780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3964" w14:textId="77777777" w:rsidR="00A73AAE" w:rsidRDefault="00A73AA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5C6158DF" w14:textId="77777777" w:rsidTr="00A73AAE">
      <w:tc>
        <w:tcPr>
          <w:tcW w:w="7000" w:type="dxa"/>
          <w:shd w:val="clear" w:color="auto" w:fill="auto"/>
        </w:tcPr>
        <w:p w14:paraId="26646F98" w14:textId="77777777" w:rsidR="00A73AAE" w:rsidRDefault="00075617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2783318A" wp14:editId="6F105079">
                <wp:extent cx="5940425" cy="483870"/>
                <wp:effectExtent l="0" t="0" r="3175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shd w:val="clear" w:color="auto" w:fill="auto"/>
        </w:tcPr>
        <w:p w14:paraId="7619F1E2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681581E2" w14:textId="77777777" w:rsidTr="00CB52E4">
      <w:tc>
        <w:tcPr>
          <w:tcW w:w="8446" w:type="dxa"/>
          <w:gridSpan w:val="2"/>
          <w:shd w:val="clear" w:color="auto" w:fill="auto"/>
        </w:tcPr>
        <w:p w14:paraId="1D9B40E6" w14:textId="77777777" w:rsidR="00A73AAE" w:rsidRDefault="00A73AAE" w:rsidP="00A73AAE">
          <w:pPr>
            <w:pStyle w:val="Stopka"/>
          </w:pPr>
        </w:p>
      </w:tc>
    </w:tr>
  </w:tbl>
  <w:p w14:paraId="1C249C2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C85C" w14:textId="77777777" w:rsidR="00A73AAE" w:rsidRDefault="00A73AAE">
    <w:pPr>
      <w:pStyle w:val="Stopka"/>
    </w:pPr>
  </w:p>
  <w:p w14:paraId="618A7465" w14:textId="77777777" w:rsidR="00A73AAE" w:rsidRDefault="00075617">
    <w:pPr>
      <w:pStyle w:val="Stopka"/>
    </w:pPr>
    <w:r>
      <w:rPr>
        <w:noProof/>
      </w:rPr>
      <w:drawing>
        <wp:inline distT="0" distB="0" distL="0" distR="0" wp14:anchorId="333F600A" wp14:editId="215436A1">
          <wp:extent cx="5788025" cy="52100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2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7A20" w14:textId="77777777" w:rsidR="00827323" w:rsidRDefault="00827323" w:rsidP="00A73AAE">
      <w:r>
        <w:separator/>
      </w:r>
    </w:p>
  </w:footnote>
  <w:footnote w:type="continuationSeparator" w:id="0">
    <w:p w14:paraId="129D3674" w14:textId="77777777" w:rsidR="00827323" w:rsidRDefault="0082732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479E" w14:textId="77777777" w:rsidR="007806B0" w:rsidRDefault="00780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3D5D" w14:textId="77777777" w:rsidR="00075617" w:rsidRDefault="00075617">
    <w:pPr>
      <w:pStyle w:val="Nagwek"/>
    </w:pPr>
    <w:r>
      <w:rPr>
        <w:noProof/>
      </w:rPr>
      <w:drawing>
        <wp:inline distT="0" distB="0" distL="0" distR="0" wp14:anchorId="078E0B3B" wp14:editId="6F51930C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075617" w14:paraId="5BC1EB23" w14:textId="77777777" w:rsidTr="0028017D">
      <w:tc>
        <w:tcPr>
          <w:tcW w:w="5013" w:type="dxa"/>
        </w:tcPr>
        <w:p w14:paraId="1FBA209A" w14:textId="77777777" w:rsidR="00075617" w:rsidRDefault="00075617" w:rsidP="00075617">
          <w:pPr>
            <w:pStyle w:val="Nagwek"/>
            <w:rPr>
              <w:color w:val="3E80C1"/>
            </w:rPr>
          </w:pPr>
          <w:bookmarkStart w:id="11" w:name="_Hlk3180678"/>
          <w:r>
            <w:rPr>
              <w:noProof/>
            </w:rPr>
            <w:drawing>
              <wp:inline distT="0" distB="0" distL="0" distR="0" wp14:anchorId="5FEC2DE3" wp14:editId="02A94818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2817FC6" w14:textId="77777777" w:rsidR="00075617" w:rsidRPr="00B10572" w:rsidRDefault="00075617" w:rsidP="00075617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11"/>
        </w:p>
        <w:p w14:paraId="7D0FA1DF" w14:textId="77777777" w:rsidR="00075617" w:rsidRDefault="00075617" w:rsidP="00075617">
          <w:pPr>
            <w:pStyle w:val="Nagwek"/>
            <w:rPr>
              <w:color w:val="3E80C1"/>
            </w:rPr>
          </w:pPr>
        </w:p>
      </w:tc>
    </w:tr>
  </w:tbl>
  <w:p w14:paraId="396672C2" w14:textId="77777777" w:rsidR="00075617" w:rsidRDefault="00075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24AE923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80ACAB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6760B"/>
    <w:multiLevelType w:val="hybridMultilevel"/>
    <w:tmpl w:val="AD2614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53459E"/>
    <w:multiLevelType w:val="hybridMultilevel"/>
    <w:tmpl w:val="E1C020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78D6818"/>
    <w:multiLevelType w:val="multilevel"/>
    <w:tmpl w:val="4306A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324E37"/>
    <w:multiLevelType w:val="hybridMultilevel"/>
    <w:tmpl w:val="BA8E7E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71B5"/>
    <w:multiLevelType w:val="hybridMultilevel"/>
    <w:tmpl w:val="1BE0C5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8AC779A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371A5"/>
    <w:multiLevelType w:val="hybridMultilevel"/>
    <w:tmpl w:val="340AEE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6E07B74"/>
    <w:multiLevelType w:val="hybridMultilevel"/>
    <w:tmpl w:val="E1C020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9077FB0"/>
    <w:multiLevelType w:val="hybridMultilevel"/>
    <w:tmpl w:val="6C1833CA"/>
    <w:lvl w:ilvl="0" w:tplc="00AAFA0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D634B"/>
    <w:multiLevelType w:val="hybridMultilevel"/>
    <w:tmpl w:val="05D658DE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18A5"/>
    <w:multiLevelType w:val="hybridMultilevel"/>
    <w:tmpl w:val="AD26144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7C70A6"/>
    <w:multiLevelType w:val="hybridMultilevel"/>
    <w:tmpl w:val="AD26144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A309F5"/>
    <w:multiLevelType w:val="multilevel"/>
    <w:tmpl w:val="6E5A03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D74F67"/>
    <w:multiLevelType w:val="hybridMultilevel"/>
    <w:tmpl w:val="1BE0C52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A924A32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61473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A7E70"/>
    <w:multiLevelType w:val="hybridMultilevel"/>
    <w:tmpl w:val="EA56A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B7378F2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2BDB"/>
    <w:multiLevelType w:val="hybridMultilevel"/>
    <w:tmpl w:val="6C1833CA"/>
    <w:lvl w:ilvl="0" w:tplc="00AAFA0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96F33"/>
    <w:multiLevelType w:val="hybridMultilevel"/>
    <w:tmpl w:val="ABFECB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4A05C55"/>
    <w:multiLevelType w:val="hybridMultilevel"/>
    <w:tmpl w:val="6E788ADC"/>
    <w:lvl w:ilvl="0" w:tplc="757EBE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A5913"/>
    <w:multiLevelType w:val="hybridMultilevel"/>
    <w:tmpl w:val="F828CB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4"/>
  </w:num>
  <w:num w:numId="5">
    <w:abstractNumId w:val="21"/>
  </w:num>
  <w:num w:numId="6">
    <w:abstractNumId w:val="3"/>
  </w:num>
  <w:num w:numId="7">
    <w:abstractNumId w:val="9"/>
  </w:num>
  <w:num w:numId="8">
    <w:abstractNumId w:val="26"/>
  </w:num>
  <w:num w:numId="9">
    <w:abstractNumId w:val="2"/>
  </w:num>
  <w:num w:numId="10">
    <w:abstractNumId w:val="15"/>
  </w:num>
  <w:num w:numId="11">
    <w:abstractNumId w:val="14"/>
  </w:num>
  <w:num w:numId="12">
    <w:abstractNumId w:val="7"/>
  </w:num>
  <w:num w:numId="13">
    <w:abstractNumId w:val="17"/>
  </w:num>
  <w:num w:numId="14">
    <w:abstractNumId w:val="5"/>
  </w:num>
  <w:num w:numId="15">
    <w:abstractNumId w:val="19"/>
  </w:num>
  <w:num w:numId="16">
    <w:abstractNumId w:val="22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25"/>
  </w:num>
  <w:num w:numId="22">
    <w:abstractNumId w:val="20"/>
  </w:num>
  <w:num w:numId="23">
    <w:abstractNumId w:val="13"/>
  </w:num>
  <w:num w:numId="24">
    <w:abstractNumId w:val="12"/>
  </w:num>
  <w:num w:numId="25">
    <w:abstractNumId w:val="8"/>
  </w:num>
  <w:num w:numId="26">
    <w:abstractNumId w:val="23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3811"/>
    <w:rsid w:val="00037667"/>
    <w:rsid w:val="00050755"/>
    <w:rsid w:val="00051A4C"/>
    <w:rsid w:val="00055199"/>
    <w:rsid w:val="00056598"/>
    <w:rsid w:val="00065A99"/>
    <w:rsid w:val="0006637D"/>
    <w:rsid w:val="00075617"/>
    <w:rsid w:val="0008355C"/>
    <w:rsid w:val="000924EA"/>
    <w:rsid w:val="00095D8D"/>
    <w:rsid w:val="0009716E"/>
    <w:rsid w:val="000A0804"/>
    <w:rsid w:val="000A12D2"/>
    <w:rsid w:val="000D0DA3"/>
    <w:rsid w:val="000F786A"/>
    <w:rsid w:val="001068CB"/>
    <w:rsid w:val="0010695E"/>
    <w:rsid w:val="00117C4D"/>
    <w:rsid w:val="00131732"/>
    <w:rsid w:val="0014320F"/>
    <w:rsid w:val="0014331F"/>
    <w:rsid w:val="00150600"/>
    <w:rsid w:val="00161996"/>
    <w:rsid w:val="0017354E"/>
    <w:rsid w:val="00176BD3"/>
    <w:rsid w:val="001774B6"/>
    <w:rsid w:val="0018642C"/>
    <w:rsid w:val="001B0036"/>
    <w:rsid w:val="001B1638"/>
    <w:rsid w:val="001F1D71"/>
    <w:rsid w:val="001F3A16"/>
    <w:rsid w:val="001F761F"/>
    <w:rsid w:val="002013D3"/>
    <w:rsid w:val="00204446"/>
    <w:rsid w:val="00206997"/>
    <w:rsid w:val="00233EB1"/>
    <w:rsid w:val="0024055B"/>
    <w:rsid w:val="00247954"/>
    <w:rsid w:val="002523E1"/>
    <w:rsid w:val="00257F26"/>
    <w:rsid w:val="00261DAF"/>
    <w:rsid w:val="0026713F"/>
    <w:rsid w:val="00274A4A"/>
    <w:rsid w:val="002A25DF"/>
    <w:rsid w:val="002C0D3C"/>
    <w:rsid w:val="002C6F8B"/>
    <w:rsid w:val="002F0460"/>
    <w:rsid w:val="002F4887"/>
    <w:rsid w:val="00311096"/>
    <w:rsid w:val="00315758"/>
    <w:rsid w:val="0031582F"/>
    <w:rsid w:val="00317064"/>
    <w:rsid w:val="0032374F"/>
    <w:rsid w:val="00333E03"/>
    <w:rsid w:val="00337C8D"/>
    <w:rsid w:val="00344344"/>
    <w:rsid w:val="003478AB"/>
    <w:rsid w:val="003622D9"/>
    <w:rsid w:val="0036635C"/>
    <w:rsid w:val="003736CF"/>
    <w:rsid w:val="00377A66"/>
    <w:rsid w:val="00385577"/>
    <w:rsid w:val="0039739D"/>
    <w:rsid w:val="003A58A8"/>
    <w:rsid w:val="003D280D"/>
    <w:rsid w:val="003D40D0"/>
    <w:rsid w:val="003D67BF"/>
    <w:rsid w:val="003D76E6"/>
    <w:rsid w:val="003E703C"/>
    <w:rsid w:val="003F57A3"/>
    <w:rsid w:val="003F6E9B"/>
    <w:rsid w:val="003F7770"/>
    <w:rsid w:val="003F7984"/>
    <w:rsid w:val="003F7F15"/>
    <w:rsid w:val="00401EF0"/>
    <w:rsid w:val="0040212F"/>
    <w:rsid w:val="00414ACE"/>
    <w:rsid w:val="00415011"/>
    <w:rsid w:val="00415D19"/>
    <w:rsid w:val="004209E6"/>
    <w:rsid w:val="00423EF3"/>
    <w:rsid w:val="00431C32"/>
    <w:rsid w:val="00437F35"/>
    <w:rsid w:val="00443FEF"/>
    <w:rsid w:val="00461C5D"/>
    <w:rsid w:val="0046261C"/>
    <w:rsid w:val="00473306"/>
    <w:rsid w:val="004A6C61"/>
    <w:rsid w:val="004A6EA6"/>
    <w:rsid w:val="004B506A"/>
    <w:rsid w:val="004D50C2"/>
    <w:rsid w:val="004E2F79"/>
    <w:rsid w:val="004E567B"/>
    <w:rsid w:val="004F0B96"/>
    <w:rsid w:val="00515F95"/>
    <w:rsid w:val="00532BDC"/>
    <w:rsid w:val="00535473"/>
    <w:rsid w:val="00553F74"/>
    <w:rsid w:val="0056260D"/>
    <w:rsid w:val="00565903"/>
    <w:rsid w:val="00572853"/>
    <w:rsid w:val="00575142"/>
    <w:rsid w:val="005756A0"/>
    <w:rsid w:val="00583F2B"/>
    <w:rsid w:val="0059749F"/>
    <w:rsid w:val="005A4CAC"/>
    <w:rsid w:val="005B132E"/>
    <w:rsid w:val="005D2D86"/>
    <w:rsid w:val="005F344A"/>
    <w:rsid w:val="005F3D17"/>
    <w:rsid w:val="00625E5C"/>
    <w:rsid w:val="006308D6"/>
    <w:rsid w:val="00631E18"/>
    <w:rsid w:val="00652B54"/>
    <w:rsid w:val="0067115D"/>
    <w:rsid w:val="00681EE7"/>
    <w:rsid w:val="006855E9"/>
    <w:rsid w:val="00692853"/>
    <w:rsid w:val="00692A6E"/>
    <w:rsid w:val="00694B2C"/>
    <w:rsid w:val="006A26AA"/>
    <w:rsid w:val="006A2E89"/>
    <w:rsid w:val="006A4A44"/>
    <w:rsid w:val="006B66B5"/>
    <w:rsid w:val="006C0746"/>
    <w:rsid w:val="006C3534"/>
    <w:rsid w:val="006C3EF8"/>
    <w:rsid w:val="006D6203"/>
    <w:rsid w:val="006D790E"/>
    <w:rsid w:val="006E1E16"/>
    <w:rsid w:val="006E3785"/>
    <w:rsid w:val="006E5A39"/>
    <w:rsid w:val="006F4969"/>
    <w:rsid w:val="006F7236"/>
    <w:rsid w:val="0070373F"/>
    <w:rsid w:val="00705583"/>
    <w:rsid w:val="00710B69"/>
    <w:rsid w:val="00711789"/>
    <w:rsid w:val="00713280"/>
    <w:rsid w:val="007201D2"/>
    <w:rsid w:val="00730361"/>
    <w:rsid w:val="00732EC7"/>
    <w:rsid w:val="00734248"/>
    <w:rsid w:val="00734A8C"/>
    <w:rsid w:val="0075000A"/>
    <w:rsid w:val="00753222"/>
    <w:rsid w:val="00764766"/>
    <w:rsid w:val="00767916"/>
    <w:rsid w:val="007806B0"/>
    <w:rsid w:val="007915D1"/>
    <w:rsid w:val="00797F7B"/>
    <w:rsid w:val="007A2FA1"/>
    <w:rsid w:val="007A735B"/>
    <w:rsid w:val="007B0E7F"/>
    <w:rsid w:val="007B1154"/>
    <w:rsid w:val="007B67A3"/>
    <w:rsid w:val="007C772C"/>
    <w:rsid w:val="007D2471"/>
    <w:rsid w:val="007D4E25"/>
    <w:rsid w:val="007E4D0A"/>
    <w:rsid w:val="007F1861"/>
    <w:rsid w:val="007F3AE1"/>
    <w:rsid w:val="008050BE"/>
    <w:rsid w:val="008074C3"/>
    <w:rsid w:val="00822F69"/>
    <w:rsid w:val="00827323"/>
    <w:rsid w:val="008348A8"/>
    <w:rsid w:val="00835641"/>
    <w:rsid w:val="00841BCC"/>
    <w:rsid w:val="00851C3C"/>
    <w:rsid w:val="00852314"/>
    <w:rsid w:val="0086328C"/>
    <w:rsid w:val="00864F41"/>
    <w:rsid w:val="0089328B"/>
    <w:rsid w:val="008A0627"/>
    <w:rsid w:val="008A4106"/>
    <w:rsid w:val="008A5B06"/>
    <w:rsid w:val="008B2090"/>
    <w:rsid w:val="008B5C50"/>
    <w:rsid w:val="008B6B85"/>
    <w:rsid w:val="008E21C9"/>
    <w:rsid w:val="008E3D68"/>
    <w:rsid w:val="008E46C3"/>
    <w:rsid w:val="008E60A4"/>
    <w:rsid w:val="008F24AC"/>
    <w:rsid w:val="008F42A5"/>
    <w:rsid w:val="008F6A43"/>
    <w:rsid w:val="00900137"/>
    <w:rsid w:val="00904FAD"/>
    <w:rsid w:val="00912725"/>
    <w:rsid w:val="00913885"/>
    <w:rsid w:val="009141BE"/>
    <w:rsid w:val="0092250C"/>
    <w:rsid w:val="00923D75"/>
    <w:rsid w:val="00925309"/>
    <w:rsid w:val="0093257B"/>
    <w:rsid w:val="009405A5"/>
    <w:rsid w:val="00945CD2"/>
    <w:rsid w:val="00952C11"/>
    <w:rsid w:val="009566D3"/>
    <w:rsid w:val="0097251B"/>
    <w:rsid w:val="009736FE"/>
    <w:rsid w:val="00975E5D"/>
    <w:rsid w:val="00976973"/>
    <w:rsid w:val="009804E9"/>
    <w:rsid w:val="00983246"/>
    <w:rsid w:val="00990F7F"/>
    <w:rsid w:val="00993551"/>
    <w:rsid w:val="00993A51"/>
    <w:rsid w:val="00995C7C"/>
    <w:rsid w:val="009962E1"/>
    <w:rsid w:val="0099743A"/>
    <w:rsid w:val="009A5FCC"/>
    <w:rsid w:val="009A7B92"/>
    <w:rsid w:val="009B13A9"/>
    <w:rsid w:val="009D498B"/>
    <w:rsid w:val="009E3FEC"/>
    <w:rsid w:val="009F04F3"/>
    <w:rsid w:val="009F2994"/>
    <w:rsid w:val="00A0771A"/>
    <w:rsid w:val="00A2184D"/>
    <w:rsid w:val="00A24590"/>
    <w:rsid w:val="00A26968"/>
    <w:rsid w:val="00A26DFD"/>
    <w:rsid w:val="00A27AAC"/>
    <w:rsid w:val="00A33719"/>
    <w:rsid w:val="00A365AD"/>
    <w:rsid w:val="00A4313E"/>
    <w:rsid w:val="00A43999"/>
    <w:rsid w:val="00A465F0"/>
    <w:rsid w:val="00A535A1"/>
    <w:rsid w:val="00A548EB"/>
    <w:rsid w:val="00A55FF7"/>
    <w:rsid w:val="00A65D87"/>
    <w:rsid w:val="00A67118"/>
    <w:rsid w:val="00A73AAE"/>
    <w:rsid w:val="00A757E5"/>
    <w:rsid w:val="00A77937"/>
    <w:rsid w:val="00A87870"/>
    <w:rsid w:val="00A87B5F"/>
    <w:rsid w:val="00AA1171"/>
    <w:rsid w:val="00AA61F8"/>
    <w:rsid w:val="00AA6AD8"/>
    <w:rsid w:val="00AB0707"/>
    <w:rsid w:val="00AB1DF3"/>
    <w:rsid w:val="00AC0220"/>
    <w:rsid w:val="00AC3D34"/>
    <w:rsid w:val="00AC610A"/>
    <w:rsid w:val="00AD3A52"/>
    <w:rsid w:val="00AF4C80"/>
    <w:rsid w:val="00B013A4"/>
    <w:rsid w:val="00B03F6A"/>
    <w:rsid w:val="00B047F1"/>
    <w:rsid w:val="00B1720B"/>
    <w:rsid w:val="00B21BF1"/>
    <w:rsid w:val="00B31BA2"/>
    <w:rsid w:val="00B3426E"/>
    <w:rsid w:val="00B37451"/>
    <w:rsid w:val="00B37482"/>
    <w:rsid w:val="00B4104F"/>
    <w:rsid w:val="00B504D7"/>
    <w:rsid w:val="00B54F18"/>
    <w:rsid w:val="00B557B2"/>
    <w:rsid w:val="00B61E12"/>
    <w:rsid w:val="00B62575"/>
    <w:rsid w:val="00B7115A"/>
    <w:rsid w:val="00B76082"/>
    <w:rsid w:val="00B930F8"/>
    <w:rsid w:val="00BA1D2B"/>
    <w:rsid w:val="00BA2069"/>
    <w:rsid w:val="00BA405F"/>
    <w:rsid w:val="00BA7BD2"/>
    <w:rsid w:val="00BB6AFB"/>
    <w:rsid w:val="00BB708E"/>
    <w:rsid w:val="00BE6F25"/>
    <w:rsid w:val="00BF4CFD"/>
    <w:rsid w:val="00BF5F09"/>
    <w:rsid w:val="00C110C0"/>
    <w:rsid w:val="00C41747"/>
    <w:rsid w:val="00C4671D"/>
    <w:rsid w:val="00C47E53"/>
    <w:rsid w:val="00C60E56"/>
    <w:rsid w:val="00C61F27"/>
    <w:rsid w:val="00C626F1"/>
    <w:rsid w:val="00C67233"/>
    <w:rsid w:val="00C741A5"/>
    <w:rsid w:val="00C7754E"/>
    <w:rsid w:val="00C81FA5"/>
    <w:rsid w:val="00C86479"/>
    <w:rsid w:val="00C94B2E"/>
    <w:rsid w:val="00CA2D52"/>
    <w:rsid w:val="00CB031F"/>
    <w:rsid w:val="00CD587A"/>
    <w:rsid w:val="00CD665B"/>
    <w:rsid w:val="00CD6773"/>
    <w:rsid w:val="00CE2E6A"/>
    <w:rsid w:val="00CE7B28"/>
    <w:rsid w:val="00CF5F61"/>
    <w:rsid w:val="00D02823"/>
    <w:rsid w:val="00D07AE7"/>
    <w:rsid w:val="00D17DF5"/>
    <w:rsid w:val="00D22B28"/>
    <w:rsid w:val="00D34CF0"/>
    <w:rsid w:val="00D43434"/>
    <w:rsid w:val="00D448EA"/>
    <w:rsid w:val="00D44E79"/>
    <w:rsid w:val="00D47078"/>
    <w:rsid w:val="00D5530A"/>
    <w:rsid w:val="00D6602F"/>
    <w:rsid w:val="00D722C3"/>
    <w:rsid w:val="00D74DDB"/>
    <w:rsid w:val="00D75A08"/>
    <w:rsid w:val="00D770CC"/>
    <w:rsid w:val="00D77AD7"/>
    <w:rsid w:val="00D80F42"/>
    <w:rsid w:val="00DB5D81"/>
    <w:rsid w:val="00DC3150"/>
    <w:rsid w:val="00DC5183"/>
    <w:rsid w:val="00DC6526"/>
    <w:rsid w:val="00DD130B"/>
    <w:rsid w:val="00DE4A69"/>
    <w:rsid w:val="00DF68B5"/>
    <w:rsid w:val="00E032F3"/>
    <w:rsid w:val="00E12CCA"/>
    <w:rsid w:val="00E21332"/>
    <w:rsid w:val="00E22C1F"/>
    <w:rsid w:val="00E32279"/>
    <w:rsid w:val="00E35DCF"/>
    <w:rsid w:val="00E418C2"/>
    <w:rsid w:val="00E438E6"/>
    <w:rsid w:val="00E5656C"/>
    <w:rsid w:val="00E6110F"/>
    <w:rsid w:val="00E72657"/>
    <w:rsid w:val="00E74156"/>
    <w:rsid w:val="00E748C3"/>
    <w:rsid w:val="00E77122"/>
    <w:rsid w:val="00E85EA3"/>
    <w:rsid w:val="00E97DC8"/>
    <w:rsid w:val="00EA7EE2"/>
    <w:rsid w:val="00EB26C3"/>
    <w:rsid w:val="00EC253D"/>
    <w:rsid w:val="00EC74C9"/>
    <w:rsid w:val="00ED5272"/>
    <w:rsid w:val="00EF3A4A"/>
    <w:rsid w:val="00EF5F43"/>
    <w:rsid w:val="00F0065B"/>
    <w:rsid w:val="00F07AE5"/>
    <w:rsid w:val="00F1033B"/>
    <w:rsid w:val="00F109A7"/>
    <w:rsid w:val="00F110C2"/>
    <w:rsid w:val="00F23DDA"/>
    <w:rsid w:val="00F23F50"/>
    <w:rsid w:val="00F27F6C"/>
    <w:rsid w:val="00F332F1"/>
    <w:rsid w:val="00F358FA"/>
    <w:rsid w:val="00F43310"/>
    <w:rsid w:val="00F47C4C"/>
    <w:rsid w:val="00F51B7B"/>
    <w:rsid w:val="00F54E71"/>
    <w:rsid w:val="00F62FF7"/>
    <w:rsid w:val="00F73E5D"/>
    <w:rsid w:val="00F746D1"/>
    <w:rsid w:val="00F87F24"/>
    <w:rsid w:val="00F945D9"/>
    <w:rsid w:val="00FA468E"/>
    <w:rsid w:val="00FA731B"/>
    <w:rsid w:val="00FC0DF3"/>
    <w:rsid w:val="00FE5F02"/>
    <w:rsid w:val="00FE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9C255"/>
  <w15:docId w15:val="{08703974-CB9D-4BD1-80EF-4A4D66E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75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751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E1E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87B5F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CD677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15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IF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2E9D3A46-FFFF-499F-9104-890438FA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2154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64</cp:revision>
  <cp:lastPrinted>2022-03-29T13:20:00Z</cp:lastPrinted>
  <dcterms:created xsi:type="dcterms:W3CDTF">2022-02-25T08:18:00Z</dcterms:created>
  <dcterms:modified xsi:type="dcterms:W3CDTF">2022-03-30T06:28:00Z</dcterms:modified>
</cp:coreProperties>
</file>