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53AED9CA" w:rsidR="004C479D" w:rsidRDefault="004C479D" w:rsidP="008617D2">
      <w:pPr>
        <w:jc w:val="center"/>
        <w:rPr>
          <w:rFonts w:ascii="Verdana" w:hAnsi="Verdana" w:cs="Tahoma"/>
          <w:sz w:val="20"/>
          <w:szCs w:val="20"/>
        </w:rPr>
      </w:pPr>
    </w:p>
    <w:p w14:paraId="721B1AC6" w14:textId="2E4BBF47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8617D2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0.0</w:t>
      </w:r>
      <w:r w:rsidR="008617D2">
        <w:rPr>
          <w:rFonts w:ascii="Verdana" w:hAnsi="Verdana" w:cs="Tahoma"/>
          <w:sz w:val="20"/>
          <w:szCs w:val="20"/>
        </w:rPr>
        <w:t>9</w:t>
      </w:r>
      <w:r>
        <w:rPr>
          <w:rFonts w:ascii="Verdana" w:hAnsi="Verdana" w:cs="Tahoma"/>
          <w:sz w:val="20"/>
          <w:szCs w:val="20"/>
        </w:rPr>
        <w:t>.2021r.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59F5F56E" w:rsidR="004C479D" w:rsidRDefault="004C479D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ZDP.2410.</w:t>
      </w:r>
      <w:r w:rsidR="008617D2">
        <w:rPr>
          <w:rFonts w:ascii="Verdana" w:hAnsi="Verdana" w:cs="Tahoma"/>
          <w:sz w:val="20"/>
          <w:szCs w:val="20"/>
        </w:rPr>
        <w:t>12</w:t>
      </w:r>
      <w:r>
        <w:rPr>
          <w:rFonts w:ascii="Verdana" w:hAnsi="Verdana" w:cs="Tahoma"/>
          <w:sz w:val="20"/>
          <w:szCs w:val="20"/>
        </w:rPr>
        <w:t>.2021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08811F5" w14:textId="5C30F8ED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prowadzone w trybie podstawowym bez negocjacji  pn. </w:t>
      </w:r>
      <w:r>
        <w:rPr>
          <w:rFonts w:ascii="Verdana" w:hAnsi="Verdana" w:cs="Tahoma"/>
          <w:b/>
          <w:sz w:val="20"/>
          <w:szCs w:val="20"/>
        </w:rPr>
        <w:t xml:space="preserve">„Dostawa </w:t>
      </w:r>
      <w:r w:rsidR="008617D2">
        <w:rPr>
          <w:rFonts w:ascii="Verdana" w:hAnsi="Verdana" w:cs="Tahoma"/>
          <w:b/>
          <w:sz w:val="20"/>
          <w:szCs w:val="20"/>
        </w:rPr>
        <w:t>paliw płynnych w systemie sprzedaży bezgotówkowej dla potrzeb ZDP w 2022 roku</w:t>
      </w:r>
      <w:r>
        <w:rPr>
          <w:rFonts w:ascii="Verdana" w:hAnsi="Verdana" w:cs="Tahoma"/>
          <w:b/>
          <w:sz w:val="20"/>
          <w:szCs w:val="20"/>
        </w:rPr>
        <w:t>”</w:t>
      </w:r>
    </w:p>
    <w:p w14:paraId="3A6D17B3" w14:textId="063305EC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7F258E1C" w14:textId="0469D8CD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</w:t>
      </w:r>
      <w:r>
        <w:rPr>
          <w:rFonts w:ascii="Verdana" w:hAnsi="Verdana" w:cs="Tahoma"/>
          <w:bCs/>
          <w:sz w:val="20"/>
          <w:szCs w:val="20"/>
        </w:rPr>
        <w:t xml:space="preserve">    Zgodnie z art. 222 ust. 4 Ustawy prawo zamówień publicznych (Dz.U. z 2019r., poz. 2019 z </w:t>
      </w:r>
      <w:proofErr w:type="spellStart"/>
      <w:r>
        <w:rPr>
          <w:rFonts w:ascii="Verdana" w:hAnsi="Verdana" w:cs="Tahoma"/>
          <w:bCs/>
          <w:sz w:val="20"/>
          <w:szCs w:val="20"/>
        </w:rPr>
        <w:t>późn</w:t>
      </w:r>
      <w:proofErr w:type="spellEnd"/>
      <w:r>
        <w:rPr>
          <w:rFonts w:ascii="Verdana" w:hAnsi="Verdana" w:cs="Tahoma"/>
          <w:bCs/>
          <w:sz w:val="20"/>
          <w:szCs w:val="20"/>
        </w:rPr>
        <w:t xml:space="preserve">. zm.) Zamawiający informuje, że na realizację zamówienia zamierza przeznaczyć kwotę </w:t>
      </w:r>
      <w:r w:rsidR="008617D2">
        <w:rPr>
          <w:rFonts w:ascii="Verdana" w:hAnsi="Verdana" w:cs="Tahoma"/>
          <w:b/>
          <w:bCs/>
          <w:sz w:val="20"/>
          <w:szCs w:val="20"/>
        </w:rPr>
        <w:t>283 818,83</w:t>
      </w:r>
      <w:r>
        <w:rPr>
          <w:rFonts w:ascii="Verdana" w:hAnsi="Verdana" w:cs="Tahoma"/>
          <w:b/>
          <w:bCs/>
          <w:sz w:val="20"/>
          <w:szCs w:val="20"/>
        </w:rPr>
        <w:t xml:space="preserve"> zł</w:t>
      </w:r>
      <w:r>
        <w:rPr>
          <w:rFonts w:ascii="Verdana" w:hAnsi="Verdana" w:cs="Tahoma"/>
          <w:sz w:val="20"/>
          <w:szCs w:val="20"/>
        </w:rPr>
        <w:t xml:space="preserve"> (z podatkiem Vat), w tym:</w:t>
      </w:r>
    </w:p>
    <w:p w14:paraId="5EC9CB85" w14:textId="51008836" w:rsidR="004C479D" w:rsidRDefault="00F80679" w:rsidP="004C479D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                          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–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265 535,00 zł</w:t>
      </w:r>
    </w:p>
    <w:p w14:paraId="4AF06B32" w14:textId="31370052" w:rsidR="004C479D" w:rsidRDefault="00F80679" w:rsidP="004C479D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                             </w:t>
      </w:r>
      <w:r w:rsidR="004C479D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>-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2 – </w:t>
      </w:r>
      <w:r w:rsidR="008617D2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18 283,83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 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22365A7E" w14:textId="77777777" w:rsidR="004C479D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1A3A5C02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2F2151D7" w14:textId="77777777" w:rsidR="004C479D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77777777" w:rsidR="004C479D" w:rsidRDefault="004C479D" w:rsidP="004C479D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962FB"/>
    <w:rsid w:val="001A1455"/>
    <w:rsid w:val="004C479D"/>
    <w:rsid w:val="007E2824"/>
    <w:rsid w:val="00836A13"/>
    <w:rsid w:val="008617D2"/>
    <w:rsid w:val="00F0066D"/>
    <w:rsid w:val="00F4320C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2021-09-30T06:50:00Z</dcterms:created>
  <dcterms:modified xsi:type="dcterms:W3CDTF">2021-09-30T06:55:00Z</dcterms:modified>
</cp:coreProperties>
</file>