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68E9" w14:textId="77777777" w:rsidR="00AB0C47" w:rsidRPr="00327509" w:rsidRDefault="00AB0C47" w:rsidP="00AB0C4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6</w:t>
      </w:r>
    </w:p>
    <w:p w14:paraId="73DA6BE3" w14:textId="77777777" w:rsidR="00AB0C47" w:rsidRPr="00327509" w:rsidRDefault="00AB0C47" w:rsidP="00AB0C4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Specyfikacji Warunków Zamówienia</w:t>
      </w:r>
    </w:p>
    <w:p w14:paraId="1D69DAFA" w14:textId="3F668D50" w:rsidR="00AB0C47" w:rsidRPr="00327509" w:rsidRDefault="00AB0C47" w:rsidP="00AB0C4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nr TP-</w:t>
      </w:r>
      <w:r w:rsidR="00183421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/23</w:t>
      </w:r>
    </w:p>
    <w:p w14:paraId="010277E0" w14:textId="77777777" w:rsidR="00AB0C47" w:rsidRPr="00327509" w:rsidRDefault="00AB0C47" w:rsidP="00AB0C4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</w:p>
    <w:p w14:paraId="56BD71B0" w14:textId="77777777" w:rsidR="00AB0C47" w:rsidRPr="00327509" w:rsidRDefault="00AB0C47" w:rsidP="00AB0C47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Załącznik nr 4</w:t>
      </w:r>
    </w:p>
    <w:p w14:paraId="3CBF5850" w14:textId="5A0ED285" w:rsidR="00AB0C47" w:rsidRPr="00327509" w:rsidRDefault="00AB0C47" w:rsidP="00AB0C47">
      <w:pPr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327509">
        <w:rPr>
          <w:rFonts w:ascii="Montserrat" w:hAnsi="Montserrat"/>
          <w:i/>
          <w:iCs/>
          <w:color w:val="009999"/>
          <w:lang w:eastAsia="zh-CN"/>
        </w:rPr>
        <w:t>do umowy nr TP-</w:t>
      </w:r>
      <w:r w:rsidR="00183421">
        <w:rPr>
          <w:rFonts w:ascii="Montserrat" w:hAnsi="Montserrat"/>
          <w:i/>
          <w:iCs/>
          <w:color w:val="009999"/>
          <w:lang w:eastAsia="zh-CN"/>
        </w:rPr>
        <w:t>42</w:t>
      </w:r>
      <w:r w:rsidRPr="00327509">
        <w:rPr>
          <w:rFonts w:ascii="Montserrat" w:hAnsi="Montserrat"/>
          <w:i/>
          <w:iCs/>
          <w:color w:val="009999"/>
          <w:lang w:eastAsia="zh-CN"/>
        </w:rPr>
        <w:t>/23</w:t>
      </w:r>
    </w:p>
    <w:p w14:paraId="13ABBF2B" w14:textId="77777777" w:rsidR="00AB0C47" w:rsidRPr="00884B1A" w:rsidRDefault="00AB0C47" w:rsidP="00AB0C47">
      <w:pPr>
        <w:suppressAutoHyphens w:val="0"/>
        <w:spacing w:after="120"/>
        <w:ind w:left="1276" w:right="-286"/>
        <w:jc w:val="both"/>
        <w:rPr>
          <w:rFonts w:ascii="Montserrat" w:eastAsia="Calibri" w:hAnsi="Montserrat"/>
          <w:b/>
          <w:i/>
          <w:highlight w:val="cyan"/>
          <w:lang w:eastAsia="en-US"/>
        </w:rPr>
      </w:pPr>
    </w:p>
    <w:p w14:paraId="3ED1A0C0" w14:textId="77777777" w:rsidR="00AB0C47" w:rsidRPr="00884B1A" w:rsidRDefault="00AB0C47" w:rsidP="00AB0C47">
      <w:pPr>
        <w:suppressAutoHyphens w:val="0"/>
        <w:spacing w:after="120"/>
        <w:ind w:left="1276" w:right="-286"/>
        <w:jc w:val="both"/>
        <w:rPr>
          <w:rFonts w:ascii="Montserrat" w:eastAsia="Calibri" w:hAnsi="Montserrat"/>
          <w:b/>
          <w:i/>
          <w:highlight w:val="cyan"/>
          <w:lang w:eastAsia="en-US"/>
        </w:rPr>
      </w:pPr>
    </w:p>
    <w:p w14:paraId="0B10AE36" w14:textId="77777777" w:rsidR="00AB0C47" w:rsidRPr="00884B1A" w:rsidRDefault="00AB0C47" w:rsidP="00AB0C4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.............................................................</w:t>
      </w:r>
    </w:p>
    <w:p w14:paraId="19F7F389" w14:textId="77777777" w:rsidR="00AB0C47" w:rsidRPr="00884B1A" w:rsidRDefault="00AB0C47" w:rsidP="00AB0C47">
      <w:pPr>
        <w:suppressAutoHyphens w:val="0"/>
        <w:spacing w:after="120"/>
        <w:ind w:right="-286"/>
        <w:rPr>
          <w:rFonts w:ascii="Montserrat" w:eastAsia="Calibri" w:hAnsi="Montserrat"/>
          <w:lang w:eastAsia="en-US"/>
        </w:rPr>
      </w:pPr>
      <w:r w:rsidRPr="00884B1A">
        <w:rPr>
          <w:rFonts w:ascii="Montserrat" w:eastAsia="Calibri" w:hAnsi="Montserrat"/>
          <w:lang w:eastAsia="en-US"/>
        </w:rPr>
        <w:t>/nazwa (firma) i adres Wykonawcy/</w:t>
      </w:r>
    </w:p>
    <w:p w14:paraId="58467ECC" w14:textId="77777777" w:rsidR="00AB0C47" w:rsidRPr="004B4EEB" w:rsidRDefault="00AB0C47" w:rsidP="00AB0C47">
      <w:pPr>
        <w:rPr>
          <w:color w:val="EE0000"/>
        </w:rPr>
      </w:pPr>
    </w:p>
    <w:p w14:paraId="237B4282" w14:textId="77777777" w:rsidR="00AB0C47" w:rsidRPr="00884B1A" w:rsidRDefault="00AB0C47" w:rsidP="00AB0C47">
      <w:pPr>
        <w:suppressAutoHyphens w:val="0"/>
        <w:spacing w:after="120"/>
        <w:jc w:val="both"/>
        <w:rPr>
          <w:rFonts w:ascii="Montserrat" w:eastAsia="Calibri" w:hAnsi="Montserrat"/>
          <w:lang w:eastAsia="en-US"/>
        </w:rPr>
      </w:pPr>
    </w:p>
    <w:p w14:paraId="4AB34C5E" w14:textId="77777777" w:rsidR="00AB0C47" w:rsidRPr="00884B1A" w:rsidRDefault="00AB0C47" w:rsidP="00AB0C47">
      <w:pPr>
        <w:tabs>
          <w:tab w:val="left" w:pos="0"/>
        </w:tabs>
        <w:suppressAutoHyphens w:val="0"/>
        <w:spacing w:after="120"/>
        <w:jc w:val="center"/>
        <w:outlineLvl w:val="8"/>
        <w:rPr>
          <w:rFonts w:ascii="Montserrat" w:eastAsia="Calibri" w:hAnsi="Montserrat"/>
          <w:b/>
          <w:lang w:eastAsia="en-US"/>
        </w:rPr>
      </w:pPr>
      <w:r w:rsidRPr="00884B1A">
        <w:rPr>
          <w:rFonts w:ascii="Montserrat" w:eastAsia="Calibri" w:hAnsi="Montserrat"/>
          <w:b/>
          <w:lang w:eastAsia="en-US"/>
        </w:rPr>
        <w:t xml:space="preserve">WYKAZ </w:t>
      </w:r>
      <w:r w:rsidRPr="00884B1A">
        <w:rPr>
          <w:rFonts w:ascii="Montserrat" w:hAnsi="Montserrat"/>
          <w:b/>
          <w:lang w:eastAsia="pl-PL"/>
        </w:rPr>
        <w:t xml:space="preserve">OSÓB </w:t>
      </w:r>
    </w:p>
    <w:p w14:paraId="2EC54A29" w14:textId="77777777" w:rsidR="00AB0C47" w:rsidRPr="00884B1A" w:rsidRDefault="00AB0C47" w:rsidP="00AB0C47">
      <w:pPr>
        <w:suppressAutoHyphens w:val="0"/>
        <w:spacing w:after="120"/>
        <w:jc w:val="both"/>
        <w:rPr>
          <w:rFonts w:ascii="Montserrat" w:eastAsia="Calibri" w:hAnsi="Montserrat"/>
          <w:bCs/>
          <w:lang w:eastAsia="en-US"/>
        </w:rPr>
      </w:pPr>
      <w:r w:rsidRPr="00884B1A">
        <w:rPr>
          <w:rFonts w:ascii="Montserrat" w:eastAsia="Calibri" w:hAnsi="Montserrat"/>
          <w:bCs/>
          <w:lang w:eastAsia="en-US"/>
        </w:rPr>
        <w:t>Oświadczamy, że reprezentowana przez nas firma</w:t>
      </w:r>
      <w:r w:rsidRPr="00884B1A">
        <w:rPr>
          <w:rFonts w:ascii="Montserrat" w:hAnsi="Montserrat"/>
          <w:lang w:eastAsia="pl-PL"/>
        </w:rPr>
        <w:t xml:space="preserve"> dysponuje następującymi osobami </w:t>
      </w:r>
      <w:r>
        <w:rPr>
          <w:rFonts w:ascii="Montserrat" w:hAnsi="Montserrat"/>
          <w:lang w:eastAsia="pl-PL"/>
        </w:rPr>
        <w:br/>
      </w:r>
      <w:r>
        <w:rPr>
          <w:rFonts w:ascii="Montserrat" w:hAnsi="Montserrat"/>
          <w:b/>
          <w:bCs/>
          <w:lang w:eastAsia="pl-PL"/>
        </w:rPr>
        <w:t>do realizacji zamówienia:</w:t>
      </w:r>
    </w:p>
    <w:tbl>
      <w:tblPr>
        <w:tblW w:w="10768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1"/>
        <w:gridCol w:w="2056"/>
        <w:gridCol w:w="1984"/>
        <w:gridCol w:w="4252"/>
        <w:gridCol w:w="1985"/>
      </w:tblGrid>
      <w:tr w:rsidR="00AB0C47" w:rsidRPr="00884B1A" w14:paraId="0F3046DD" w14:textId="77777777" w:rsidTr="00F12795">
        <w:trPr>
          <w:cantSplit/>
          <w:trHeight w:val="1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C7A1" w14:textId="77777777" w:rsidR="00AB0C47" w:rsidRPr="008406D9" w:rsidRDefault="00AB0C47" w:rsidP="00F12795">
            <w:pPr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8406D9">
              <w:rPr>
                <w:rFonts w:ascii="Montserrat" w:eastAsia="Calibri" w:hAnsi="Montserra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694B" w14:textId="77777777" w:rsidR="00AB0C47" w:rsidRPr="008406D9" w:rsidRDefault="00AB0C47" w:rsidP="00F12795">
            <w:pPr>
              <w:jc w:val="center"/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8406D9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3993B1D" w14:textId="77777777" w:rsidR="00AB0C47" w:rsidRDefault="00AB0C47" w:rsidP="00F12795">
            <w:pPr>
              <w:jc w:val="center"/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14:paraId="787D8B58" w14:textId="77777777" w:rsidR="00AB0C47" w:rsidRPr="008406D9" w:rsidRDefault="00AB0C47" w:rsidP="00F1279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</w:pP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zakresu wykonywanych czynności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9793" w14:textId="77777777" w:rsidR="00AB0C47" w:rsidRPr="008406D9" w:rsidRDefault="00AB0C47" w:rsidP="00F12795">
            <w:pPr>
              <w:jc w:val="center"/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kwalifikacj</w:t>
            </w:r>
            <w:r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</w:t>
            </w: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zawodow</w:t>
            </w:r>
            <w:r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</w:t>
            </w: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, uprawnie</w:t>
            </w:r>
            <w:r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nia</w:t>
            </w: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i wykształceni</w:t>
            </w:r>
            <w:r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</w:t>
            </w:r>
            <w:r w:rsidRPr="008406D9">
              <w:rPr>
                <w:rFonts w:ascii="Montserrat" w:hAnsi="Montserrat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niezbędnych do wykonania zamówienia publicznego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8565" w14:textId="77777777" w:rsidR="00AB0C47" w:rsidRPr="008406D9" w:rsidRDefault="00AB0C47" w:rsidP="00F12795">
            <w:pPr>
              <w:jc w:val="center"/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</w:pPr>
            <w:r w:rsidRPr="008406D9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 xml:space="preserve">informacja </w:t>
            </w:r>
            <w:r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br/>
            </w:r>
            <w:r w:rsidRPr="008406D9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 xml:space="preserve">o podstawie </w:t>
            </w:r>
            <w:r w:rsidRPr="008406D9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br/>
              <w:t>do dysponowania osobą</w:t>
            </w:r>
            <w:r w:rsidRPr="008406D9">
              <w:rPr>
                <w:rFonts w:ascii="Montserrat" w:hAnsi="Montserrat"/>
                <w:b/>
                <w:bCs/>
                <w:sz w:val="16"/>
                <w:szCs w:val="16"/>
              </w:rPr>
              <w:t xml:space="preserve"> kierującą pojazdem uprzywilejowanym</w:t>
            </w:r>
          </w:p>
        </w:tc>
      </w:tr>
      <w:tr w:rsidR="00AB0C47" w:rsidRPr="00884B1A" w14:paraId="0B6700DB" w14:textId="77777777" w:rsidTr="00F12795">
        <w:trPr>
          <w:cantSplit/>
          <w:trHeight w:val="50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B5796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  <w:r w:rsidRPr="00884B1A">
              <w:rPr>
                <w:rFonts w:ascii="Montserrat" w:eastAsia="Calibri" w:hAnsi="Montserrat"/>
              </w:rPr>
              <w:t>1.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C0464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00411D37" w14:textId="77777777" w:rsidR="00AB0C47" w:rsidRPr="009515DF" w:rsidRDefault="00AB0C47" w:rsidP="00F12795">
            <w:pPr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9515DF">
              <w:rPr>
                <w:rFonts w:ascii="Montserrat" w:eastAsia="Calibri" w:hAnsi="Montserrat"/>
                <w:b/>
                <w:bCs/>
                <w:sz w:val="16"/>
                <w:szCs w:val="16"/>
              </w:rPr>
              <w:t>Kierowca</w:t>
            </w:r>
            <w:r>
              <w:rPr>
                <w:rFonts w:ascii="Montserrat" w:eastAsia="Calibri" w:hAnsi="Montserrat"/>
                <w:b/>
                <w:bCs/>
                <w:sz w:val="16"/>
                <w:szCs w:val="16"/>
              </w:rPr>
              <w:t xml:space="preserve"> (ratownik)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72E3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93660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>informacja o posiadanym prawie jazdy /kategorii</w:t>
            </w:r>
          </w:p>
          <w:p w14:paraId="74E6593C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  <w:p w14:paraId="43FA5B2B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93660">
              <w:rPr>
                <w:rFonts w:ascii="Montserrat" w:eastAsia="Calibri" w:hAnsi="Montserrat"/>
                <w:sz w:val="16"/>
                <w:szCs w:val="16"/>
              </w:rPr>
              <w:t>…………………….. (podać)</w:t>
            </w:r>
          </w:p>
          <w:p w14:paraId="76884A93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1CDF4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04868A19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884AA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61C97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4023947D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4BC3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ukończył </w:t>
            </w:r>
            <w:r w:rsidRPr="00993660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kurs dla kierujących pojazdami uprzywilejowanymi</w:t>
            </w: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zgodnie z art. 107 ustawy z dnia 5 stycznia 2011 r. o kierujących pojazdami</w:t>
            </w:r>
          </w:p>
          <w:p w14:paraId="2FDB5534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0C606BCF" w14:textId="77777777" w:rsidR="00AB0C47" w:rsidRPr="00993660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3018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0751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93660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6A14955A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27D88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44F2DC42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CA3B2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0A97F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72035210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235B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posiada </w:t>
            </w:r>
            <w:r w:rsidRPr="00993660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aktualne orzeczenia lekarskie i psychologiczne</w:t>
            </w: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stwierdzające brak przeciwwskazań odpowiednio zdrowotnych oraz psychologicznych do kierowania pojazdem uprzywilejowanym</w:t>
            </w:r>
          </w:p>
          <w:p w14:paraId="5D091121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3FE30C3C" w14:textId="77777777" w:rsidR="00AB0C47" w:rsidRPr="00993660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8380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20794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93660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04592D32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9102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5CD101AA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8A46C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891E8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7D9266D7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4615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posiada </w:t>
            </w:r>
            <w:r w:rsidRPr="00993660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zezwolenie na kierowanie pojazdem uprzywilejowanym</w:t>
            </w:r>
            <w:r w:rsidRPr="00993660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wydane zgodnie z art. 109 ustawy o kierujących pojazdami</w:t>
            </w:r>
          </w:p>
          <w:p w14:paraId="780D76C2" w14:textId="77777777" w:rsidR="00AB0C47" w:rsidRPr="00993660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3791D64E" w14:textId="77777777" w:rsidR="00AB0C47" w:rsidRPr="00993660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8638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3228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93660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93660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93660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70D7427A" w14:textId="77777777" w:rsidR="00AB0C47" w:rsidRPr="00993660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E41DA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31986544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CCF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3A2D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717D962E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47A3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j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est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r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iem 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w rozumieniu przepisów ustawy z dnia 8 września 2006 o Państwowym Ratownictwie Medycznym (Dz. U. z 2025, poz. 91 ze zm.)</w:t>
            </w:r>
          </w:p>
          <w:p w14:paraId="1E842BD5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4F924858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716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4668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39EE3A20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585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</w:tbl>
    <w:p w14:paraId="3E71B327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2AF2BAA8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3CEF908E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4D89630A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2AA94D1A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3BFFA973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5A1473CC" w14:textId="77777777" w:rsidR="00AB0C47" w:rsidRPr="00AD01EE" w:rsidRDefault="00AB0C47" w:rsidP="00AB0C47">
      <w:pPr>
        <w:spacing w:line="276" w:lineRule="auto"/>
        <w:jc w:val="both"/>
        <w:rPr>
          <w:rFonts w:ascii="Montserrat" w:hAnsi="Montserrat"/>
          <w:color w:val="000000" w:themeColor="text1"/>
          <w:lang w:eastAsia="pl-PL"/>
        </w:rPr>
      </w:pPr>
    </w:p>
    <w:p w14:paraId="5DAB3CD6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p w14:paraId="0D49D4E2" w14:textId="77777777" w:rsidR="00AB0C47" w:rsidRDefault="00AB0C47" w:rsidP="00AB0C47">
      <w:pPr>
        <w:pStyle w:val="Akapitzlist"/>
        <w:spacing w:line="276" w:lineRule="auto"/>
        <w:ind w:left="1637"/>
        <w:jc w:val="both"/>
        <w:rPr>
          <w:rFonts w:ascii="Montserrat" w:hAnsi="Montserrat"/>
          <w:color w:val="000000" w:themeColor="text1"/>
          <w:lang w:eastAsia="pl-PL"/>
        </w:rPr>
      </w:pPr>
    </w:p>
    <w:tbl>
      <w:tblPr>
        <w:tblW w:w="10768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1"/>
        <w:gridCol w:w="2056"/>
        <w:gridCol w:w="1984"/>
        <w:gridCol w:w="4252"/>
        <w:gridCol w:w="1985"/>
      </w:tblGrid>
      <w:tr w:rsidR="00AB0C47" w:rsidRPr="00884B1A" w14:paraId="323F0B85" w14:textId="77777777" w:rsidTr="00F12795">
        <w:trPr>
          <w:cantSplit/>
          <w:trHeight w:val="50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88E3C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2.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56D1C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0567B8CC" w14:textId="77777777" w:rsidR="00AB0C47" w:rsidRPr="009515DF" w:rsidRDefault="00AB0C47" w:rsidP="00F12795">
            <w:pPr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9515DF">
              <w:rPr>
                <w:rFonts w:ascii="Montserrat" w:eastAsia="Calibri" w:hAnsi="Montserrat"/>
                <w:b/>
                <w:bCs/>
                <w:sz w:val="16"/>
                <w:szCs w:val="16"/>
              </w:rPr>
              <w:t>Kierowca</w:t>
            </w:r>
            <w:r>
              <w:rPr>
                <w:rFonts w:ascii="Montserrat" w:eastAsia="Calibri" w:hAnsi="Montserrat"/>
                <w:b/>
                <w:bCs/>
                <w:sz w:val="16"/>
                <w:szCs w:val="16"/>
              </w:rPr>
              <w:t xml:space="preserve"> (ratownik)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3B1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515DF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>informacja o posiadanym prawie jazdy /kategorii</w:t>
            </w:r>
          </w:p>
          <w:p w14:paraId="7DE5663B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  <w:p w14:paraId="648FEC3A" w14:textId="77777777" w:rsidR="00AB0C47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515DF">
              <w:rPr>
                <w:rFonts w:ascii="Montserrat" w:eastAsia="Calibri" w:hAnsi="Montserrat"/>
                <w:sz w:val="16"/>
                <w:szCs w:val="16"/>
              </w:rPr>
              <w:t>…………………….. (podać)</w:t>
            </w:r>
          </w:p>
          <w:p w14:paraId="00666496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D771A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69DFD6CB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9C4E9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3DF16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54C20A8F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F94D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u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kończył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kurs dla kierujących pojazdami uprzywilejowanymi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zgodnie z art. 107 ustawy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z dnia 5 stycznia 2011 r. o kierujących pojazdami</w:t>
            </w:r>
          </w:p>
          <w:p w14:paraId="5337C149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1CFEDDD8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9442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2514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78917684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C97FE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6FCD74CF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01CC3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C37B5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051216EA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C1BD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osiada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aktualne orzeczenia lekarskie 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i psychologiczne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stwierdzające brak przeciwwskazań odpowiednio zdrowotnych oraz psychologicznych do kierowania pojazdem uprzywilejowanym</w:t>
            </w:r>
          </w:p>
          <w:p w14:paraId="51E62203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04B3A955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7116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0011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7B73C5FE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F903F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1472E8AF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724AF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70E3E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608A0AA2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C5D7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osiada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zezwolenie na kierowanie pojazdem uprzywilejowanym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wydane zgodnie z art. 109 ustawy o kierujących pojazdami</w:t>
            </w:r>
          </w:p>
          <w:p w14:paraId="26A08C8B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783C7640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67269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6482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42917993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1CDD9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778A1393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5CD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C41A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3458EFFD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8EE2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j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est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r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iem 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w rozumieniu przepisów ustawy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z dnia 8 września 2006 o Państwowym Ratownictwie Medycznym (Dz. U. z 2025, poz. 91 ze zm.)</w:t>
            </w:r>
          </w:p>
          <w:p w14:paraId="17A54301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3A083B1B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5799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9990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68D0480F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4BB5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2499A40B" w14:textId="77777777" w:rsidTr="00F12795">
        <w:trPr>
          <w:cantSplit/>
          <w:trHeight w:val="50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DF0C8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3</w:t>
            </w:r>
            <w:r w:rsidRPr="00884B1A">
              <w:rPr>
                <w:rFonts w:ascii="Montserrat" w:eastAsia="Calibri" w:hAnsi="Montserrat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ADE3B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101C5268" w14:textId="77777777" w:rsidR="00AB0C47" w:rsidRPr="009515DF" w:rsidRDefault="00AB0C47" w:rsidP="00F12795">
            <w:pPr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 w:rsidRPr="009515DF">
              <w:rPr>
                <w:rFonts w:ascii="Montserrat" w:eastAsia="Calibri" w:hAnsi="Montserrat"/>
                <w:b/>
                <w:bCs/>
                <w:sz w:val="16"/>
                <w:szCs w:val="16"/>
              </w:rPr>
              <w:t>Kierowca</w:t>
            </w:r>
            <w:r>
              <w:rPr>
                <w:rFonts w:ascii="Montserrat" w:eastAsia="Calibri" w:hAnsi="Montserrat"/>
                <w:b/>
                <w:bCs/>
                <w:sz w:val="16"/>
                <w:szCs w:val="16"/>
              </w:rPr>
              <w:t xml:space="preserve"> (ratownik)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1282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515DF">
              <w:rPr>
                <w:rFonts w:ascii="Montserrat" w:hAnsi="Montserrat"/>
                <w:b/>
                <w:bCs/>
                <w:sz w:val="16"/>
                <w:szCs w:val="16"/>
                <w:lang w:eastAsia="pl-PL"/>
              </w:rPr>
              <w:t>informacja o posiadanym prawie jazdy /kategorii</w:t>
            </w:r>
          </w:p>
          <w:p w14:paraId="63DCDDF1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  <w:p w14:paraId="2B3B42CA" w14:textId="77777777" w:rsidR="00AB0C47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  <w:r w:rsidRPr="009515DF">
              <w:rPr>
                <w:rFonts w:ascii="Montserrat" w:eastAsia="Calibri" w:hAnsi="Montserrat"/>
                <w:sz w:val="16"/>
                <w:szCs w:val="16"/>
              </w:rPr>
              <w:t>…………………….. (podać)</w:t>
            </w:r>
          </w:p>
          <w:p w14:paraId="1B7E09DD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D2BE4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5534C58C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70826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5E97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0F7996F5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EF26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u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kończył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kurs dla kierujących pojazdami uprzywilejowanymi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zgodnie z art. 107 ustawy z dnia 5 stycznia 2011 r. o kierujących pojazdami</w:t>
            </w:r>
          </w:p>
          <w:p w14:paraId="27035CD9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470DB4B8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55076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71987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73DAC00C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677F5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1A170536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B7A01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452A7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4D73A5C9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F70B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osiada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aktualne orzeczenia lekarskie 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i psychologiczne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stwierdzające brak przeciwwskazań odpowiednio zdrowotnych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oraz psychologicznych do kierowania pojazdem uprzywilejowanym</w:t>
            </w:r>
          </w:p>
          <w:p w14:paraId="283157D6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0803635E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6542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14595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0507D096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9D041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1061F057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FB9EB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C22EB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</w:tcPr>
          <w:p w14:paraId="00D47435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C727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osiada 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zezwolenie na kierowanie pojazdem uprzywilejowanym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wydane zgodnie z art. 109 ustawy o kierujących pojazdami</w:t>
            </w:r>
          </w:p>
          <w:p w14:paraId="0E372253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742C929B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952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4402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6D0136F2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5DED1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11153ABC" w14:textId="77777777" w:rsidTr="00F12795">
        <w:trPr>
          <w:cantSplit/>
          <w:trHeight w:val="506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91D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727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6A234728" w14:textId="77777777" w:rsidR="00AB0C47" w:rsidRPr="009515DF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AA43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j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est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r</w:t>
            </w:r>
            <w:r w:rsidRPr="009515DF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</w:t>
            </w: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iem </w:t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w rozumieniu przepisów ustawy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z dnia 8 września 2006 o Państwowym Ratownictwie Medycznym </w:t>
            </w:r>
          </w:p>
          <w:p w14:paraId="1829B94A" w14:textId="77777777" w:rsidR="00AB0C47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9515DF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(Dz. U. z 2025, poz. 91 ze zm.)</w:t>
            </w:r>
          </w:p>
          <w:p w14:paraId="13B60368" w14:textId="77777777" w:rsidR="00AB0C47" w:rsidRPr="009515DF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48AD771C" w14:textId="77777777" w:rsidR="00AB0C47" w:rsidRPr="009515DF" w:rsidRDefault="00183421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6370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55215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C47"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0C47"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="00AB0C47"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41BF4E34" w14:textId="77777777" w:rsidR="00AB0C47" w:rsidRPr="009515DF" w:rsidRDefault="00AB0C47" w:rsidP="00F12795">
            <w:pPr>
              <w:jc w:val="center"/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0358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4E1F2E05" w14:textId="77777777" w:rsidTr="00F12795">
        <w:trPr>
          <w:cantSplit/>
          <w:trHeight w:val="506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0A1F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lastRenderedPageBreak/>
              <w:t>4.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092" w14:textId="77777777" w:rsidR="00AB0C47" w:rsidRPr="00AD01EE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0F9FDE0" w14:textId="77777777" w:rsidR="00AB0C47" w:rsidRPr="004B4EEB" w:rsidRDefault="00AB0C47" w:rsidP="00F12795">
            <w:pPr>
              <w:rPr>
                <w:rFonts w:ascii="Montserrat" w:eastAsia="Calibri" w:hAnsi="Montserrat"/>
                <w:b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</w:t>
            </w:r>
            <w:r w:rsidRPr="004B4EEB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 medyczny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563C" w14:textId="77777777" w:rsidR="00AB0C47" w:rsidRPr="00AD01EE" w:rsidRDefault="00AB0C47" w:rsidP="00F12795">
            <w:pPr>
              <w:spacing w:line="276" w:lineRule="auto"/>
              <w:jc w:val="center"/>
              <w:rPr>
                <w:rStyle w:val="Domylnaczcionkaakapitu1"/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j</w:t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est </w:t>
            </w:r>
            <w:r w:rsidRPr="00AD01E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ratownikiem medycznym</w:t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 rozumieniu przepisów ustawy z dnia 1 grudnia 2022 r.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o zawodzie ratownika medycznego oraz samorządzie ratowników medycznych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(Dz.U. 2025 poz. 339 ze zm.)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98975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DF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9515DF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Pr="009515DF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56323029" w14:textId="77777777" w:rsidR="00AB0C47" w:rsidRPr="00AD01EE" w:rsidRDefault="00AB0C47" w:rsidP="00F12795">
            <w:pPr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722E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07452532" w14:textId="77777777" w:rsidTr="00F12795">
        <w:trPr>
          <w:cantSplit/>
          <w:trHeight w:val="506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175" w14:textId="77777777" w:rsidR="00AB0C47" w:rsidRDefault="00AB0C47" w:rsidP="00F12795">
            <w:pPr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5.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AE9A" w14:textId="77777777" w:rsidR="00AB0C47" w:rsidRPr="00AD01EE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D710D28" w14:textId="77777777" w:rsidR="00AB0C47" w:rsidRPr="004B4EEB" w:rsidRDefault="00AB0C47" w:rsidP="00F12795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</w:t>
            </w:r>
            <w:r w:rsidRPr="004B4EEB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EBF" w14:textId="77777777" w:rsidR="00AB0C47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jest </w:t>
            </w:r>
            <w:r w:rsidRPr="00AD01E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ratownikiem</w:t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 rozumieniu przepisów ustawy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z dnia 8 września 2006 o Państwowym Ratownictwie Medycznym </w:t>
            </w:r>
          </w:p>
          <w:p w14:paraId="13FB1FB7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(Dz. U. z 2025, poz. 91 ze zm.)</w:t>
            </w:r>
          </w:p>
          <w:p w14:paraId="23FC594B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22FA535C" w14:textId="77777777" w:rsidR="00AB0C47" w:rsidRDefault="00AB0C47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r w:rsidRPr="00AD01EE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7609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EE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D01EE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Pr="00AD01EE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785CC457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283B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  <w:tr w:rsidR="00AB0C47" w:rsidRPr="00884B1A" w14:paraId="29167C52" w14:textId="77777777" w:rsidTr="00F12795">
        <w:trPr>
          <w:cantSplit/>
          <w:trHeight w:val="506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6C4" w14:textId="77777777" w:rsidR="00AB0C47" w:rsidRDefault="00AB0C47" w:rsidP="00F12795">
            <w:pPr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6.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5823" w14:textId="77777777" w:rsidR="00AB0C47" w:rsidRPr="00AD01EE" w:rsidRDefault="00AB0C47" w:rsidP="00F12795">
            <w:pPr>
              <w:rPr>
                <w:rFonts w:ascii="Montserrat" w:eastAsia="Calibri" w:hAnsi="Montserra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81413A2" w14:textId="77777777" w:rsidR="00AB0C47" w:rsidRPr="004B4EEB" w:rsidRDefault="00AB0C47" w:rsidP="00F12795">
            <w:pP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</w:t>
            </w:r>
            <w:r w:rsidRPr="004B4EEB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atownik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DAF5" w14:textId="77777777" w:rsidR="00AB0C47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jest </w:t>
            </w:r>
            <w:r w:rsidRPr="00AD01EE">
              <w:rPr>
                <w:rFonts w:ascii="Montserrat" w:hAnsi="Montserrat"/>
                <w:b/>
                <w:bCs/>
                <w:color w:val="000000" w:themeColor="text1"/>
                <w:sz w:val="16"/>
                <w:szCs w:val="16"/>
                <w:lang w:eastAsia="pl-PL"/>
              </w:rPr>
              <w:t>ratownikiem</w:t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 w rozumieniu przepisów ustawy </w:t>
            </w:r>
            <w:r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br/>
            </w: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 xml:space="preserve">z dnia 8 września 2006 o Państwowym Ratownictwie Medycznym </w:t>
            </w:r>
          </w:p>
          <w:p w14:paraId="5A79D02E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  <w:r w:rsidRPr="00AD01EE"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  <w:t>(Dz. U. z 2025, poz. 91 ze zm.)</w:t>
            </w:r>
          </w:p>
          <w:p w14:paraId="0E345320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  <w:lang w:eastAsia="pl-PL"/>
              </w:rPr>
            </w:pPr>
          </w:p>
          <w:p w14:paraId="0865A102" w14:textId="77777777" w:rsidR="00AB0C47" w:rsidRDefault="00AB0C47" w:rsidP="00F12795">
            <w:pPr>
              <w:spacing w:line="276" w:lineRule="auto"/>
              <w:jc w:val="center"/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</w:pPr>
            <w:r w:rsidRPr="00AD01EE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TAK   </w:t>
            </w:r>
            <w:sdt>
              <w:sdtPr>
                <w:rPr>
                  <w:rFonts w:ascii="Montserrat" w:eastAsia="Calibri" w:hAnsi="Montserrat" w:cs="Arial"/>
                  <w:bCs/>
                  <w:color w:val="000000"/>
                  <w:sz w:val="16"/>
                  <w:szCs w:val="16"/>
                </w:rPr>
                <w:id w:val="-115976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1EE">
                  <w:rPr>
                    <w:rFonts w:ascii="Segoe UI Symbol" w:eastAsia="MS Gothic" w:hAnsi="Segoe UI Symbol" w:cs="Segoe UI Symbol"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D01EE">
              <w:rPr>
                <w:rFonts w:ascii="Montserrat" w:eastAsia="Calibri" w:hAnsi="Montserrat" w:cs="Arial"/>
                <w:bCs/>
                <w:color w:val="000000"/>
                <w:sz w:val="16"/>
                <w:szCs w:val="16"/>
              </w:rPr>
              <w:t xml:space="preserve"> NIE </w:t>
            </w:r>
            <w:r w:rsidRPr="00AD01EE">
              <w:rPr>
                <w:rFonts w:ascii="Montserrat" w:eastAsia="Calibri" w:hAnsi="Montserrat" w:cs="Arial"/>
                <w:bCs/>
                <w:i/>
                <w:iCs/>
                <w:color w:val="000000"/>
                <w:sz w:val="16"/>
                <w:szCs w:val="16"/>
              </w:rPr>
              <w:t>(zaznaczyć właściwe)</w:t>
            </w:r>
          </w:p>
          <w:p w14:paraId="3DDE8DE9" w14:textId="77777777" w:rsidR="00AB0C47" w:rsidRPr="00AD01EE" w:rsidRDefault="00AB0C47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08BA" w14:textId="77777777" w:rsidR="00AB0C47" w:rsidRPr="00884B1A" w:rsidRDefault="00AB0C47" w:rsidP="00F12795">
            <w:pPr>
              <w:rPr>
                <w:rFonts w:ascii="Montserrat" w:eastAsia="Calibri" w:hAnsi="Montserrat"/>
              </w:rPr>
            </w:pPr>
          </w:p>
        </w:tc>
      </w:tr>
    </w:tbl>
    <w:p w14:paraId="5EAC2AD5" w14:textId="77777777" w:rsidR="00AB0C47" w:rsidRPr="009515DF" w:rsidRDefault="00AB0C47" w:rsidP="00AB0C47">
      <w:pPr>
        <w:spacing w:line="276" w:lineRule="auto"/>
        <w:jc w:val="both"/>
        <w:rPr>
          <w:rFonts w:ascii="Montserrat" w:hAnsi="Montserrat"/>
          <w:color w:val="000000" w:themeColor="text1"/>
          <w:lang w:eastAsia="pl-PL"/>
        </w:rPr>
      </w:pPr>
    </w:p>
    <w:p w14:paraId="0DF40D71" w14:textId="77777777" w:rsidR="00AB0C47" w:rsidRPr="009515DF" w:rsidRDefault="00AB0C47" w:rsidP="00AB0C47">
      <w:pPr>
        <w:spacing w:line="276" w:lineRule="auto"/>
        <w:jc w:val="both"/>
        <w:rPr>
          <w:rFonts w:ascii="Montserrat" w:hAnsi="Montserrat"/>
          <w:color w:val="000000" w:themeColor="text1"/>
          <w:lang w:eastAsia="pl-PL"/>
        </w:rPr>
      </w:pPr>
    </w:p>
    <w:p w14:paraId="66B45648" w14:textId="77777777" w:rsidR="00AB0C47" w:rsidRDefault="00AB0C47" w:rsidP="00AB0C4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</w:p>
    <w:p w14:paraId="2F5EE4C5" w14:textId="77777777" w:rsidR="00AB0C47" w:rsidRDefault="00AB0C47" w:rsidP="00AB0C4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</w:p>
    <w:p w14:paraId="667B2085" w14:textId="77777777" w:rsidR="00AB0C47" w:rsidRPr="00884B1A" w:rsidRDefault="00AB0C47" w:rsidP="00AB0C47">
      <w:pPr>
        <w:suppressAutoHyphens w:val="0"/>
        <w:spacing w:after="120"/>
        <w:ind w:right="-286"/>
        <w:jc w:val="both"/>
        <w:rPr>
          <w:rFonts w:ascii="Montserrat" w:eastAsia="Calibri" w:hAnsi="Montserrat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245"/>
      </w:tblGrid>
      <w:tr w:rsidR="00AB0C47" w:rsidRPr="00884B1A" w14:paraId="1657898A" w14:textId="77777777" w:rsidTr="00F12795">
        <w:trPr>
          <w:trHeight w:val="153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B8F0C" w14:textId="77777777" w:rsidR="00AB0C47" w:rsidRPr="00884B1A" w:rsidRDefault="00AB0C4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lang w:eastAsia="en-US"/>
              </w:rPr>
              <w:t>______________ dnia __________</w:t>
            </w:r>
            <w:r w:rsidRPr="00884B1A">
              <w:rPr>
                <w:rFonts w:ascii="Montserrat" w:hAnsi="Montserrat"/>
              </w:rPr>
              <w:t>2025</w:t>
            </w:r>
            <w:r w:rsidRPr="00884B1A">
              <w:rPr>
                <w:rFonts w:ascii="Montserrat" w:eastAsia="Calibri" w:hAnsi="Montserrat"/>
                <w:lang w:eastAsia="en-US"/>
              </w:rPr>
              <w:t>r.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B7516" w14:textId="77777777" w:rsidR="00AB0C47" w:rsidRPr="00884B1A" w:rsidRDefault="00AB0C47" w:rsidP="00F12795">
            <w:pPr>
              <w:suppressAutoHyphens w:val="0"/>
              <w:spacing w:after="120"/>
              <w:ind w:right="-286"/>
              <w:jc w:val="center"/>
              <w:rPr>
                <w:rFonts w:ascii="Montserrat" w:eastAsia="Calibri" w:hAnsi="Montserrat"/>
                <w:lang w:eastAsia="en-US"/>
              </w:rPr>
            </w:pP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t xml:space="preserve">podpisy osób upoważnionych do składania oświadczeń woli </w:t>
            </w:r>
            <w:r w:rsidRPr="00884B1A">
              <w:rPr>
                <w:rFonts w:ascii="Montserrat" w:eastAsia="Calibri" w:hAnsi="Montserrat"/>
                <w:i/>
                <w:iCs/>
                <w:lang w:eastAsia="en-US"/>
              </w:rPr>
              <w:br/>
              <w:t>w imieniu WYKONAWCY</w:t>
            </w:r>
          </w:p>
        </w:tc>
      </w:tr>
    </w:tbl>
    <w:p w14:paraId="32905D92" w14:textId="77777777" w:rsidR="00826840" w:rsidRPr="00AB0C47" w:rsidRDefault="00826840" w:rsidP="00AB0C47"/>
    <w:sectPr w:rsidR="00826840" w:rsidRPr="00AB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3C2922"/>
    <w:multiLevelType w:val="hybridMultilevel"/>
    <w:tmpl w:val="665C6FA4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4"/>
  </w:num>
  <w:num w:numId="4" w16cid:durableId="141119687">
    <w:abstractNumId w:val="5"/>
  </w:num>
  <w:num w:numId="5" w16cid:durableId="1598058248">
    <w:abstractNumId w:val="3"/>
  </w:num>
  <w:num w:numId="6" w16cid:durableId="50124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83421"/>
    <w:rsid w:val="001B4C1C"/>
    <w:rsid w:val="00444387"/>
    <w:rsid w:val="006E0C8D"/>
    <w:rsid w:val="00826840"/>
    <w:rsid w:val="00956DC1"/>
    <w:rsid w:val="009C5D00"/>
    <w:rsid w:val="009F7EA7"/>
    <w:rsid w:val="00AB0C47"/>
    <w:rsid w:val="00E628B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  <w:style w:type="character" w:customStyle="1" w:styleId="Domylnaczcionkaakapitu1">
    <w:name w:val="Domyślna czcionka akapitu1"/>
    <w:qFormat/>
    <w:rsid w:val="00AB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2025-11-12T10:23:00Z</dcterms:created>
  <dcterms:modified xsi:type="dcterms:W3CDTF">2025-11-12T10:23:00Z</dcterms:modified>
</cp:coreProperties>
</file>