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E5246B">
        <w:rPr>
          <w:rFonts w:ascii="Arial" w:hAnsi="Arial" w:cs="Arial"/>
          <w:b/>
          <w:sz w:val="22"/>
          <w:szCs w:val="22"/>
        </w:rPr>
        <w:t>4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5246B" w:rsidRDefault="0085481F" w:rsidP="00E5246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>„Dostawa energii elektrycznej dla Gminy Osieczna w roku 2023</w:t>
      </w:r>
      <w:r w:rsidR="008220B7">
        <w:rPr>
          <w:rFonts w:ascii="Arial" w:hAnsi="Arial" w:cs="Arial"/>
          <w:b/>
          <w:snapToGrid w:val="0"/>
          <w:sz w:val="22"/>
          <w:szCs w:val="22"/>
        </w:rPr>
        <w:t xml:space="preserve"> (postępowanie 2)</w:t>
      </w:r>
      <w:bookmarkStart w:id="0" w:name="_GoBack"/>
      <w:bookmarkEnd w:id="0"/>
      <w:r w:rsidR="00E5246B" w:rsidRPr="00E5246B">
        <w:rPr>
          <w:rFonts w:ascii="Arial" w:hAnsi="Arial" w:cs="Arial"/>
          <w:b/>
          <w:snapToGrid w:val="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lastRenderedPageBreak/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40387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87" w:rsidRDefault="00E40387" w:rsidP="001C0EEC">
      <w:r>
        <w:separator/>
      </w:r>
    </w:p>
  </w:endnote>
  <w:endnote w:type="continuationSeparator" w:id="0">
    <w:p w:rsidR="00E40387" w:rsidRDefault="00E40387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87" w:rsidRDefault="00E40387" w:rsidP="001C0EEC">
      <w:r>
        <w:separator/>
      </w:r>
    </w:p>
  </w:footnote>
  <w:footnote w:type="continuationSeparator" w:id="0">
    <w:p w:rsidR="00E40387" w:rsidRDefault="00E40387" w:rsidP="001C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C0EEC"/>
    <w:rsid w:val="002F3867"/>
    <w:rsid w:val="004C79E1"/>
    <w:rsid w:val="0058396C"/>
    <w:rsid w:val="008220B7"/>
    <w:rsid w:val="0082782A"/>
    <w:rsid w:val="0085481F"/>
    <w:rsid w:val="008A5AF0"/>
    <w:rsid w:val="00925317"/>
    <w:rsid w:val="00B31A49"/>
    <w:rsid w:val="00C75C87"/>
    <w:rsid w:val="00E40387"/>
    <w:rsid w:val="00E5246B"/>
    <w:rsid w:val="00EB0702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7286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2022-11-16T10:57:00Z</dcterms:modified>
</cp:coreProperties>
</file>