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61BB3" w14:textId="77777777" w:rsidR="00D85BCD" w:rsidRPr="00BC6BB0" w:rsidRDefault="00BC6BB0" w:rsidP="00792BFE">
      <w:pPr>
        <w:pStyle w:val="Tytu"/>
        <w:spacing w:line="276" w:lineRule="auto"/>
        <w:rPr>
          <w:rFonts w:ascii="Arial" w:hAnsi="Arial" w:cs="Arial"/>
          <w:color w:val="000000"/>
          <w:sz w:val="36"/>
          <w:szCs w:val="36"/>
          <w:lang w:val="pl-PL"/>
        </w:rPr>
      </w:pPr>
      <w:r>
        <w:rPr>
          <w:rFonts w:ascii="Arial" w:hAnsi="Arial" w:cs="Arial"/>
          <w:color w:val="000000"/>
          <w:sz w:val="36"/>
          <w:szCs w:val="36"/>
          <w:lang w:val="pl-PL"/>
        </w:rPr>
        <w:t xml:space="preserve">           </w:t>
      </w:r>
    </w:p>
    <w:p w14:paraId="69E17F3C" w14:textId="77777777" w:rsidR="00485D67" w:rsidRPr="00631351" w:rsidRDefault="00485D67" w:rsidP="00792BFE">
      <w:pPr>
        <w:pStyle w:val="Tytu"/>
        <w:spacing w:line="276" w:lineRule="auto"/>
        <w:rPr>
          <w:rFonts w:ascii="Arial" w:hAnsi="Arial" w:cs="Arial"/>
          <w:color w:val="000000"/>
          <w:sz w:val="36"/>
          <w:szCs w:val="36"/>
        </w:rPr>
      </w:pPr>
      <w:r w:rsidRPr="00631351">
        <w:rPr>
          <w:rFonts w:ascii="Arial" w:hAnsi="Arial" w:cs="Arial"/>
          <w:color w:val="000000"/>
          <w:sz w:val="36"/>
          <w:szCs w:val="36"/>
        </w:rPr>
        <w:t>ZAMAWIAJĄCY</w:t>
      </w:r>
    </w:p>
    <w:p w14:paraId="0ADB1F81" w14:textId="77777777" w:rsidR="00485D67" w:rsidRPr="00631351" w:rsidRDefault="00485D67" w:rsidP="00792BFE">
      <w:pPr>
        <w:pStyle w:val="Tytu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14:paraId="13545143" w14:textId="77777777" w:rsidR="00485D67" w:rsidRPr="00631351" w:rsidRDefault="00485D67" w:rsidP="00792BFE">
      <w:pPr>
        <w:pStyle w:val="Tytu"/>
        <w:spacing w:line="276" w:lineRule="auto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631351">
        <w:rPr>
          <w:rFonts w:ascii="Arial" w:hAnsi="Arial" w:cs="Arial"/>
          <w:b w:val="0"/>
          <w:bCs w:val="0"/>
          <w:color w:val="000000"/>
          <w:sz w:val="28"/>
          <w:szCs w:val="28"/>
        </w:rPr>
        <w:t>KOMENDA  WOJEWÓDZKA  POLICJI</w:t>
      </w:r>
    </w:p>
    <w:p w14:paraId="24BE3010" w14:textId="77777777" w:rsidR="00485D67" w:rsidRPr="00631351" w:rsidRDefault="00485D67" w:rsidP="00792BFE">
      <w:pPr>
        <w:pStyle w:val="Podtytu"/>
        <w:spacing w:line="276" w:lineRule="auto"/>
        <w:rPr>
          <w:rFonts w:ascii="Arial" w:hAnsi="Arial" w:cs="Arial"/>
          <w:b w:val="0"/>
          <w:bCs w:val="0"/>
          <w:color w:val="000000"/>
        </w:rPr>
      </w:pPr>
      <w:r w:rsidRPr="00631351">
        <w:rPr>
          <w:rFonts w:ascii="Arial" w:hAnsi="Arial" w:cs="Arial"/>
          <w:b w:val="0"/>
          <w:bCs w:val="0"/>
          <w:color w:val="000000"/>
        </w:rPr>
        <w:t>W  ŁODZI</w:t>
      </w:r>
    </w:p>
    <w:p w14:paraId="2F469C8C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42F06C51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1C7847E1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31351">
        <w:rPr>
          <w:rFonts w:ascii="Arial" w:hAnsi="Arial" w:cs="Arial"/>
          <w:color w:val="000000"/>
          <w:sz w:val="32"/>
          <w:szCs w:val="32"/>
        </w:rPr>
        <w:t>NIP  726-000-44-58               Regon  470754976</w:t>
      </w:r>
    </w:p>
    <w:p w14:paraId="4D6A3E28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FDF5FF1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7709178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b/>
          <w:bCs/>
          <w:color w:val="000000"/>
          <w:position w:val="2"/>
          <w:sz w:val="52"/>
          <w:szCs w:val="52"/>
        </w:rPr>
      </w:pPr>
      <w:r w:rsidRPr="00631351">
        <w:rPr>
          <w:rFonts w:ascii="Arial" w:hAnsi="Arial" w:cs="Arial"/>
          <w:b/>
          <w:bCs/>
          <w:color w:val="000000"/>
          <w:position w:val="2"/>
          <w:sz w:val="52"/>
          <w:szCs w:val="52"/>
        </w:rPr>
        <w:t xml:space="preserve">SPECYFIKACJA </w:t>
      </w:r>
    </w:p>
    <w:p w14:paraId="7489783D" w14:textId="77777777" w:rsidR="00485D67" w:rsidRPr="00B05BA4" w:rsidRDefault="00485D67" w:rsidP="00792BFE">
      <w:pPr>
        <w:pStyle w:val="Akapitzlist"/>
        <w:jc w:val="center"/>
        <w:rPr>
          <w:rFonts w:ascii="Arial" w:hAnsi="Arial" w:cs="Arial"/>
          <w:b/>
          <w:bCs/>
          <w:sz w:val="52"/>
          <w:szCs w:val="52"/>
        </w:rPr>
      </w:pPr>
      <w:r w:rsidRPr="00B05BA4">
        <w:rPr>
          <w:rFonts w:ascii="Arial" w:hAnsi="Arial" w:cs="Arial"/>
          <w:b/>
          <w:sz w:val="52"/>
          <w:szCs w:val="52"/>
        </w:rPr>
        <w:t>WARUNKÓW ZAMÓWIENIA</w:t>
      </w:r>
    </w:p>
    <w:p w14:paraId="58D6BF95" w14:textId="77777777" w:rsidR="00485D67" w:rsidRPr="00631351" w:rsidRDefault="00485D67" w:rsidP="00792BFE">
      <w:pPr>
        <w:pStyle w:val="Nagwek7"/>
        <w:spacing w:line="276" w:lineRule="auto"/>
        <w:jc w:val="center"/>
        <w:rPr>
          <w:rFonts w:ascii="Arial" w:hAnsi="Arial" w:cs="Arial"/>
          <w:bCs w:val="0"/>
          <w:color w:val="000000"/>
          <w:spacing w:val="20"/>
          <w:position w:val="2"/>
          <w:sz w:val="52"/>
          <w:szCs w:val="52"/>
        </w:rPr>
      </w:pPr>
    </w:p>
    <w:p w14:paraId="4180A80C" w14:textId="2AB40D8A" w:rsidR="007B5A69" w:rsidRDefault="00485D67" w:rsidP="00792BFE">
      <w:pPr>
        <w:pStyle w:val="Akapitzlist"/>
        <w:tabs>
          <w:tab w:val="left" w:pos="7305"/>
        </w:tabs>
        <w:ind w:left="443"/>
        <w:jc w:val="center"/>
        <w:rPr>
          <w:rFonts w:ascii="Arial" w:hAnsi="Arial" w:cs="Arial"/>
          <w:b/>
          <w:lang w:eastAsia="ar-SA"/>
        </w:rPr>
      </w:pPr>
      <w:r w:rsidRPr="00704FE7">
        <w:rPr>
          <w:rFonts w:ascii="Arial" w:hAnsi="Arial" w:cs="Arial"/>
          <w:b/>
          <w:bCs/>
          <w:color w:val="000000"/>
        </w:rPr>
        <w:t xml:space="preserve">do postępowania o udzielenie zamówienia w trybie </w:t>
      </w:r>
      <w:r w:rsidR="00AB0F9B">
        <w:rPr>
          <w:rFonts w:ascii="Arial" w:hAnsi="Arial" w:cs="Arial"/>
          <w:b/>
          <w:bCs/>
          <w:color w:val="000000"/>
        </w:rPr>
        <w:t>przetargu nieograniczonego</w:t>
      </w:r>
      <w:r w:rsidRPr="00704FE7">
        <w:rPr>
          <w:rFonts w:ascii="Arial" w:hAnsi="Arial" w:cs="Arial"/>
          <w:b/>
          <w:bCs/>
          <w:color w:val="000000"/>
        </w:rPr>
        <w:t xml:space="preserve"> </w:t>
      </w:r>
      <w:r w:rsidR="00AC7BB3" w:rsidRPr="00704FE7">
        <w:rPr>
          <w:rFonts w:ascii="Arial" w:hAnsi="Arial" w:cs="Arial"/>
          <w:b/>
          <w:bCs/>
          <w:color w:val="000000"/>
        </w:rPr>
        <w:br/>
      </w:r>
      <w:r w:rsidR="00704FE7">
        <w:rPr>
          <w:rFonts w:ascii="Arial" w:hAnsi="Arial" w:cs="Arial"/>
          <w:b/>
          <w:lang w:eastAsia="ar-SA"/>
        </w:rPr>
        <w:t xml:space="preserve">na </w:t>
      </w:r>
      <w:bookmarkStart w:id="0" w:name="_Hlk161397779"/>
      <w:r w:rsidR="002E4AE9" w:rsidRPr="002E4AE9">
        <w:rPr>
          <w:rFonts w:ascii="Arial" w:hAnsi="Arial" w:cs="Arial"/>
          <w:b/>
          <w:lang w:eastAsia="ar-SA"/>
        </w:rPr>
        <w:t>dostawę 22 pojazdów elektrycznych na potrzeby KWP w Łodzi</w:t>
      </w:r>
      <w:bookmarkEnd w:id="0"/>
    </w:p>
    <w:p w14:paraId="7FBBA3EE" w14:textId="4F6DC726" w:rsidR="00485D67" w:rsidRPr="00631351" w:rsidRDefault="00C206B0" w:rsidP="00792BFE">
      <w:pPr>
        <w:pStyle w:val="Akapitzlist"/>
        <w:tabs>
          <w:tab w:val="left" w:pos="7305"/>
        </w:tabs>
        <w:ind w:left="443"/>
        <w:jc w:val="center"/>
        <w:rPr>
          <w:rFonts w:ascii="Arial" w:hAnsi="Arial" w:cs="Arial"/>
          <w:color w:val="000000"/>
        </w:rPr>
      </w:pPr>
      <w:r w:rsidRPr="00631351">
        <w:rPr>
          <w:rFonts w:ascii="Arial" w:hAnsi="Arial" w:cs="Arial"/>
          <w:color w:val="000000"/>
        </w:rPr>
        <w:t>Nr postępowania: FZ</w:t>
      </w:r>
      <w:r w:rsidR="001E4D47" w:rsidRPr="00631351">
        <w:rPr>
          <w:rFonts w:ascii="Arial" w:hAnsi="Arial" w:cs="Arial"/>
          <w:color w:val="000000"/>
        </w:rPr>
        <w:t>-2380/</w:t>
      </w:r>
      <w:r w:rsidR="002F36F5">
        <w:rPr>
          <w:rFonts w:ascii="Arial" w:hAnsi="Arial" w:cs="Arial"/>
          <w:color w:val="000000"/>
        </w:rPr>
        <w:t>1</w:t>
      </w:r>
      <w:r w:rsidR="005627EC">
        <w:rPr>
          <w:rFonts w:ascii="Arial" w:hAnsi="Arial" w:cs="Arial"/>
          <w:color w:val="000000"/>
        </w:rPr>
        <w:t>3</w:t>
      </w:r>
      <w:r w:rsidR="007B5A69">
        <w:rPr>
          <w:rFonts w:ascii="Arial" w:hAnsi="Arial" w:cs="Arial"/>
          <w:color w:val="000000"/>
        </w:rPr>
        <w:t>/</w:t>
      </w:r>
      <w:r w:rsidR="00377DAF" w:rsidRPr="00631351">
        <w:rPr>
          <w:rFonts w:ascii="Arial" w:hAnsi="Arial" w:cs="Arial"/>
          <w:color w:val="000000"/>
        </w:rPr>
        <w:t>2</w:t>
      </w:r>
      <w:r w:rsidR="002F36F5">
        <w:rPr>
          <w:rFonts w:ascii="Arial" w:hAnsi="Arial" w:cs="Arial"/>
          <w:color w:val="000000"/>
        </w:rPr>
        <w:t>4</w:t>
      </w:r>
      <w:r w:rsidR="00485D67" w:rsidRPr="00631351">
        <w:rPr>
          <w:rFonts w:ascii="Arial" w:hAnsi="Arial" w:cs="Arial"/>
          <w:color w:val="000000"/>
        </w:rPr>
        <w:t>/</w:t>
      </w:r>
      <w:r w:rsidR="00992FC7">
        <w:rPr>
          <w:rFonts w:ascii="Arial" w:hAnsi="Arial" w:cs="Arial"/>
          <w:color w:val="000000"/>
        </w:rPr>
        <w:t>MB</w:t>
      </w:r>
    </w:p>
    <w:p w14:paraId="5C8CDDEA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32A4EF9" w14:textId="755C1C3C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31351">
        <w:rPr>
          <w:rFonts w:ascii="Arial" w:hAnsi="Arial" w:cs="Arial"/>
          <w:color w:val="000000"/>
          <w:sz w:val="22"/>
          <w:szCs w:val="22"/>
        </w:rPr>
        <w:t xml:space="preserve">Postępowanie prowadzone jest na zasadach i warunkach określonych w ustawie </w:t>
      </w:r>
      <w:r w:rsidRPr="00631351">
        <w:rPr>
          <w:rFonts w:ascii="Arial" w:hAnsi="Arial" w:cs="Arial"/>
          <w:color w:val="000000"/>
          <w:sz w:val="22"/>
          <w:szCs w:val="22"/>
        </w:rPr>
        <w:br/>
        <w:t xml:space="preserve">z dnia </w:t>
      </w:r>
      <w:r w:rsidR="007B5A69">
        <w:rPr>
          <w:rFonts w:ascii="Arial" w:hAnsi="Arial" w:cs="Arial"/>
          <w:color w:val="000000"/>
          <w:sz w:val="22"/>
          <w:szCs w:val="22"/>
        </w:rPr>
        <w:t>11 września</w:t>
      </w:r>
      <w:r w:rsidRPr="00631351">
        <w:rPr>
          <w:rFonts w:ascii="Arial" w:hAnsi="Arial" w:cs="Arial"/>
          <w:color w:val="000000"/>
          <w:sz w:val="22"/>
          <w:szCs w:val="22"/>
        </w:rPr>
        <w:t xml:space="preserve"> 20</w:t>
      </w:r>
      <w:r w:rsidR="007B5A69">
        <w:rPr>
          <w:rFonts w:ascii="Arial" w:hAnsi="Arial" w:cs="Arial"/>
          <w:color w:val="000000"/>
          <w:sz w:val="22"/>
          <w:szCs w:val="22"/>
        </w:rPr>
        <w:t>19</w:t>
      </w:r>
      <w:r w:rsidR="00DF7C49" w:rsidRPr="006313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1351">
        <w:rPr>
          <w:rFonts w:ascii="Arial" w:hAnsi="Arial" w:cs="Arial"/>
          <w:color w:val="000000"/>
          <w:sz w:val="22"/>
          <w:szCs w:val="22"/>
        </w:rPr>
        <w:t xml:space="preserve">r. Prawo zamówień publicznych </w:t>
      </w:r>
      <w:r w:rsidRPr="00631351">
        <w:rPr>
          <w:rFonts w:ascii="Arial" w:hAnsi="Arial" w:cs="Arial"/>
          <w:color w:val="000000"/>
          <w:sz w:val="22"/>
          <w:szCs w:val="22"/>
        </w:rPr>
        <w:br/>
        <w:t>(</w:t>
      </w:r>
      <w:r w:rsidR="00992FC7" w:rsidRPr="00992FC7">
        <w:rPr>
          <w:rFonts w:ascii="Arial" w:hAnsi="Arial" w:cs="Arial"/>
          <w:color w:val="000000"/>
          <w:sz w:val="22"/>
          <w:szCs w:val="22"/>
        </w:rPr>
        <w:t xml:space="preserve">tekst jednolity </w:t>
      </w:r>
      <w:r w:rsidR="006852F1" w:rsidRPr="006852F1">
        <w:rPr>
          <w:rFonts w:ascii="Arial" w:hAnsi="Arial" w:cs="Arial"/>
          <w:color w:val="000000"/>
          <w:sz w:val="22"/>
          <w:szCs w:val="22"/>
        </w:rPr>
        <w:t>Dz.U. 2023 poz. 1605</w:t>
      </w:r>
      <w:r w:rsidR="00867CE3">
        <w:rPr>
          <w:rFonts w:ascii="Arial" w:hAnsi="Arial" w:cs="Arial"/>
          <w:color w:val="000000"/>
          <w:sz w:val="22"/>
          <w:szCs w:val="22"/>
        </w:rPr>
        <w:t xml:space="preserve"> ze zm.</w:t>
      </w:r>
      <w:r w:rsidRPr="00631351">
        <w:rPr>
          <w:rFonts w:ascii="Arial" w:hAnsi="Arial" w:cs="Arial"/>
          <w:color w:val="000000"/>
          <w:sz w:val="22"/>
          <w:szCs w:val="22"/>
        </w:rPr>
        <w:t>)</w:t>
      </w:r>
    </w:p>
    <w:p w14:paraId="29246EB1" w14:textId="77777777" w:rsidR="00485D67" w:rsidRPr="00631351" w:rsidRDefault="00485D67" w:rsidP="00792BFE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5B733AB" w14:textId="7AD9DECE" w:rsidR="00485D67" w:rsidRPr="002C5D2D" w:rsidRDefault="00485D67" w:rsidP="00792BF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0A07">
        <w:rPr>
          <w:rFonts w:ascii="Arial" w:hAnsi="Arial" w:cs="Arial"/>
          <w:sz w:val="22"/>
          <w:szCs w:val="22"/>
        </w:rPr>
        <w:t xml:space="preserve">Specyfikacja </w:t>
      </w:r>
      <w:r w:rsidR="00881E70" w:rsidRPr="00670A07">
        <w:rPr>
          <w:rFonts w:ascii="Arial" w:hAnsi="Arial" w:cs="Arial"/>
          <w:sz w:val="22"/>
          <w:szCs w:val="22"/>
        </w:rPr>
        <w:t xml:space="preserve">zawiera </w:t>
      </w:r>
      <w:r w:rsidR="001F6D86" w:rsidRPr="00670A07">
        <w:rPr>
          <w:rFonts w:ascii="Arial" w:hAnsi="Arial" w:cs="Arial"/>
          <w:sz w:val="22"/>
          <w:szCs w:val="22"/>
        </w:rPr>
        <w:t>1</w:t>
      </w:r>
      <w:r w:rsidR="00670A07" w:rsidRPr="00670A07">
        <w:rPr>
          <w:rFonts w:ascii="Arial" w:hAnsi="Arial" w:cs="Arial"/>
          <w:sz w:val="22"/>
          <w:szCs w:val="22"/>
        </w:rPr>
        <w:t>6</w:t>
      </w:r>
      <w:r w:rsidRPr="00670A07">
        <w:rPr>
          <w:rFonts w:ascii="Arial" w:hAnsi="Arial" w:cs="Arial"/>
          <w:sz w:val="22"/>
          <w:szCs w:val="22"/>
        </w:rPr>
        <w:t xml:space="preserve"> stron i </w:t>
      </w:r>
      <w:r w:rsidR="006852F1" w:rsidRPr="00670A07">
        <w:rPr>
          <w:rFonts w:ascii="Arial" w:hAnsi="Arial" w:cs="Arial"/>
          <w:sz w:val="22"/>
          <w:szCs w:val="22"/>
        </w:rPr>
        <w:t>8</w:t>
      </w:r>
      <w:r w:rsidRPr="00670A07">
        <w:rPr>
          <w:rFonts w:ascii="Arial" w:hAnsi="Arial" w:cs="Arial"/>
          <w:sz w:val="22"/>
          <w:szCs w:val="22"/>
        </w:rPr>
        <w:t xml:space="preserve"> załączników</w:t>
      </w:r>
    </w:p>
    <w:p w14:paraId="1046303E" w14:textId="77777777" w:rsidR="00485D67" w:rsidRPr="00631351" w:rsidRDefault="00485D6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FF0000"/>
        </w:rPr>
      </w:pPr>
    </w:p>
    <w:p w14:paraId="6FB57D95" w14:textId="77777777" w:rsidR="00485D67" w:rsidRPr="00631351" w:rsidRDefault="00485D6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209FACC6" w14:textId="77777777" w:rsidR="00485D67" w:rsidRPr="00631351" w:rsidRDefault="00485D6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28B3F449" w14:textId="77777777" w:rsidR="00485D67" w:rsidRPr="00631351" w:rsidRDefault="00485D6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1AAF4B85" w14:textId="77777777" w:rsidR="00485D67" w:rsidRDefault="00485D6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51F0ED3B" w14:textId="77777777" w:rsidR="004627AB" w:rsidRDefault="004627AB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22C9C7F4" w14:textId="77777777" w:rsidR="004627AB" w:rsidRDefault="004627AB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3208951D" w14:textId="77777777" w:rsidR="005C1549" w:rsidRDefault="005C1549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0E4D393A" w14:textId="77777777" w:rsidR="0028435A" w:rsidRDefault="0028435A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39928AF" w14:textId="5DE6F8D2" w:rsidR="008B368A" w:rsidRDefault="00485D6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31351">
        <w:rPr>
          <w:rFonts w:ascii="Arial" w:hAnsi="Arial" w:cs="Arial"/>
          <w:color w:val="000000"/>
          <w:sz w:val="20"/>
          <w:szCs w:val="20"/>
        </w:rPr>
        <w:t>Specyfikację zatwierdził</w:t>
      </w:r>
      <w:r w:rsidR="000171B4">
        <w:rPr>
          <w:rFonts w:ascii="Arial" w:hAnsi="Arial" w:cs="Arial"/>
          <w:color w:val="000000"/>
          <w:sz w:val="20"/>
          <w:szCs w:val="20"/>
          <w:lang w:val="pl-PL"/>
        </w:rPr>
        <w:t>:</w:t>
      </w:r>
      <w:r w:rsidRPr="006313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D9A826" w14:textId="77777777" w:rsidR="000171B4" w:rsidRDefault="000171B4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14468C82" w14:textId="77777777" w:rsidR="000171B4" w:rsidRDefault="000171B4" w:rsidP="000171B4">
      <w:pPr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(podpisano kwalifikowanym podpisem elektronicznym)</w:t>
      </w:r>
    </w:p>
    <w:p w14:paraId="65BA8768" w14:textId="77777777" w:rsidR="00992FC7" w:rsidRDefault="00992FC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3FE985B6" w14:textId="3E90AFE5" w:rsidR="00485D67" w:rsidRPr="00825834" w:rsidRDefault="00485D67" w:rsidP="00792BFE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25834">
        <w:rPr>
          <w:rFonts w:ascii="Arial" w:hAnsi="Arial" w:cs="Arial"/>
          <w:color w:val="000000"/>
          <w:sz w:val="20"/>
          <w:szCs w:val="20"/>
        </w:rPr>
        <w:t>Zastępc</w:t>
      </w:r>
      <w:r w:rsidR="003406D0" w:rsidRPr="00825834">
        <w:rPr>
          <w:rFonts w:ascii="Arial" w:hAnsi="Arial" w:cs="Arial"/>
          <w:color w:val="000000"/>
          <w:sz w:val="20"/>
          <w:szCs w:val="20"/>
          <w:lang w:val="pl-PL"/>
        </w:rPr>
        <w:t>a</w:t>
      </w:r>
      <w:r w:rsidRPr="00825834">
        <w:rPr>
          <w:rFonts w:ascii="Arial" w:hAnsi="Arial" w:cs="Arial"/>
          <w:color w:val="000000"/>
          <w:sz w:val="20"/>
          <w:szCs w:val="20"/>
        </w:rPr>
        <w:t xml:space="preserve"> Komendanta Wojewódzkiego Policji w Łodzi</w:t>
      </w:r>
    </w:p>
    <w:p w14:paraId="7CBB644A" w14:textId="3810EA39" w:rsidR="000F7C4C" w:rsidRPr="000F7C4C" w:rsidRDefault="0081371F" w:rsidP="00792BFE">
      <w:pPr>
        <w:spacing w:line="276" w:lineRule="auto"/>
        <w:rPr>
          <w:rFonts w:ascii="Arial" w:hAnsi="Arial" w:cs="Arial"/>
          <w:color w:val="000000"/>
        </w:rPr>
      </w:pPr>
      <w:r w:rsidRPr="00825834">
        <w:rPr>
          <w:rFonts w:ascii="Arial" w:hAnsi="Arial" w:cs="Arial"/>
          <w:color w:val="000000"/>
        </w:rPr>
        <w:t>/-/ insp</w:t>
      </w:r>
      <w:r w:rsidR="007B0A8E" w:rsidRPr="00825834">
        <w:rPr>
          <w:rFonts w:ascii="Arial" w:hAnsi="Arial" w:cs="Arial"/>
          <w:color w:val="000000"/>
        </w:rPr>
        <w:t xml:space="preserve">. </w:t>
      </w:r>
      <w:r w:rsidR="004D3321" w:rsidRPr="00825834">
        <w:rPr>
          <w:rFonts w:ascii="Arial" w:hAnsi="Arial" w:cs="Arial"/>
          <w:color w:val="000000"/>
        </w:rPr>
        <w:t xml:space="preserve">Tomasz </w:t>
      </w:r>
      <w:r w:rsidR="00825834">
        <w:rPr>
          <w:rFonts w:ascii="Arial" w:hAnsi="Arial" w:cs="Arial"/>
          <w:color w:val="000000"/>
        </w:rPr>
        <w:t>Jędrzejowski</w:t>
      </w:r>
    </w:p>
    <w:p w14:paraId="3C036E88" w14:textId="77777777" w:rsidR="00485D67" w:rsidRDefault="00485D67" w:rsidP="00792BFE">
      <w:pPr>
        <w:spacing w:line="276" w:lineRule="auto"/>
        <w:rPr>
          <w:rFonts w:ascii="Arial" w:hAnsi="Arial" w:cs="Arial"/>
          <w:color w:val="000000"/>
        </w:rPr>
      </w:pPr>
    </w:p>
    <w:p w14:paraId="6AB436CA" w14:textId="77777777" w:rsidR="008A0DCD" w:rsidRDefault="008A0DCD" w:rsidP="00792BFE">
      <w:pPr>
        <w:spacing w:line="276" w:lineRule="auto"/>
        <w:rPr>
          <w:rFonts w:ascii="Arial" w:hAnsi="Arial" w:cs="Arial"/>
          <w:color w:val="000000"/>
        </w:rPr>
      </w:pPr>
    </w:p>
    <w:p w14:paraId="1EA6C5FE" w14:textId="77777777" w:rsidR="008A0DCD" w:rsidRDefault="008A0DCD" w:rsidP="00792BF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F06563F" w14:textId="77777777" w:rsidR="008A0DCD" w:rsidRPr="004D3321" w:rsidRDefault="008A0DCD" w:rsidP="00792BFE">
      <w:pPr>
        <w:pStyle w:val="Nagwekspisutreci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4D3321">
        <w:rPr>
          <w:rFonts w:ascii="Arial" w:hAnsi="Arial" w:cs="Arial"/>
          <w:color w:val="auto"/>
          <w:sz w:val="20"/>
          <w:szCs w:val="20"/>
        </w:rPr>
        <w:lastRenderedPageBreak/>
        <w:t>Spis treści</w:t>
      </w:r>
    </w:p>
    <w:p w14:paraId="312798D6" w14:textId="0DA5DAA0" w:rsidR="008A0DCD" w:rsidRPr="004D3321" w:rsidRDefault="008A0DCD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r w:rsidRPr="004D332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D3321">
        <w:rPr>
          <w:rFonts w:ascii="Arial" w:hAnsi="Arial" w:cs="Arial"/>
          <w:b/>
          <w:bCs/>
          <w:sz w:val="20"/>
          <w:szCs w:val="20"/>
        </w:rPr>
        <w:instrText xml:space="preserve"> TOC \o "1-3" \h \z \u </w:instrText>
      </w:r>
      <w:r w:rsidRPr="004D3321">
        <w:rPr>
          <w:rFonts w:ascii="Arial" w:hAnsi="Arial" w:cs="Arial"/>
          <w:b/>
          <w:bCs/>
          <w:sz w:val="20"/>
          <w:szCs w:val="20"/>
        </w:rPr>
        <w:fldChar w:fldCharType="separate"/>
      </w:r>
      <w:hyperlink w:anchor="_Toc66180993" w:history="1">
        <w:r w:rsidRPr="004D3321">
          <w:rPr>
            <w:rStyle w:val="Hipercze"/>
            <w:rFonts w:ascii="Arial" w:hAnsi="Arial" w:cs="Arial"/>
            <w:noProof/>
            <w:sz w:val="20"/>
            <w:szCs w:val="20"/>
          </w:rPr>
          <w:t>1.</w:t>
        </w:r>
        <w:r w:rsidRPr="004D3321">
          <w:rPr>
            <w:rFonts w:ascii="Arial" w:hAnsi="Arial" w:cs="Arial"/>
            <w:noProof/>
            <w:sz w:val="20"/>
            <w:szCs w:val="20"/>
          </w:rPr>
          <w:tab/>
        </w:r>
        <w:r w:rsidRPr="004D3321">
          <w:rPr>
            <w:rStyle w:val="Hipercze"/>
            <w:rFonts w:ascii="Arial" w:hAnsi="Arial" w:cs="Arial"/>
            <w:noProof/>
            <w:sz w:val="20"/>
            <w:szCs w:val="20"/>
          </w:rPr>
          <w:t>Nazwa i adres Zamawiającego</w:t>
        </w:r>
        <w:r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_Toc66180993 \h </w:instrText>
        </w:r>
        <w:r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71F1D96" w14:textId="4D9C24D4" w:rsidR="008A0DCD" w:rsidRPr="004D3321" w:rsidRDefault="004A06DA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0994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Adres strony internetowej, na której udostępniane będą zmiany i wyjaśnienia treści SWZ oraz inne dokumenty zamówienia bezpośrednio związane z postępowaniem o udzielenie zamówienia.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_Toc66180994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FBEE725" w14:textId="5C3FAB03" w:rsidR="008A0DCD" w:rsidRPr="004D3321" w:rsidRDefault="004A06DA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0995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3.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Tryb udzielenia zamówienia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_Toc66180995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B6669C" w14:textId="0B459916" w:rsidR="008A0DCD" w:rsidRPr="004D3321" w:rsidRDefault="004A06DA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0996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4.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Informacja</w:t>
        </w:r>
        <w:r w:rsidR="00BB2CD7" w:rsidRPr="004D3321">
          <w:rPr>
            <w:rStyle w:val="Hipercze"/>
            <w:rFonts w:ascii="Arial" w:hAnsi="Arial" w:cs="Arial"/>
            <w:noProof/>
            <w:sz w:val="20"/>
            <w:szCs w:val="20"/>
          </w:rPr>
          <w:t xml:space="preserve"> o uprzedniej ocenie ofert-art. 139</w:t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_Toc66180996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8B454A" w14:textId="15D50F7B" w:rsidR="008A0DCD" w:rsidRPr="004D3321" w:rsidRDefault="004A06DA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Style w:val="Hipercze"/>
          <w:rFonts w:ascii="Arial" w:hAnsi="Arial" w:cs="Arial"/>
          <w:noProof/>
          <w:sz w:val="20"/>
          <w:szCs w:val="20"/>
        </w:rPr>
      </w:pPr>
      <w:hyperlink w:anchor="_Toc66180997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5.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Opis przedmiotu  zamówienia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_Toc66180997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EE00D2" w14:textId="7FBBFBE3" w:rsidR="008A0DCD" w:rsidRPr="004D3321" w:rsidRDefault="004A06DA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0998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6.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Opis części zamówienia, jeżeli zamawiający dopuszcza składanie ofert częściowych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_Toc66180998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A2696E" w14:textId="00982819" w:rsidR="008A0DCD" w:rsidRPr="004D3321" w:rsidRDefault="004A06DA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0999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7.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Informacja o przewidywanych zamówieniach, o których mowa w art. 214 ust. 1 pkt. 7 ustawy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_Toc66180999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B38597" w14:textId="4257300F" w:rsidR="008A0DCD" w:rsidRPr="004D3321" w:rsidRDefault="004A06DA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0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8.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Opis sposobu przedstawiania ofert wariantowych oraz minimalne warunki, jakim muszą odpowiadać oferty wariantowe, jeżeli Zamawiający dopuszcza ich składanie.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_Toc66181000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18C985" w14:textId="2D6946D1" w:rsidR="008A0DCD" w:rsidRPr="004D3321" w:rsidRDefault="004A06DA" w:rsidP="00792BFE">
      <w:pPr>
        <w:pStyle w:val="Spistreci2"/>
        <w:tabs>
          <w:tab w:val="left" w:pos="66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1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9.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Termin wykonania zamówienia: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_Toc66181001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F7E117" w14:textId="1D7A90D0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2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10.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O udzielenie zamówienia mogą ubiegać się Wykonawcy, którzy: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_Toc66181002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82E6CD" w14:textId="4A309202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3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11.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Informacja o podmiotowych środkach dowodowych potwierdzających spełnienie warunków udziału w postępowaniu oraz brak podstaw wykluczenia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_Toc66181003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7DD3033" w14:textId="75CA006A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4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12.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Informacja o przedmiotowych środkach dowodowych 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_Toc66181004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8ED365" w14:textId="4B7B961D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5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13.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Opis sposobu przygotowania oferty: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_Toc66181005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1508C60" w14:textId="183DFF8F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6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14.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Informacja o środkach komunikacji elektronicznej, przy użyciu których zamawiający będzie komunikował się z wykonawcami, oraz informacje o wymaganiach technicznych i organizacyjnych sporządzania, wysyłania i odbierania korespondencji elektronicznej.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_Toc66181006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26320B" w14:textId="498B26FA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7" w:history="1">
        <w:r w:rsidR="008A0DCD" w:rsidRPr="004D3321">
          <w:rPr>
            <w:rStyle w:val="Hipercze"/>
            <w:rFonts w:ascii="Arial" w:eastAsia="Calibri" w:hAnsi="Arial" w:cs="Arial"/>
            <w:noProof/>
            <w:sz w:val="20"/>
            <w:szCs w:val="20"/>
            <w:lang w:eastAsia="en-US"/>
          </w:rPr>
          <w:t>15.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eastAsia="Calibri" w:hAnsi="Arial" w:cs="Arial"/>
            <w:noProof/>
            <w:sz w:val="20"/>
            <w:szCs w:val="20"/>
            <w:lang w:eastAsia="en-US"/>
          </w:rPr>
          <w:t>Opis sposobu przygotowania ofert oraz dokumentów wymaganych przez Zamawiającego w SWZ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_Toc66181007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65A8A71" w14:textId="7557051A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8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16.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Wymagania dotyczące wadium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_Toc66181008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7DDE9B" w14:textId="0CA1B88E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09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17.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Termin związania ofertą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_Toc66181009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D193B5" w14:textId="25DA1B76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0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18.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Sposób oraz termin składania i otwarcia ofert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_Toc66181010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1C77D3" w14:textId="28DAA119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1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19.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Opis sposobu obliczenia ceny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_Toc66181011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2D90CC" w14:textId="6BE1D0AA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2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20.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Informacje dotyczące walut obcych, w jakich mogą być prowadzone rozliczenia między Zamawiającym a Wykonawcą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_Toc66181012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18D652" w14:textId="7F696B8A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3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21.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Opis kryteriów, którymi Zamawiający będzie się kierował przy wyborze oferty,  wraz z podaniem wag tych kryteriów i sposobu oceny ofert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_Toc66181013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E2FD6E" w14:textId="629B7CE3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4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22.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Informacja o przewidywanym wyborze najkorzystniejszej oferty z zastosowaniem aukcji elektronicznej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_Toc66181014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211F2D" w14:textId="5EBACD3A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5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23.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Wymagania dotyczące zabezpieczenia należytego wykonania umowy.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_Toc66181015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B606B8" w14:textId="3FCAE2A9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6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24.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Informacja o formalnościach, jakie powinny zostać dopełnione po wyborze oferty w celu   zawarcia umowy w sprawie zamówienia publicznego.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_Toc66181016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F2CA6F8" w14:textId="0319E426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7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25.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Projektowane postanowienia umowy w sprawie zamówienia publicznego, które zostaną wprowadzone do treści tej umowy.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_Toc66181017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0E6809" w14:textId="664B9238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8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26.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Pouczenie o środkach ochrony prawnej przysługujących Wykonawcy.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_Toc66181018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BA097F" w14:textId="5C6C8B2D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19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 xml:space="preserve">27. 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Postanowienia końcowe.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_Toc66181019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A0B1A16" w14:textId="07A11B6E" w:rsidR="008A0DCD" w:rsidRPr="004D3321" w:rsidRDefault="004A06DA" w:rsidP="00792BFE">
      <w:pPr>
        <w:pStyle w:val="Spistreci2"/>
        <w:tabs>
          <w:tab w:val="left" w:pos="880"/>
          <w:tab w:val="right" w:leader="dot" w:pos="8920"/>
        </w:tabs>
        <w:spacing w:line="276" w:lineRule="auto"/>
        <w:ind w:left="709" w:hanging="567"/>
        <w:rPr>
          <w:rFonts w:ascii="Arial" w:hAnsi="Arial" w:cs="Arial"/>
          <w:noProof/>
          <w:sz w:val="20"/>
          <w:szCs w:val="20"/>
        </w:rPr>
      </w:pPr>
      <w:hyperlink w:anchor="_Toc66181020" w:history="1"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28.</w:t>
        </w:r>
        <w:r w:rsidR="008A0DCD" w:rsidRPr="004D3321">
          <w:rPr>
            <w:rFonts w:ascii="Arial" w:hAnsi="Arial" w:cs="Arial"/>
            <w:noProof/>
            <w:sz w:val="20"/>
            <w:szCs w:val="20"/>
          </w:rPr>
          <w:tab/>
        </w:r>
        <w:r w:rsidR="008A0DCD" w:rsidRPr="004D3321">
          <w:rPr>
            <w:rStyle w:val="Hipercze"/>
            <w:rFonts w:ascii="Arial" w:hAnsi="Arial" w:cs="Arial"/>
            <w:noProof/>
            <w:sz w:val="20"/>
            <w:szCs w:val="20"/>
          </w:rPr>
          <w:t>Klauzula informacyjna w związku z RODO.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_Toc66181020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F4ACBD" w14:textId="45C3AF0F" w:rsidR="008A0DCD" w:rsidRPr="004D3321" w:rsidRDefault="004A06DA" w:rsidP="00792BFE">
      <w:pPr>
        <w:pStyle w:val="Spistreci3"/>
        <w:tabs>
          <w:tab w:val="right" w:leader="dot" w:pos="8920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hyperlink w:anchor="_Toc66181021" w:history="1">
        <w:r w:rsidR="008A0DCD" w:rsidRPr="004D3321">
          <w:rPr>
            <w:rStyle w:val="Hipercze"/>
            <w:rFonts w:ascii="Arial" w:hAnsi="Arial" w:cs="Arial"/>
            <w:b/>
            <w:noProof/>
            <w:sz w:val="20"/>
            <w:szCs w:val="20"/>
          </w:rPr>
          <w:t>ZAŁĄCZNIKI  DO  SWZ :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_Toc66181021 \h </w:instrTex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670A07">
          <w:rPr>
            <w:rFonts w:ascii="Arial" w:hAnsi="Arial" w:cs="Arial"/>
            <w:noProof/>
            <w:webHidden/>
            <w:sz w:val="20"/>
            <w:szCs w:val="20"/>
          </w:rPr>
          <w:t>16</w:t>
        </w:r>
        <w:r w:rsidR="008A0DCD" w:rsidRPr="004D3321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93941E" w14:textId="77777777" w:rsidR="008A0DCD" w:rsidRDefault="008A0DCD" w:rsidP="00792BFE">
      <w:pPr>
        <w:spacing w:line="276" w:lineRule="auto"/>
      </w:pPr>
      <w:r w:rsidRPr="004D3321">
        <w:rPr>
          <w:rFonts w:ascii="Arial" w:hAnsi="Arial" w:cs="Arial"/>
          <w:b/>
          <w:bCs/>
        </w:rPr>
        <w:fldChar w:fldCharType="end"/>
      </w:r>
    </w:p>
    <w:p w14:paraId="0FA62B5A" w14:textId="77777777" w:rsidR="0028435A" w:rsidRDefault="0028435A" w:rsidP="00792BFE">
      <w:pPr>
        <w:spacing w:line="276" w:lineRule="auto"/>
        <w:rPr>
          <w:rFonts w:ascii="Arial" w:hAnsi="Arial" w:cs="Arial"/>
          <w:color w:val="000000"/>
        </w:rPr>
      </w:pPr>
    </w:p>
    <w:p w14:paraId="74D9D71C" w14:textId="77777777" w:rsidR="008A0DCD" w:rsidRDefault="008A0DCD" w:rsidP="00792BFE">
      <w:pPr>
        <w:spacing w:line="276" w:lineRule="auto"/>
        <w:rPr>
          <w:rFonts w:ascii="Arial" w:hAnsi="Arial" w:cs="Arial"/>
          <w:color w:val="000000"/>
        </w:rPr>
      </w:pPr>
    </w:p>
    <w:p w14:paraId="641E4EF2" w14:textId="77777777" w:rsidR="008A0DCD" w:rsidRDefault="008A0DCD" w:rsidP="00792BFE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9C78AD4" w14:textId="03F2A681" w:rsidR="00485D67" w:rsidRPr="00631351" w:rsidRDefault="00485D67" w:rsidP="00792BFE">
      <w:pPr>
        <w:spacing w:line="276" w:lineRule="auto"/>
        <w:jc w:val="both"/>
        <w:rPr>
          <w:rFonts w:ascii="Arial" w:hAnsi="Arial" w:cs="Arial"/>
          <w:color w:val="000000"/>
        </w:rPr>
      </w:pPr>
      <w:r w:rsidRPr="00631351">
        <w:rPr>
          <w:rFonts w:ascii="Arial" w:hAnsi="Arial" w:cs="Arial"/>
          <w:color w:val="000000"/>
        </w:rPr>
        <w:lastRenderedPageBreak/>
        <w:t>Wykonawca powinien zapoznać się z całością niniejszej Specyfikacji Warunków Zamówienia (SWZ) oraz ponieść wszelkie koszty związane z przygotowaniem i złożeniem oferty.</w:t>
      </w:r>
    </w:p>
    <w:p w14:paraId="7725DCF3" w14:textId="77777777" w:rsidR="00485D67" w:rsidRPr="00631351" w:rsidRDefault="00485D67" w:rsidP="00792BFE">
      <w:pPr>
        <w:spacing w:line="276" w:lineRule="auto"/>
        <w:ind w:left="360" w:firstLine="1341"/>
        <w:jc w:val="both"/>
        <w:rPr>
          <w:rFonts w:ascii="Arial" w:hAnsi="Arial" w:cs="Arial"/>
          <w:color w:val="000000"/>
        </w:rPr>
      </w:pPr>
    </w:p>
    <w:p w14:paraId="029A52E3" w14:textId="77777777" w:rsidR="00485D67" w:rsidRPr="00D66667" w:rsidRDefault="00485D67" w:rsidP="00792BFE">
      <w:pPr>
        <w:pStyle w:val="Nagwek2"/>
        <w:spacing w:line="276" w:lineRule="auto"/>
        <w:ind w:left="284" w:hanging="284"/>
        <w:rPr>
          <w:sz w:val="22"/>
          <w:u w:val="none"/>
        </w:rPr>
      </w:pPr>
      <w:bookmarkStart w:id="1" w:name="_Toc66180993"/>
      <w:r w:rsidRPr="00D66667">
        <w:rPr>
          <w:sz w:val="22"/>
          <w:u w:val="none"/>
        </w:rPr>
        <w:t>Nazwa i adres Zamawiającego</w:t>
      </w:r>
      <w:bookmarkEnd w:id="1"/>
      <w:r w:rsidRPr="00D66667">
        <w:rPr>
          <w:sz w:val="22"/>
          <w:u w:val="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5"/>
        <w:gridCol w:w="4515"/>
      </w:tblGrid>
      <w:tr w:rsidR="006D6ABE" w:rsidRPr="00631351" w14:paraId="02213EA8" w14:textId="77777777" w:rsidTr="007002CC">
        <w:trPr>
          <w:trHeight w:val="1316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84A3" w14:textId="77777777" w:rsidR="006D6ABE" w:rsidRDefault="006D6ABE" w:rsidP="007002CC">
            <w:pPr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Zamawiającym jest:</w:t>
            </w:r>
          </w:p>
          <w:p w14:paraId="126F4793" w14:textId="77777777" w:rsidR="006D6ABE" w:rsidRDefault="006D6ABE" w:rsidP="007002C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Komenda Wojewódzka Policji w Łodzi</w:t>
            </w:r>
          </w:p>
          <w:p w14:paraId="52197B3D" w14:textId="77777777" w:rsidR="006D6ABE" w:rsidRDefault="006D6ABE" w:rsidP="007002C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Lutomierska 108/112, 91-048 Łódź</w:t>
            </w:r>
          </w:p>
          <w:p w14:paraId="3699ACC6" w14:textId="158D234D" w:rsidR="006D6ABE" w:rsidRPr="007B5A69" w:rsidRDefault="006D6ABE" w:rsidP="007002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5A69">
              <w:rPr>
                <w:rFonts w:ascii="Arial" w:hAnsi="Arial" w:cs="Arial"/>
              </w:rPr>
              <w:t>NIP  726-000-44-58</w:t>
            </w:r>
          </w:p>
          <w:p w14:paraId="40860B0F" w14:textId="77777777" w:rsidR="006D6ABE" w:rsidRPr="007B5A69" w:rsidRDefault="006D6ABE" w:rsidP="007002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5A69">
              <w:rPr>
                <w:rFonts w:ascii="Arial" w:hAnsi="Arial" w:cs="Arial"/>
              </w:rPr>
              <w:t>Regon  470754976</w:t>
            </w:r>
          </w:p>
          <w:p w14:paraId="71632433" w14:textId="77777777" w:rsidR="006D6ABE" w:rsidRDefault="006D6ABE" w:rsidP="007002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ABFF" w14:textId="77777777" w:rsidR="006D6ABE" w:rsidRDefault="006D6ABE" w:rsidP="00792B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Postępowanie prowadzi:</w:t>
            </w:r>
          </w:p>
          <w:p w14:paraId="148305AB" w14:textId="77777777" w:rsidR="006D6ABE" w:rsidRDefault="006D6ABE" w:rsidP="00792BF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Sekcja ds. Funduszy Pomocowych i Zamówień Publicznych KWP w Łodzi</w:t>
            </w:r>
          </w:p>
          <w:p w14:paraId="017D3529" w14:textId="77777777" w:rsidR="006D6ABE" w:rsidRDefault="006D6ABE" w:rsidP="00792BF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Lutomierska 108/112, 91-048 Łódź</w:t>
            </w:r>
          </w:p>
          <w:p w14:paraId="3B6D16AC" w14:textId="77777777" w:rsidR="006D6ABE" w:rsidRPr="00BF4A12" w:rsidRDefault="004A06DA" w:rsidP="00792BF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hyperlink r:id="rId8" w:history="1">
              <w:r w:rsidR="00E621BA" w:rsidRPr="00BF4A12">
                <w:rPr>
                  <w:rStyle w:val="Hipercze"/>
                  <w:rFonts w:ascii="Arial" w:hAnsi="Arial" w:cs="Arial"/>
                  <w:color w:val="auto"/>
                  <w:sz w:val="18"/>
                  <w:u w:val="none"/>
                </w:rPr>
                <w:t>http://przetargi.lodzka.policja.gov.pl/</w:t>
              </w:r>
            </w:hyperlink>
            <w:r w:rsidR="00992FC7">
              <w:rPr>
                <w:rFonts w:ascii="Arial" w:hAnsi="Arial" w:cs="Arial"/>
                <w:sz w:val="18"/>
              </w:rPr>
              <w:t xml:space="preserve"> </w:t>
            </w:r>
          </w:p>
          <w:p w14:paraId="630BA7D7" w14:textId="77777777" w:rsidR="00E621BA" w:rsidRPr="00BF4A12" w:rsidRDefault="004A06DA" w:rsidP="00792BF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hyperlink r:id="rId9" w:history="1">
              <w:r w:rsidR="00992FC7" w:rsidRPr="00373351">
                <w:rPr>
                  <w:rStyle w:val="Hipercze"/>
                  <w:rFonts w:ascii="Arial" w:hAnsi="Arial" w:cs="Arial"/>
                  <w:sz w:val="18"/>
                </w:rPr>
                <w:t>https://platformazakupowa.pl/pn/kwp_lodz</w:t>
              </w:r>
            </w:hyperlink>
            <w:r w:rsidR="00992FC7">
              <w:rPr>
                <w:rFonts w:ascii="Arial" w:hAnsi="Arial" w:cs="Arial"/>
                <w:sz w:val="18"/>
              </w:rPr>
              <w:t xml:space="preserve"> </w:t>
            </w:r>
          </w:p>
          <w:p w14:paraId="5132C2DD" w14:textId="77777777" w:rsidR="006D6ABE" w:rsidRPr="00BF4A12" w:rsidRDefault="006D6ABE" w:rsidP="00792BFE">
            <w:pPr>
              <w:spacing w:line="276" w:lineRule="auto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BF4A12">
              <w:rPr>
                <w:rFonts w:ascii="Arial" w:hAnsi="Arial" w:cs="Arial"/>
                <w:sz w:val="18"/>
                <w:lang w:val="en-US"/>
              </w:rPr>
              <w:t xml:space="preserve">e-mail: </w:t>
            </w:r>
            <w:hyperlink r:id="rId10" w:history="1">
              <w:r w:rsidR="00992FC7" w:rsidRPr="00373351">
                <w:rPr>
                  <w:rStyle w:val="Hipercze"/>
                  <w:rFonts w:ascii="Arial" w:hAnsi="Arial" w:cs="Arial"/>
                  <w:sz w:val="18"/>
                  <w:lang w:val="en-US"/>
                </w:rPr>
                <w:t>zampub@ld.policja.gov.pl</w:t>
              </w:r>
            </w:hyperlink>
            <w:r w:rsidR="00992FC7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14:paraId="236A775F" w14:textId="0DBF4D0E" w:rsidR="006D6ABE" w:rsidRPr="00234F91" w:rsidRDefault="00C90D5E" w:rsidP="00792BF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BF4A12">
              <w:rPr>
                <w:rFonts w:ascii="Arial" w:hAnsi="Arial" w:cs="Arial"/>
                <w:sz w:val="18"/>
              </w:rPr>
              <w:t>tel. 47 841 22 95, 47 841</w:t>
            </w:r>
            <w:r w:rsidR="00236EF0" w:rsidRPr="00BF4A12">
              <w:rPr>
                <w:rFonts w:ascii="Arial" w:hAnsi="Arial" w:cs="Arial"/>
                <w:sz w:val="18"/>
              </w:rPr>
              <w:t xml:space="preserve"> 20 78</w:t>
            </w:r>
          </w:p>
          <w:p w14:paraId="46723E3E" w14:textId="77777777" w:rsidR="001F1FE6" w:rsidRPr="00BF4A12" w:rsidRDefault="00E621BA" w:rsidP="00792B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BF4A12">
              <w:rPr>
                <w:rFonts w:ascii="Arial" w:hAnsi="Arial" w:cs="Arial"/>
                <w:b/>
                <w:sz w:val="18"/>
              </w:rPr>
              <w:t>godziny pracy</w:t>
            </w:r>
            <w:r w:rsidR="001F1FE6" w:rsidRPr="00BF4A12">
              <w:rPr>
                <w:rFonts w:ascii="Arial" w:hAnsi="Arial" w:cs="Arial"/>
                <w:b/>
                <w:sz w:val="18"/>
              </w:rPr>
              <w:t>:</w:t>
            </w:r>
          </w:p>
          <w:p w14:paraId="27A8646C" w14:textId="7BF67108" w:rsidR="001F1FE6" w:rsidRPr="0081371F" w:rsidRDefault="00E621BA" w:rsidP="00792BFE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F4A12">
              <w:rPr>
                <w:rFonts w:ascii="Arial" w:hAnsi="Arial" w:cs="Arial"/>
                <w:sz w:val="18"/>
              </w:rPr>
              <w:t xml:space="preserve">Poniedziałek </w:t>
            </w:r>
            <w:r w:rsidR="001F1FE6" w:rsidRPr="00BF4A12">
              <w:rPr>
                <w:rFonts w:ascii="Arial" w:hAnsi="Arial" w:cs="Arial"/>
                <w:sz w:val="18"/>
              </w:rPr>
              <w:t>– Piątek od 8:00 do 16:00</w:t>
            </w:r>
          </w:p>
        </w:tc>
      </w:tr>
    </w:tbl>
    <w:p w14:paraId="506D6814" w14:textId="77777777" w:rsidR="007B5A69" w:rsidRDefault="007B5A69" w:rsidP="00792BFE">
      <w:pPr>
        <w:spacing w:line="276" w:lineRule="auto"/>
        <w:ind w:left="284"/>
        <w:jc w:val="both"/>
        <w:rPr>
          <w:rFonts w:ascii="Arial" w:hAnsi="Arial" w:cs="Arial"/>
          <w:b/>
          <w:bCs/>
          <w:color w:val="000000"/>
        </w:rPr>
      </w:pPr>
    </w:p>
    <w:p w14:paraId="103EB830" w14:textId="5CFF071F" w:rsidR="007B5A69" w:rsidRPr="00D66667" w:rsidRDefault="007B5A69" w:rsidP="00792BFE">
      <w:pPr>
        <w:pStyle w:val="Nagwek2"/>
        <w:spacing w:line="276" w:lineRule="auto"/>
        <w:ind w:left="284" w:hanging="284"/>
        <w:rPr>
          <w:sz w:val="22"/>
          <w:u w:val="none"/>
        </w:rPr>
      </w:pPr>
      <w:bookmarkStart w:id="2" w:name="_Toc66180994"/>
      <w:r w:rsidRPr="00D66667">
        <w:rPr>
          <w:sz w:val="22"/>
          <w:u w:val="none"/>
        </w:rPr>
        <w:t xml:space="preserve">Adres strony internetowej, na której udostępniane będą zmiany i wyjaśnienia treści SWZ oraz inne dokumenty zamówienia bezpośrednio związane z postępowaniem </w:t>
      </w:r>
      <w:r w:rsidR="008A77EA">
        <w:rPr>
          <w:sz w:val="22"/>
          <w:u w:val="none"/>
          <w:lang w:val="pl-PL"/>
        </w:rPr>
        <w:t xml:space="preserve">              </w:t>
      </w:r>
      <w:r w:rsidRPr="00D66667">
        <w:rPr>
          <w:sz w:val="22"/>
          <w:u w:val="none"/>
        </w:rPr>
        <w:t>o udzielenie zamówienia.</w:t>
      </w:r>
      <w:bookmarkEnd w:id="2"/>
    </w:p>
    <w:p w14:paraId="512CC9A6" w14:textId="415E6BCB" w:rsidR="007B5A69" w:rsidRPr="000876E8" w:rsidRDefault="007B5A69" w:rsidP="00E23E2D">
      <w:pPr>
        <w:numPr>
          <w:ilvl w:val="1"/>
          <w:numId w:val="16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161D85">
        <w:rPr>
          <w:rFonts w:ascii="Arial" w:hAnsi="Arial" w:cs="Arial"/>
          <w:bCs/>
          <w:color w:val="000000"/>
        </w:rPr>
        <w:t xml:space="preserve">Zmiany i </w:t>
      </w:r>
      <w:r w:rsidR="00D81B35" w:rsidRPr="00161D85">
        <w:rPr>
          <w:rFonts w:ascii="Arial" w:hAnsi="Arial" w:cs="Arial"/>
          <w:bCs/>
          <w:color w:val="000000"/>
        </w:rPr>
        <w:t>wyjaśnienia</w:t>
      </w:r>
      <w:r w:rsidRPr="00161D85">
        <w:rPr>
          <w:rFonts w:ascii="Arial" w:hAnsi="Arial" w:cs="Arial"/>
          <w:bCs/>
          <w:color w:val="000000"/>
        </w:rPr>
        <w:t xml:space="preserve"> </w:t>
      </w:r>
      <w:r w:rsidR="00D81B35" w:rsidRPr="00161D85">
        <w:rPr>
          <w:rFonts w:ascii="Arial" w:hAnsi="Arial" w:cs="Arial"/>
          <w:bCs/>
          <w:color w:val="000000"/>
        </w:rPr>
        <w:t>treści</w:t>
      </w:r>
      <w:r w:rsidRPr="000876E8">
        <w:rPr>
          <w:rFonts w:ascii="Arial" w:hAnsi="Arial" w:cs="Arial"/>
          <w:bCs/>
          <w:color w:val="000000"/>
        </w:rPr>
        <w:t xml:space="preserve"> SWZ oraz inne dokumenty </w:t>
      </w:r>
      <w:r w:rsidR="00D81B35" w:rsidRPr="000876E8">
        <w:rPr>
          <w:rFonts w:ascii="Arial" w:hAnsi="Arial" w:cs="Arial"/>
          <w:bCs/>
          <w:color w:val="000000"/>
        </w:rPr>
        <w:t>zamówienia</w:t>
      </w:r>
      <w:r w:rsidRPr="000876E8">
        <w:rPr>
          <w:rFonts w:ascii="Arial" w:hAnsi="Arial" w:cs="Arial"/>
          <w:bCs/>
          <w:color w:val="000000"/>
        </w:rPr>
        <w:t xml:space="preserve"> </w:t>
      </w:r>
      <w:r w:rsidR="00D81B35" w:rsidRPr="000876E8">
        <w:rPr>
          <w:rFonts w:ascii="Arial" w:hAnsi="Arial" w:cs="Arial"/>
          <w:bCs/>
          <w:color w:val="000000"/>
        </w:rPr>
        <w:t>bezpośrednio</w:t>
      </w:r>
      <w:r w:rsidRPr="000876E8">
        <w:rPr>
          <w:rFonts w:ascii="Arial" w:hAnsi="Arial" w:cs="Arial"/>
          <w:bCs/>
          <w:color w:val="000000"/>
        </w:rPr>
        <w:t xml:space="preserve"> </w:t>
      </w:r>
      <w:r w:rsidR="0081371F" w:rsidRPr="000876E8">
        <w:rPr>
          <w:rFonts w:ascii="Arial" w:hAnsi="Arial" w:cs="Arial"/>
          <w:bCs/>
          <w:color w:val="000000"/>
        </w:rPr>
        <w:t xml:space="preserve">związane </w:t>
      </w:r>
      <w:r w:rsidR="0081371F">
        <w:rPr>
          <w:rFonts w:ascii="Arial" w:hAnsi="Arial" w:cs="Arial"/>
          <w:bCs/>
          <w:color w:val="000000"/>
        </w:rPr>
        <w:br/>
      </w:r>
      <w:r w:rsidR="0081371F" w:rsidRPr="00AD4068">
        <w:rPr>
          <w:rFonts w:ascii="Arial" w:hAnsi="Arial" w:cs="Arial"/>
          <w:bCs/>
        </w:rPr>
        <w:t>z</w:t>
      </w:r>
      <w:r w:rsidRPr="00AD4068">
        <w:rPr>
          <w:rFonts w:ascii="Arial" w:hAnsi="Arial" w:cs="Arial"/>
          <w:bCs/>
        </w:rPr>
        <w:t xml:space="preserve"> </w:t>
      </w:r>
      <w:r w:rsidR="00D81B35" w:rsidRPr="00AD4068">
        <w:rPr>
          <w:rFonts w:ascii="Arial" w:hAnsi="Arial" w:cs="Arial"/>
          <w:bCs/>
        </w:rPr>
        <w:t>post</w:t>
      </w:r>
      <w:r w:rsidR="007002CC" w:rsidRPr="00AD4068">
        <w:rPr>
          <w:rFonts w:ascii="Arial" w:hAnsi="Arial" w:cs="Arial"/>
          <w:bCs/>
        </w:rPr>
        <w:t>ę</w:t>
      </w:r>
      <w:r w:rsidR="00D81B35" w:rsidRPr="00AD4068">
        <w:rPr>
          <w:rFonts w:ascii="Arial" w:hAnsi="Arial" w:cs="Arial"/>
          <w:bCs/>
        </w:rPr>
        <w:t>powaniem</w:t>
      </w:r>
      <w:r w:rsidRPr="00AD4068">
        <w:rPr>
          <w:rFonts w:ascii="Arial" w:hAnsi="Arial" w:cs="Arial"/>
          <w:bCs/>
        </w:rPr>
        <w:t xml:space="preserve"> o udzielenie </w:t>
      </w:r>
      <w:r w:rsidR="00D81B35" w:rsidRPr="00AD4068">
        <w:rPr>
          <w:rFonts w:ascii="Arial" w:hAnsi="Arial" w:cs="Arial"/>
          <w:bCs/>
        </w:rPr>
        <w:t>zamówienia</w:t>
      </w:r>
      <w:r w:rsidRPr="00AD4068">
        <w:rPr>
          <w:rFonts w:ascii="Arial" w:hAnsi="Arial" w:cs="Arial"/>
          <w:bCs/>
        </w:rPr>
        <w:t xml:space="preserve"> będą udostępniane na stronie internetowej: </w:t>
      </w:r>
      <w:hyperlink r:id="rId11" w:history="1">
        <w:r w:rsidR="00DF10A2" w:rsidRPr="00EF7594">
          <w:rPr>
            <w:rStyle w:val="Hipercze"/>
            <w:rFonts w:ascii="Arial" w:eastAsia="Calibri" w:hAnsi="Arial" w:cs="Arial"/>
            <w:b/>
            <w:lang w:eastAsia="en-US"/>
          </w:rPr>
          <w:t>https://platformazakupowa.pl/transakcja/</w:t>
        </w:r>
      </w:hyperlink>
      <w:r w:rsidR="00670A07" w:rsidRPr="00670A07">
        <w:rPr>
          <w:rStyle w:val="Hipercze"/>
          <w:rFonts w:ascii="Arial" w:eastAsia="Calibri" w:hAnsi="Arial" w:cs="Arial"/>
          <w:b/>
          <w:lang w:eastAsia="en-US"/>
        </w:rPr>
        <w:t>904433</w:t>
      </w:r>
      <w:r w:rsidR="007E29A9" w:rsidRPr="00407734">
        <w:rPr>
          <w:rFonts w:ascii="Arial" w:eastAsia="Calibri" w:hAnsi="Arial" w:cs="Arial"/>
          <w:b/>
          <w:lang w:eastAsia="en-US"/>
        </w:rPr>
        <w:t xml:space="preserve"> </w:t>
      </w:r>
      <w:r w:rsidR="000876E8" w:rsidRPr="00407734">
        <w:rPr>
          <w:rFonts w:ascii="Arial" w:eastAsia="Calibri" w:hAnsi="Arial" w:cs="Arial"/>
          <w:lang w:eastAsia="en-US"/>
        </w:rPr>
        <w:t>elektronicznej platformy, pod nazwą</w:t>
      </w:r>
      <w:r w:rsidR="000876E8" w:rsidRPr="000876E8">
        <w:rPr>
          <w:rFonts w:ascii="Arial" w:eastAsia="Calibri" w:hAnsi="Arial" w:cs="Arial"/>
          <w:lang w:eastAsia="en-US"/>
        </w:rPr>
        <w:t xml:space="preserve"> wskazaną w tytule postępowania.</w:t>
      </w:r>
    </w:p>
    <w:p w14:paraId="3E40D8B2" w14:textId="77777777" w:rsidR="007B5A69" w:rsidRPr="000D63C4" w:rsidRDefault="007B5A69" w:rsidP="00792BFE">
      <w:pPr>
        <w:spacing w:line="276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8C5F403" w14:textId="77777777" w:rsidR="00485D67" w:rsidRPr="00D66667" w:rsidRDefault="00485D67" w:rsidP="00792BFE">
      <w:pPr>
        <w:pStyle w:val="Nagwek2"/>
        <w:spacing w:line="276" w:lineRule="auto"/>
        <w:ind w:left="284" w:hanging="284"/>
        <w:rPr>
          <w:sz w:val="22"/>
          <w:u w:val="none"/>
        </w:rPr>
      </w:pPr>
      <w:bookmarkStart w:id="3" w:name="_Toc66180995"/>
      <w:r w:rsidRPr="00D66667">
        <w:rPr>
          <w:sz w:val="22"/>
          <w:u w:val="none"/>
        </w:rPr>
        <w:t>Tryb udzielenia zamówienia</w:t>
      </w:r>
      <w:bookmarkEnd w:id="3"/>
    </w:p>
    <w:p w14:paraId="13154E03" w14:textId="57F77570" w:rsidR="00334AE6" w:rsidRDefault="00485D67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161D85">
        <w:rPr>
          <w:rFonts w:ascii="Arial" w:hAnsi="Arial" w:cs="Arial"/>
          <w:color w:val="000000"/>
        </w:rPr>
        <w:t xml:space="preserve">Postępowanie prowadzone jest </w:t>
      </w:r>
      <w:r w:rsidR="007B5A69" w:rsidRPr="00161D85">
        <w:rPr>
          <w:rFonts w:ascii="Arial" w:hAnsi="Arial" w:cs="Arial"/>
          <w:color w:val="000000"/>
        </w:rPr>
        <w:t xml:space="preserve">w </w:t>
      </w:r>
      <w:r w:rsidR="007B5A69" w:rsidRPr="0077653F">
        <w:rPr>
          <w:rFonts w:ascii="Arial" w:hAnsi="Arial" w:cs="Arial"/>
        </w:rPr>
        <w:t xml:space="preserve">trybie </w:t>
      </w:r>
      <w:r w:rsidR="008B368A" w:rsidRPr="0077653F">
        <w:rPr>
          <w:rFonts w:ascii="Arial" w:hAnsi="Arial" w:cs="Arial"/>
        </w:rPr>
        <w:t>przetargu nieograniczonego</w:t>
      </w:r>
      <w:r w:rsidR="007B5A69" w:rsidRPr="0077653F">
        <w:rPr>
          <w:rFonts w:ascii="Arial" w:hAnsi="Arial" w:cs="Arial"/>
        </w:rPr>
        <w:t xml:space="preserve">, na podstawie art. </w:t>
      </w:r>
      <w:r w:rsidR="008B368A" w:rsidRPr="0077653F">
        <w:rPr>
          <w:rFonts w:ascii="Arial" w:hAnsi="Arial" w:cs="Arial"/>
        </w:rPr>
        <w:t>132</w:t>
      </w:r>
      <w:r w:rsidR="007B5A69" w:rsidRPr="0077653F">
        <w:rPr>
          <w:rFonts w:ascii="Arial" w:hAnsi="Arial" w:cs="Arial"/>
        </w:rPr>
        <w:t xml:space="preserve"> ustawy z dnia 11 września 2019 r. - Prawo zamówień publicznych (</w:t>
      </w:r>
      <w:r w:rsidR="006D6C85">
        <w:rPr>
          <w:rFonts w:ascii="Arial" w:hAnsi="Arial" w:cs="Arial"/>
        </w:rPr>
        <w:t xml:space="preserve">tj. </w:t>
      </w:r>
      <w:r w:rsidR="006852F1" w:rsidRPr="006852F1">
        <w:rPr>
          <w:rFonts w:ascii="Arial" w:hAnsi="Arial" w:cs="Arial"/>
        </w:rPr>
        <w:t>Dz.U. 2023 poz. 1605</w:t>
      </w:r>
      <w:r w:rsidR="00867CE3">
        <w:rPr>
          <w:rFonts w:ascii="Arial" w:hAnsi="Arial" w:cs="Arial"/>
        </w:rPr>
        <w:t xml:space="preserve"> ze zm.</w:t>
      </w:r>
      <w:r w:rsidR="007B5A69" w:rsidRPr="0077653F">
        <w:rPr>
          <w:rFonts w:ascii="Arial" w:hAnsi="Arial" w:cs="Arial"/>
        </w:rPr>
        <w:t xml:space="preserve">), zwanej dalej także uPzp. </w:t>
      </w:r>
    </w:p>
    <w:p w14:paraId="3D2EFEA4" w14:textId="6B0E1415" w:rsidR="004521B8" w:rsidRPr="0077653F" w:rsidRDefault="00B95DB3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77653F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 xml:space="preserve">szacunkowa </w:t>
      </w:r>
      <w:r w:rsidRPr="0077653F">
        <w:rPr>
          <w:rFonts w:ascii="Arial" w:hAnsi="Arial" w:cs="Arial"/>
        </w:rPr>
        <w:t xml:space="preserve">postępowania </w:t>
      </w:r>
      <w:r>
        <w:rPr>
          <w:rFonts w:ascii="Arial" w:hAnsi="Arial" w:cs="Arial"/>
        </w:rPr>
        <w:t xml:space="preserve">przekracza progi </w:t>
      </w:r>
      <w:r w:rsidR="00A55663">
        <w:rPr>
          <w:rFonts w:ascii="Arial" w:hAnsi="Arial" w:cs="Arial"/>
        </w:rPr>
        <w:t xml:space="preserve">unijne, </w:t>
      </w:r>
      <w:r w:rsidR="00A55663" w:rsidRPr="00A55663">
        <w:rPr>
          <w:rFonts w:ascii="Arial" w:hAnsi="Arial" w:cs="Arial"/>
        </w:rPr>
        <w:t xml:space="preserve">o których mowa w art. 3 ustawy </w:t>
      </w:r>
      <w:r w:rsidR="000D63C4">
        <w:rPr>
          <w:rFonts w:ascii="Arial" w:hAnsi="Arial" w:cs="Arial"/>
        </w:rPr>
        <w:br/>
      </w:r>
      <w:r w:rsidR="00A55663" w:rsidRPr="00A55663">
        <w:rPr>
          <w:rFonts w:ascii="Arial" w:hAnsi="Arial" w:cs="Arial"/>
        </w:rPr>
        <w:t>z 11 września 2019 r.</w:t>
      </w:r>
      <w:r w:rsidR="00334AE6">
        <w:rPr>
          <w:rFonts w:ascii="Arial" w:hAnsi="Arial" w:cs="Arial"/>
        </w:rPr>
        <w:t xml:space="preserve"> uPzp</w:t>
      </w:r>
      <w:r w:rsidR="00485D67" w:rsidRPr="0077653F">
        <w:rPr>
          <w:rFonts w:ascii="Arial" w:hAnsi="Arial" w:cs="Arial"/>
        </w:rPr>
        <w:t>.</w:t>
      </w:r>
      <w:r w:rsidR="002B1E30">
        <w:rPr>
          <w:rFonts w:ascii="Arial" w:hAnsi="Arial" w:cs="Arial"/>
        </w:rPr>
        <w:t xml:space="preserve"> </w:t>
      </w:r>
    </w:p>
    <w:p w14:paraId="4EEBB477" w14:textId="77777777" w:rsidR="004521B8" w:rsidRPr="00161D85" w:rsidRDefault="000876E8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77653F">
        <w:rPr>
          <w:rFonts w:ascii="Arial" w:hAnsi="Arial" w:cs="Arial"/>
        </w:rPr>
        <w:t xml:space="preserve">Na podstawie art. </w:t>
      </w:r>
      <w:r w:rsidR="008B368A" w:rsidRPr="0077653F">
        <w:rPr>
          <w:rFonts w:ascii="Arial" w:hAnsi="Arial" w:cs="Arial"/>
        </w:rPr>
        <w:t>257 pkt. 1</w:t>
      </w:r>
      <w:r w:rsidRPr="0077653F">
        <w:rPr>
          <w:rFonts w:ascii="Arial" w:hAnsi="Arial" w:cs="Arial"/>
        </w:rPr>
        <w:t xml:space="preserve"> ustawy Prawo</w:t>
      </w:r>
      <w:r w:rsidRPr="00161D85">
        <w:rPr>
          <w:rFonts w:ascii="Arial" w:hAnsi="Arial" w:cs="Arial"/>
        </w:rPr>
        <w:t xml:space="preserve"> zamówień publicznych Zamawiający</w:t>
      </w:r>
      <w:r w:rsidRPr="00161D85">
        <w:rPr>
          <w:rFonts w:ascii="Arial" w:hAnsi="Arial" w:cs="Arial"/>
          <w:color w:val="000000"/>
        </w:rPr>
        <w:t xml:space="preserve"> zastrzega możliwość unieważnienia postępowania o udzielenie zamówienia, jeżeli środki publiczne, które zamawiający zamierzał przeznaczyć na sfinansowanie całości lub części zamówienia, nie zostaną mu przyznane.</w:t>
      </w:r>
    </w:p>
    <w:p w14:paraId="43771FBC" w14:textId="77777777" w:rsidR="001F1FE6" w:rsidRPr="00161D85" w:rsidRDefault="00F2554B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161D85">
        <w:rPr>
          <w:rFonts w:ascii="Arial" w:hAnsi="Arial" w:cs="Arial"/>
          <w:color w:val="000000"/>
        </w:rPr>
        <w:t>Zamawiający nie przewiduje zwrotu kosztów udziału w postępowaniu.</w:t>
      </w:r>
    </w:p>
    <w:p w14:paraId="4C09355B" w14:textId="77777777" w:rsidR="000876E8" w:rsidRPr="000D63C4" w:rsidRDefault="000876E8" w:rsidP="00792BFE">
      <w:pPr>
        <w:spacing w:line="276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14:paraId="1850B788" w14:textId="77777777" w:rsidR="000876E8" w:rsidRPr="00E14F1D" w:rsidRDefault="000876E8" w:rsidP="00792BFE">
      <w:pPr>
        <w:pStyle w:val="Nagwek2"/>
        <w:spacing w:line="276" w:lineRule="auto"/>
        <w:ind w:left="284" w:hanging="284"/>
        <w:rPr>
          <w:sz w:val="22"/>
          <w:u w:val="none"/>
        </w:rPr>
      </w:pPr>
      <w:bookmarkStart w:id="4" w:name="_Toc66180996"/>
      <w:r w:rsidRPr="00E14F1D">
        <w:rPr>
          <w:sz w:val="22"/>
          <w:u w:val="none"/>
        </w:rPr>
        <w:t>Informacja</w:t>
      </w:r>
      <w:bookmarkEnd w:id="4"/>
      <w:r w:rsidR="00BB2CD7" w:rsidRPr="00E14F1D">
        <w:rPr>
          <w:sz w:val="22"/>
          <w:u w:val="none"/>
        </w:rPr>
        <w:t xml:space="preserve"> o uprzedniej ocenie ofert, zgodnie z art. 139, jeżeli zamawiający przewiduje odwróconą kolejność oceny</w:t>
      </w:r>
      <w:r w:rsidR="00BB2CD7" w:rsidRPr="00E14F1D">
        <w:rPr>
          <w:sz w:val="22"/>
          <w:u w:val="none"/>
          <w:lang w:val="pl-PL"/>
        </w:rPr>
        <w:t>.</w:t>
      </w:r>
    </w:p>
    <w:p w14:paraId="6B9D9D38" w14:textId="77777777" w:rsidR="00BB2CD7" w:rsidRPr="00E14F1D" w:rsidRDefault="007B5A69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E14F1D">
        <w:rPr>
          <w:rFonts w:ascii="Arial" w:hAnsi="Arial" w:cs="Arial"/>
        </w:rPr>
        <w:t xml:space="preserve">Zamawiający </w:t>
      </w:r>
      <w:r w:rsidR="00BB2CD7" w:rsidRPr="00E14F1D">
        <w:rPr>
          <w:rFonts w:ascii="Arial" w:hAnsi="Arial" w:cs="Arial"/>
        </w:rPr>
        <w:t>najpierw dokona badania i oceny ofert, a następnie dokona kwalifikacji podmiotowej wykonawcy, którego oferta została najwyżej oceniona, w zakresie braku podstaw wykluczenia oraz spełniania warunków udziału w postępowaniu, zgodnie z art. 139 ust. 1 uPzp</w:t>
      </w:r>
      <w:r w:rsidR="00957925" w:rsidRPr="00E14F1D">
        <w:rPr>
          <w:rFonts w:ascii="Arial" w:hAnsi="Arial" w:cs="Arial"/>
        </w:rPr>
        <w:t xml:space="preserve"> (tzw. procedura odwrócona)</w:t>
      </w:r>
    </w:p>
    <w:p w14:paraId="18A54BC2" w14:textId="11FE7D00" w:rsidR="00957925" w:rsidRPr="00E14F1D" w:rsidRDefault="00957925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E14F1D">
        <w:rPr>
          <w:rFonts w:ascii="Arial" w:hAnsi="Arial" w:cs="Arial"/>
          <w:bCs/>
        </w:rPr>
        <w:t>W związku z zastosowaniem procedury, o której mowa w art. 139 ust. 1 uPzp, Zamawiający nie wymaga złożenia wraz z ofertą oświadczenia, o którym mowa w art. 125 ust. 1uPzp (JEDZ</w:t>
      </w:r>
      <w:r w:rsidR="000D63C4">
        <w:rPr>
          <w:rFonts w:ascii="Arial" w:hAnsi="Arial" w:cs="Arial"/>
          <w:bCs/>
        </w:rPr>
        <w:t>-</w:t>
      </w:r>
      <w:r w:rsidRPr="00E14F1D">
        <w:rPr>
          <w:rFonts w:ascii="Arial" w:hAnsi="Arial" w:cs="Arial"/>
          <w:bCs/>
        </w:rPr>
        <w:t>a).</w:t>
      </w:r>
    </w:p>
    <w:p w14:paraId="1857FFDC" w14:textId="77777777" w:rsidR="007E29A9" w:rsidRDefault="000C0117" w:rsidP="00792BFE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E14F1D">
        <w:rPr>
          <w:rFonts w:ascii="Arial" w:hAnsi="Arial" w:cs="Arial"/>
          <w:bCs/>
        </w:rPr>
        <w:t xml:space="preserve">Zamawiający </w:t>
      </w:r>
      <w:r w:rsidR="00957925" w:rsidRPr="00E14F1D">
        <w:rPr>
          <w:rFonts w:ascii="Arial" w:hAnsi="Arial" w:cs="Arial"/>
          <w:bCs/>
        </w:rPr>
        <w:t xml:space="preserve">będzie </w:t>
      </w:r>
      <w:r w:rsidRPr="00E14F1D">
        <w:rPr>
          <w:rFonts w:ascii="Arial" w:hAnsi="Arial" w:cs="Arial"/>
          <w:bCs/>
        </w:rPr>
        <w:t>żąd</w:t>
      </w:r>
      <w:r w:rsidR="00957925" w:rsidRPr="00E14F1D">
        <w:rPr>
          <w:rFonts w:ascii="Arial" w:hAnsi="Arial" w:cs="Arial"/>
          <w:bCs/>
        </w:rPr>
        <w:t>ał</w:t>
      </w:r>
      <w:r w:rsidRPr="00E14F1D">
        <w:rPr>
          <w:rFonts w:ascii="Arial" w:hAnsi="Arial" w:cs="Arial"/>
          <w:bCs/>
        </w:rPr>
        <w:t xml:space="preserve"> tego oświadczenia wyłącznie od wykonawcy, którego oferta zosta</w:t>
      </w:r>
      <w:r w:rsidR="00957925" w:rsidRPr="00E14F1D">
        <w:rPr>
          <w:rFonts w:ascii="Arial" w:hAnsi="Arial" w:cs="Arial"/>
          <w:bCs/>
        </w:rPr>
        <w:t>nie</w:t>
      </w:r>
      <w:r w:rsidRPr="00E14F1D">
        <w:rPr>
          <w:rFonts w:ascii="Arial" w:hAnsi="Arial" w:cs="Arial"/>
          <w:bCs/>
        </w:rPr>
        <w:t xml:space="preserve"> najwyżej oceniona.</w:t>
      </w:r>
      <w:r w:rsidR="00420B40" w:rsidRPr="00E14F1D">
        <w:rPr>
          <w:rFonts w:ascii="Arial" w:hAnsi="Arial" w:cs="Arial"/>
          <w:bCs/>
        </w:rPr>
        <w:t xml:space="preserve"> </w:t>
      </w:r>
    </w:p>
    <w:p w14:paraId="02FF5F1C" w14:textId="77777777" w:rsidR="007E29A9" w:rsidRDefault="00957925" w:rsidP="00E23E2D">
      <w:pPr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E14F1D">
        <w:rPr>
          <w:rFonts w:ascii="Arial" w:hAnsi="Arial" w:cs="Arial"/>
        </w:rPr>
        <w:t xml:space="preserve">Jeżeli wobec wykonawcy, którego oferta została najwyżej oceniona, zachodzą podstawy wykluczenia, wykonawca ten nie spełnia warunków udziału w postępowaniu, nie składa podmiotowych środków dowodowych lub oświadczenia, o którym mowa w art. 125 ust. 1, potwierdzających brak podstaw wykluczenia lub spełnianie warunków udziału w postępowaniu, zamawiający dokona ponownego badania i oceny ofert pozostałych wykonawców, a następnie dokona kwalifikacji podmiotowej wykonawcy, którego oferta została najwyżej oceniona, w zakresie braku podstaw wykluczenia oraz spełniania warunków udziału w postępowaniu. </w:t>
      </w:r>
    </w:p>
    <w:p w14:paraId="19F073E4" w14:textId="77777777" w:rsidR="000C0117" w:rsidRPr="007E29A9" w:rsidRDefault="00957925" w:rsidP="00E23E2D">
      <w:pPr>
        <w:numPr>
          <w:ilvl w:val="0"/>
          <w:numId w:val="26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7E29A9">
        <w:rPr>
          <w:rFonts w:ascii="Arial" w:hAnsi="Arial" w:cs="Arial"/>
        </w:rPr>
        <w:t>Zamawiający kontynuuje procedurę ponownego badania i oceny ofert, o której mowa w pkt. 4.3 SWZ, w odniesieniu do ofert wykonawców pozostałych w postępowaniu, do momentu wyboru najkorzystniejszej oferty albo unieważnienia postępowania o udzielenie zamówienia.</w:t>
      </w:r>
    </w:p>
    <w:p w14:paraId="389AA695" w14:textId="77777777" w:rsidR="00957925" w:rsidRPr="00E14F1D" w:rsidRDefault="00957925" w:rsidP="00792BFE">
      <w:p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</w:rPr>
      </w:pPr>
    </w:p>
    <w:p w14:paraId="1FF567D1" w14:textId="77777777" w:rsidR="00C13764" w:rsidRPr="00E14F1D" w:rsidRDefault="00485D67" w:rsidP="00792BFE">
      <w:pPr>
        <w:pStyle w:val="Nagwek2"/>
        <w:spacing w:line="276" w:lineRule="auto"/>
        <w:ind w:left="284" w:hanging="284"/>
        <w:rPr>
          <w:rFonts w:cs="Arial"/>
          <w:sz w:val="22"/>
          <w:szCs w:val="20"/>
          <w:u w:val="none"/>
        </w:rPr>
      </w:pPr>
      <w:bookmarkStart w:id="5" w:name="_Toc66180997"/>
      <w:r w:rsidRPr="00E14F1D">
        <w:rPr>
          <w:rFonts w:cs="Arial"/>
          <w:sz w:val="22"/>
          <w:szCs w:val="20"/>
          <w:u w:val="none"/>
        </w:rPr>
        <w:t>Opis przedmiotu  zamówienia</w:t>
      </w:r>
      <w:bookmarkEnd w:id="5"/>
      <w:r w:rsidRPr="00E14F1D">
        <w:rPr>
          <w:rFonts w:cs="Arial"/>
          <w:sz w:val="22"/>
          <w:szCs w:val="20"/>
          <w:u w:val="none"/>
        </w:rPr>
        <w:t xml:space="preserve"> </w:t>
      </w:r>
    </w:p>
    <w:p w14:paraId="49F0EFBC" w14:textId="571E1D3A" w:rsidR="000A7973" w:rsidRDefault="000A7973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bookmarkStart w:id="6" w:name="_Hlk66446455"/>
      <w:r>
        <w:rPr>
          <w:rFonts w:ascii="Arial" w:hAnsi="Arial" w:cs="Arial"/>
        </w:rPr>
        <w:t>Przedmiotem zamówienia</w:t>
      </w:r>
      <w:r w:rsidRPr="00285AF1">
        <w:rPr>
          <w:rFonts w:ascii="Arial" w:hAnsi="Arial" w:cs="Arial"/>
        </w:rPr>
        <w:t xml:space="preserve"> jest </w:t>
      </w:r>
      <w:r w:rsidR="005627EC">
        <w:rPr>
          <w:rFonts w:ascii="Arial" w:hAnsi="Arial" w:cs="Arial"/>
        </w:rPr>
        <w:t xml:space="preserve">dostawa 22 pojazdów typu </w:t>
      </w:r>
      <w:proofErr w:type="spellStart"/>
      <w:r w:rsidR="005627EC">
        <w:rPr>
          <w:rFonts w:ascii="Arial" w:hAnsi="Arial" w:cs="Arial"/>
        </w:rPr>
        <w:t>kombivan</w:t>
      </w:r>
      <w:proofErr w:type="spellEnd"/>
      <w:r w:rsidR="005627EC">
        <w:rPr>
          <w:rFonts w:ascii="Arial" w:hAnsi="Arial" w:cs="Arial"/>
        </w:rPr>
        <w:t xml:space="preserve"> z napędem elektrycznym</w:t>
      </w:r>
      <w:r w:rsidRPr="00DE5D2A">
        <w:rPr>
          <w:rFonts w:ascii="Arial" w:hAnsi="Arial" w:cs="Arial"/>
          <w:b/>
        </w:rPr>
        <w:t>.</w:t>
      </w:r>
    </w:p>
    <w:p w14:paraId="252709A3" w14:textId="77777777" w:rsidR="002C5D2D" w:rsidRDefault="000D63C4" w:rsidP="002C5D2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CPV </w:t>
      </w:r>
    </w:p>
    <w:p w14:paraId="1E3A9A0F" w14:textId="185162AA" w:rsidR="000A7973" w:rsidRDefault="005627EC" w:rsidP="005627EC">
      <w:pPr>
        <w:spacing w:line="276" w:lineRule="auto"/>
        <w:ind w:firstLine="680"/>
        <w:jc w:val="both"/>
        <w:rPr>
          <w:rFonts w:ascii="Arial" w:hAnsi="Arial" w:cs="Arial"/>
        </w:rPr>
      </w:pPr>
      <w:r w:rsidRPr="005627EC">
        <w:rPr>
          <w:rFonts w:ascii="Arial" w:hAnsi="Arial" w:cs="Arial"/>
          <w:bCs/>
        </w:rPr>
        <w:t>34144900-7</w:t>
      </w:r>
      <w:r w:rsidR="002C5D2D" w:rsidRPr="002C5D2D">
        <w:rPr>
          <w:rFonts w:ascii="Arial" w:hAnsi="Arial" w:cs="Arial"/>
          <w:bCs/>
        </w:rPr>
        <w:tab/>
      </w:r>
      <w:r w:rsidRPr="005627EC">
        <w:rPr>
          <w:rFonts w:ascii="Arial" w:hAnsi="Arial" w:cs="Arial"/>
          <w:bCs/>
        </w:rPr>
        <w:t>Pojazdy elektryczne</w:t>
      </w:r>
    </w:p>
    <w:p w14:paraId="400E4B8C" w14:textId="7A82F159" w:rsidR="000A7973" w:rsidRPr="000A7973" w:rsidRDefault="005627EC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5627EC">
        <w:rPr>
          <w:rFonts w:ascii="Arial" w:hAnsi="Arial" w:cs="Arial"/>
        </w:rPr>
        <w:t>Pojazdy</w:t>
      </w:r>
      <w:r>
        <w:rPr>
          <w:rFonts w:ascii="Arial" w:hAnsi="Arial" w:cs="Arial"/>
        </w:rPr>
        <w:t xml:space="preserve"> muszą być</w:t>
      </w:r>
      <w:r w:rsidRPr="005627EC">
        <w:rPr>
          <w:rFonts w:ascii="Arial" w:hAnsi="Arial" w:cs="Arial"/>
        </w:rPr>
        <w:t xml:space="preserve"> fabrycznie nowe, wyprodukowane w roku 2024 roku, model</w:t>
      </w:r>
      <w:r w:rsidR="002B0C8F">
        <w:rPr>
          <w:rFonts w:ascii="Arial" w:hAnsi="Arial" w:cs="Arial"/>
        </w:rPr>
        <w:t xml:space="preserve">, </w:t>
      </w:r>
      <w:r w:rsidR="002B0C8F" w:rsidRPr="001F18F4">
        <w:rPr>
          <w:rFonts w:ascii="Arial" w:hAnsi="Arial" w:cs="Arial"/>
        </w:rPr>
        <w:t>wersji i wariantu, dopuszczone do obrotu, wolne od wad technicznych i prawnych</w:t>
      </w:r>
      <w:r w:rsidR="002B0C8F">
        <w:rPr>
          <w:rFonts w:ascii="Arial" w:hAnsi="Arial" w:cs="Arial"/>
        </w:rPr>
        <w:t>,</w:t>
      </w:r>
      <w:r w:rsidRPr="005627EC">
        <w:rPr>
          <w:rFonts w:ascii="Arial" w:hAnsi="Arial" w:cs="Arial"/>
        </w:rPr>
        <w:t xml:space="preserve"> aktualnie wytwarzan</w:t>
      </w:r>
      <w:r w:rsidR="002B0C8F">
        <w:rPr>
          <w:rFonts w:ascii="Arial" w:hAnsi="Arial" w:cs="Arial"/>
        </w:rPr>
        <w:t>e</w:t>
      </w:r>
      <w:r w:rsidRPr="005627EC">
        <w:rPr>
          <w:rFonts w:ascii="Arial" w:hAnsi="Arial" w:cs="Arial"/>
        </w:rPr>
        <w:t xml:space="preserve"> przez producenta.</w:t>
      </w:r>
    </w:p>
    <w:p w14:paraId="2ADFC375" w14:textId="77777777" w:rsidR="002B0C8F" w:rsidRP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B0C8F">
        <w:rPr>
          <w:rFonts w:ascii="Arial" w:hAnsi="Arial" w:cs="Arial"/>
        </w:rPr>
        <w:t>Zamawiający nie dopuszcza zaoferowania pojazdów hybrydowych.</w:t>
      </w:r>
    </w:p>
    <w:p w14:paraId="655A3359" w14:textId="58F5F980" w:rsidR="002B0C8F" w:rsidRP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B0C8F">
        <w:rPr>
          <w:rFonts w:ascii="Arial" w:hAnsi="Arial" w:cs="Arial"/>
        </w:rPr>
        <w:t xml:space="preserve">Wymagane są pojazdy kategorii M1, typu </w:t>
      </w:r>
      <w:proofErr w:type="spellStart"/>
      <w:r w:rsidRPr="002B0C8F">
        <w:rPr>
          <w:rFonts w:ascii="Arial" w:hAnsi="Arial" w:cs="Arial"/>
        </w:rPr>
        <w:t>kombivan</w:t>
      </w:r>
      <w:proofErr w:type="spellEnd"/>
      <w:r w:rsidRPr="002B0C8F">
        <w:rPr>
          <w:rFonts w:ascii="Arial" w:hAnsi="Arial" w:cs="Arial"/>
        </w:rPr>
        <w:t>, o nadwoziu zamkniętym (kod nadwozia AC</w:t>
      </w:r>
      <w:r w:rsidR="000E7D13">
        <w:rPr>
          <w:rFonts w:ascii="Arial" w:hAnsi="Arial" w:cs="Arial"/>
        </w:rPr>
        <w:t xml:space="preserve"> </w:t>
      </w:r>
      <w:r w:rsidR="000E7D13" w:rsidRPr="000E7D13">
        <w:rPr>
          <w:rFonts w:ascii="Arial" w:hAnsi="Arial" w:cs="Arial"/>
          <w:color w:val="FF0000"/>
        </w:rPr>
        <w:t>lub AF</w:t>
      </w:r>
      <w:r w:rsidRPr="002B0C8F">
        <w:rPr>
          <w:rFonts w:ascii="Arial" w:hAnsi="Arial" w:cs="Arial"/>
        </w:rPr>
        <w:t>), 5-cio drzwiowe, przystosowane do przewozu 5 osób.</w:t>
      </w:r>
    </w:p>
    <w:p w14:paraId="5070C0FC" w14:textId="11F508BF" w:rsidR="002B0C8F" w:rsidRP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B0C8F">
        <w:rPr>
          <w:rFonts w:ascii="Arial" w:hAnsi="Arial" w:cs="Arial"/>
        </w:rPr>
        <w:t>Pojazd</w:t>
      </w:r>
      <w:r>
        <w:rPr>
          <w:rFonts w:ascii="Arial" w:hAnsi="Arial" w:cs="Arial"/>
        </w:rPr>
        <w:t>y muszą mieć</w:t>
      </w:r>
      <w:r w:rsidRPr="002B0C8F">
        <w:rPr>
          <w:rFonts w:ascii="Arial" w:hAnsi="Arial" w:cs="Arial"/>
        </w:rPr>
        <w:t xml:space="preserve"> homologację, wystawioną zgodnie z art. 70 ustawy – Prawo o ruchu drogowym.</w:t>
      </w:r>
    </w:p>
    <w:p w14:paraId="296C0A19" w14:textId="345559E5" w:rsidR="002B0C8F" w:rsidRP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Pojazdy muszą s</w:t>
      </w:r>
      <w:r w:rsidRPr="002B0C8F">
        <w:rPr>
          <w:rFonts w:ascii="Arial" w:hAnsi="Arial" w:cs="Arial"/>
        </w:rPr>
        <w:t>pełniać wymagania techniczne określone przez obowiązujące w Polsce przepisy dla pojazdów poruszających się po drogach publicznych, w tym warunki techniczne wynikające z ustawy z dnia 20 czerwca 1997 r. Prawo o ruchu drogowym (Dz. U. z 2022 r. poz. 998 ze zm.) oraz rozporządzeń wykonawczych do tej ustawy,</w:t>
      </w:r>
    </w:p>
    <w:p w14:paraId="58FCC49D" w14:textId="3FF25117" w:rsidR="002B0C8F" w:rsidRDefault="002B0C8F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kern w:val="22"/>
          <w:szCs w:val="22"/>
        </w:rPr>
        <w:t xml:space="preserve">Szczegółowe wymagania dotyczące przedmiotu zamówienia zostały określone w Specyfikacji Technicznej, stanowiącej zał. Nr 2 do SWZ. Warunki realizacji określono we wzorze umowy- załącznik nr </w:t>
      </w:r>
      <w:r w:rsidR="00DB1942">
        <w:rPr>
          <w:rFonts w:ascii="Arial" w:hAnsi="Arial" w:cs="Arial"/>
          <w:kern w:val="22"/>
          <w:szCs w:val="22"/>
        </w:rPr>
        <w:t>8</w:t>
      </w:r>
      <w:r>
        <w:rPr>
          <w:rFonts w:ascii="Arial" w:hAnsi="Arial" w:cs="Arial"/>
          <w:kern w:val="22"/>
          <w:szCs w:val="22"/>
        </w:rPr>
        <w:t xml:space="preserve"> do SWZ.</w:t>
      </w:r>
    </w:p>
    <w:p w14:paraId="3BAEB4AD" w14:textId="77777777" w:rsidR="002B0C8F" w:rsidRP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B0C8F">
        <w:rPr>
          <w:rFonts w:ascii="Arial" w:hAnsi="Arial" w:cs="Arial"/>
        </w:rPr>
        <w:t>Wykonawca zapewni serwis Autoryzowanej Stacji Obsługi pojazdów na terenie miasta Łodzi.</w:t>
      </w:r>
    </w:p>
    <w:p w14:paraId="3856284A" w14:textId="3F879026" w:rsidR="002B0C8F" w:rsidRP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B0C8F">
        <w:rPr>
          <w:rFonts w:ascii="Arial" w:hAnsi="Arial" w:cs="Arial"/>
        </w:rPr>
        <w:t>Dostawa samochodów nastąpi do siedziby Wydziału Transportu w Łodzi, ul. Stokowska 21/25</w:t>
      </w:r>
      <w:r>
        <w:rPr>
          <w:rFonts w:ascii="Arial" w:hAnsi="Arial" w:cs="Arial"/>
        </w:rPr>
        <w:t>.</w:t>
      </w:r>
      <w:r w:rsidRPr="002B0C8F">
        <w:rPr>
          <w:rFonts w:ascii="Arial" w:hAnsi="Arial" w:cs="Arial"/>
        </w:rPr>
        <w:t xml:space="preserve"> </w:t>
      </w:r>
    </w:p>
    <w:p w14:paraId="69119BA7" w14:textId="063E4DFB" w:rsid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DE5D2A">
        <w:rPr>
          <w:rFonts w:ascii="Arial" w:hAnsi="Arial" w:cs="Arial"/>
        </w:rPr>
        <w:t>Wykonawca w zaproponowanych cenach uwzględni wszelkie koszty związane</w:t>
      </w:r>
      <w:r>
        <w:rPr>
          <w:rFonts w:ascii="Arial" w:hAnsi="Arial" w:cs="Arial"/>
        </w:rPr>
        <w:t xml:space="preserve"> </w:t>
      </w:r>
      <w:r w:rsidRPr="00DE5D2A">
        <w:rPr>
          <w:rFonts w:ascii="Arial" w:hAnsi="Arial" w:cs="Arial"/>
        </w:rPr>
        <w:t xml:space="preserve">z transportem </w:t>
      </w:r>
      <w:r w:rsidR="00152DE0">
        <w:rPr>
          <w:rFonts w:ascii="Arial" w:hAnsi="Arial" w:cs="Arial"/>
        </w:rPr>
        <w:t xml:space="preserve">i dostawą </w:t>
      </w:r>
      <w:r w:rsidRPr="00DE5D2A">
        <w:rPr>
          <w:rFonts w:ascii="Arial" w:hAnsi="Arial" w:cs="Arial"/>
        </w:rPr>
        <w:t>przedmiotu zamówienia</w:t>
      </w:r>
      <w:r w:rsidR="00152DE0">
        <w:rPr>
          <w:rFonts w:ascii="Arial" w:hAnsi="Arial" w:cs="Arial"/>
        </w:rPr>
        <w:t xml:space="preserve">, </w:t>
      </w:r>
      <w:r w:rsidR="00152DE0" w:rsidRPr="002B0C8F">
        <w:rPr>
          <w:rFonts w:ascii="Arial" w:hAnsi="Arial" w:cs="Arial"/>
        </w:rPr>
        <w:t>koszty wykonania czterech kolejnych przeglądów okresowych</w:t>
      </w:r>
      <w:r w:rsidR="00152DE0">
        <w:rPr>
          <w:rFonts w:ascii="Arial" w:hAnsi="Arial" w:cs="Arial"/>
        </w:rPr>
        <w:t xml:space="preserve"> oraz </w:t>
      </w:r>
      <w:r w:rsidR="00152DE0" w:rsidRPr="002B0C8F">
        <w:rPr>
          <w:rFonts w:ascii="Arial" w:hAnsi="Arial" w:cs="Arial"/>
        </w:rPr>
        <w:t>szkolenie dla przedstawicieli użytkowników z zakresu obsługi pojazdu</w:t>
      </w:r>
      <w:r w:rsidRPr="00DE5D2A">
        <w:rPr>
          <w:rFonts w:ascii="Arial" w:hAnsi="Arial" w:cs="Arial"/>
        </w:rPr>
        <w:t>.</w:t>
      </w:r>
    </w:p>
    <w:p w14:paraId="323EF5EC" w14:textId="42E45005" w:rsidR="002B0C8F" w:rsidRPr="002B0C8F" w:rsidRDefault="002B0C8F" w:rsidP="002B0C8F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B0C8F">
        <w:rPr>
          <w:rFonts w:ascii="Arial" w:hAnsi="Arial" w:cs="Arial"/>
        </w:rPr>
        <w:t>Na dostarczone pojazdy Wykonawca zobowiązany będzie udzielić gwarancji bez limitu przebiegu kilometrów na:</w:t>
      </w:r>
    </w:p>
    <w:p w14:paraId="346D1E33" w14:textId="77777777" w:rsidR="002B0C8F" w:rsidRPr="001F18F4" w:rsidRDefault="002B0C8F" w:rsidP="00900DA7">
      <w:pPr>
        <w:pStyle w:val="Akapitzlist"/>
        <w:numPr>
          <w:ilvl w:val="0"/>
          <w:numId w:val="52"/>
        </w:numPr>
        <w:spacing w:after="0"/>
        <w:ind w:left="851" w:hanging="284"/>
        <w:contextualSpacing/>
        <w:rPr>
          <w:rFonts w:ascii="Arial" w:hAnsi="Arial" w:cs="Arial"/>
          <w:sz w:val="20"/>
          <w:szCs w:val="20"/>
        </w:rPr>
      </w:pPr>
      <w:r w:rsidRPr="001F18F4">
        <w:rPr>
          <w:rFonts w:ascii="Arial" w:hAnsi="Arial" w:cs="Arial"/>
          <w:sz w:val="20"/>
          <w:szCs w:val="20"/>
        </w:rPr>
        <w:t xml:space="preserve">podzespoły mechaniczne, elektryczne i elektroniczne pojazdu – min. 36 miesięcy </w:t>
      </w:r>
    </w:p>
    <w:p w14:paraId="592C5E98" w14:textId="77777777" w:rsidR="002B0C8F" w:rsidRPr="001F18F4" w:rsidRDefault="002B0C8F" w:rsidP="00900DA7">
      <w:pPr>
        <w:pStyle w:val="Akapitzlist"/>
        <w:numPr>
          <w:ilvl w:val="0"/>
          <w:numId w:val="52"/>
        </w:numPr>
        <w:spacing w:after="0"/>
        <w:ind w:left="851" w:hanging="284"/>
        <w:contextualSpacing/>
        <w:rPr>
          <w:rFonts w:ascii="Arial" w:hAnsi="Arial" w:cs="Arial"/>
          <w:sz w:val="20"/>
          <w:szCs w:val="20"/>
        </w:rPr>
      </w:pPr>
      <w:r w:rsidRPr="001F18F4">
        <w:rPr>
          <w:rFonts w:ascii="Arial" w:hAnsi="Arial" w:cs="Arial"/>
          <w:sz w:val="20"/>
          <w:szCs w:val="20"/>
        </w:rPr>
        <w:t xml:space="preserve">powłokę lakierniczą – min. 36 miesięcy; </w:t>
      </w:r>
    </w:p>
    <w:p w14:paraId="0A408200" w14:textId="77777777" w:rsidR="002B0C8F" w:rsidRDefault="002B0C8F" w:rsidP="00900DA7">
      <w:pPr>
        <w:pStyle w:val="Akapitzlist"/>
        <w:numPr>
          <w:ilvl w:val="0"/>
          <w:numId w:val="52"/>
        </w:numPr>
        <w:spacing w:after="0"/>
        <w:ind w:left="851" w:hanging="284"/>
        <w:contextualSpacing/>
        <w:rPr>
          <w:rFonts w:ascii="Arial" w:hAnsi="Arial" w:cs="Arial"/>
          <w:sz w:val="20"/>
          <w:szCs w:val="20"/>
        </w:rPr>
      </w:pPr>
      <w:r w:rsidRPr="001F18F4">
        <w:rPr>
          <w:rFonts w:ascii="Arial" w:hAnsi="Arial" w:cs="Arial"/>
          <w:sz w:val="20"/>
          <w:szCs w:val="20"/>
        </w:rPr>
        <w:t xml:space="preserve">perforację elementów nadwozia – min. </w:t>
      </w:r>
      <w:r>
        <w:rPr>
          <w:rFonts w:ascii="Arial" w:hAnsi="Arial" w:cs="Arial"/>
          <w:sz w:val="20"/>
          <w:szCs w:val="20"/>
        </w:rPr>
        <w:t>60</w:t>
      </w:r>
      <w:r w:rsidRPr="001F18F4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</w:t>
      </w:r>
      <w:r w:rsidRPr="001F18F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Pr="001F18F4">
        <w:rPr>
          <w:rFonts w:ascii="Arial" w:hAnsi="Arial" w:cs="Arial"/>
          <w:sz w:val="20"/>
          <w:szCs w:val="20"/>
        </w:rPr>
        <w:t>;</w:t>
      </w:r>
    </w:p>
    <w:p w14:paraId="2FBB3680" w14:textId="1A7E8935" w:rsidR="00BF68F9" w:rsidRPr="00152DE0" w:rsidRDefault="002B0C8F" w:rsidP="00900DA7">
      <w:pPr>
        <w:pStyle w:val="Akapitzlist"/>
        <w:numPr>
          <w:ilvl w:val="0"/>
          <w:numId w:val="52"/>
        </w:numPr>
        <w:ind w:left="851" w:hanging="284"/>
        <w:contextualSpacing/>
        <w:rPr>
          <w:rFonts w:ascii="Arial" w:hAnsi="Arial" w:cs="Arial"/>
          <w:sz w:val="20"/>
          <w:szCs w:val="20"/>
        </w:rPr>
      </w:pPr>
      <w:r w:rsidRPr="002B0C8F">
        <w:rPr>
          <w:rFonts w:ascii="Arial" w:hAnsi="Arial" w:cs="Arial"/>
          <w:sz w:val="20"/>
          <w:szCs w:val="20"/>
        </w:rPr>
        <w:t xml:space="preserve">akumulator </w:t>
      </w:r>
      <w:proofErr w:type="spellStart"/>
      <w:r w:rsidRPr="002B0C8F">
        <w:rPr>
          <w:rFonts w:ascii="Arial" w:hAnsi="Arial" w:cs="Arial"/>
          <w:sz w:val="20"/>
          <w:szCs w:val="20"/>
        </w:rPr>
        <w:t>litowo</w:t>
      </w:r>
      <w:proofErr w:type="spellEnd"/>
      <w:r w:rsidRPr="002B0C8F">
        <w:rPr>
          <w:rFonts w:ascii="Arial" w:hAnsi="Arial" w:cs="Arial"/>
          <w:sz w:val="20"/>
          <w:szCs w:val="20"/>
        </w:rPr>
        <w:t xml:space="preserve"> – jonowy pojazdu (baterie) na okres min. 60 miesięcy</w:t>
      </w:r>
      <w:r>
        <w:rPr>
          <w:rFonts w:ascii="Arial" w:hAnsi="Arial" w:cs="Arial"/>
          <w:sz w:val="20"/>
          <w:szCs w:val="20"/>
        </w:rPr>
        <w:t>.</w:t>
      </w:r>
      <w:bookmarkEnd w:id="6"/>
    </w:p>
    <w:p w14:paraId="3C269255" w14:textId="77777777" w:rsidR="00485D67" w:rsidRPr="00D66667" w:rsidRDefault="00485D67" w:rsidP="00792BFE">
      <w:pPr>
        <w:pStyle w:val="Nagwek2"/>
        <w:spacing w:line="276" w:lineRule="auto"/>
        <w:ind w:left="284" w:hanging="284"/>
        <w:rPr>
          <w:sz w:val="22"/>
          <w:u w:val="none"/>
        </w:rPr>
      </w:pPr>
      <w:bookmarkStart w:id="7" w:name="_Toc66180998"/>
      <w:r w:rsidRPr="00D66667">
        <w:rPr>
          <w:sz w:val="22"/>
          <w:u w:val="none"/>
        </w:rPr>
        <w:t>Opis części zamówienia, jeżeli zamawiający dopuszcza składanie ofert częściowych</w:t>
      </w:r>
      <w:bookmarkEnd w:id="7"/>
      <w:r w:rsidRPr="00D66667">
        <w:rPr>
          <w:sz w:val="22"/>
          <w:u w:val="none"/>
        </w:rPr>
        <w:t xml:space="preserve"> </w:t>
      </w:r>
    </w:p>
    <w:p w14:paraId="713D623C" w14:textId="29EE904F" w:rsidR="000D41AC" w:rsidRPr="002C5D2D" w:rsidRDefault="00152DE0" w:rsidP="00152DE0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Zamawiający nie dopuszcza składania ofert częściowych ze względu na fakt, iż jest to zamówienie</w:t>
      </w:r>
      <w:r>
        <w:rPr>
          <w:rFonts w:ascii="Arial" w:hAnsi="Arial" w:cs="Arial"/>
        </w:rPr>
        <w:t xml:space="preserve"> jednorodne, </w:t>
      </w:r>
      <w:r w:rsidRPr="00152DE0">
        <w:rPr>
          <w:rFonts w:ascii="Arial" w:hAnsi="Arial" w:cs="Arial"/>
        </w:rPr>
        <w:t>obejmujące dostawę jednakowych pojazdów elektrycznych, tego samego modelu i wariantu, z identycznym ukompletowaniem i wyposażeniem dodatkowym, z dostawą  w tym samym terminie. Brak podziału nie narusza zasad uczciwej konkurencji i równego traktowania wykonawców, którzy mogą złożyć oferty w przedmiotowym postępowaniu.</w:t>
      </w:r>
      <w:r>
        <w:rPr>
          <w:rFonts w:ascii="Arial" w:hAnsi="Arial" w:cs="Arial"/>
        </w:rPr>
        <w:t xml:space="preserve"> </w:t>
      </w:r>
      <w:r w:rsidR="00611F43" w:rsidRPr="00A60764">
        <w:rPr>
          <w:rFonts w:ascii="Arial" w:hAnsi="Arial" w:cs="Arial"/>
        </w:rPr>
        <w:t>.</w:t>
      </w:r>
    </w:p>
    <w:p w14:paraId="40C1DFEC" w14:textId="21D868DE" w:rsidR="000D41AC" w:rsidRPr="000A09F8" w:rsidRDefault="000D41AC" w:rsidP="002C5D2D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62CC146B" w14:textId="77777777" w:rsidR="00485D67" w:rsidRPr="00E9624A" w:rsidRDefault="00485D67" w:rsidP="00E23E2D">
      <w:pPr>
        <w:pStyle w:val="Nagwek2"/>
        <w:numPr>
          <w:ilvl w:val="0"/>
          <w:numId w:val="23"/>
        </w:numPr>
        <w:spacing w:line="276" w:lineRule="auto"/>
        <w:ind w:left="284"/>
        <w:rPr>
          <w:sz w:val="22"/>
          <w:u w:val="none"/>
        </w:rPr>
      </w:pPr>
      <w:bookmarkStart w:id="8" w:name="_Toc66180999"/>
      <w:r w:rsidRPr="00E9624A">
        <w:rPr>
          <w:sz w:val="22"/>
          <w:u w:val="none"/>
        </w:rPr>
        <w:t>Informacja</w:t>
      </w:r>
      <w:r w:rsidR="00CE63BE" w:rsidRPr="00E9624A">
        <w:rPr>
          <w:sz w:val="22"/>
          <w:u w:val="none"/>
        </w:rPr>
        <w:t xml:space="preserve"> </w:t>
      </w:r>
      <w:r w:rsidRPr="00E9624A">
        <w:rPr>
          <w:sz w:val="22"/>
          <w:u w:val="none"/>
        </w:rPr>
        <w:t>o przewidywanych zamówieniach, o któryc</w:t>
      </w:r>
      <w:r w:rsidR="00CE63BE" w:rsidRPr="00E9624A">
        <w:rPr>
          <w:sz w:val="22"/>
          <w:u w:val="none"/>
        </w:rPr>
        <w:t xml:space="preserve">h mowa w art. </w:t>
      </w:r>
      <w:r w:rsidR="003A5732" w:rsidRPr="00E9624A">
        <w:rPr>
          <w:sz w:val="22"/>
          <w:u w:val="none"/>
        </w:rPr>
        <w:t>214</w:t>
      </w:r>
      <w:r w:rsidR="00CE63BE" w:rsidRPr="00E9624A">
        <w:rPr>
          <w:sz w:val="22"/>
          <w:u w:val="none"/>
        </w:rPr>
        <w:t xml:space="preserve"> </w:t>
      </w:r>
      <w:r w:rsidR="000D55BF" w:rsidRPr="00E9624A">
        <w:rPr>
          <w:sz w:val="22"/>
          <w:u w:val="none"/>
        </w:rPr>
        <w:t xml:space="preserve">ust. 1 pkt. </w:t>
      </w:r>
      <w:r w:rsidR="003A5732" w:rsidRPr="00E9624A">
        <w:rPr>
          <w:sz w:val="22"/>
          <w:u w:val="none"/>
        </w:rPr>
        <w:t>7</w:t>
      </w:r>
      <w:r w:rsidRPr="00E9624A">
        <w:rPr>
          <w:sz w:val="22"/>
          <w:u w:val="none"/>
        </w:rPr>
        <w:t xml:space="preserve"> ustawy</w:t>
      </w:r>
      <w:bookmarkEnd w:id="8"/>
      <w:r w:rsidRPr="00E9624A">
        <w:rPr>
          <w:sz w:val="22"/>
          <w:u w:val="none"/>
        </w:rPr>
        <w:t xml:space="preserve"> </w:t>
      </w:r>
    </w:p>
    <w:p w14:paraId="4A38419C" w14:textId="77777777" w:rsidR="00485D67" w:rsidRPr="00161D85" w:rsidRDefault="00485D67" w:rsidP="00792BFE">
      <w:pPr>
        <w:spacing w:line="276" w:lineRule="auto"/>
        <w:ind w:left="180" w:firstLine="104"/>
        <w:jc w:val="both"/>
        <w:rPr>
          <w:rFonts w:ascii="Arial" w:hAnsi="Arial" w:cs="Arial"/>
          <w:color w:val="000000"/>
        </w:rPr>
      </w:pPr>
      <w:r w:rsidRPr="00161D85">
        <w:rPr>
          <w:rFonts w:ascii="Arial" w:hAnsi="Arial" w:cs="Arial"/>
          <w:color w:val="000000"/>
        </w:rPr>
        <w:t>Zamawiający nie przewiduje udzielenia dodatkowych zamówień.</w:t>
      </w:r>
    </w:p>
    <w:p w14:paraId="6B39E5BF" w14:textId="77777777" w:rsidR="00485D67" w:rsidRPr="00161D85" w:rsidRDefault="00485D67" w:rsidP="00792BFE">
      <w:pPr>
        <w:spacing w:line="276" w:lineRule="auto"/>
        <w:ind w:left="284" w:hanging="284"/>
        <w:rPr>
          <w:rFonts w:ascii="Arial" w:hAnsi="Arial" w:cs="Arial"/>
          <w:b/>
          <w:bCs/>
          <w:color w:val="000000"/>
        </w:rPr>
      </w:pPr>
    </w:p>
    <w:p w14:paraId="272FB5B1" w14:textId="77777777" w:rsidR="00485D67" w:rsidRPr="00161D85" w:rsidRDefault="00485D67" w:rsidP="00792BFE">
      <w:pPr>
        <w:pStyle w:val="Nagwek2"/>
        <w:spacing w:line="276" w:lineRule="auto"/>
        <w:ind w:left="284" w:hanging="284"/>
        <w:rPr>
          <w:u w:val="none"/>
        </w:rPr>
      </w:pPr>
      <w:bookmarkStart w:id="9" w:name="_Toc66181000"/>
      <w:r w:rsidRPr="00D66667">
        <w:rPr>
          <w:sz w:val="22"/>
          <w:u w:val="none"/>
        </w:rPr>
        <w:t>Opis sposobu przedstawiania ofert wariantowych oraz minimalne warunki, jakim muszą odpowiadać oferty wariantowe, jeżeli Zamawiający dopuszcza ich składanie</w:t>
      </w:r>
      <w:r w:rsidRPr="00161D85">
        <w:rPr>
          <w:u w:val="none"/>
        </w:rPr>
        <w:t>.</w:t>
      </w:r>
      <w:bookmarkEnd w:id="9"/>
    </w:p>
    <w:p w14:paraId="6C5A10F4" w14:textId="77777777" w:rsidR="00485D67" w:rsidRPr="00161D85" w:rsidRDefault="00485D67" w:rsidP="00792BFE">
      <w:pPr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161D85">
        <w:rPr>
          <w:rFonts w:ascii="Arial" w:hAnsi="Arial" w:cs="Arial"/>
          <w:color w:val="000000"/>
        </w:rPr>
        <w:t>Zamawiający nie dopuszcza składania ofert wariantowych.</w:t>
      </w:r>
    </w:p>
    <w:p w14:paraId="56494FAF" w14:textId="77777777" w:rsidR="00485D67" w:rsidRPr="00161D85" w:rsidRDefault="00485D67" w:rsidP="00792BFE">
      <w:pPr>
        <w:spacing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582CDE8" w14:textId="77777777" w:rsidR="00485D67" w:rsidRDefault="00485D67" w:rsidP="00792BFE">
      <w:pPr>
        <w:pStyle w:val="Nagwek2"/>
        <w:spacing w:line="276" w:lineRule="auto"/>
        <w:ind w:left="284" w:hanging="284"/>
        <w:rPr>
          <w:sz w:val="22"/>
          <w:u w:val="none"/>
        </w:rPr>
      </w:pPr>
      <w:bookmarkStart w:id="10" w:name="_Toc66181001"/>
      <w:r w:rsidRPr="00D66667">
        <w:rPr>
          <w:sz w:val="22"/>
          <w:u w:val="none"/>
        </w:rPr>
        <w:t>Termin wykonania zamówienia:</w:t>
      </w:r>
      <w:bookmarkEnd w:id="10"/>
    </w:p>
    <w:p w14:paraId="0769E06C" w14:textId="75A3B3C8" w:rsidR="00F40B19" w:rsidRPr="00CD63C0" w:rsidRDefault="007E18EE" w:rsidP="00CD63C0">
      <w:pPr>
        <w:pStyle w:val="Akapitzlist"/>
        <w:numPr>
          <w:ilvl w:val="0"/>
          <w:numId w:val="9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D63C0">
        <w:rPr>
          <w:rFonts w:ascii="Arial" w:hAnsi="Arial" w:cs="Arial"/>
          <w:bCs/>
          <w:sz w:val="20"/>
          <w:szCs w:val="20"/>
        </w:rPr>
        <w:t xml:space="preserve">Termin realizacji zamówienia – </w:t>
      </w:r>
      <w:r w:rsidR="00F65D32" w:rsidRPr="00CD63C0">
        <w:rPr>
          <w:rFonts w:ascii="Arial" w:hAnsi="Arial" w:cs="Arial"/>
          <w:bCs/>
          <w:sz w:val="20"/>
          <w:szCs w:val="20"/>
        </w:rPr>
        <w:t>5 miesięcy od dnia podpisania umowy</w:t>
      </w:r>
      <w:r w:rsidR="00F40B19" w:rsidRPr="00CD63C0">
        <w:rPr>
          <w:rFonts w:ascii="Arial" w:hAnsi="Arial" w:cs="Arial"/>
          <w:sz w:val="20"/>
          <w:szCs w:val="20"/>
          <w:lang w:eastAsia="ar-SA"/>
        </w:rPr>
        <w:t>.</w:t>
      </w:r>
    </w:p>
    <w:p w14:paraId="2434F1D9" w14:textId="5D6DCE69" w:rsidR="00CD63C0" w:rsidRPr="00CD63C0" w:rsidRDefault="00CD63C0" w:rsidP="00CD63C0">
      <w:pPr>
        <w:pStyle w:val="Akapitzlist"/>
        <w:numPr>
          <w:ilvl w:val="0"/>
          <w:numId w:val="94"/>
        </w:numPr>
        <w:jc w:val="both"/>
        <w:rPr>
          <w:rFonts w:ascii="Arial" w:hAnsi="Arial" w:cs="Arial"/>
          <w:bCs/>
          <w:sz w:val="20"/>
          <w:szCs w:val="20"/>
        </w:rPr>
      </w:pPr>
      <w:r w:rsidRPr="00CD63C0">
        <w:rPr>
          <w:rFonts w:ascii="Arial" w:hAnsi="Arial" w:cs="Arial"/>
          <w:bCs/>
          <w:sz w:val="20"/>
          <w:szCs w:val="20"/>
        </w:rPr>
        <w:t>Skrócenie terminu realizacji zamówienia jest jednym z kryteriów oceny ofert.</w:t>
      </w:r>
    </w:p>
    <w:p w14:paraId="77EB3FF2" w14:textId="77777777" w:rsidR="00485D67" w:rsidRPr="00AB0F9B" w:rsidRDefault="00485D67" w:rsidP="00792BFE">
      <w:pPr>
        <w:pStyle w:val="Nagwek2"/>
        <w:spacing w:line="276" w:lineRule="auto"/>
        <w:ind w:left="426" w:hanging="426"/>
        <w:rPr>
          <w:sz w:val="22"/>
          <w:u w:val="none"/>
        </w:rPr>
      </w:pPr>
      <w:bookmarkStart w:id="11" w:name="_Toc66181002"/>
      <w:r w:rsidRPr="00AB0F9B">
        <w:rPr>
          <w:sz w:val="22"/>
          <w:u w:val="none"/>
        </w:rPr>
        <w:t>O udzielenie zamówienia mogą ubiegać się Wykonawcy, którzy:</w:t>
      </w:r>
      <w:bookmarkEnd w:id="11"/>
    </w:p>
    <w:p w14:paraId="17011224" w14:textId="77777777" w:rsidR="00F53FEB" w:rsidRPr="00CB754A" w:rsidRDefault="00F53FEB" w:rsidP="00E23E2D">
      <w:pPr>
        <w:pStyle w:val="Akapitzlist"/>
        <w:numPr>
          <w:ilvl w:val="1"/>
          <w:numId w:val="17"/>
        </w:numPr>
        <w:suppressAutoHyphens/>
        <w:spacing w:after="0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B754A">
        <w:rPr>
          <w:rFonts w:ascii="Arial" w:hAnsi="Arial" w:cs="Arial"/>
          <w:bCs/>
          <w:sz w:val="20"/>
          <w:szCs w:val="20"/>
        </w:rPr>
        <w:t>Nie podlegają wykluczeniu z postępowania na podstawie:</w:t>
      </w:r>
    </w:p>
    <w:p w14:paraId="1F219FDC" w14:textId="77777777" w:rsidR="00F53FEB" w:rsidRPr="007D5CF7" w:rsidRDefault="00F53FEB" w:rsidP="00E23E2D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D5CF7">
        <w:rPr>
          <w:rFonts w:ascii="Arial" w:hAnsi="Arial" w:cs="Arial"/>
          <w:bCs/>
          <w:sz w:val="20"/>
          <w:szCs w:val="20"/>
        </w:rPr>
        <w:t xml:space="preserve">art. 108 ust. 1 uPzp </w:t>
      </w:r>
    </w:p>
    <w:p w14:paraId="67FE77E9" w14:textId="18C4BA8E" w:rsidR="00F53FEB" w:rsidRPr="007D5CF7" w:rsidRDefault="00F53FEB" w:rsidP="00E23E2D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bookmarkStart w:id="12" w:name="_Hlk105671845"/>
      <w:r w:rsidRPr="007D5CF7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</w:t>
      </w:r>
      <w:r w:rsidR="007D5CF7" w:rsidRPr="007D5CF7">
        <w:rPr>
          <w:rFonts w:ascii="Arial" w:hAnsi="Arial" w:cs="Arial"/>
          <w:bCs/>
          <w:sz w:val="20"/>
          <w:szCs w:val="20"/>
        </w:rPr>
        <w:t>Dz.U. 2023 poz. 1497</w:t>
      </w:r>
      <w:r w:rsidRPr="007D5CF7">
        <w:rPr>
          <w:rFonts w:ascii="Arial" w:hAnsi="Arial" w:cs="Arial"/>
          <w:bCs/>
          <w:sz w:val="20"/>
          <w:szCs w:val="20"/>
        </w:rPr>
        <w:t xml:space="preserve">) </w:t>
      </w:r>
    </w:p>
    <w:p w14:paraId="284B204E" w14:textId="7DD2E213" w:rsidR="00F53FEB" w:rsidRPr="00CB754A" w:rsidRDefault="00F53FEB" w:rsidP="00E23E2D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B754A">
        <w:rPr>
          <w:rFonts w:ascii="Arial" w:hAnsi="Arial" w:cs="Arial"/>
          <w:bCs/>
          <w:sz w:val="20"/>
          <w:szCs w:val="20"/>
        </w:rPr>
        <w:t xml:space="preserve">art. 5k rozporządzenia Rady (UE) nr 833/2014 </w:t>
      </w:r>
      <w:bookmarkEnd w:id="12"/>
      <w:r w:rsidRPr="00CB754A">
        <w:rPr>
          <w:rFonts w:ascii="Arial" w:hAnsi="Arial" w:cs="Arial"/>
          <w:bCs/>
          <w:sz w:val="20"/>
          <w:szCs w:val="20"/>
        </w:rPr>
        <w:t xml:space="preserve">z dnia 31 lipca 2014 r. dotyczącego środków ograniczających w związku z działaniami Rosji destabilizującymi sytuację na Ukrainie </w:t>
      </w:r>
      <w:r w:rsidR="000D41AC">
        <w:rPr>
          <w:rFonts w:ascii="Arial" w:hAnsi="Arial" w:cs="Arial"/>
          <w:bCs/>
          <w:sz w:val="20"/>
          <w:szCs w:val="20"/>
        </w:rPr>
        <w:br/>
      </w:r>
      <w:r w:rsidRPr="00CB754A">
        <w:rPr>
          <w:rFonts w:ascii="Arial" w:hAnsi="Arial" w:cs="Arial"/>
          <w:bCs/>
          <w:sz w:val="20"/>
          <w:szCs w:val="20"/>
        </w:rPr>
        <w:t xml:space="preserve">(Dz. Urz. UE nr L 229 z 31.7.2014, str. 1), w brzmieniu nadanym rozporządzeniem Rady (UE) 2022/576 w sprawie zmiany rozporządzenia (UE) nr 833/2014 dotyczącego środków </w:t>
      </w:r>
      <w:r w:rsidRPr="00CB754A">
        <w:rPr>
          <w:rFonts w:ascii="Arial" w:hAnsi="Arial" w:cs="Arial"/>
          <w:bCs/>
          <w:sz w:val="20"/>
          <w:szCs w:val="20"/>
        </w:rPr>
        <w:lastRenderedPageBreak/>
        <w:t xml:space="preserve">ograniczających w związku z działaniami Rosji destabilizującymi sytuację na Ukrainie </w:t>
      </w:r>
      <w:r w:rsidR="000D41AC">
        <w:rPr>
          <w:rFonts w:ascii="Arial" w:hAnsi="Arial" w:cs="Arial"/>
          <w:bCs/>
          <w:sz w:val="20"/>
          <w:szCs w:val="20"/>
        </w:rPr>
        <w:br/>
      </w:r>
      <w:r w:rsidRPr="00CB754A">
        <w:rPr>
          <w:rFonts w:ascii="Arial" w:hAnsi="Arial" w:cs="Arial"/>
          <w:bCs/>
          <w:sz w:val="20"/>
          <w:szCs w:val="20"/>
        </w:rPr>
        <w:t xml:space="preserve">(Dz. Urz. UE nr L 111 z 8.4.2022, str. 1), </w:t>
      </w:r>
    </w:p>
    <w:p w14:paraId="65231112" w14:textId="77777777" w:rsidR="00F53FEB" w:rsidRPr="00CB754A" w:rsidRDefault="00F53FEB" w:rsidP="00E23E2D">
      <w:pPr>
        <w:pStyle w:val="Akapitzlist"/>
        <w:numPr>
          <w:ilvl w:val="2"/>
          <w:numId w:val="17"/>
        </w:numPr>
        <w:suppressAutoHyphens/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B754A">
        <w:rPr>
          <w:rFonts w:ascii="Arial" w:hAnsi="Arial" w:cs="Arial"/>
          <w:sz w:val="20"/>
          <w:szCs w:val="20"/>
        </w:rPr>
        <w:t>Zamawiający nie żąda wykazania braku podstaw do wykluczenia z art. 109 ust. 1 uPzp.</w:t>
      </w:r>
    </w:p>
    <w:p w14:paraId="0D52DD59" w14:textId="77777777" w:rsidR="00F53FEB" w:rsidRPr="00CB754A" w:rsidRDefault="00F53FEB" w:rsidP="00E23E2D">
      <w:pPr>
        <w:pStyle w:val="Akapitzlist"/>
        <w:numPr>
          <w:ilvl w:val="2"/>
          <w:numId w:val="17"/>
        </w:numPr>
        <w:suppressAutoHyphens/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B754A">
        <w:rPr>
          <w:rFonts w:ascii="Arial" w:hAnsi="Arial" w:cs="Arial"/>
          <w:sz w:val="20"/>
          <w:szCs w:val="20"/>
        </w:rPr>
        <w:t>Zamawiający nie żąda wykazania braku podstaw do wykluczenia dla podwykonawców.</w:t>
      </w:r>
    </w:p>
    <w:p w14:paraId="3F0251D6" w14:textId="77777777" w:rsidR="00F53FEB" w:rsidRPr="002C5D2D" w:rsidRDefault="00F53FEB" w:rsidP="00E23E2D">
      <w:pPr>
        <w:numPr>
          <w:ilvl w:val="2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2C5D2D">
        <w:rPr>
          <w:rFonts w:ascii="Arial" w:hAnsi="Arial" w:cs="Arial"/>
        </w:rPr>
        <w:t>Zamawiający zbada czy wobec podmiotu udostępniającego zasoby nie zachodzą podstawy wykluczenia, o których mowa w pkt. 10.1. SWZ</w:t>
      </w:r>
    </w:p>
    <w:p w14:paraId="570A428D" w14:textId="77777777" w:rsidR="00F53FEB" w:rsidRPr="00CB754A" w:rsidRDefault="00F53FEB" w:rsidP="00E23E2D">
      <w:pPr>
        <w:pStyle w:val="Akapitzlist"/>
        <w:numPr>
          <w:ilvl w:val="2"/>
          <w:numId w:val="17"/>
        </w:numPr>
        <w:suppressAutoHyphens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CB754A">
        <w:rPr>
          <w:rFonts w:ascii="Arial" w:hAnsi="Arial" w:cs="Arial"/>
          <w:sz w:val="20"/>
          <w:szCs w:val="20"/>
        </w:rPr>
        <w:t>Zamawiający może wykluczyć Wykonawcę</w:t>
      </w:r>
      <w:r w:rsidRPr="00CB754A">
        <w:rPr>
          <w:rFonts w:ascii="Arial" w:hAnsi="Arial" w:cs="Arial"/>
          <w:color w:val="000000"/>
          <w:sz w:val="20"/>
          <w:szCs w:val="20"/>
        </w:rPr>
        <w:t xml:space="preserve"> na każdym etapie postępowania o udzielenie zamówienia.</w:t>
      </w:r>
    </w:p>
    <w:p w14:paraId="3FA803D3" w14:textId="77777777" w:rsidR="00F53FEB" w:rsidRPr="00CB754A" w:rsidRDefault="00F53FEB" w:rsidP="00E23E2D">
      <w:pPr>
        <w:pStyle w:val="Akapitzlist"/>
        <w:numPr>
          <w:ilvl w:val="2"/>
          <w:numId w:val="17"/>
        </w:numPr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CB754A">
        <w:rPr>
          <w:rFonts w:ascii="Arial" w:hAnsi="Arial" w:cs="Arial"/>
          <w:sz w:val="20"/>
          <w:szCs w:val="20"/>
        </w:rPr>
        <w:t xml:space="preserve">Wykluczenie Wykonawcy następuje zgodnie z art. 111 uPzp. </w:t>
      </w:r>
    </w:p>
    <w:p w14:paraId="2BA77F02" w14:textId="2B699C65" w:rsidR="00F53FEB" w:rsidRPr="00CB754A" w:rsidRDefault="00F53FEB" w:rsidP="00E23E2D">
      <w:pPr>
        <w:pStyle w:val="Akapitzlist"/>
        <w:numPr>
          <w:ilvl w:val="2"/>
          <w:numId w:val="17"/>
        </w:numPr>
        <w:suppressAutoHyphens/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B754A">
        <w:rPr>
          <w:rFonts w:ascii="Arial" w:hAnsi="Arial" w:cs="Arial"/>
          <w:sz w:val="20"/>
          <w:szCs w:val="20"/>
        </w:rPr>
        <w:t xml:space="preserve">Wykonawca nie podlega wykluczeniu w okolicznościach określonych w art. 108 ust. 1 pkt 1, 2 i 5, jeżeli udowodni zamawiającemu, że spełnił </w:t>
      </w:r>
      <w:r w:rsidR="001E6225" w:rsidRPr="00CB754A">
        <w:rPr>
          <w:rFonts w:ascii="Arial" w:hAnsi="Arial" w:cs="Arial"/>
          <w:sz w:val="20"/>
          <w:szCs w:val="20"/>
        </w:rPr>
        <w:t>łącznie przesłanki</w:t>
      </w:r>
      <w:r w:rsidRPr="00CB754A">
        <w:rPr>
          <w:rFonts w:ascii="Arial" w:hAnsi="Arial" w:cs="Arial"/>
          <w:sz w:val="20"/>
          <w:szCs w:val="20"/>
        </w:rPr>
        <w:t xml:space="preserve">, o których mowa </w:t>
      </w:r>
      <w:r w:rsidR="001E6225" w:rsidRPr="00CB754A">
        <w:rPr>
          <w:rFonts w:ascii="Arial" w:hAnsi="Arial" w:cs="Arial"/>
          <w:sz w:val="20"/>
          <w:szCs w:val="20"/>
        </w:rPr>
        <w:t>w art</w:t>
      </w:r>
      <w:r w:rsidRPr="00CB754A">
        <w:rPr>
          <w:rFonts w:ascii="Arial" w:hAnsi="Arial" w:cs="Arial"/>
          <w:sz w:val="20"/>
          <w:szCs w:val="20"/>
        </w:rPr>
        <w:t>. 110 ust. 2 uPzp.</w:t>
      </w:r>
    </w:p>
    <w:p w14:paraId="53C042E5" w14:textId="0D74FEF6" w:rsidR="00485D67" w:rsidRPr="00161D85" w:rsidRDefault="00F53FEB" w:rsidP="00E23E2D">
      <w:pPr>
        <w:pStyle w:val="Akapitzlist"/>
        <w:numPr>
          <w:ilvl w:val="2"/>
          <w:numId w:val="17"/>
        </w:numPr>
        <w:suppressAutoHyphens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CB754A">
        <w:rPr>
          <w:rFonts w:ascii="Arial" w:hAnsi="Arial" w:cs="Arial"/>
          <w:color w:val="000000"/>
          <w:sz w:val="20"/>
          <w:szCs w:val="20"/>
        </w:rPr>
        <w:t xml:space="preserve">Zamawiający ocenia, czy podjęte przez wykonawcę czynności, o których mowa w art. 110 ust. 2 uPzp, są wystarczające do wykazania jego rzetelności, uwzględniając </w:t>
      </w:r>
      <w:r w:rsidR="001E6225" w:rsidRPr="00CB754A">
        <w:rPr>
          <w:rFonts w:ascii="Arial" w:hAnsi="Arial" w:cs="Arial"/>
          <w:color w:val="000000"/>
          <w:sz w:val="20"/>
          <w:szCs w:val="20"/>
        </w:rPr>
        <w:t>wagę i</w:t>
      </w:r>
      <w:r w:rsidRPr="00CB754A">
        <w:rPr>
          <w:rFonts w:ascii="Arial" w:hAnsi="Arial" w:cs="Arial"/>
          <w:color w:val="000000"/>
          <w:sz w:val="20"/>
          <w:szCs w:val="20"/>
        </w:rPr>
        <w:t xml:space="preserve"> szczególne okoliczności czynu wykonawcy. Jeżeli podjęte przez wykonawcę czynności,</w:t>
      </w:r>
      <w:r w:rsidR="006811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B754A">
        <w:rPr>
          <w:rFonts w:ascii="Arial" w:hAnsi="Arial" w:cs="Arial"/>
          <w:color w:val="000000"/>
          <w:sz w:val="20"/>
          <w:szCs w:val="20"/>
        </w:rPr>
        <w:t>nie są wystarczające do wykazania jego rzetelności, zamawiający wyklucza wykonawcę.</w:t>
      </w:r>
    </w:p>
    <w:p w14:paraId="11D33CDC" w14:textId="77777777" w:rsidR="000037A1" w:rsidRPr="00161D85" w:rsidRDefault="000037A1" w:rsidP="00792BFE">
      <w:pPr>
        <w:pStyle w:val="Akapitzlist"/>
        <w:suppressAutoHyphens/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6FD28C73" w14:textId="77777777" w:rsidR="00F53FEB" w:rsidRPr="00CB754A" w:rsidRDefault="00F53FEB" w:rsidP="00E23E2D">
      <w:pPr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CB754A">
        <w:rPr>
          <w:rFonts w:ascii="Arial" w:hAnsi="Arial" w:cs="Arial"/>
          <w:b/>
          <w:bCs/>
          <w:color w:val="000000"/>
        </w:rPr>
        <w:t xml:space="preserve">Spełniają warunki udziału w postępowaniu dotyczące </w:t>
      </w:r>
      <w:r w:rsidRPr="00CB754A">
        <w:rPr>
          <w:rFonts w:ascii="Arial" w:hAnsi="Arial" w:cs="Arial"/>
          <w:b/>
          <w:bCs/>
        </w:rPr>
        <w:t>/art. 112 ust. 2 uPzp/:</w:t>
      </w:r>
    </w:p>
    <w:p w14:paraId="7B631162" w14:textId="10313EFB" w:rsidR="00F53FEB" w:rsidRPr="00CB754A" w:rsidRDefault="00F5733E" w:rsidP="00E23E2D">
      <w:pPr>
        <w:numPr>
          <w:ilvl w:val="2"/>
          <w:numId w:val="17"/>
        </w:numPr>
        <w:spacing w:line="276" w:lineRule="auto"/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</w:t>
      </w:r>
      <w:r w:rsidR="00F53FEB" w:rsidRPr="00CB754A">
        <w:rPr>
          <w:rFonts w:ascii="Arial" w:hAnsi="Arial" w:cs="Arial"/>
          <w:bCs/>
          <w:color w:val="000000"/>
        </w:rPr>
        <w:t>dolności do występowania w obrocie gospodarczym;</w:t>
      </w:r>
    </w:p>
    <w:p w14:paraId="229ED550" w14:textId="77777777" w:rsidR="00F53FEB" w:rsidRPr="00CB754A" w:rsidRDefault="00F53FEB" w:rsidP="00792BFE">
      <w:pPr>
        <w:spacing w:line="276" w:lineRule="auto"/>
        <w:ind w:left="709"/>
        <w:jc w:val="both"/>
        <w:rPr>
          <w:rFonts w:ascii="Arial" w:hAnsi="Arial" w:cs="Arial"/>
          <w:bCs/>
          <w:color w:val="000000"/>
        </w:rPr>
      </w:pPr>
      <w:r w:rsidRPr="00CB754A">
        <w:rPr>
          <w:rFonts w:ascii="Arial" w:hAnsi="Arial" w:cs="Arial"/>
          <w:color w:val="000000"/>
        </w:rPr>
        <w:t>Zamawiający odstępuje od określenia warunków udziału w postępowaniu.</w:t>
      </w:r>
    </w:p>
    <w:p w14:paraId="426A2984" w14:textId="4753F7C9" w:rsidR="00F53FEB" w:rsidRPr="00CB754A" w:rsidRDefault="00F5733E" w:rsidP="00E23E2D">
      <w:pPr>
        <w:numPr>
          <w:ilvl w:val="2"/>
          <w:numId w:val="17"/>
        </w:numPr>
        <w:spacing w:line="276" w:lineRule="auto"/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</w:t>
      </w:r>
      <w:r w:rsidR="00F53FEB" w:rsidRPr="00CB754A">
        <w:rPr>
          <w:rFonts w:ascii="Arial" w:hAnsi="Arial" w:cs="Arial"/>
          <w:bCs/>
          <w:color w:val="000000"/>
        </w:rPr>
        <w:t>prawnień do prowadzenia określonej działalności gospodarczej lub zawodowej, o ile wynika to z odrębnych przepisów;</w:t>
      </w:r>
    </w:p>
    <w:p w14:paraId="7DC7836B" w14:textId="77777777" w:rsidR="00F53FEB" w:rsidRPr="00CB754A" w:rsidRDefault="00F53FEB" w:rsidP="00792BFE">
      <w:pPr>
        <w:spacing w:line="276" w:lineRule="auto"/>
        <w:ind w:left="709"/>
        <w:jc w:val="both"/>
        <w:rPr>
          <w:rFonts w:ascii="Arial" w:hAnsi="Arial" w:cs="Arial"/>
          <w:bCs/>
          <w:color w:val="000000"/>
        </w:rPr>
      </w:pPr>
      <w:bookmarkStart w:id="13" w:name="_Hlk109034433"/>
      <w:r w:rsidRPr="00CB754A">
        <w:rPr>
          <w:rFonts w:ascii="Arial" w:hAnsi="Arial" w:cs="Arial"/>
          <w:color w:val="000000"/>
        </w:rPr>
        <w:t>Zamawiający odstępuje od określenia warunków udziału w postępowaniu.</w:t>
      </w:r>
    </w:p>
    <w:bookmarkEnd w:id="13"/>
    <w:p w14:paraId="6A09913C" w14:textId="243A9591" w:rsidR="00F53FEB" w:rsidRPr="00CB754A" w:rsidRDefault="00F5733E" w:rsidP="00E23E2D">
      <w:pPr>
        <w:numPr>
          <w:ilvl w:val="2"/>
          <w:numId w:val="17"/>
        </w:numPr>
        <w:spacing w:line="276" w:lineRule="auto"/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</w:t>
      </w:r>
      <w:r w:rsidR="00F53FEB" w:rsidRPr="00CB754A">
        <w:rPr>
          <w:rFonts w:ascii="Arial" w:hAnsi="Arial" w:cs="Arial"/>
          <w:bCs/>
          <w:color w:val="000000"/>
        </w:rPr>
        <w:t>ytuacji ekonomicznej lub finansowej;</w:t>
      </w:r>
    </w:p>
    <w:p w14:paraId="0C15A442" w14:textId="77777777" w:rsidR="00954DA8" w:rsidRPr="00161D85" w:rsidRDefault="00F53FEB" w:rsidP="00792BFE">
      <w:pPr>
        <w:spacing w:line="276" w:lineRule="auto"/>
        <w:ind w:left="709"/>
        <w:jc w:val="both"/>
        <w:rPr>
          <w:rFonts w:ascii="Arial" w:hAnsi="Arial" w:cs="Arial"/>
          <w:color w:val="000000"/>
        </w:rPr>
      </w:pPr>
      <w:r w:rsidRPr="00CB754A">
        <w:rPr>
          <w:rFonts w:ascii="Arial" w:hAnsi="Arial" w:cs="Arial"/>
          <w:bCs/>
          <w:color w:val="000000"/>
        </w:rPr>
        <w:t>Zamawiający odstępuje od określenia warunków udziału w postępowaniu.</w:t>
      </w:r>
    </w:p>
    <w:p w14:paraId="354B3C50" w14:textId="7301F925" w:rsidR="00F53FEB" w:rsidRDefault="00F53FEB" w:rsidP="00792BFE">
      <w:pPr>
        <w:spacing w:line="276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CB754A">
        <w:rPr>
          <w:rFonts w:ascii="Arial" w:hAnsi="Arial" w:cs="Arial"/>
          <w:bCs/>
          <w:color w:val="000000"/>
        </w:rPr>
        <w:t xml:space="preserve">10.2.4.  </w:t>
      </w:r>
      <w:r w:rsidR="00F5733E">
        <w:rPr>
          <w:rFonts w:ascii="Arial" w:hAnsi="Arial" w:cs="Arial"/>
          <w:bCs/>
          <w:color w:val="000000"/>
        </w:rPr>
        <w:t>Z</w:t>
      </w:r>
      <w:r w:rsidRPr="00CB754A">
        <w:rPr>
          <w:rFonts w:ascii="Arial" w:hAnsi="Arial" w:cs="Arial"/>
          <w:bCs/>
          <w:color w:val="000000"/>
        </w:rPr>
        <w:t>dolności technicznej lub zawodowej.</w:t>
      </w:r>
    </w:p>
    <w:p w14:paraId="3ACC3C05" w14:textId="41AC7C67" w:rsidR="00C95E2D" w:rsidRPr="00C95E2D" w:rsidRDefault="00334AE6" w:rsidP="00792BFE">
      <w:pPr>
        <w:spacing w:line="276" w:lineRule="auto"/>
        <w:ind w:left="680"/>
        <w:jc w:val="both"/>
        <w:rPr>
          <w:rFonts w:ascii="Arial" w:hAnsi="Arial" w:cs="Arial"/>
          <w:b/>
        </w:rPr>
      </w:pPr>
      <w:r w:rsidRPr="00CB754A">
        <w:rPr>
          <w:rFonts w:ascii="Arial" w:hAnsi="Arial" w:cs="Arial"/>
          <w:bCs/>
          <w:color w:val="000000"/>
        </w:rPr>
        <w:t>Zamawiający odstępuje od określenia warunków udziału w postępowaniu.</w:t>
      </w:r>
    </w:p>
    <w:p w14:paraId="2A3B4412" w14:textId="77777777" w:rsidR="00A44422" w:rsidRPr="00694E10" w:rsidRDefault="00A44422" w:rsidP="00792BFE">
      <w:pPr>
        <w:tabs>
          <w:tab w:val="left" w:pos="284"/>
        </w:tabs>
        <w:spacing w:line="276" w:lineRule="auto"/>
        <w:ind w:left="680"/>
        <w:jc w:val="both"/>
        <w:rPr>
          <w:rFonts w:ascii="Arial" w:hAnsi="Arial" w:cs="Arial"/>
          <w:i/>
          <w:sz w:val="18"/>
          <w:szCs w:val="18"/>
          <w:lang w:val="x-none"/>
        </w:rPr>
      </w:pPr>
    </w:p>
    <w:p w14:paraId="5021D521" w14:textId="77777777" w:rsidR="00334AE6" w:rsidRPr="00CB754A" w:rsidRDefault="00334AE6" w:rsidP="00900DA7">
      <w:pPr>
        <w:numPr>
          <w:ilvl w:val="0"/>
          <w:numId w:val="48"/>
        </w:numPr>
        <w:spacing w:line="276" w:lineRule="auto"/>
        <w:ind w:left="357" w:hanging="357"/>
        <w:jc w:val="both"/>
        <w:rPr>
          <w:rFonts w:ascii="Arial" w:hAnsi="Arial" w:cs="Arial"/>
          <w:b/>
          <w:bCs/>
          <w:lang w:eastAsia="ar-SA"/>
        </w:rPr>
      </w:pPr>
      <w:r w:rsidRPr="00CB754A">
        <w:rPr>
          <w:rFonts w:ascii="Arial" w:hAnsi="Arial" w:cs="Arial"/>
          <w:b/>
          <w:bCs/>
          <w:lang w:eastAsia="ar-SA"/>
        </w:rPr>
        <w:t xml:space="preserve">Podwykonawcy </w:t>
      </w:r>
    </w:p>
    <w:p w14:paraId="3CFA318C" w14:textId="77777777" w:rsidR="00334AE6" w:rsidRPr="00CB754A" w:rsidRDefault="00334AE6" w:rsidP="00E23E2D">
      <w:pPr>
        <w:numPr>
          <w:ilvl w:val="0"/>
          <w:numId w:val="30"/>
        </w:numPr>
        <w:spacing w:line="276" w:lineRule="auto"/>
        <w:ind w:left="680" w:hanging="680"/>
        <w:jc w:val="both"/>
        <w:rPr>
          <w:rFonts w:ascii="Arial" w:hAnsi="Arial" w:cs="Arial"/>
          <w:lang w:eastAsia="ar-SA"/>
        </w:rPr>
      </w:pPr>
      <w:r w:rsidRPr="00CB754A">
        <w:rPr>
          <w:rFonts w:ascii="Arial" w:hAnsi="Arial" w:cs="Arial"/>
          <w:lang w:eastAsia="ar-SA"/>
        </w:rPr>
        <w:t xml:space="preserve">Zamawiający dopuszcza powierzenie części zamówienia podwykonawcom. </w:t>
      </w:r>
    </w:p>
    <w:p w14:paraId="654BAA8A" w14:textId="77777777" w:rsidR="00334AE6" w:rsidRDefault="00334AE6" w:rsidP="00E23E2D">
      <w:pPr>
        <w:numPr>
          <w:ilvl w:val="0"/>
          <w:numId w:val="30"/>
        </w:numPr>
        <w:spacing w:line="276" w:lineRule="auto"/>
        <w:ind w:left="680" w:hanging="680"/>
        <w:jc w:val="both"/>
        <w:rPr>
          <w:rFonts w:ascii="Arial" w:hAnsi="Arial" w:cs="Arial"/>
          <w:lang w:eastAsia="ar-SA"/>
        </w:rPr>
      </w:pPr>
      <w:r w:rsidRPr="00CB754A">
        <w:rPr>
          <w:rFonts w:ascii="Arial" w:hAnsi="Arial" w:cs="Arial"/>
          <w:lang w:eastAsia="ar-SA"/>
        </w:rPr>
        <w:t>Zamawiający żąda wskazania przez wykonawcę, w załączniku nr 1 do SWZ – Formularzu ofertowym, części zamówienia, których wykonanie zamierza powierzyć podwykonawcom, oraz podania nazw ewentualnych podwykonawców, jeżeli są już znani.</w:t>
      </w:r>
    </w:p>
    <w:p w14:paraId="22DA5271" w14:textId="4C3D03B8" w:rsidR="00334AE6" w:rsidRPr="00CB754A" w:rsidRDefault="00334AE6" w:rsidP="00E23E2D">
      <w:pPr>
        <w:numPr>
          <w:ilvl w:val="0"/>
          <w:numId w:val="30"/>
        </w:numPr>
        <w:spacing w:line="276" w:lineRule="auto"/>
        <w:ind w:left="680" w:hanging="680"/>
        <w:jc w:val="both"/>
        <w:rPr>
          <w:rFonts w:ascii="Arial" w:hAnsi="Arial" w:cs="Arial"/>
          <w:lang w:eastAsia="ar-SA"/>
        </w:rPr>
      </w:pPr>
      <w:r>
        <w:rPr>
          <w:rFonts w:ascii="Arial" w:eastAsia="SimSun" w:hAnsi="Arial" w:cs="Arial"/>
        </w:rPr>
        <w:t xml:space="preserve">Zgodnie z art. 5k rozporządzenia Rady (UE) nr 833/2014 z dnia 31 lipca 2014 r. dotyczącego środków ograniczających w związku z działaniami Rosji destabilizującymi sytuację na Ukrainie zakazuje się wykonywania zamówienia publicznego z udziałem podwykonawców, dostawców lub podmiotów, na których zdolności polega się w rozumieniu dyrektywy 2014/24/UE, </w:t>
      </w:r>
      <w:r w:rsidR="001E6225">
        <w:rPr>
          <w:rFonts w:ascii="Arial" w:eastAsia="SimSun" w:hAnsi="Arial" w:cs="Arial"/>
        </w:rPr>
        <w:br/>
      </w:r>
      <w:r>
        <w:rPr>
          <w:rFonts w:ascii="Arial" w:eastAsia="SimSun" w:hAnsi="Arial" w:cs="Arial"/>
        </w:rPr>
        <w:t>w przypadku gdy przypada na nich ponad 10% wartości zamówienia.</w:t>
      </w:r>
    </w:p>
    <w:p w14:paraId="16B13407" w14:textId="1A4460A9" w:rsidR="00334AE6" w:rsidRPr="00694E10" w:rsidRDefault="00334AE6" w:rsidP="00E23E2D">
      <w:pPr>
        <w:numPr>
          <w:ilvl w:val="0"/>
          <w:numId w:val="30"/>
        </w:numPr>
        <w:spacing w:line="276" w:lineRule="auto"/>
        <w:ind w:left="680" w:hanging="680"/>
        <w:jc w:val="both"/>
        <w:rPr>
          <w:rFonts w:ascii="Arial" w:hAnsi="Arial" w:cs="Arial"/>
          <w:lang w:eastAsia="ar-SA"/>
        </w:rPr>
      </w:pPr>
      <w:r w:rsidRPr="00694E10">
        <w:rPr>
          <w:rFonts w:ascii="Arial" w:hAnsi="Arial" w:cs="Arial"/>
          <w:lang w:eastAsia="ar-SA"/>
        </w:rPr>
        <w:t xml:space="preserve">Powierzenie wykonania części zamówienia podwykonawcom nie zwalnia </w:t>
      </w:r>
      <w:r w:rsidR="001E6225" w:rsidRPr="00694E10">
        <w:rPr>
          <w:rFonts w:ascii="Arial" w:hAnsi="Arial" w:cs="Arial"/>
          <w:lang w:eastAsia="ar-SA"/>
        </w:rPr>
        <w:t xml:space="preserve">wykonawcy </w:t>
      </w:r>
      <w:r w:rsidR="001E6225">
        <w:rPr>
          <w:rFonts w:ascii="Arial" w:hAnsi="Arial" w:cs="Arial"/>
          <w:lang w:eastAsia="ar-SA"/>
        </w:rPr>
        <w:br/>
      </w:r>
      <w:r w:rsidR="001E6225" w:rsidRPr="00694E10">
        <w:rPr>
          <w:rFonts w:ascii="Arial" w:hAnsi="Arial" w:cs="Arial"/>
          <w:lang w:eastAsia="ar-SA"/>
        </w:rPr>
        <w:t>z</w:t>
      </w:r>
      <w:r w:rsidRPr="00694E10">
        <w:rPr>
          <w:rFonts w:ascii="Arial" w:hAnsi="Arial" w:cs="Arial"/>
          <w:lang w:eastAsia="ar-SA"/>
        </w:rPr>
        <w:t xml:space="preserve"> odpowiedzialności za należyte wykonanie tego zamówienia.</w:t>
      </w:r>
    </w:p>
    <w:p w14:paraId="3EBE10D4" w14:textId="77777777" w:rsidR="00862628" w:rsidRPr="00E14F1D" w:rsidRDefault="00862628" w:rsidP="00792BFE">
      <w:pPr>
        <w:spacing w:line="276" w:lineRule="auto"/>
        <w:ind w:left="709" w:hanging="709"/>
        <w:jc w:val="both"/>
        <w:rPr>
          <w:rFonts w:ascii="Arial" w:hAnsi="Arial" w:cs="Arial"/>
          <w:bCs/>
          <w:lang w:eastAsia="ar-SA"/>
        </w:rPr>
      </w:pPr>
    </w:p>
    <w:p w14:paraId="1C987800" w14:textId="77777777" w:rsidR="00694E10" w:rsidRPr="00CB754A" w:rsidRDefault="00694E10" w:rsidP="00900DA7">
      <w:pPr>
        <w:numPr>
          <w:ilvl w:val="1"/>
          <w:numId w:val="49"/>
        </w:numPr>
        <w:suppressAutoHyphens/>
        <w:spacing w:line="276" w:lineRule="auto"/>
        <w:ind w:left="709" w:hanging="709"/>
        <w:jc w:val="both"/>
        <w:rPr>
          <w:rFonts w:ascii="Arial" w:hAnsi="Arial" w:cs="Arial"/>
          <w:sz w:val="16"/>
          <w:lang w:eastAsia="ar-SA"/>
        </w:rPr>
      </w:pPr>
      <w:r w:rsidRPr="00CB754A">
        <w:rPr>
          <w:rFonts w:ascii="Arial" w:hAnsi="Arial" w:cs="Arial"/>
          <w:b/>
          <w:lang w:eastAsia="ar-SA"/>
        </w:rPr>
        <w:t>Wykonawcy wspólnie ubiegający się o udzielenie zamówienia</w:t>
      </w:r>
      <w:r w:rsidRPr="00CB754A">
        <w:rPr>
          <w:rFonts w:ascii="Arial" w:hAnsi="Arial" w:cs="Arial"/>
          <w:lang w:eastAsia="ar-SA"/>
        </w:rPr>
        <w:t xml:space="preserve"> </w:t>
      </w:r>
      <w:r w:rsidRPr="00CB754A">
        <w:rPr>
          <w:rFonts w:ascii="Arial" w:hAnsi="Arial" w:cs="Arial"/>
          <w:sz w:val="16"/>
          <w:lang w:eastAsia="ar-SA"/>
        </w:rPr>
        <w:t>/konsorcjum, spółka cywilna, osoby fizyczne działające razem/.</w:t>
      </w:r>
    </w:p>
    <w:p w14:paraId="20404974" w14:textId="77777777" w:rsidR="00694E10" w:rsidRPr="00CB754A" w:rsidRDefault="00694E10" w:rsidP="00E23E2D">
      <w:pPr>
        <w:numPr>
          <w:ilvl w:val="0"/>
          <w:numId w:val="28"/>
        </w:numPr>
        <w:suppressAutoHyphens/>
        <w:spacing w:line="276" w:lineRule="auto"/>
        <w:ind w:left="680" w:hanging="680"/>
        <w:jc w:val="both"/>
        <w:rPr>
          <w:rFonts w:ascii="Arial" w:hAnsi="Arial" w:cs="Arial"/>
          <w:lang w:eastAsia="ar-SA"/>
        </w:rPr>
      </w:pPr>
      <w:r w:rsidRPr="00CB754A">
        <w:rPr>
          <w:rFonts w:ascii="Arial" w:hAnsi="Arial" w:cs="Arial"/>
          <w:lang w:eastAsia="ar-SA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14:paraId="5D4EBC7C" w14:textId="77777777" w:rsidR="00694E10" w:rsidRPr="00CB754A" w:rsidRDefault="00694E10" w:rsidP="00E23E2D">
      <w:pPr>
        <w:numPr>
          <w:ilvl w:val="0"/>
          <w:numId w:val="28"/>
        </w:numPr>
        <w:suppressAutoHyphens/>
        <w:spacing w:line="276" w:lineRule="auto"/>
        <w:ind w:left="680" w:hanging="680"/>
        <w:jc w:val="both"/>
        <w:rPr>
          <w:rFonts w:ascii="Arial" w:hAnsi="Arial" w:cs="Arial"/>
          <w:lang w:eastAsia="ar-SA"/>
        </w:rPr>
      </w:pPr>
      <w:r w:rsidRPr="00CB754A">
        <w:rPr>
          <w:rFonts w:ascii="Arial" w:hAnsi="Arial" w:cs="Arial"/>
          <w:lang w:eastAsia="ar-SA"/>
        </w:rPr>
        <w:t>Żaden z wykonawców wspólnie ubiegających się o zamówienie nie może podlegać wykluczeniu z postępowania.</w:t>
      </w:r>
    </w:p>
    <w:p w14:paraId="30A1B69E" w14:textId="77777777" w:rsidR="00694E10" w:rsidRPr="00CB754A" w:rsidRDefault="00694E10" w:rsidP="00E23E2D">
      <w:pPr>
        <w:numPr>
          <w:ilvl w:val="0"/>
          <w:numId w:val="28"/>
        </w:numPr>
        <w:suppressAutoHyphens/>
        <w:spacing w:line="276" w:lineRule="auto"/>
        <w:ind w:left="680" w:hanging="680"/>
        <w:jc w:val="both"/>
        <w:rPr>
          <w:rFonts w:ascii="Arial" w:hAnsi="Arial" w:cs="Arial"/>
          <w:lang w:eastAsia="ar-SA"/>
        </w:rPr>
      </w:pPr>
      <w:r w:rsidRPr="00CB754A">
        <w:rPr>
          <w:rFonts w:ascii="Arial" w:hAnsi="Arial" w:cs="Arial"/>
        </w:rPr>
        <w:t>Każdy z wykonawców wspólnie ubiegających się o zamówienie składa:</w:t>
      </w:r>
    </w:p>
    <w:p w14:paraId="46E78F82" w14:textId="1B4D9406" w:rsidR="00694E10" w:rsidRDefault="00694E10" w:rsidP="00E23E2D">
      <w:pPr>
        <w:numPr>
          <w:ilvl w:val="0"/>
          <w:numId w:val="29"/>
        </w:numPr>
        <w:spacing w:line="276" w:lineRule="auto"/>
        <w:ind w:left="1037" w:hanging="357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oświadczenie, na podstawie art. 125 ust. 1 uPzp, o którym mowa w pkt. 11.1 SWZ. Oświadczenia te potwierdzają brak podstaw wykluczenia oraz spełnianie warunków udziału w postępowaniu w zakresie, w jakim każdy z wykonawców wykazuje spełnianie </w:t>
      </w:r>
      <w:r w:rsidR="001E6225">
        <w:rPr>
          <w:rFonts w:ascii="Arial" w:hAnsi="Arial" w:cs="Arial"/>
        </w:rPr>
        <w:t>warunków udziału w postępowaniu;</w:t>
      </w:r>
    </w:p>
    <w:p w14:paraId="3C794C56" w14:textId="77777777" w:rsidR="00356CAC" w:rsidRPr="001E6225" w:rsidRDefault="00694E10" w:rsidP="00E23E2D">
      <w:pPr>
        <w:numPr>
          <w:ilvl w:val="0"/>
          <w:numId w:val="29"/>
        </w:numPr>
        <w:spacing w:line="276" w:lineRule="auto"/>
        <w:ind w:left="1037" w:hanging="357"/>
        <w:jc w:val="both"/>
        <w:rPr>
          <w:rFonts w:ascii="Arial" w:hAnsi="Arial" w:cs="Arial"/>
        </w:rPr>
      </w:pPr>
      <w:r w:rsidRPr="001E6225">
        <w:rPr>
          <w:rFonts w:ascii="Arial" w:hAnsi="Arial" w:cs="Arial"/>
        </w:rPr>
        <w:t>podmiotowe środki dowodowe potwierdzające brak podstaw do wykluczenia, o których mowa w pkt. 11.2.2. SWZ</w:t>
      </w:r>
    </w:p>
    <w:p w14:paraId="738ED2D9" w14:textId="77777777" w:rsidR="003451B3" w:rsidRPr="00F5733E" w:rsidRDefault="003451B3" w:rsidP="00792BFE">
      <w:pPr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93BC7D7" w14:textId="77777777" w:rsidR="00485D67" w:rsidRPr="00E14F1D" w:rsidRDefault="002B2927" w:rsidP="00792BFE">
      <w:pPr>
        <w:pStyle w:val="Nagwek2"/>
        <w:spacing w:line="276" w:lineRule="auto"/>
        <w:ind w:left="426" w:hanging="426"/>
        <w:rPr>
          <w:strike/>
          <w:sz w:val="22"/>
          <w:u w:val="none"/>
        </w:rPr>
      </w:pPr>
      <w:bookmarkStart w:id="14" w:name="_Toc66181003"/>
      <w:r w:rsidRPr="00E14F1D">
        <w:rPr>
          <w:sz w:val="22"/>
          <w:u w:val="none"/>
        </w:rPr>
        <w:lastRenderedPageBreak/>
        <w:t>Informacj</w:t>
      </w:r>
      <w:r w:rsidR="00470931" w:rsidRPr="00E14F1D">
        <w:rPr>
          <w:sz w:val="22"/>
          <w:u w:val="none"/>
        </w:rPr>
        <w:t>a</w:t>
      </w:r>
      <w:r w:rsidRPr="00E14F1D">
        <w:rPr>
          <w:sz w:val="22"/>
          <w:u w:val="none"/>
        </w:rPr>
        <w:t xml:space="preserve"> o </w:t>
      </w:r>
      <w:r w:rsidR="00A748FE" w:rsidRPr="00E14F1D">
        <w:rPr>
          <w:sz w:val="22"/>
          <w:u w:val="none"/>
        </w:rPr>
        <w:t>podmiotowych środk</w:t>
      </w:r>
      <w:r w:rsidRPr="00E14F1D">
        <w:rPr>
          <w:sz w:val="22"/>
          <w:u w:val="none"/>
        </w:rPr>
        <w:t>ach</w:t>
      </w:r>
      <w:r w:rsidR="00A748FE" w:rsidRPr="00E14F1D">
        <w:rPr>
          <w:sz w:val="22"/>
          <w:u w:val="none"/>
        </w:rPr>
        <w:t xml:space="preserve"> dowodowych </w:t>
      </w:r>
      <w:r w:rsidR="00485D67" w:rsidRPr="00E14F1D">
        <w:rPr>
          <w:sz w:val="22"/>
          <w:u w:val="none"/>
        </w:rPr>
        <w:t>potwierdzających spełnienie warunków udziału w postępowaniu oraz brak podstaw wykluczenia</w:t>
      </w:r>
      <w:bookmarkEnd w:id="14"/>
    </w:p>
    <w:p w14:paraId="47F5EA4F" w14:textId="097EE17C" w:rsidR="00646A75" w:rsidRPr="00CB754A" w:rsidRDefault="00646A75" w:rsidP="00E23E2D">
      <w:pPr>
        <w:numPr>
          <w:ilvl w:val="1"/>
          <w:numId w:val="7"/>
        </w:numPr>
        <w:spacing w:line="276" w:lineRule="auto"/>
        <w:ind w:left="680" w:hanging="680"/>
        <w:jc w:val="both"/>
        <w:rPr>
          <w:rFonts w:ascii="Arial" w:hAnsi="Arial" w:cs="Arial"/>
          <w:bCs/>
          <w:color w:val="000000"/>
        </w:rPr>
      </w:pPr>
      <w:r w:rsidRPr="00CB754A">
        <w:rPr>
          <w:rFonts w:ascii="Arial" w:hAnsi="Arial" w:cs="Arial"/>
          <w:bCs/>
          <w:color w:val="000000"/>
        </w:rPr>
        <w:t xml:space="preserve">1) W celu wstępnego potwierdzenia, że Wykonawca spełnia warunki </w:t>
      </w:r>
      <w:r w:rsidR="0081371F" w:rsidRPr="00CB754A">
        <w:rPr>
          <w:rFonts w:ascii="Arial" w:hAnsi="Arial" w:cs="Arial"/>
          <w:bCs/>
          <w:color w:val="000000"/>
        </w:rPr>
        <w:t>udziału i</w:t>
      </w:r>
      <w:r w:rsidRPr="00CB754A">
        <w:rPr>
          <w:rFonts w:ascii="Arial" w:hAnsi="Arial" w:cs="Arial"/>
          <w:bCs/>
          <w:color w:val="000000"/>
        </w:rPr>
        <w:t xml:space="preserve"> nie podlega wykluczeniu Wykonawca składa oświadczenie, </w:t>
      </w:r>
      <w:bookmarkStart w:id="15" w:name="_Hlk70237230"/>
      <w:r w:rsidRPr="00CB754A">
        <w:rPr>
          <w:rFonts w:ascii="Arial" w:hAnsi="Arial" w:cs="Arial"/>
          <w:bCs/>
          <w:color w:val="000000"/>
        </w:rPr>
        <w:t>na podstawie art. 125 ust. 1 uPzp</w:t>
      </w:r>
      <w:bookmarkEnd w:id="15"/>
      <w:r w:rsidR="006852F1">
        <w:rPr>
          <w:rFonts w:ascii="Arial" w:hAnsi="Arial" w:cs="Arial"/>
          <w:bCs/>
          <w:color w:val="000000"/>
        </w:rPr>
        <w:t>.</w:t>
      </w:r>
    </w:p>
    <w:p w14:paraId="402AA534" w14:textId="514C6660" w:rsidR="00646A75" w:rsidRPr="006B47DA" w:rsidRDefault="00646A75" w:rsidP="00792BFE">
      <w:pPr>
        <w:spacing w:line="276" w:lineRule="auto"/>
        <w:ind w:left="709"/>
        <w:jc w:val="both"/>
        <w:rPr>
          <w:rFonts w:ascii="Arial" w:hAnsi="Arial" w:cs="Arial"/>
          <w:b/>
          <w:bCs/>
        </w:rPr>
      </w:pPr>
      <w:r w:rsidRPr="00CB754A">
        <w:rPr>
          <w:rFonts w:ascii="Arial" w:hAnsi="Arial" w:cs="Arial"/>
          <w:bCs/>
        </w:rPr>
        <w:t>2) W celu wstępnego potwierdzenia, że Wykonawca nie podlega wykluczeniu z art. 7 ust. 1 ustawy z dnia 13 kwietnia 2022 r. o szczególnych rozwiązaniach w zakresie przeciwdziałania wspieraniu agre</w:t>
      </w:r>
      <w:r w:rsidRPr="007D5CF7">
        <w:rPr>
          <w:rFonts w:ascii="Arial" w:hAnsi="Arial" w:cs="Arial"/>
          <w:bCs/>
        </w:rPr>
        <w:t>sji na Ukrainę oraz służących ochronie bezpieczeństwa narodowego (</w:t>
      </w:r>
      <w:r w:rsidR="007D5CF7" w:rsidRPr="007D5CF7">
        <w:rPr>
          <w:rFonts w:ascii="Arial" w:hAnsi="Arial" w:cs="Arial"/>
          <w:bCs/>
        </w:rPr>
        <w:t>Dz.U. 2023 poz. 1497</w:t>
      </w:r>
      <w:r w:rsidRPr="00CB754A">
        <w:rPr>
          <w:rFonts w:ascii="Arial" w:hAnsi="Arial" w:cs="Arial"/>
          <w:bCs/>
        </w:rPr>
        <w:t xml:space="preserve">) oraz art. 5k rozporządzenia Rady (UE) nr 833/2014 Wykonawca składa oświadczenie, na podstawie art. 125 ust. 1 uPzp, zgodnie z wzorem oświadczenia – </w:t>
      </w:r>
      <w:r w:rsidRPr="006B47DA">
        <w:rPr>
          <w:rFonts w:ascii="Arial" w:hAnsi="Arial" w:cs="Arial"/>
          <w:b/>
          <w:bCs/>
        </w:rPr>
        <w:t xml:space="preserve">załącznik nr </w:t>
      </w:r>
      <w:r w:rsidR="00074686" w:rsidRPr="006B47DA">
        <w:rPr>
          <w:rFonts w:ascii="Arial" w:hAnsi="Arial" w:cs="Arial"/>
          <w:b/>
          <w:bCs/>
        </w:rPr>
        <w:t>7</w:t>
      </w:r>
      <w:r w:rsidRPr="006B47DA">
        <w:rPr>
          <w:rFonts w:ascii="Arial" w:hAnsi="Arial" w:cs="Arial"/>
          <w:b/>
          <w:bCs/>
        </w:rPr>
        <w:t xml:space="preserve"> do SWZ.</w:t>
      </w:r>
    </w:p>
    <w:p w14:paraId="772AFCAF" w14:textId="45A6FAA8" w:rsidR="00646A75" w:rsidRPr="00CB754A" w:rsidRDefault="00646A75" w:rsidP="00E23E2D">
      <w:pPr>
        <w:numPr>
          <w:ilvl w:val="2"/>
          <w:numId w:val="7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B527CF">
        <w:rPr>
          <w:rFonts w:ascii="Arial" w:hAnsi="Arial" w:cs="Arial"/>
          <w:bCs/>
          <w:color w:val="000000"/>
        </w:rPr>
        <w:t>Oświadczenie nie jest podmiotowym środkiem</w:t>
      </w:r>
      <w:r w:rsidRPr="00CB754A">
        <w:rPr>
          <w:rFonts w:ascii="Arial" w:hAnsi="Arial" w:cs="Arial"/>
          <w:bCs/>
          <w:color w:val="000000"/>
        </w:rPr>
        <w:t xml:space="preserve"> dowodowym. Stanowi dowód tymczasowo zastępujący wymagane przez zamawiającego podmiotowe środki dowodowe, o których mowa </w:t>
      </w:r>
      <w:r w:rsidR="00526263">
        <w:rPr>
          <w:rFonts w:ascii="Arial" w:hAnsi="Arial" w:cs="Arial"/>
          <w:bCs/>
          <w:color w:val="000000"/>
        </w:rPr>
        <w:t>w pkt. 11.2.</w:t>
      </w:r>
      <w:r w:rsidRPr="00CB754A">
        <w:rPr>
          <w:rFonts w:ascii="Arial" w:hAnsi="Arial" w:cs="Arial"/>
          <w:bCs/>
          <w:color w:val="000000"/>
        </w:rPr>
        <w:t xml:space="preserve"> SWZ. </w:t>
      </w:r>
    </w:p>
    <w:p w14:paraId="472CC434" w14:textId="5FD1465E" w:rsidR="00646A75" w:rsidRPr="00CB754A" w:rsidRDefault="00646A75" w:rsidP="00E23E2D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B754A">
        <w:rPr>
          <w:rFonts w:ascii="Arial" w:hAnsi="Arial" w:cs="Arial"/>
          <w:color w:val="000000"/>
        </w:rPr>
        <w:t xml:space="preserve">Oświadczenie </w:t>
      </w:r>
      <w:r w:rsidR="0081371F" w:rsidRPr="00CB754A">
        <w:rPr>
          <w:rFonts w:ascii="Arial" w:hAnsi="Arial" w:cs="Arial"/>
          <w:color w:val="000000"/>
        </w:rPr>
        <w:t>JEDZ, składa</w:t>
      </w:r>
      <w:r w:rsidRPr="00CB754A">
        <w:rPr>
          <w:rFonts w:ascii="Arial" w:hAnsi="Arial" w:cs="Arial"/>
          <w:color w:val="000000"/>
        </w:rPr>
        <w:t xml:space="preserve"> się na </w:t>
      </w:r>
      <w:r w:rsidRPr="00CB754A">
        <w:rPr>
          <w:rFonts w:ascii="Arial" w:hAnsi="Arial" w:cs="Arial"/>
          <w:b/>
          <w:color w:val="000000"/>
        </w:rPr>
        <w:t>formularzu jednolitego europejskiego dokumentu zamówienia,</w:t>
      </w:r>
      <w:r w:rsidRPr="00CB754A">
        <w:rPr>
          <w:rFonts w:ascii="Arial" w:hAnsi="Arial" w:cs="Arial"/>
          <w:color w:val="000000"/>
        </w:rPr>
        <w:t xml:space="preserve"> sporządzonym zgodnie ze wzorem standardowego formularza określonego</w:t>
      </w:r>
      <w:r w:rsidR="006B47DA">
        <w:rPr>
          <w:rFonts w:ascii="Arial" w:hAnsi="Arial" w:cs="Arial"/>
          <w:color w:val="000000"/>
        </w:rPr>
        <w:br/>
      </w:r>
      <w:r w:rsidRPr="00CB754A">
        <w:rPr>
          <w:rFonts w:ascii="Arial" w:hAnsi="Arial" w:cs="Arial"/>
          <w:color w:val="000000"/>
        </w:rPr>
        <w:t xml:space="preserve"> w rozporządzeniu wykonawczym Komisji (UE) 2016/7 z dnia 5 stycznia 2016 r. ustanawiającym standardowy formularz jednolitego europejskiego dokumentu zamówienia (Dz. Urz. UE L 3 z 06.01.2016, str. 16), </w:t>
      </w:r>
      <w:r w:rsidRPr="00CB754A">
        <w:rPr>
          <w:rFonts w:ascii="Arial" w:hAnsi="Arial" w:cs="Arial"/>
          <w:b/>
          <w:color w:val="000000"/>
        </w:rPr>
        <w:t>zwanego jako JEDZ</w:t>
      </w:r>
      <w:r w:rsidRPr="00CB754A">
        <w:rPr>
          <w:rFonts w:ascii="Arial" w:hAnsi="Arial" w:cs="Arial"/>
          <w:color w:val="000000"/>
        </w:rPr>
        <w:t xml:space="preserve">. </w:t>
      </w:r>
    </w:p>
    <w:p w14:paraId="1B6FD7D5" w14:textId="77777777" w:rsidR="00646A75" w:rsidRPr="00F5733E" w:rsidRDefault="00646A75" w:rsidP="00792BF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2CB7D129" w14:textId="77777777" w:rsidR="00646A75" w:rsidRPr="00CB754A" w:rsidRDefault="00646A75" w:rsidP="00792BFE">
      <w:pPr>
        <w:autoSpaceDE w:val="0"/>
        <w:autoSpaceDN w:val="0"/>
        <w:spacing w:line="276" w:lineRule="auto"/>
        <w:ind w:left="680"/>
        <w:jc w:val="both"/>
        <w:rPr>
          <w:rFonts w:ascii="Arial" w:hAnsi="Arial" w:cs="Arial"/>
          <w:i/>
        </w:rPr>
      </w:pPr>
      <w:r w:rsidRPr="00CB754A">
        <w:rPr>
          <w:rFonts w:ascii="Arial" w:hAnsi="Arial" w:cs="Arial"/>
          <w:i/>
        </w:rPr>
        <w:t xml:space="preserve">Wykonawca sporządza JEDZ tworząc dokument elektroniczny przy wykorzystaniu systemu dostępnego poprzez stronę internetową </w:t>
      </w:r>
      <w:hyperlink r:id="rId12" w:history="1">
        <w:r w:rsidRPr="00CB754A">
          <w:rPr>
            <w:rFonts w:ascii="Arial" w:hAnsi="Arial" w:cs="Arial"/>
            <w:i/>
            <w:color w:val="0000FF"/>
            <w:u w:val="single"/>
          </w:rPr>
          <w:t>https://espd.uzp.gov.pl/</w:t>
        </w:r>
      </w:hyperlink>
      <w:r w:rsidRPr="00CB754A">
        <w:rPr>
          <w:rFonts w:ascii="Arial" w:hAnsi="Arial" w:cs="Arial"/>
          <w:i/>
          <w:color w:val="0000FF"/>
          <w:u w:val="single"/>
        </w:rPr>
        <w:t xml:space="preserve"> </w:t>
      </w:r>
      <w:r w:rsidRPr="00CB754A">
        <w:rPr>
          <w:rFonts w:ascii="Arial" w:hAnsi="Arial" w:cs="Arial"/>
          <w:i/>
        </w:rPr>
        <w:t xml:space="preserve">lub za pośrednictwem innych dostępnych narzędzi lub oprogramowania, które umożliwiają wypełnienie JEDZ i utworzenie dokumentu elektronicznego. Instrukcja wypełniania formularza JEDZ znajduje się na stronie internetowej Urzędu Zamówień Publicznych pod adresem: </w:t>
      </w:r>
    </w:p>
    <w:p w14:paraId="22DFD003" w14:textId="77777777" w:rsidR="00646A75" w:rsidRPr="00CB754A" w:rsidRDefault="004A06DA" w:rsidP="00792BFE">
      <w:pPr>
        <w:pStyle w:val="Tekstpodstawowy"/>
        <w:spacing w:line="276" w:lineRule="auto"/>
        <w:ind w:left="680"/>
        <w:jc w:val="both"/>
        <w:rPr>
          <w:rFonts w:ascii="Arial" w:hAnsi="Arial" w:cs="Arial"/>
          <w:i/>
          <w:color w:val="0000FF"/>
          <w:sz w:val="20"/>
          <w:szCs w:val="20"/>
          <w:u w:val="single"/>
        </w:rPr>
      </w:pPr>
      <w:hyperlink r:id="rId13" w:history="1">
        <w:r w:rsidR="00646A75" w:rsidRPr="00CB754A">
          <w:rPr>
            <w:rStyle w:val="Hipercze"/>
            <w:rFonts w:ascii="Arial" w:hAnsi="Arial" w:cs="Arial"/>
            <w:i/>
            <w:sz w:val="20"/>
            <w:szCs w:val="20"/>
          </w:rPr>
          <w:t>https://www.uzp.gov.pl/__data/assets/pdf_file/0015/32415/Instrukcja-wypelniania-JEDZ-ESPD.pdf</w:t>
        </w:r>
      </w:hyperlink>
    </w:p>
    <w:p w14:paraId="7F3BCCD1" w14:textId="0107CF21" w:rsidR="00646A75" w:rsidRPr="00CB754A" w:rsidRDefault="00646A75" w:rsidP="00792BFE">
      <w:pPr>
        <w:autoSpaceDE w:val="0"/>
        <w:autoSpaceDN w:val="0"/>
        <w:spacing w:before="120" w:after="120" w:line="276" w:lineRule="auto"/>
        <w:ind w:left="680"/>
        <w:jc w:val="both"/>
        <w:rPr>
          <w:rFonts w:ascii="Arial" w:hAnsi="Arial" w:cs="Arial"/>
          <w:b/>
          <w:bCs/>
          <w:i/>
          <w:color w:val="000000"/>
        </w:rPr>
      </w:pPr>
      <w:r w:rsidRPr="00CB754A">
        <w:rPr>
          <w:rFonts w:ascii="Arial" w:hAnsi="Arial" w:cs="Arial"/>
          <w:i/>
        </w:rPr>
        <w:t>Celem ułatwienia wykonawcy sporządzenia JEDZ zamawiający przygotował formularz JEDZ (</w:t>
      </w:r>
      <w:r w:rsidRPr="005E3481">
        <w:rPr>
          <w:rFonts w:ascii="Arial" w:hAnsi="Arial" w:cs="Arial"/>
          <w:i/>
        </w:rPr>
        <w:t>załącznik nr</w:t>
      </w:r>
      <w:r w:rsidR="00B527CF">
        <w:rPr>
          <w:rFonts w:ascii="Arial" w:hAnsi="Arial" w:cs="Arial"/>
          <w:i/>
        </w:rPr>
        <w:t xml:space="preserve"> 3</w:t>
      </w:r>
      <w:r w:rsidRPr="005E3481">
        <w:rPr>
          <w:rFonts w:ascii="Arial" w:hAnsi="Arial" w:cs="Arial"/>
          <w:i/>
        </w:rPr>
        <w:t xml:space="preserve"> do SWZ),</w:t>
      </w:r>
      <w:r w:rsidRPr="00CB754A">
        <w:rPr>
          <w:rFonts w:ascii="Arial" w:hAnsi="Arial" w:cs="Arial"/>
          <w:i/>
        </w:rPr>
        <w:t xml:space="preserve"> który zamieścił na stronie prowadzonego postępowania</w:t>
      </w:r>
      <w:r w:rsidR="00F5733E">
        <w:rPr>
          <w:rFonts w:ascii="Arial" w:hAnsi="Arial" w:cs="Arial"/>
          <w:i/>
        </w:rPr>
        <w:t xml:space="preserve"> </w:t>
      </w:r>
      <w:r w:rsidRPr="00CB754A">
        <w:rPr>
          <w:rFonts w:ascii="Arial" w:hAnsi="Arial" w:cs="Arial"/>
          <w:i/>
        </w:rPr>
        <w:t>- plik XML do zaimportowania w serwisie ESPD.</w:t>
      </w:r>
    </w:p>
    <w:p w14:paraId="342D63F0" w14:textId="77777777" w:rsidR="00646A75" w:rsidRPr="00CB754A" w:rsidRDefault="00646A75" w:rsidP="00792BFE">
      <w:pPr>
        <w:autoSpaceDE w:val="0"/>
        <w:autoSpaceDN w:val="0"/>
        <w:adjustRightInd w:val="0"/>
        <w:spacing w:line="276" w:lineRule="auto"/>
        <w:ind w:left="680"/>
        <w:jc w:val="both"/>
        <w:rPr>
          <w:rFonts w:ascii="Arial" w:eastAsia="Calibri" w:hAnsi="Arial" w:cs="Arial"/>
          <w:i/>
          <w:lang w:eastAsia="en-US"/>
        </w:rPr>
      </w:pPr>
      <w:r w:rsidRPr="00CB754A">
        <w:rPr>
          <w:rFonts w:ascii="Arial" w:eastAsia="Calibri" w:hAnsi="Arial" w:cs="Arial"/>
          <w:i/>
          <w:lang w:eastAsia="en-US"/>
        </w:rPr>
        <w:t>Zamawiający informuje, że w „części IV Kryteria kwalifikacji” (potwierdzenia spełniania warunków udziału w postępowaniu) Wykonawca może ograniczyć się do wypełnienia sekcji α części IV formularza,</w:t>
      </w:r>
      <w:r w:rsidRPr="00CB754A">
        <w:rPr>
          <w:rFonts w:ascii="Arial" w:hAnsi="Arial" w:cs="Arial"/>
          <w:i/>
        </w:rPr>
        <w:t xml:space="preserve"> </w:t>
      </w:r>
      <w:r w:rsidRPr="00CB754A">
        <w:rPr>
          <w:rFonts w:ascii="Arial" w:eastAsia="Calibri" w:hAnsi="Arial" w:cs="Arial"/>
          <w:i/>
          <w:lang w:eastAsia="en-US"/>
        </w:rPr>
        <w:t xml:space="preserve">w takim przypadku wykonawca nie wypełnia żadnej z pozostałych sekcji (A-D) w części IV JEDZ.  </w:t>
      </w:r>
    </w:p>
    <w:p w14:paraId="4C5FCB53" w14:textId="72F15A7F" w:rsidR="00646A75" w:rsidRPr="00CB754A" w:rsidRDefault="00646A75" w:rsidP="00792BFE">
      <w:pPr>
        <w:autoSpaceDE w:val="0"/>
        <w:autoSpaceDN w:val="0"/>
        <w:spacing w:before="120" w:after="120" w:line="276" w:lineRule="auto"/>
        <w:ind w:left="680"/>
        <w:jc w:val="both"/>
        <w:rPr>
          <w:rFonts w:ascii="Arial" w:hAnsi="Arial" w:cs="Arial"/>
          <w:i/>
        </w:rPr>
      </w:pPr>
      <w:r w:rsidRPr="00CB754A">
        <w:rPr>
          <w:rFonts w:ascii="Arial" w:hAnsi="Arial" w:cs="Arial"/>
          <w:i/>
        </w:rPr>
        <w:t xml:space="preserve">Wykonawca składa JEDZ, pod rygorem nieważności, w formie elektronicznej. JEDZ </w:t>
      </w:r>
      <w:r w:rsidR="00567099">
        <w:rPr>
          <w:rFonts w:ascii="Arial" w:hAnsi="Arial" w:cs="Arial"/>
          <w:i/>
        </w:rPr>
        <w:br/>
      </w:r>
      <w:r w:rsidRPr="00CB754A">
        <w:rPr>
          <w:rFonts w:ascii="Arial" w:hAnsi="Arial" w:cs="Arial"/>
          <w:bCs/>
          <w:i/>
        </w:rPr>
        <w:t>w oryginale w postaci dokumentu elektronicznego podpisuje kwalifikowanym podpisem elektronicznym</w:t>
      </w:r>
      <w:r w:rsidRPr="00CB754A">
        <w:rPr>
          <w:rFonts w:ascii="Arial" w:hAnsi="Arial" w:cs="Arial"/>
          <w:i/>
        </w:rPr>
        <w:t xml:space="preserve"> osoba upoważniona do reprezentowania wykonawcy zgodnie z formą reprezentacji określoną w dokumencie rejestrowym właściwym dla formy organizacyjnej lub innym dokumencie. Te same zasady dotyczą JEDZ podmiotu udostępniającego zasoby.</w:t>
      </w:r>
    </w:p>
    <w:p w14:paraId="12080087" w14:textId="77777777" w:rsidR="00646A75" w:rsidRDefault="00646A75" w:rsidP="00E23E2D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680" w:hanging="680"/>
        <w:jc w:val="both"/>
        <w:rPr>
          <w:rFonts w:ascii="Arial" w:hAnsi="Arial" w:cs="Arial"/>
          <w:color w:val="000000"/>
        </w:rPr>
      </w:pPr>
      <w:r w:rsidRPr="00CB754A">
        <w:rPr>
          <w:rFonts w:ascii="Arial" w:hAnsi="Arial" w:cs="Arial"/>
          <w:color w:val="000000"/>
        </w:rPr>
        <w:t xml:space="preserve">W przypadku wspólnego ubiegania się o zamówienie przez wykonawców JEDZ i </w:t>
      </w:r>
      <w:bookmarkStart w:id="16" w:name="_Hlk105672292"/>
      <w:r w:rsidRPr="00CB754A">
        <w:rPr>
          <w:rFonts w:ascii="Arial" w:hAnsi="Arial" w:cs="Arial"/>
        </w:rPr>
        <w:t>oświadczenie, o którym mowa w pkt. 11.1. SWZ</w:t>
      </w:r>
      <w:r w:rsidRPr="00CB754A">
        <w:rPr>
          <w:rFonts w:ascii="Arial" w:hAnsi="Arial" w:cs="Arial"/>
          <w:color w:val="000000"/>
        </w:rPr>
        <w:t xml:space="preserve"> </w:t>
      </w:r>
      <w:bookmarkEnd w:id="16"/>
      <w:r w:rsidRPr="00CB754A">
        <w:rPr>
          <w:rFonts w:ascii="Arial" w:hAnsi="Arial" w:cs="Arial"/>
          <w:color w:val="000000"/>
        </w:rPr>
        <w:t xml:space="preserve">składa każdy z wykonawców. Oświadczenia te potwierdzają brak podstaw wykluczenia oraz spełnianie warunków udziału w postępowaniu w zakresie, w jakim każdy z wykonawców wykazuje spełnianie warunków udziału w postępowaniu. </w:t>
      </w:r>
    </w:p>
    <w:p w14:paraId="5808F88F" w14:textId="77777777" w:rsidR="00902C34" w:rsidRPr="00646A75" w:rsidRDefault="00646A75" w:rsidP="00E23E2D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680" w:hanging="680"/>
        <w:jc w:val="both"/>
        <w:rPr>
          <w:rFonts w:ascii="Arial" w:hAnsi="Arial" w:cs="Arial"/>
          <w:color w:val="000000"/>
        </w:rPr>
      </w:pPr>
      <w:r w:rsidRPr="00646A75">
        <w:rPr>
          <w:rFonts w:ascii="Arial" w:hAnsi="Arial" w:cs="Arial"/>
          <w:color w:val="000000"/>
        </w:rPr>
        <w:t xml:space="preserve">Wykonawca, w przypadku polegania na zdolnościach lub sytuacji podmiotów udostępniających zasoby, przedstawia JEDZ </w:t>
      </w:r>
      <w:r w:rsidRPr="00646A75">
        <w:rPr>
          <w:rFonts w:ascii="Arial" w:hAnsi="Arial" w:cs="Arial"/>
        </w:rPr>
        <w:t>i oświadczenie, o którym mowa w pkt. 11.1.</w:t>
      </w:r>
      <w:r w:rsidRPr="00646A75">
        <w:rPr>
          <w:rFonts w:ascii="Arial" w:hAnsi="Arial" w:cs="Arial"/>
          <w:color w:val="FF0000"/>
        </w:rPr>
        <w:t xml:space="preserve"> </w:t>
      </w:r>
      <w:r w:rsidRPr="00646A75">
        <w:rPr>
          <w:rFonts w:ascii="Arial" w:hAnsi="Arial" w:cs="Arial"/>
        </w:rPr>
        <w:t>SWZ pod</w:t>
      </w:r>
      <w:r w:rsidRPr="00646A75">
        <w:rPr>
          <w:rFonts w:ascii="Arial" w:hAnsi="Arial" w:cs="Arial"/>
          <w:color w:val="000000"/>
        </w:rPr>
        <w:t>miotu udostępniającego zasoby, potwierdzające brak podstaw wykluczenia tego podmiotu oraz odpowiednio spełnianie warunków udziału w postępowaniu, w zakresie, w jakim wykonawca powołuje się na jego zasoby.</w:t>
      </w:r>
    </w:p>
    <w:p w14:paraId="6B3464A8" w14:textId="77777777" w:rsidR="00AD2ED2" w:rsidRPr="005C63EE" w:rsidRDefault="00AD2ED2" w:rsidP="00792BFE">
      <w:pPr>
        <w:spacing w:line="276" w:lineRule="auto"/>
        <w:ind w:left="567"/>
        <w:jc w:val="both"/>
        <w:rPr>
          <w:rFonts w:ascii="Arial" w:eastAsia="Calibri" w:hAnsi="Arial" w:cs="Arial"/>
          <w:bCs/>
          <w:lang w:eastAsia="en-US"/>
        </w:rPr>
      </w:pPr>
    </w:p>
    <w:p w14:paraId="540671A6" w14:textId="77777777" w:rsidR="004245CA" w:rsidRPr="00E14F1D" w:rsidRDefault="002E10C5" w:rsidP="00792BF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14F1D">
        <w:rPr>
          <w:rFonts w:ascii="Arial" w:hAnsi="Arial" w:cs="Arial"/>
          <w:b/>
          <w:bCs/>
          <w:sz w:val="22"/>
          <w:szCs w:val="22"/>
        </w:rPr>
        <w:t xml:space="preserve">DOKUMENTY </w:t>
      </w:r>
      <w:r w:rsidR="00485D67" w:rsidRPr="00E14F1D">
        <w:rPr>
          <w:rFonts w:ascii="Arial" w:hAnsi="Arial" w:cs="Arial"/>
          <w:b/>
          <w:bCs/>
          <w:sz w:val="22"/>
          <w:szCs w:val="22"/>
        </w:rPr>
        <w:t>SKŁADANE NA WEZWANIE ZAMAWIAJĄCEGO</w:t>
      </w:r>
    </w:p>
    <w:p w14:paraId="1642C772" w14:textId="77777777" w:rsidR="00B5688B" w:rsidRPr="00E14F1D" w:rsidRDefault="00485D67" w:rsidP="00792BFE">
      <w:pPr>
        <w:spacing w:line="276" w:lineRule="auto"/>
        <w:jc w:val="center"/>
        <w:rPr>
          <w:rFonts w:ascii="Arial" w:hAnsi="Arial" w:cs="Arial"/>
          <w:b/>
          <w:bCs/>
        </w:rPr>
      </w:pPr>
      <w:r w:rsidRPr="00E14F1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EA2799" w14:textId="77777777" w:rsidR="00333563" w:rsidRPr="00646A75" w:rsidRDefault="00812402" w:rsidP="00E23E2D">
      <w:pPr>
        <w:numPr>
          <w:ilvl w:val="1"/>
          <w:numId w:val="8"/>
        </w:numPr>
        <w:spacing w:line="276" w:lineRule="auto"/>
        <w:ind w:left="680" w:hanging="680"/>
        <w:jc w:val="both"/>
        <w:rPr>
          <w:rFonts w:ascii="Arial" w:hAnsi="Arial" w:cs="Arial"/>
          <w:b/>
          <w:bCs/>
        </w:rPr>
      </w:pPr>
      <w:r w:rsidRPr="00E14F1D">
        <w:rPr>
          <w:rFonts w:ascii="Arial" w:hAnsi="Arial" w:cs="Arial"/>
          <w:b/>
          <w:bCs/>
        </w:rPr>
        <w:t xml:space="preserve">Zamawiający przed wyborem najkorzystniejszej oferty </w:t>
      </w:r>
      <w:r w:rsidR="00AB0A5C" w:rsidRPr="00E14F1D">
        <w:rPr>
          <w:rFonts w:ascii="Arial" w:hAnsi="Arial" w:cs="Arial"/>
          <w:b/>
          <w:bCs/>
        </w:rPr>
        <w:t xml:space="preserve">na podstawie </w:t>
      </w:r>
      <w:r w:rsidR="0034443C" w:rsidRPr="00E14F1D">
        <w:rPr>
          <w:rFonts w:ascii="Arial" w:hAnsi="Arial" w:cs="Arial"/>
          <w:b/>
          <w:bCs/>
        </w:rPr>
        <w:t xml:space="preserve">art. </w:t>
      </w:r>
      <w:r w:rsidRPr="00E14F1D">
        <w:rPr>
          <w:rFonts w:ascii="Arial" w:hAnsi="Arial" w:cs="Arial"/>
          <w:b/>
          <w:bCs/>
        </w:rPr>
        <w:t>126</w:t>
      </w:r>
      <w:r w:rsidR="0034443C" w:rsidRPr="00E14F1D">
        <w:rPr>
          <w:rFonts w:ascii="Arial" w:hAnsi="Arial" w:cs="Arial"/>
          <w:b/>
          <w:bCs/>
        </w:rPr>
        <w:t xml:space="preserve"> ust. 1 </w:t>
      </w:r>
      <w:r w:rsidR="00485D67" w:rsidRPr="00E14F1D">
        <w:rPr>
          <w:rFonts w:ascii="Arial" w:hAnsi="Arial" w:cs="Arial"/>
          <w:b/>
          <w:bCs/>
        </w:rPr>
        <w:t xml:space="preserve">uPzp </w:t>
      </w:r>
      <w:r w:rsidR="0034443C" w:rsidRPr="00E14F1D">
        <w:rPr>
          <w:rFonts w:ascii="Arial" w:hAnsi="Arial" w:cs="Arial"/>
          <w:b/>
          <w:bCs/>
        </w:rPr>
        <w:t>w</w:t>
      </w:r>
      <w:r w:rsidR="00333563" w:rsidRPr="00E14F1D">
        <w:rPr>
          <w:rFonts w:ascii="Arial" w:hAnsi="Arial" w:cs="Arial"/>
          <w:b/>
          <w:bCs/>
        </w:rPr>
        <w:t>e</w:t>
      </w:r>
      <w:r w:rsidR="0034443C" w:rsidRPr="00E14F1D">
        <w:rPr>
          <w:rFonts w:ascii="Arial" w:hAnsi="Arial" w:cs="Arial"/>
          <w:b/>
          <w:bCs/>
        </w:rPr>
        <w:t>z</w:t>
      </w:r>
      <w:r w:rsidR="00333563" w:rsidRPr="00E14F1D">
        <w:rPr>
          <w:rFonts w:ascii="Arial" w:hAnsi="Arial" w:cs="Arial"/>
          <w:b/>
          <w:bCs/>
        </w:rPr>
        <w:t>wie</w:t>
      </w:r>
      <w:r w:rsidR="0034443C" w:rsidRPr="00E14F1D">
        <w:rPr>
          <w:rFonts w:ascii="Arial" w:hAnsi="Arial" w:cs="Arial"/>
          <w:b/>
          <w:bCs/>
        </w:rPr>
        <w:t xml:space="preserve"> wykonawcę, którego oferta została najwyżej oceniona, do złożenia w wyznaczonym terminie, nie krótszym niż </w:t>
      </w:r>
      <w:r w:rsidRPr="00E14F1D">
        <w:rPr>
          <w:rFonts w:ascii="Arial" w:hAnsi="Arial" w:cs="Arial"/>
          <w:b/>
          <w:bCs/>
        </w:rPr>
        <w:t>10</w:t>
      </w:r>
      <w:r w:rsidR="0034443C" w:rsidRPr="00E14F1D">
        <w:rPr>
          <w:rFonts w:ascii="Arial" w:hAnsi="Arial" w:cs="Arial"/>
          <w:b/>
          <w:bCs/>
        </w:rPr>
        <w:t xml:space="preserve"> dni od dnia wezwania, </w:t>
      </w:r>
      <w:r w:rsidRPr="00E14F1D">
        <w:rPr>
          <w:rFonts w:ascii="Arial" w:hAnsi="Arial" w:cs="Arial"/>
          <w:b/>
          <w:bCs/>
        </w:rPr>
        <w:t xml:space="preserve">aktualnych na dzień złożenia </w:t>
      </w:r>
      <w:r w:rsidR="0034443C" w:rsidRPr="00E14F1D">
        <w:rPr>
          <w:rFonts w:ascii="Arial" w:hAnsi="Arial" w:cs="Arial"/>
          <w:b/>
          <w:bCs/>
        </w:rPr>
        <w:t>podmiotowych środków dowodowych</w:t>
      </w:r>
      <w:r w:rsidRPr="00E14F1D">
        <w:rPr>
          <w:rFonts w:ascii="Arial" w:hAnsi="Arial" w:cs="Arial"/>
          <w:b/>
          <w:bCs/>
        </w:rPr>
        <w:t xml:space="preserve"> oraz oświadczenia (JEDZ), o którym mowa w pkt. 11.1 SWZ</w:t>
      </w:r>
    </w:p>
    <w:p w14:paraId="23FDE17D" w14:textId="7A273252" w:rsidR="003A650C" w:rsidRDefault="00646A75" w:rsidP="00E23E2D">
      <w:pPr>
        <w:numPr>
          <w:ilvl w:val="2"/>
          <w:numId w:val="8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lastRenderedPageBreak/>
        <w:t xml:space="preserve">Na wezwanie Zamawiającego, o którym mowa w pkt. 11.2. </w:t>
      </w:r>
      <w:r w:rsidR="0081371F" w:rsidRPr="00CB754A">
        <w:rPr>
          <w:rFonts w:ascii="Arial" w:hAnsi="Arial" w:cs="Arial"/>
        </w:rPr>
        <w:t>SWZ wykonawca</w:t>
      </w:r>
      <w:r w:rsidRPr="00CB754A">
        <w:rPr>
          <w:rFonts w:ascii="Arial" w:hAnsi="Arial" w:cs="Arial"/>
        </w:rPr>
        <w:t xml:space="preserve"> zobowiązany jest do złożenia oświadczenia na podstawie art. 125 ust. 1 uPzp, zgodnie z opisem pkt. 11.1.- 11.1.4. SWZ.</w:t>
      </w:r>
    </w:p>
    <w:p w14:paraId="5DC04822" w14:textId="77777777" w:rsidR="007A50F1" w:rsidRPr="00E14F1D" w:rsidRDefault="007A50F1" w:rsidP="00E23E2D">
      <w:pPr>
        <w:numPr>
          <w:ilvl w:val="2"/>
          <w:numId w:val="8"/>
        </w:numPr>
        <w:spacing w:line="276" w:lineRule="auto"/>
        <w:ind w:left="680" w:hanging="6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 celu potwierdzenia braku podstaw do wykluczenia z postępowania Wykonawca składa:</w:t>
      </w:r>
    </w:p>
    <w:p w14:paraId="349C2462" w14:textId="77777777" w:rsidR="00C11720" w:rsidRPr="00CB754A" w:rsidRDefault="00C11720" w:rsidP="00E23E2D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informację z Krajowego Rejestru Karnego w zakresie: </w:t>
      </w:r>
    </w:p>
    <w:p w14:paraId="652C89E2" w14:textId="77777777" w:rsidR="00C11720" w:rsidRPr="00CB754A" w:rsidRDefault="00C11720" w:rsidP="00E23E2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395" w:hanging="357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>art. 108 ust. 1 pkt 1 i 2 uPzp</w:t>
      </w:r>
    </w:p>
    <w:p w14:paraId="78B28B79" w14:textId="77777777" w:rsidR="00C11720" w:rsidRPr="00CB754A" w:rsidRDefault="00C11720" w:rsidP="00E23E2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395" w:hanging="357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art. 108 ust. 1 pkt 4 uPzp, dotyczącej orzeczenia zakazu ubiegania się o zamówienie publiczne tytułem środka karnego, </w:t>
      </w:r>
    </w:p>
    <w:p w14:paraId="749DA221" w14:textId="77777777" w:rsidR="00C11720" w:rsidRPr="00CB754A" w:rsidRDefault="00C11720" w:rsidP="00792BFE">
      <w:pPr>
        <w:pStyle w:val="Akapitzlist"/>
        <w:spacing w:after="0"/>
        <w:ind w:left="924" w:firstLine="113"/>
        <w:jc w:val="both"/>
        <w:rPr>
          <w:rFonts w:ascii="Arial" w:hAnsi="Arial" w:cs="Arial"/>
          <w:sz w:val="20"/>
          <w:szCs w:val="20"/>
        </w:rPr>
      </w:pPr>
      <w:r w:rsidRPr="00CB754A">
        <w:rPr>
          <w:rFonts w:ascii="Arial" w:hAnsi="Arial" w:cs="Arial"/>
          <w:sz w:val="20"/>
          <w:szCs w:val="20"/>
        </w:rPr>
        <w:t>sporządzoną nie wcześniej niż 6 miesięcy przed jej złożeniem,</w:t>
      </w:r>
    </w:p>
    <w:p w14:paraId="5E61D1E2" w14:textId="26B9A408" w:rsidR="00C11720" w:rsidRPr="00B527CF" w:rsidRDefault="00C11720" w:rsidP="00E23E2D">
      <w:pPr>
        <w:pStyle w:val="Akapitzlist"/>
        <w:numPr>
          <w:ilvl w:val="0"/>
          <w:numId w:val="31"/>
        </w:numPr>
        <w:spacing w:after="0"/>
        <w:ind w:left="1037" w:hanging="357"/>
        <w:jc w:val="both"/>
        <w:rPr>
          <w:rFonts w:ascii="Arial" w:hAnsi="Arial" w:cs="Arial"/>
          <w:b/>
          <w:sz w:val="20"/>
          <w:szCs w:val="20"/>
        </w:rPr>
      </w:pPr>
      <w:r w:rsidRPr="00CB754A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567099">
        <w:rPr>
          <w:rFonts w:ascii="Arial" w:hAnsi="Arial" w:cs="Arial"/>
          <w:sz w:val="20"/>
          <w:szCs w:val="20"/>
        </w:rPr>
        <w:t xml:space="preserve"> </w:t>
      </w:r>
      <w:r w:rsidRPr="00CB754A">
        <w:rPr>
          <w:rFonts w:ascii="Arial" w:hAnsi="Arial" w:cs="Arial"/>
          <w:sz w:val="20"/>
          <w:szCs w:val="20"/>
        </w:rPr>
        <w:t xml:space="preserve">- </w:t>
      </w:r>
      <w:r w:rsidRPr="008C48DF">
        <w:rPr>
          <w:rFonts w:ascii="Arial" w:hAnsi="Arial" w:cs="Arial"/>
          <w:b/>
          <w:sz w:val="20"/>
          <w:szCs w:val="20"/>
        </w:rPr>
        <w:t xml:space="preserve">wzór załącznik nr </w:t>
      </w:r>
      <w:r w:rsidR="004710B1" w:rsidRPr="008C48DF">
        <w:rPr>
          <w:rFonts w:ascii="Arial" w:hAnsi="Arial" w:cs="Arial"/>
          <w:b/>
          <w:sz w:val="20"/>
          <w:szCs w:val="20"/>
        </w:rPr>
        <w:t>5</w:t>
      </w:r>
      <w:r w:rsidRPr="008C48DF">
        <w:rPr>
          <w:rFonts w:ascii="Arial" w:hAnsi="Arial" w:cs="Arial"/>
          <w:b/>
          <w:sz w:val="20"/>
          <w:szCs w:val="20"/>
        </w:rPr>
        <w:t xml:space="preserve"> do SWZ</w:t>
      </w:r>
      <w:r w:rsidRPr="00B527CF">
        <w:rPr>
          <w:rFonts w:ascii="Arial" w:hAnsi="Arial" w:cs="Arial"/>
          <w:sz w:val="20"/>
          <w:szCs w:val="20"/>
        </w:rPr>
        <w:t>,</w:t>
      </w:r>
    </w:p>
    <w:p w14:paraId="69BDBBB7" w14:textId="77777777" w:rsidR="00C11720" w:rsidRPr="00B527CF" w:rsidRDefault="00C11720" w:rsidP="00E23E2D">
      <w:pPr>
        <w:pStyle w:val="Akapitzlist"/>
        <w:numPr>
          <w:ilvl w:val="0"/>
          <w:numId w:val="31"/>
        </w:numPr>
        <w:spacing w:after="0"/>
        <w:ind w:left="1037" w:hanging="357"/>
        <w:jc w:val="both"/>
        <w:rPr>
          <w:rFonts w:ascii="Arial" w:hAnsi="Arial" w:cs="Arial"/>
          <w:b/>
          <w:sz w:val="20"/>
          <w:szCs w:val="20"/>
        </w:rPr>
      </w:pPr>
      <w:r w:rsidRPr="00B527CF">
        <w:rPr>
          <w:rFonts w:ascii="Arial" w:hAnsi="Arial" w:cs="Arial"/>
          <w:sz w:val="20"/>
          <w:szCs w:val="20"/>
        </w:rPr>
        <w:t xml:space="preserve">oświadczenia wykonawcy o aktualności informacji zawartych w oświadczeniu, o którym mowa w art. 125 ust. 1 ustawy, w zakresie podstaw wykluczenia z postępowania wskazanych przez zamawiającego, o których mowa w: </w:t>
      </w:r>
    </w:p>
    <w:p w14:paraId="2ED75BE9" w14:textId="77777777" w:rsidR="00C11720" w:rsidRPr="00B527CF" w:rsidRDefault="00C11720" w:rsidP="00E23E2D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395" w:hanging="357"/>
        <w:jc w:val="both"/>
        <w:rPr>
          <w:rFonts w:ascii="Arial" w:hAnsi="Arial" w:cs="Arial"/>
        </w:rPr>
      </w:pPr>
      <w:r w:rsidRPr="00B527CF">
        <w:rPr>
          <w:rFonts w:ascii="Arial" w:hAnsi="Arial" w:cs="Arial"/>
        </w:rPr>
        <w:t xml:space="preserve">art. 108 ust. 1 pkt 3 ustawy, </w:t>
      </w:r>
    </w:p>
    <w:p w14:paraId="16EDB9DC" w14:textId="77777777" w:rsidR="00C11720" w:rsidRPr="00B527CF" w:rsidRDefault="00C11720" w:rsidP="00E23E2D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395" w:hanging="357"/>
        <w:jc w:val="both"/>
        <w:rPr>
          <w:rFonts w:ascii="Arial" w:hAnsi="Arial" w:cs="Arial"/>
        </w:rPr>
      </w:pPr>
      <w:r w:rsidRPr="00B527CF">
        <w:rPr>
          <w:rFonts w:ascii="Arial" w:hAnsi="Arial" w:cs="Arial"/>
        </w:rPr>
        <w:t xml:space="preserve">art. 108 ust. 1 pkt 4 ustawy, dotyczących orzeczenia zakazu ubiegania się o zamówienie publiczne tytułem środka zapobiegawczego, </w:t>
      </w:r>
    </w:p>
    <w:p w14:paraId="38FFF9F3" w14:textId="77777777" w:rsidR="00C11720" w:rsidRPr="00B527CF" w:rsidRDefault="00C11720" w:rsidP="00E23E2D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395" w:hanging="357"/>
        <w:jc w:val="both"/>
        <w:rPr>
          <w:rFonts w:ascii="Arial" w:hAnsi="Arial" w:cs="Arial"/>
        </w:rPr>
      </w:pPr>
      <w:r w:rsidRPr="00B527CF">
        <w:rPr>
          <w:rFonts w:ascii="Arial" w:hAnsi="Arial" w:cs="Arial"/>
        </w:rPr>
        <w:t xml:space="preserve">art. 108 ust. 1 pkt 5 ustawy, dotyczących zawarcia z innymi wykonawcami porozumienia mającego na celu zakłócenie konkurencji, </w:t>
      </w:r>
    </w:p>
    <w:p w14:paraId="4F24AEA0" w14:textId="77777777" w:rsidR="00C11720" w:rsidRPr="00B527CF" w:rsidRDefault="00C11720" w:rsidP="00E23E2D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395" w:hanging="357"/>
        <w:jc w:val="both"/>
        <w:rPr>
          <w:rFonts w:ascii="Arial" w:hAnsi="Arial" w:cs="Arial"/>
        </w:rPr>
      </w:pPr>
      <w:r w:rsidRPr="00B527CF">
        <w:rPr>
          <w:rFonts w:ascii="Arial" w:hAnsi="Arial" w:cs="Arial"/>
        </w:rPr>
        <w:t>art. 108 ust. 1 pkt 6 ustawy.</w:t>
      </w:r>
      <w:r w:rsidRPr="00B527CF">
        <w:rPr>
          <w:rFonts w:ascii="Arial" w:hAnsi="Arial" w:cs="Arial"/>
          <w:b/>
          <w:bCs/>
        </w:rPr>
        <w:t xml:space="preserve"> </w:t>
      </w:r>
    </w:p>
    <w:p w14:paraId="4D4C17AD" w14:textId="01FAF769" w:rsidR="00222E85" w:rsidRPr="00D27C6C" w:rsidRDefault="00C11720" w:rsidP="00792BFE">
      <w:pPr>
        <w:pStyle w:val="Akapitzlist"/>
        <w:spacing w:after="0"/>
        <w:ind w:firstLine="318"/>
        <w:jc w:val="both"/>
        <w:rPr>
          <w:rFonts w:ascii="Arial" w:hAnsi="Arial" w:cs="Arial"/>
          <w:sz w:val="20"/>
        </w:rPr>
      </w:pPr>
      <w:r w:rsidRPr="004710B1">
        <w:rPr>
          <w:rFonts w:ascii="Arial" w:hAnsi="Arial" w:cs="Arial"/>
          <w:sz w:val="20"/>
        </w:rPr>
        <w:t xml:space="preserve">Wzór stanowi </w:t>
      </w:r>
      <w:r w:rsidRPr="008C48DF">
        <w:rPr>
          <w:rFonts w:ascii="Arial" w:hAnsi="Arial" w:cs="Arial"/>
          <w:b/>
          <w:sz w:val="20"/>
        </w:rPr>
        <w:t xml:space="preserve">załącznik nr </w:t>
      </w:r>
      <w:r w:rsidR="004710B1" w:rsidRPr="008C48DF">
        <w:rPr>
          <w:rFonts w:ascii="Arial" w:hAnsi="Arial" w:cs="Arial"/>
          <w:b/>
          <w:sz w:val="20"/>
        </w:rPr>
        <w:t>6</w:t>
      </w:r>
      <w:r w:rsidRPr="008C48DF">
        <w:rPr>
          <w:rFonts w:ascii="Arial" w:hAnsi="Arial" w:cs="Arial"/>
          <w:b/>
          <w:sz w:val="20"/>
        </w:rPr>
        <w:t xml:space="preserve"> do SWZ</w:t>
      </w:r>
      <w:r w:rsidRPr="004710B1">
        <w:rPr>
          <w:rFonts w:ascii="Arial" w:hAnsi="Arial" w:cs="Arial"/>
          <w:sz w:val="20"/>
        </w:rPr>
        <w:t>.</w:t>
      </w:r>
    </w:p>
    <w:p w14:paraId="7B3522BB" w14:textId="77777777" w:rsidR="00E9624A" w:rsidRPr="00F5733E" w:rsidRDefault="00E9624A" w:rsidP="00792BFE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694BA87" w14:textId="630BDFE0" w:rsidR="00D04B58" w:rsidRPr="00567099" w:rsidRDefault="008B30A3" w:rsidP="0056709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E14F1D">
        <w:rPr>
          <w:rFonts w:ascii="Arial" w:hAnsi="Arial" w:cs="Arial"/>
        </w:rPr>
        <w:t xml:space="preserve">Jeżeli wykonawca ma siedzibę lub miejsce zamieszkania poza granicami Rzeczypospolitej Polskiej, zamiast </w:t>
      </w:r>
      <w:r w:rsidRPr="00567099">
        <w:rPr>
          <w:rFonts w:ascii="Arial" w:hAnsi="Arial" w:cs="Arial"/>
        </w:rPr>
        <w:t xml:space="preserve">informacji z Krajowego Rejestru Karnego, o której mowa w </w:t>
      </w:r>
      <w:r w:rsidR="00D04B58" w:rsidRPr="00567099">
        <w:rPr>
          <w:rFonts w:ascii="Arial" w:hAnsi="Arial" w:cs="Arial"/>
        </w:rPr>
        <w:t xml:space="preserve">pkt. 11.2.2. </w:t>
      </w:r>
      <w:proofErr w:type="spellStart"/>
      <w:r w:rsidR="00D04B58" w:rsidRPr="00567099">
        <w:rPr>
          <w:rFonts w:ascii="Arial" w:hAnsi="Arial" w:cs="Arial"/>
        </w:rPr>
        <w:t>lit.a</w:t>
      </w:r>
      <w:proofErr w:type="spellEnd"/>
      <w:r w:rsidRPr="00567099">
        <w:rPr>
          <w:rFonts w:ascii="Arial" w:hAnsi="Arial" w:cs="Arial"/>
        </w:rPr>
        <w:t xml:space="preserve"> </w:t>
      </w:r>
      <w:r w:rsidR="00D04B58" w:rsidRPr="00567099">
        <w:rPr>
          <w:rFonts w:ascii="Arial" w:hAnsi="Arial" w:cs="Arial"/>
        </w:rPr>
        <w:t>SWZ</w:t>
      </w:r>
      <w:r w:rsidR="000840AD">
        <w:rPr>
          <w:rFonts w:ascii="Arial" w:hAnsi="Arial" w:cs="Arial"/>
        </w:rPr>
        <w:t xml:space="preserve"> </w:t>
      </w:r>
      <w:r w:rsidRPr="00567099">
        <w:rPr>
          <w:rFonts w:ascii="Arial" w:hAnsi="Arial" w:cs="Arial"/>
        </w:rPr>
        <w:t xml:space="preserve">– składa informację z odpowiedniego rejestru, takiego jak rejestr sądowy, albo, </w:t>
      </w:r>
      <w:r w:rsidR="00567099">
        <w:rPr>
          <w:rFonts w:ascii="Arial" w:hAnsi="Arial" w:cs="Arial"/>
        </w:rPr>
        <w:br/>
      </w:r>
      <w:r w:rsidRPr="00567099">
        <w:rPr>
          <w:rFonts w:ascii="Arial" w:hAnsi="Arial" w:cs="Arial"/>
        </w:rPr>
        <w:t>w przypadku braku takiego rejestru, inny równoważny dokument wydany przez właściwy organ sądowy lub administracyjny kraju, w którym wykonawca ma siedzibę lub miejsce zamieszkania, w zakresie</w:t>
      </w:r>
      <w:r w:rsidR="00D04B58" w:rsidRPr="00567099">
        <w:rPr>
          <w:rFonts w:ascii="Arial" w:hAnsi="Arial" w:cs="Arial"/>
        </w:rPr>
        <w:t xml:space="preserve"> art. 108 ust. 1 pkt. 1,2,4 uPzp. Dokument powinien być wystawiony nie wcześniej niż 6 miesięcy przed jego złożeniem.</w:t>
      </w:r>
    </w:p>
    <w:p w14:paraId="72C4C6E0" w14:textId="77777777" w:rsidR="00D04B58" w:rsidRDefault="00D04B58" w:rsidP="00792BFE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E14F1D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dokumentów, o których mowa pkt. 11.2.2. lit. a SWZ, lub gdy dokumenty te nie odnoszą się do wszystkich przypadków, o których mowa w art. 108 ust. 1 pkt 1, 2 i 4 uPzp,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6BD336BC" w14:textId="77777777" w:rsidR="002B2927" w:rsidRPr="00D66667" w:rsidRDefault="002B2927" w:rsidP="00792BFE">
      <w:pPr>
        <w:pStyle w:val="Nagwek2"/>
        <w:spacing w:line="276" w:lineRule="auto"/>
        <w:ind w:left="426" w:hanging="426"/>
        <w:rPr>
          <w:color w:val="000000"/>
          <w:sz w:val="22"/>
          <w:u w:val="none"/>
        </w:rPr>
      </w:pPr>
      <w:bookmarkStart w:id="17" w:name="_Toc66181004"/>
      <w:r w:rsidRPr="00D66667">
        <w:rPr>
          <w:color w:val="000000"/>
          <w:sz w:val="22"/>
          <w:u w:val="none"/>
        </w:rPr>
        <w:t>Informacj</w:t>
      </w:r>
      <w:r w:rsidR="00335064" w:rsidRPr="00D66667">
        <w:rPr>
          <w:color w:val="000000"/>
          <w:sz w:val="22"/>
          <w:u w:val="none"/>
        </w:rPr>
        <w:t>a</w:t>
      </w:r>
      <w:r w:rsidRPr="00D66667">
        <w:rPr>
          <w:color w:val="000000"/>
          <w:sz w:val="22"/>
          <w:u w:val="none"/>
        </w:rPr>
        <w:t xml:space="preserve"> o </w:t>
      </w:r>
      <w:r w:rsidRPr="00D66667">
        <w:rPr>
          <w:sz w:val="22"/>
          <w:u w:val="none"/>
        </w:rPr>
        <w:t>przedmiotowych środkach dowodowych</w:t>
      </w:r>
      <w:r w:rsidRPr="00D66667">
        <w:rPr>
          <w:color w:val="000000"/>
          <w:sz w:val="22"/>
          <w:u w:val="none"/>
        </w:rPr>
        <w:t>.</w:t>
      </w:r>
      <w:bookmarkEnd w:id="17"/>
    </w:p>
    <w:p w14:paraId="5A827131" w14:textId="77777777" w:rsidR="007E18EE" w:rsidRDefault="007E18EE" w:rsidP="00900DA7">
      <w:pPr>
        <w:pStyle w:val="Akapitzlist"/>
        <w:numPr>
          <w:ilvl w:val="0"/>
          <w:numId w:val="53"/>
        </w:numPr>
        <w:spacing w:after="0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Na potwierdzenie, że oferowane dostawy spełniają określone przez Zamawiającego wymagania, cechy lub kryteria Zamawiający na podstawie art. 107 ust. 1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uPzp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żąda złożenia wraz z ofertą przedmiotowych środków dowodowych:</w:t>
      </w:r>
    </w:p>
    <w:p w14:paraId="593D5139" w14:textId="77777777" w:rsidR="007E18EE" w:rsidRDefault="007E18EE" w:rsidP="00900DA7">
      <w:pPr>
        <w:pStyle w:val="Akapitzlist"/>
        <w:numPr>
          <w:ilvl w:val="0"/>
          <w:numId w:val="54"/>
        </w:numPr>
        <w:spacing w:after="0"/>
        <w:ind w:left="92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wyciągu ze świadectwa zgodności WE dla pojazdu;</w:t>
      </w:r>
    </w:p>
    <w:p w14:paraId="2061CB2E" w14:textId="397DE7C8" w:rsidR="007E18EE" w:rsidRDefault="007E18EE" w:rsidP="00900DA7">
      <w:pPr>
        <w:pStyle w:val="Akapitzlist"/>
        <w:numPr>
          <w:ilvl w:val="0"/>
          <w:numId w:val="54"/>
        </w:numPr>
        <w:spacing w:after="0"/>
        <w:ind w:left="924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folderów/oficjalnych katalogów producenta/importera pojazdu sporządzonych w języku polskim. Dokumenty te muszą potwierdzać spełnienie wymagań określonych w pkt. 1.4. Specyfikacji Technicznej – załącznik nr 2 do SWZ. Dane te winny być wyróżnione w sposób przejrzysty i czytelny dla Zamawiającego. </w:t>
      </w:r>
    </w:p>
    <w:p w14:paraId="62BC6486" w14:textId="0741C0C4" w:rsidR="007E18EE" w:rsidRDefault="007E18EE" w:rsidP="007E18EE">
      <w:pPr>
        <w:ind w:left="567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W przypadku braku wymaganych danych w oficjalnych katalogach lub konfiguratorach Zamawiający dopuszcza oświadczenie własne producenta pojazdu lub Wykonawcy potwierdzające spełnienie wymagań określonych w pkt. 1.4. Specyfikacji Technicznej.</w:t>
      </w:r>
    </w:p>
    <w:p w14:paraId="70694716" w14:textId="77777777" w:rsidR="007E18EE" w:rsidRDefault="007E18EE" w:rsidP="00900DA7">
      <w:pPr>
        <w:pStyle w:val="Akapitzlist"/>
        <w:numPr>
          <w:ilvl w:val="0"/>
          <w:numId w:val="53"/>
        </w:numPr>
        <w:spacing w:after="0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Zamawiający </w:t>
      </w:r>
      <w:r w:rsidRPr="00C67C8E">
        <w:rPr>
          <w:rFonts w:ascii="Arial" w:hAnsi="Arial" w:cs="Arial"/>
          <w:b/>
          <w:bCs/>
          <w:sz w:val="20"/>
          <w:szCs w:val="20"/>
        </w:rPr>
        <w:t xml:space="preserve">dopuszcza </w:t>
      </w:r>
      <w:r>
        <w:rPr>
          <w:rFonts w:ascii="Arial" w:hAnsi="Arial" w:cs="Arial"/>
          <w:bCs/>
          <w:sz w:val="20"/>
          <w:szCs w:val="20"/>
        </w:rPr>
        <w:t>możliwość uzupełnienia tylko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przedmiotowych środków dowodowych, o których mowa w pkt. 12.1.  pkt. 2 SWZ, w przypadku jeżeli wykonawca nie złoży przedmiotowych środków dowodowych lub złożone przedmiotowe środki dowodowe będą niekompletne. Zamawiający wezwie do ich złożenia lub uzupełnienia w wyznaczonym terminie na podstawie art. 107 ust. 2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uPzp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145B828A" w14:textId="77777777" w:rsidR="00C67C8E" w:rsidRDefault="007E18EE" w:rsidP="00900DA7">
      <w:pPr>
        <w:pStyle w:val="Akapitzlist"/>
        <w:numPr>
          <w:ilvl w:val="0"/>
          <w:numId w:val="53"/>
        </w:numPr>
        <w:spacing w:after="0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</w:t>
      </w:r>
      <w:r w:rsidRPr="00C67C8E">
        <w:rPr>
          <w:rFonts w:ascii="Arial" w:hAnsi="Arial" w:cs="Arial"/>
          <w:b/>
          <w:bCs/>
          <w:sz w:val="20"/>
          <w:szCs w:val="20"/>
        </w:rPr>
        <w:t>nie dopuszcza</w:t>
      </w:r>
      <w:r>
        <w:rPr>
          <w:rFonts w:ascii="Arial" w:hAnsi="Arial" w:cs="Arial"/>
          <w:bCs/>
          <w:sz w:val="20"/>
          <w:szCs w:val="20"/>
        </w:rPr>
        <w:t xml:space="preserve"> uzupełnienia pr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zedmiotowego środka dowodowego, o którym mowa w pkt. 12.1. pkt. 1 SWZ ponieważ służy potwierdzeniu zgodności z cechami lub kryteriami określonymi w opisie kryteriów oceny ofert (art. 107 ust. 3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uPzp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), tzn. określa parametry techniczne będące jednym z kryteriów oceny ofert.</w:t>
      </w:r>
    </w:p>
    <w:p w14:paraId="1ABAF776" w14:textId="41C3ECAD" w:rsidR="001E27BC" w:rsidRPr="00C67C8E" w:rsidRDefault="007E18EE" w:rsidP="00900DA7">
      <w:pPr>
        <w:pStyle w:val="Akapitzlist"/>
        <w:numPr>
          <w:ilvl w:val="0"/>
          <w:numId w:val="53"/>
        </w:numPr>
        <w:spacing w:after="0"/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67C8E">
        <w:rPr>
          <w:rFonts w:ascii="Arial" w:hAnsi="Arial" w:cs="Arial"/>
          <w:bCs/>
          <w:color w:val="000000"/>
          <w:sz w:val="20"/>
          <w:szCs w:val="20"/>
        </w:rPr>
        <w:t>Zamawiający może żądać od wykonawców wyjaśnień dotyczących treści przedmiotowych środków dowodowych.</w:t>
      </w:r>
    </w:p>
    <w:p w14:paraId="522EDC61" w14:textId="77777777" w:rsidR="0002246B" w:rsidRPr="001E27BC" w:rsidRDefault="0002246B" w:rsidP="001E27BC">
      <w:pPr>
        <w:jc w:val="both"/>
        <w:rPr>
          <w:rFonts w:ascii="Arial" w:hAnsi="Arial" w:cs="Arial"/>
          <w:b/>
          <w:bCs/>
          <w:color w:val="000000"/>
        </w:rPr>
      </w:pPr>
    </w:p>
    <w:p w14:paraId="09F38B37" w14:textId="77777777" w:rsidR="00485D67" w:rsidRPr="00D66667" w:rsidRDefault="00485D67" w:rsidP="00792BFE">
      <w:pPr>
        <w:pStyle w:val="Nagwek2"/>
        <w:spacing w:line="276" w:lineRule="auto"/>
        <w:ind w:left="426" w:hanging="426"/>
        <w:rPr>
          <w:sz w:val="22"/>
        </w:rPr>
      </w:pPr>
      <w:bookmarkStart w:id="18" w:name="_Toc66181005"/>
      <w:r w:rsidRPr="00D66667">
        <w:rPr>
          <w:sz w:val="22"/>
          <w:u w:val="none"/>
        </w:rPr>
        <w:t>Opis sposobu przygotowania</w:t>
      </w:r>
      <w:r w:rsidR="002F4A8C" w:rsidRPr="00D66667">
        <w:rPr>
          <w:sz w:val="22"/>
          <w:u w:val="none"/>
        </w:rPr>
        <w:t xml:space="preserve"> oferty</w:t>
      </w:r>
      <w:r w:rsidRPr="00D66667">
        <w:rPr>
          <w:sz w:val="22"/>
        </w:rPr>
        <w:t>:</w:t>
      </w:r>
      <w:bookmarkEnd w:id="18"/>
    </w:p>
    <w:p w14:paraId="5F3065F7" w14:textId="21AB0F55" w:rsidR="00485D67" w:rsidRPr="00407734" w:rsidRDefault="003754CF" w:rsidP="00E23E2D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2B2927">
        <w:rPr>
          <w:rFonts w:ascii="Arial" w:hAnsi="Arial" w:cs="Arial"/>
          <w:bCs/>
          <w:color w:val="000000"/>
        </w:rPr>
        <w:t xml:space="preserve">Wykonawca składa ofertę poprzez platformę dedykowaną dla niniejszego </w:t>
      </w:r>
      <w:r w:rsidR="0081371F" w:rsidRPr="002B2927">
        <w:rPr>
          <w:rFonts w:ascii="Arial" w:hAnsi="Arial" w:cs="Arial"/>
          <w:bCs/>
          <w:color w:val="000000"/>
        </w:rPr>
        <w:t>postępowania</w:t>
      </w:r>
      <w:r w:rsidR="0081371F">
        <w:rPr>
          <w:rFonts w:ascii="Arial" w:hAnsi="Arial" w:cs="Arial"/>
          <w:bCs/>
          <w:color w:val="000000"/>
        </w:rPr>
        <w:t xml:space="preserve"> </w:t>
      </w:r>
      <w:r w:rsidR="0081371F">
        <w:rPr>
          <w:rFonts w:ascii="Arial" w:hAnsi="Arial" w:cs="Arial"/>
          <w:bCs/>
          <w:color w:val="000000"/>
        </w:rPr>
        <w:br/>
      </w:r>
      <w:r w:rsidR="0081371F" w:rsidRPr="00407734">
        <w:rPr>
          <w:rFonts w:ascii="Arial" w:hAnsi="Arial" w:cs="Arial"/>
          <w:bCs/>
          <w:color w:val="000000"/>
        </w:rPr>
        <w:t>na</w:t>
      </w:r>
      <w:r w:rsidRPr="00407734">
        <w:rPr>
          <w:rFonts w:ascii="Arial" w:hAnsi="Arial" w:cs="Arial"/>
          <w:bCs/>
          <w:color w:val="000000"/>
        </w:rPr>
        <w:t xml:space="preserve"> stronie Platformy zakupowej </w:t>
      </w:r>
      <w:hyperlink r:id="rId14" w:history="1">
        <w:r w:rsidR="009207C5" w:rsidRPr="009207C5">
          <w:rPr>
            <w:rStyle w:val="Hipercze"/>
            <w:rFonts w:ascii="Arial" w:hAnsi="Arial" w:cs="Arial"/>
            <w:bCs/>
          </w:rPr>
          <w:t>https://platformazakupowa.pl/transakcja/</w:t>
        </w:r>
        <w:r w:rsidR="00670A07" w:rsidRPr="00670A07">
          <w:rPr>
            <w:rStyle w:val="Hipercze"/>
            <w:rFonts w:ascii="Arial" w:hAnsi="Arial" w:cs="Arial"/>
            <w:bCs/>
          </w:rPr>
          <w:t>904433</w:t>
        </w:r>
        <w:r w:rsidR="009207C5" w:rsidRPr="009207C5">
          <w:rPr>
            <w:rStyle w:val="Hipercze"/>
            <w:rFonts w:ascii="Arial" w:hAnsi="Arial" w:cs="Arial"/>
            <w:bCs/>
          </w:rPr>
          <w:t xml:space="preserve"> </w:t>
        </w:r>
        <w:r w:rsidR="009207C5" w:rsidRPr="009207C5">
          <w:rPr>
            <w:rStyle w:val="Hipercze"/>
            <w:rFonts w:ascii="Arial" w:hAnsi="Arial" w:cs="Arial"/>
            <w:bCs/>
            <w:highlight w:val="yellow"/>
          </w:rPr>
          <w:t xml:space="preserve"> </w:t>
        </w:r>
      </w:hyperlink>
      <w:r w:rsidR="00407734">
        <w:rPr>
          <w:rFonts w:ascii="Arial" w:hAnsi="Arial" w:cs="Arial"/>
          <w:bCs/>
          <w:color w:val="0000FF"/>
        </w:rPr>
        <w:t xml:space="preserve"> </w:t>
      </w:r>
      <w:r w:rsidR="004C0FD9" w:rsidRPr="00407734">
        <w:rPr>
          <w:rFonts w:ascii="Arial" w:hAnsi="Arial" w:cs="Arial"/>
          <w:bCs/>
          <w:color w:val="0000FF"/>
        </w:rPr>
        <w:t xml:space="preserve"> </w:t>
      </w:r>
    </w:p>
    <w:p w14:paraId="5EC49C48" w14:textId="34067886" w:rsidR="000213F2" w:rsidRPr="00E14F1D" w:rsidRDefault="00B007BF" w:rsidP="00E23E2D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E14F1D">
        <w:rPr>
          <w:rFonts w:ascii="Arial" w:hAnsi="Arial" w:cs="Arial"/>
          <w:b/>
          <w:bCs/>
        </w:rPr>
        <w:t xml:space="preserve">Zgodnie z art. 63 ust. </w:t>
      </w:r>
      <w:r w:rsidR="002E10C5" w:rsidRPr="00E14F1D">
        <w:rPr>
          <w:rFonts w:ascii="Arial" w:hAnsi="Arial" w:cs="Arial"/>
          <w:b/>
          <w:bCs/>
        </w:rPr>
        <w:t>1</w:t>
      </w:r>
      <w:r w:rsidRPr="00E14F1D">
        <w:rPr>
          <w:rFonts w:ascii="Arial" w:hAnsi="Arial" w:cs="Arial"/>
          <w:b/>
          <w:bCs/>
        </w:rPr>
        <w:t xml:space="preserve"> uPzp Wykonawca składa ofertę, pod rygorem </w:t>
      </w:r>
      <w:r w:rsidR="0081371F" w:rsidRPr="00E14F1D">
        <w:rPr>
          <w:rFonts w:ascii="Arial" w:hAnsi="Arial" w:cs="Arial"/>
          <w:b/>
          <w:bCs/>
        </w:rPr>
        <w:t xml:space="preserve">nieważności, </w:t>
      </w:r>
      <w:r w:rsidR="0081371F">
        <w:rPr>
          <w:rFonts w:ascii="Arial" w:hAnsi="Arial" w:cs="Arial"/>
          <w:b/>
          <w:bCs/>
        </w:rPr>
        <w:br/>
      </w:r>
      <w:r w:rsidR="0081371F" w:rsidRPr="00E14F1D">
        <w:rPr>
          <w:rFonts w:ascii="Arial" w:hAnsi="Arial" w:cs="Arial"/>
          <w:b/>
          <w:bCs/>
        </w:rPr>
        <w:t>w</w:t>
      </w:r>
      <w:r w:rsidRPr="00E14F1D">
        <w:rPr>
          <w:rFonts w:ascii="Arial" w:hAnsi="Arial" w:cs="Arial"/>
          <w:b/>
          <w:bCs/>
        </w:rPr>
        <w:t xml:space="preserve"> formie elektronicznej,</w:t>
      </w:r>
      <w:r w:rsidR="000213F2" w:rsidRPr="00E14F1D">
        <w:rPr>
          <w:rFonts w:ascii="Arial" w:hAnsi="Arial" w:cs="Arial"/>
          <w:b/>
          <w:bCs/>
        </w:rPr>
        <w:t xml:space="preserve"> </w:t>
      </w:r>
      <w:r w:rsidR="008F0B46" w:rsidRPr="00E14F1D">
        <w:rPr>
          <w:rFonts w:ascii="Arial" w:hAnsi="Arial" w:cs="Arial"/>
          <w:b/>
          <w:bCs/>
        </w:rPr>
        <w:t>podpisaną kwalifikowanym podpisem elektronicznym</w:t>
      </w:r>
      <w:r w:rsidR="0081371F">
        <w:rPr>
          <w:rFonts w:ascii="Arial" w:hAnsi="Arial" w:cs="Arial"/>
          <w:b/>
          <w:bCs/>
        </w:rPr>
        <w:t>,</w:t>
      </w:r>
      <w:r w:rsidR="008F0B46" w:rsidRPr="00E14F1D">
        <w:rPr>
          <w:rFonts w:ascii="Arial" w:hAnsi="Arial" w:cs="Arial"/>
          <w:b/>
          <w:bCs/>
        </w:rPr>
        <w:t xml:space="preserve"> </w:t>
      </w:r>
      <w:r w:rsidR="000213F2" w:rsidRPr="00E14F1D">
        <w:rPr>
          <w:rFonts w:ascii="Arial" w:hAnsi="Arial" w:cs="Arial"/>
          <w:b/>
          <w:bCs/>
        </w:rPr>
        <w:t>na którą składają się:</w:t>
      </w:r>
    </w:p>
    <w:p w14:paraId="68ADF97F" w14:textId="6FE6EDD0" w:rsidR="00485D67" w:rsidRPr="00E14F1D" w:rsidRDefault="00485D67" w:rsidP="00E23E2D">
      <w:pPr>
        <w:numPr>
          <w:ilvl w:val="2"/>
          <w:numId w:val="9"/>
        </w:numPr>
        <w:spacing w:line="276" w:lineRule="auto"/>
        <w:ind w:left="709" w:hanging="709"/>
        <w:jc w:val="both"/>
        <w:rPr>
          <w:rFonts w:ascii="Arial" w:hAnsi="Arial" w:cs="Arial"/>
          <w:b/>
          <w:bCs/>
        </w:rPr>
      </w:pPr>
      <w:r w:rsidRPr="00EB6E4C">
        <w:rPr>
          <w:rFonts w:ascii="Arial" w:hAnsi="Arial" w:cs="Arial"/>
          <w:b/>
          <w:bCs/>
        </w:rPr>
        <w:t>formularz ofertowy</w:t>
      </w:r>
      <w:r w:rsidRPr="00EB6E4C">
        <w:rPr>
          <w:rFonts w:ascii="Arial" w:hAnsi="Arial" w:cs="Arial"/>
        </w:rPr>
        <w:t xml:space="preserve"> sporządzony wg </w:t>
      </w:r>
      <w:r w:rsidRPr="00EB6E4C">
        <w:rPr>
          <w:rFonts w:ascii="Arial" w:hAnsi="Arial" w:cs="Arial"/>
          <w:b/>
          <w:bCs/>
        </w:rPr>
        <w:t xml:space="preserve">załącznika nr </w:t>
      </w:r>
      <w:r w:rsidR="00C90D39" w:rsidRPr="00EB6E4C">
        <w:rPr>
          <w:rFonts w:ascii="Arial" w:hAnsi="Arial" w:cs="Arial"/>
          <w:b/>
          <w:bCs/>
        </w:rPr>
        <w:t>1</w:t>
      </w:r>
      <w:r w:rsidRPr="00EB6E4C">
        <w:rPr>
          <w:rFonts w:ascii="Arial" w:hAnsi="Arial" w:cs="Arial"/>
          <w:b/>
          <w:bCs/>
        </w:rPr>
        <w:t xml:space="preserve"> do SWZ</w:t>
      </w:r>
      <w:r w:rsidRPr="00EB6E4C">
        <w:rPr>
          <w:rFonts w:ascii="Arial" w:hAnsi="Arial" w:cs="Arial"/>
        </w:rPr>
        <w:t xml:space="preserve"> </w:t>
      </w:r>
      <w:bookmarkStart w:id="19" w:name="_Hlk70240354"/>
      <w:r w:rsidRPr="00EB6E4C">
        <w:rPr>
          <w:rFonts w:ascii="Arial" w:hAnsi="Arial" w:cs="Arial"/>
        </w:rPr>
        <w:t>– nie podlega uzupełnieniu</w:t>
      </w:r>
      <w:r w:rsidR="00C73E2B" w:rsidRPr="00EB6E4C">
        <w:rPr>
          <w:rFonts w:ascii="Arial" w:hAnsi="Arial" w:cs="Arial"/>
        </w:rPr>
        <w:t>,</w:t>
      </w:r>
    </w:p>
    <w:bookmarkEnd w:id="19"/>
    <w:p w14:paraId="0B373D6D" w14:textId="77777777" w:rsidR="00C67C8E" w:rsidRPr="00C67C8E" w:rsidRDefault="00C67C8E" w:rsidP="00C67C8E">
      <w:pPr>
        <w:numPr>
          <w:ilvl w:val="2"/>
          <w:numId w:val="9"/>
        </w:numPr>
        <w:spacing w:line="276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wadium</w:t>
      </w:r>
      <w:r>
        <w:rPr>
          <w:rFonts w:ascii="Arial" w:hAnsi="Arial" w:cs="Arial"/>
        </w:rPr>
        <w:t xml:space="preserve"> - oryginał gwarancji lub poręczenia, jeśli wadium wnoszone jest w innej formie niż pieniądz,</w:t>
      </w:r>
    </w:p>
    <w:p w14:paraId="0ED753EE" w14:textId="624AEA1F" w:rsidR="001E27BC" w:rsidRPr="00C67C8E" w:rsidRDefault="00C67C8E" w:rsidP="00C67C8E">
      <w:pPr>
        <w:numPr>
          <w:ilvl w:val="2"/>
          <w:numId w:val="9"/>
        </w:numPr>
        <w:spacing w:line="276" w:lineRule="auto"/>
        <w:ind w:left="709"/>
        <w:jc w:val="both"/>
        <w:rPr>
          <w:rFonts w:ascii="Arial" w:hAnsi="Arial" w:cs="Arial"/>
          <w:b/>
          <w:bCs/>
        </w:rPr>
      </w:pPr>
      <w:r w:rsidRPr="00C67C8E">
        <w:rPr>
          <w:rFonts w:ascii="Arial" w:hAnsi="Arial" w:cs="Arial"/>
          <w:bCs/>
        </w:rPr>
        <w:t>przedmiotowe środki dowodowe</w:t>
      </w:r>
      <w:r w:rsidR="00DE6C2F">
        <w:rPr>
          <w:rFonts w:ascii="Arial" w:hAnsi="Arial" w:cs="Arial"/>
          <w:bCs/>
        </w:rPr>
        <w:t>,</w:t>
      </w:r>
    </w:p>
    <w:p w14:paraId="4B4D4E9F" w14:textId="01E04056" w:rsidR="000508B5" w:rsidRPr="000508B5" w:rsidRDefault="00EF586E" w:rsidP="00E23E2D">
      <w:pPr>
        <w:pStyle w:val="Akapitzlist1"/>
        <w:numPr>
          <w:ilvl w:val="2"/>
          <w:numId w:val="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sz w:val="20"/>
          <w:szCs w:val="20"/>
        </w:rPr>
      </w:pPr>
      <w:r w:rsidRPr="00E14F1D">
        <w:rPr>
          <w:rFonts w:ascii="Arial" w:hAnsi="Arial" w:cs="Arial"/>
          <w:sz w:val="20"/>
          <w:szCs w:val="20"/>
        </w:rPr>
        <w:t>/jeżeli dotyczy</w:t>
      </w:r>
      <w:r w:rsidR="00D83C18" w:rsidRPr="00E14F1D">
        <w:rPr>
          <w:rFonts w:ascii="Arial" w:hAnsi="Arial" w:cs="Arial"/>
          <w:sz w:val="20"/>
          <w:szCs w:val="20"/>
        </w:rPr>
        <w:t>/</w:t>
      </w:r>
      <w:r w:rsidRPr="00E14F1D">
        <w:rPr>
          <w:rFonts w:ascii="Arial" w:hAnsi="Arial" w:cs="Arial"/>
          <w:sz w:val="20"/>
          <w:szCs w:val="20"/>
        </w:rPr>
        <w:t xml:space="preserve"> </w:t>
      </w:r>
      <w:r w:rsidRPr="00E14F1D">
        <w:rPr>
          <w:rFonts w:ascii="Arial" w:hAnsi="Arial" w:cs="Arial"/>
          <w:b/>
          <w:sz w:val="20"/>
          <w:szCs w:val="20"/>
        </w:rPr>
        <w:t>pełnomocnictwo</w:t>
      </w:r>
      <w:r w:rsidRPr="00E14F1D">
        <w:rPr>
          <w:rFonts w:ascii="Arial" w:hAnsi="Arial" w:cs="Arial"/>
          <w:sz w:val="20"/>
          <w:szCs w:val="20"/>
        </w:rPr>
        <w:t xml:space="preserve"> lub inny dokument potwierdzający umocowanie do reprezentowania Wykonawcy, jeżeli </w:t>
      </w:r>
      <w:r w:rsidR="00D83C18" w:rsidRPr="00E14F1D">
        <w:rPr>
          <w:rFonts w:ascii="Arial" w:hAnsi="Arial" w:cs="Arial"/>
          <w:sz w:val="20"/>
          <w:szCs w:val="20"/>
        </w:rPr>
        <w:t xml:space="preserve">w imieniu wykonawcy działa osoba, której umocowanie do jego reprezentowania nie wynika z dokumentów rejestrowych: KRS, </w:t>
      </w:r>
      <w:r w:rsidR="00ED1445" w:rsidRPr="000508B5">
        <w:rPr>
          <w:rFonts w:ascii="Arial" w:hAnsi="Arial" w:cs="Arial"/>
          <w:b/>
          <w:sz w:val="20"/>
          <w:szCs w:val="20"/>
        </w:rPr>
        <w:t>CEIDG</w:t>
      </w:r>
      <w:r w:rsidR="00DE6C2F">
        <w:rPr>
          <w:rFonts w:ascii="Arial" w:hAnsi="Arial" w:cs="Arial"/>
          <w:b/>
          <w:sz w:val="20"/>
          <w:szCs w:val="20"/>
        </w:rPr>
        <w:t>,</w:t>
      </w:r>
    </w:p>
    <w:p w14:paraId="0FB683A8" w14:textId="1B634B52" w:rsidR="00446B6C" w:rsidRPr="000508B5" w:rsidRDefault="00446B6C" w:rsidP="00E23E2D">
      <w:pPr>
        <w:pStyle w:val="Akapitzlist1"/>
        <w:numPr>
          <w:ilvl w:val="2"/>
          <w:numId w:val="9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sz w:val="20"/>
          <w:szCs w:val="20"/>
        </w:rPr>
      </w:pPr>
      <w:r w:rsidRPr="000508B5">
        <w:rPr>
          <w:rFonts w:ascii="Arial" w:hAnsi="Arial" w:cs="Arial"/>
          <w:bCs/>
          <w:sz w:val="20"/>
          <w:szCs w:val="20"/>
        </w:rPr>
        <w:t xml:space="preserve">/jeżeli dotyczy/ </w:t>
      </w:r>
      <w:r w:rsidRPr="000508B5">
        <w:rPr>
          <w:rFonts w:ascii="Arial" w:hAnsi="Arial" w:cs="Arial"/>
          <w:b/>
          <w:bCs/>
          <w:sz w:val="20"/>
          <w:szCs w:val="20"/>
        </w:rPr>
        <w:t>Wykonawcy wspólnie ubiegający się o udzielenie zamówienia:</w:t>
      </w:r>
    </w:p>
    <w:p w14:paraId="67E57BB3" w14:textId="77777777" w:rsidR="00446B6C" w:rsidRPr="00D27C6C" w:rsidRDefault="00446B6C" w:rsidP="00E23E2D">
      <w:pPr>
        <w:numPr>
          <w:ilvl w:val="0"/>
          <w:numId w:val="22"/>
        </w:numPr>
        <w:spacing w:line="276" w:lineRule="auto"/>
        <w:ind w:left="1066" w:hanging="357"/>
        <w:jc w:val="both"/>
        <w:rPr>
          <w:rFonts w:ascii="Arial" w:hAnsi="Arial" w:cs="Arial"/>
          <w:bCs/>
        </w:rPr>
      </w:pPr>
      <w:r w:rsidRPr="00D27C6C">
        <w:rPr>
          <w:rFonts w:ascii="Arial" w:hAnsi="Arial" w:cs="Arial"/>
          <w:bCs/>
        </w:rPr>
        <w:t>pełnomocnictwo lub inny dokument, w którym Wykonawcy wspólnie ubiegający się o zamówienie ustanawiają pełnomocnika do reprezentowania wszystkich wykonawców w postępowaniu albo do reprezentowania w postępowaniu i zawarcia umowy w sprawie zamówienia (art. 58 ust. 2 uPzp);</w:t>
      </w:r>
    </w:p>
    <w:p w14:paraId="69C780A7" w14:textId="709F5FC8" w:rsidR="00446B6C" w:rsidRPr="0002246B" w:rsidRDefault="00446B6C" w:rsidP="00E23E2D">
      <w:pPr>
        <w:numPr>
          <w:ilvl w:val="0"/>
          <w:numId w:val="22"/>
        </w:numPr>
        <w:spacing w:line="276" w:lineRule="auto"/>
        <w:ind w:left="1066" w:hanging="357"/>
        <w:jc w:val="both"/>
        <w:rPr>
          <w:rFonts w:ascii="Arial" w:hAnsi="Arial" w:cs="Arial"/>
          <w:bCs/>
        </w:rPr>
      </w:pPr>
      <w:r w:rsidRPr="0002246B">
        <w:rPr>
          <w:rFonts w:ascii="Arial" w:hAnsi="Arial" w:cs="Arial"/>
          <w:bCs/>
        </w:rPr>
        <w:t xml:space="preserve">oświadczenie wykonawców wspólnie ubiegających się o zamówienie, z którego wynika, które </w:t>
      </w:r>
      <w:r w:rsidR="00FD685B" w:rsidRPr="0002246B">
        <w:rPr>
          <w:rFonts w:ascii="Arial" w:hAnsi="Arial" w:cs="Arial"/>
          <w:bCs/>
        </w:rPr>
        <w:t>roboty budowlane, dostawy lub usługi</w:t>
      </w:r>
      <w:r w:rsidRPr="0002246B">
        <w:rPr>
          <w:rFonts w:ascii="Arial" w:hAnsi="Arial" w:cs="Arial"/>
          <w:bCs/>
        </w:rPr>
        <w:t xml:space="preserve"> wykonają poszczególni wykonawcy (art. 117 ust. 4 uPzp) – wg załącznika nr  </w:t>
      </w:r>
      <w:r w:rsidR="000508B5" w:rsidRPr="0002246B">
        <w:rPr>
          <w:rFonts w:ascii="Arial" w:hAnsi="Arial" w:cs="Arial"/>
          <w:bCs/>
        </w:rPr>
        <w:t>4</w:t>
      </w:r>
      <w:r w:rsidRPr="0002246B">
        <w:rPr>
          <w:rFonts w:ascii="Arial" w:hAnsi="Arial" w:cs="Arial"/>
          <w:bCs/>
        </w:rPr>
        <w:t xml:space="preserve"> do SWZ</w:t>
      </w:r>
      <w:r w:rsidR="004C0FD9" w:rsidRPr="0002246B">
        <w:rPr>
          <w:rFonts w:ascii="Arial" w:hAnsi="Arial" w:cs="Arial"/>
          <w:bCs/>
        </w:rPr>
        <w:t>.</w:t>
      </w:r>
      <w:r w:rsidRPr="0002246B">
        <w:rPr>
          <w:rFonts w:ascii="Arial" w:hAnsi="Arial" w:cs="Arial"/>
          <w:bCs/>
        </w:rPr>
        <w:t xml:space="preserve"> </w:t>
      </w:r>
    </w:p>
    <w:p w14:paraId="259F85D3" w14:textId="77777777" w:rsidR="00446B6C" w:rsidRPr="00D2755F" w:rsidRDefault="00446B6C" w:rsidP="00792BFE">
      <w:pPr>
        <w:spacing w:line="276" w:lineRule="auto"/>
        <w:ind w:left="680"/>
        <w:jc w:val="both"/>
        <w:rPr>
          <w:rFonts w:ascii="Arial" w:hAnsi="Arial" w:cs="Arial"/>
          <w:i/>
          <w:color w:val="000000"/>
          <w:lang w:eastAsia="en-US"/>
        </w:rPr>
      </w:pPr>
      <w:r w:rsidRPr="0002246B">
        <w:rPr>
          <w:rFonts w:ascii="Arial" w:hAnsi="Arial" w:cs="Arial"/>
          <w:i/>
        </w:rPr>
        <w:t xml:space="preserve">Wypełniając formularz ofertowy, jak również inne dokumenty powołujące się na „Wykonawcę”, </w:t>
      </w:r>
      <w:r w:rsidRPr="00D2755F">
        <w:rPr>
          <w:rFonts w:ascii="Arial" w:hAnsi="Arial" w:cs="Arial"/>
          <w:i/>
          <w:color w:val="000000"/>
        </w:rPr>
        <w:t xml:space="preserve">w miejscu np. „nazwa i adres Wykonawcy” należy wpisać dane dotyczące podmiotu wspólnego, a nie tylko pełnomocnika (lidera). </w:t>
      </w:r>
      <w:r w:rsidRPr="00D2755F">
        <w:rPr>
          <w:rFonts w:ascii="Arial" w:hAnsi="Arial" w:cs="Arial"/>
          <w:i/>
          <w:color w:val="000000"/>
          <w:lang w:eastAsia="en-US"/>
        </w:rPr>
        <w:t xml:space="preserve"> </w:t>
      </w:r>
    </w:p>
    <w:p w14:paraId="73DDAC7E" w14:textId="77777777" w:rsidR="004C0FD9" w:rsidRDefault="00384FA2" w:rsidP="00E23E2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E14F1D">
        <w:rPr>
          <w:rFonts w:ascii="Arial" w:hAnsi="Arial" w:cs="Arial"/>
        </w:rPr>
        <w:t xml:space="preserve">Oferta i załączniki oferty (oświadczenia i dokumenty) muszą być </w:t>
      </w:r>
      <w:r w:rsidRPr="00E14F1D">
        <w:rPr>
          <w:rFonts w:ascii="Arial" w:hAnsi="Arial" w:cs="Arial"/>
          <w:b/>
          <w:bCs/>
        </w:rPr>
        <w:t xml:space="preserve">podpisane </w:t>
      </w:r>
      <w:r w:rsidRPr="00E14F1D">
        <w:rPr>
          <w:rFonts w:ascii="Arial" w:hAnsi="Arial" w:cs="Arial"/>
        </w:rPr>
        <w:t>przez osobę/osoby/ uprawnioną/uprawnione/ do reprezentowania  wykonawcy</w:t>
      </w:r>
      <w:r w:rsidR="00247861" w:rsidRPr="00E14F1D">
        <w:rPr>
          <w:rFonts w:ascii="Arial" w:hAnsi="Arial" w:cs="Arial"/>
        </w:rPr>
        <w:t xml:space="preserve"> </w:t>
      </w:r>
      <w:r w:rsidR="002209EF" w:rsidRPr="00E14F1D">
        <w:rPr>
          <w:rFonts w:ascii="Arial" w:hAnsi="Arial" w:cs="Arial"/>
        </w:rPr>
        <w:t>podpisem kwalifikowanym</w:t>
      </w:r>
      <w:r w:rsidR="002209EF" w:rsidRPr="00E14F1D">
        <w:t xml:space="preserve"> -  </w:t>
      </w:r>
      <w:r w:rsidR="002209EF" w:rsidRPr="00E14F1D">
        <w:rPr>
          <w:rFonts w:ascii="Arial" w:hAnsi="Arial" w:cs="Arial"/>
        </w:rPr>
        <w:t xml:space="preserve">podpis </w:t>
      </w:r>
      <w:r w:rsidR="00A61218" w:rsidRPr="00E14F1D">
        <w:rPr>
          <w:rFonts w:ascii="Arial" w:hAnsi="Arial" w:cs="Arial"/>
        </w:rPr>
        <w:t xml:space="preserve">ma moc prawną jak podpis własnoręczny, </w:t>
      </w:r>
      <w:r w:rsidR="002209EF" w:rsidRPr="00E14F1D">
        <w:rPr>
          <w:rFonts w:ascii="Arial" w:hAnsi="Arial" w:cs="Arial"/>
        </w:rPr>
        <w:t>jest poświadczony specjalnym certyfikatem kwalifikowanym, który umożliwia weryfikację składającej podpis osoby. Tylko ta osoba, do której podpis i certyfikat są przyporządkowane, może go używać.</w:t>
      </w:r>
      <w:r w:rsidR="002209EF" w:rsidRPr="00E14F1D">
        <w:rPr>
          <w:rFonts w:ascii="Arial" w:hAnsi="Arial" w:cs="Arial"/>
          <w:sz w:val="24"/>
          <w:szCs w:val="24"/>
        </w:rPr>
        <w:t xml:space="preserve"> </w:t>
      </w:r>
      <w:r w:rsidR="002209EF" w:rsidRPr="00E14F1D">
        <w:rPr>
          <w:rFonts w:ascii="Arial" w:hAnsi="Arial" w:cs="Arial"/>
        </w:rPr>
        <w:t>Sposób złożenia podpisu kwalifikowanego został opisany przez dostawcę posiadanego przez Wykonawcę podpisu</w:t>
      </w:r>
    </w:p>
    <w:p w14:paraId="1A2F4A7F" w14:textId="34326BB8" w:rsidR="004C0FD9" w:rsidRDefault="00384FA2" w:rsidP="00E23E2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4C0FD9">
        <w:rPr>
          <w:rFonts w:ascii="Arial" w:hAnsi="Arial" w:cs="Arial"/>
        </w:rPr>
        <w:t>Jeżeli ofertę i załączniki podpisuje osoba inna niż wynika to ze sposobu reprezentacji wówczas musi być wraz z ofertą złożone pełnomocnictwo</w:t>
      </w:r>
      <w:r w:rsidR="00247861" w:rsidRPr="004C0FD9">
        <w:rPr>
          <w:rFonts w:ascii="Arial" w:hAnsi="Arial" w:cs="Arial"/>
        </w:rPr>
        <w:t xml:space="preserve"> lub inny dokument</w:t>
      </w:r>
      <w:r w:rsidR="007002CC">
        <w:rPr>
          <w:rFonts w:ascii="Arial" w:hAnsi="Arial" w:cs="Arial"/>
        </w:rPr>
        <w:t>.</w:t>
      </w:r>
      <w:r w:rsidRPr="004C0FD9">
        <w:rPr>
          <w:rFonts w:ascii="Arial" w:hAnsi="Arial" w:cs="Arial"/>
        </w:rPr>
        <w:t xml:space="preserve"> </w:t>
      </w:r>
      <w:r w:rsidR="00EC0173" w:rsidRPr="004C0FD9">
        <w:rPr>
          <w:rFonts w:ascii="Arial" w:hAnsi="Arial" w:cs="Arial"/>
        </w:rPr>
        <w:t>W treści pełnomocnictw</w:t>
      </w:r>
      <w:r w:rsidR="00247861" w:rsidRPr="004C0FD9">
        <w:rPr>
          <w:rFonts w:ascii="Arial" w:hAnsi="Arial" w:cs="Arial"/>
        </w:rPr>
        <w:t>o/</w:t>
      </w:r>
      <w:r w:rsidR="007002CC">
        <w:rPr>
          <w:rFonts w:ascii="Arial" w:hAnsi="Arial" w:cs="Arial"/>
        </w:rPr>
        <w:t xml:space="preserve"> </w:t>
      </w:r>
      <w:r w:rsidR="00247861" w:rsidRPr="004C0FD9">
        <w:rPr>
          <w:rFonts w:ascii="Arial" w:hAnsi="Arial" w:cs="Arial"/>
        </w:rPr>
        <w:t>dokument</w:t>
      </w:r>
      <w:r w:rsidR="00EC0173" w:rsidRPr="004C0FD9">
        <w:rPr>
          <w:rFonts w:ascii="Arial" w:hAnsi="Arial" w:cs="Arial"/>
        </w:rPr>
        <w:t xml:space="preserve"> musi zawierać określenie do jakich czynności w prowadzonym postępowaniu upoważniony jest pełnomocnik działający w imieniu wykonawcy.</w:t>
      </w:r>
    </w:p>
    <w:p w14:paraId="2349B332" w14:textId="77777777" w:rsidR="004C0FD9" w:rsidRPr="002C5D2D" w:rsidRDefault="00EC0173" w:rsidP="00E23E2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4C0FD9">
        <w:rPr>
          <w:rFonts w:ascii="Arial" w:hAnsi="Arial" w:cs="Arial"/>
        </w:rPr>
        <w:t>Pełnomocnictwo</w:t>
      </w:r>
      <w:r w:rsidR="00247861" w:rsidRPr="004C0FD9">
        <w:rPr>
          <w:rFonts w:ascii="Arial" w:hAnsi="Arial" w:cs="Arial"/>
        </w:rPr>
        <w:t>/dokument</w:t>
      </w:r>
      <w:r w:rsidRPr="004C0FD9">
        <w:rPr>
          <w:rFonts w:ascii="Arial" w:hAnsi="Arial" w:cs="Arial"/>
        </w:rPr>
        <w:t xml:space="preserve"> musi  być  załączone  do  oferty w  oryginale w takiej samej formie jak składana oferta tj. w formie elektronicznej </w:t>
      </w:r>
      <w:r w:rsidR="00247861" w:rsidRPr="004C0FD9">
        <w:rPr>
          <w:rFonts w:ascii="Arial" w:hAnsi="Arial" w:cs="Arial"/>
        </w:rPr>
        <w:t>podpisane kwalifikowanym podpisem elektronicznym</w:t>
      </w:r>
      <w:r w:rsidRPr="004C0FD9">
        <w:rPr>
          <w:rFonts w:ascii="Arial" w:hAnsi="Arial" w:cs="Arial"/>
        </w:rPr>
        <w:t>.  Dopuszcza  się także  złożenie  elektronicznej  kopii  pełnomocnictwa  sporządzonego  uprzednio w formie  pisemnej  w  formie  elektronicznego  poświadczenia  sporządzonego stosownie do art. 97 § 2 ustawy z dnia 14 lutego 1991 r. prawo o notariacie, które to  poświadczenie notariusz  opatruje  kwalifikowanym  podpisem  elektronicznym bądź też opatrzenie skanu pełnomocnictwa sporządzonego uprzednio w formie pisemnej    kwalifikowanym  podpisem</w:t>
      </w:r>
      <w:r w:rsidR="00247861" w:rsidRPr="004C0FD9">
        <w:rPr>
          <w:rFonts w:ascii="Arial" w:hAnsi="Arial" w:cs="Arial"/>
        </w:rPr>
        <w:t xml:space="preserve"> </w:t>
      </w:r>
      <w:r w:rsidRPr="004C0FD9">
        <w:rPr>
          <w:rFonts w:ascii="Arial" w:hAnsi="Arial" w:cs="Arial"/>
        </w:rPr>
        <w:t xml:space="preserve">mocodawcy.  Elektroniczna  kopia  pełnomocnictwa  nie może  być </w:t>
      </w:r>
      <w:r w:rsidRPr="002C5D2D">
        <w:rPr>
          <w:rFonts w:ascii="Arial" w:hAnsi="Arial" w:cs="Arial"/>
        </w:rPr>
        <w:t xml:space="preserve">uwierzytelniona przez pełnomocnika. </w:t>
      </w:r>
    </w:p>
    <w:p w14:paraId="3A26B915" w14:textId="265818AF" w:rsidR="00D62141" w:rsidRPr="002C5D2D" w:rsidRDefault="00D62141" w:rsidP="00E23E2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2C5D2D">
        <w:rPr>
          <w:rFonts w:ascii="Arial" w:hAnsi="Arial" w:cs="Arial"/>
        </w:rPr>
        <w:t>Oświadczenia i dokumenty składane przez podmiot udostępniający zasoby muszą być podpisane przez osobę uprawnioną do reprezentacji tego podmiotu lub pełnomocnika. Pełnomocnictwo należy załączyć do oferty. Zapisy pkt. 13.3-13.5 SWZ stosuje się.</w:t>
      </w:r>
    </w:p>
    <w:p w14:paraId="1C5856A8" w14:textId="1AA01A51" w:rsidR="00384FA2" w:rsidRPr="004C0FD9" w:rsidRDefault="00384FA2" w:rsidP="00E23E2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2C5D2D">
        <w:rPr>
          <w:rFonts w:ascii="Arial" w:hAnsi="Arial" w:cs="Arial"/>
        </w:rPr>
        <w:lastRenderedPageBreak/>
        <w:t xml:space="preserve">Dołączony do SWZ formularz ofertowy i druki załączników mogą stanowić wzór dla Wykonawcy przy opracowywaniu tych dokumentów. Dopuszcza się sporządzenie formularza ofertowego </w:t>
      </w:r>
      <w:r w:rsidR="00A35427" w:rsidRPr="002C5D2D">
        <w:rPr>
          <w:rFonts w:ascii="Arial" w:hAnsi="Arial" w:cs="Arial"/>
        </w:rPr>
        <w:br/>
      </w:r>
      <w:r w:rsidRPr="004C0FD9">
        <w:rPr>
          <w:rFonts w:ascii="Arial" w:hAnsi="Arial" w:cs="Arial"/>
          <w:color w:val="000000"/>
        </w:rPr>
        <w:t xml:space="preserve">i załączników na drukach opracowanych przez Wykonawcę pod warunkiem zawarcia wszystkich informacji określonych we wzorze. </w:t>
      </w:r>
    </w:p>
    <w:p w14:paraId="04013211" w14:textId="77777777" w:rsidR="00384FA2" w:rsidRPr="0017005B" w:rsidRDefault="00384FA2" w:rsidP="00792BFE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</w:p>
    <w:p w14:paraId="3CEA7125" w14:textId="63685FB6" w:rsidR="00485D67" w:rsidRPr="00161D85" w:rsidRDefault="00694BAC" w:rsidP="00792BFE">
      <w:pPr>
        <w:pStyle w:val="Nagwek2"/>
        <w:spacing w:line="276" w:lineRule="auto"/>
        <w:ind w:left="426" w:hanging="426"/>
        <w:rPr>
          <w:u w:val="none"/>
        </w:rPr>
      </w:pPr>
      <w:bookmarkStart w:id="20" w:name="_Toc66181006"/>
      <w:r w:rsidRPr="00D66667">
        <w:rPr>
          <w:sz w:val="22"/>
          <w:u w:val="none"/>
        </w:rPr>
        <w:t xml:space="preserve">Informacja o środkach komunikacji elektronicznej, przy użyciu których zamawiający będzie komunikował się z wykonawcami, oraz informacje </w:t>
      </w:r>
      <w:r w:rsidR="00A35427">
        <w:rPr>
          <w:sz w:val="22"/>
          <w:u w:val="none"/>
        </w:rPr>
        <w:br/>
      </w:r>
      <w:r w:rsidRPr="00D66667">
        <w:rPr>
          <w:sz w:val="22"/>
          <w:u w:val="none"/>
        </w:rPr>
        <w:t xml:space="preserve">o wymaganiach technicznych i organizacyjnych sporządzania, wysyłania </w:t>
      </w:r>
      <w:r w:rsidR="00A35427">
        <w:rPr>
          <w:sz w:val="22"/>
          <w:u w:val="none"/>
        </w:rPr>
        <w:br/>
      </w:r>
      <w:r w:rsidRPr="00D66667">
        <w:rPr>
          <w:sz w:val="22"/>
          <w:u w:val="none"/>
        </w:rPr>
        <w:t>i odbierania korespondencji elektronicznej</w:t>
      </w:r>
      <w:r w:rsidR="001568B4" w:rsidRPr="00161D85">
        <w:rPr>
          <w:u w:val="none"/>
        </w:rPr>
        <w:t>.</w:t>
      </w:r>
      <w:bookmarkEnd w:id="20"/>
    </w:p>
    <w:p w14:paraId="09037069" w14:textId="2DD71E73" w:rsidR="009A6C7E" w:rsidRDefault="00D85B06" w:rsidP="00E23E2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W</w:t>
      </w:r>
      <w:r w:rsidR="00F509A9" w:rsidRPr="00161D85">
        <w:rPr>
          <w:rFonts w:ascii="Arial" w:eastAsia="Calibri" w:hAnsi="Arial" w:cs="Arial"/>
          <w:b/>
          <w:lang w:eastAsia="en-US"/>
        </w:rPr>
        <w:t xml:space="preserve"> </w:t>
      </w:r>
      <w:r w:rsidR="00F509A9" w:rsidRPr="00161D85">
        <w:rPr>
          <w:rFonts w:ascii="Arial" w:eastAsia="Calibri" w:hAnsi="Arial" w:cs="Arial"/>
          <w:lang w:eastAsia="en-US"/>
        </w:rPr>
        <w:t xml:space="preserve">postępowaniu </w:t>
      </w:r>
      <w:r w:rsidR="0087798F" w:rsidRPr="00161D85">
        <w:rPr>
          <w:rFonts w:ascii="Arial" w:eastAsia="Calibri" w:hAnsi="Arial" w:cs="Arial"/>
          <w:lang w:eastAsia="en-US"/>
        </w:rPr>
        <w:t xml:space="preserve">cała </w:t>
      </w:r>
      <w:r w:rsidR="00F509A9" w:rsidRPr="00161D85">
        <w:rPr>
          <w:rFonts w:ascii="Arial" w:eastAsia="Calibri" w:hAnsi="Arial" w:cs="Arial"/>
          <w:lang w:eastAsia="en-US"/>
        </w:rPr>
        <w:t>komunikacja</w:t>
      </w:r>
      <w:r w:rsidR="00990272" w:rsidRPr="00161D85">
        <w:rPr>
          <w:rFonts w:ascii="Arial" w:eastAsia="Calibri" w:hAnsi="Arial" w:cs="Arial"/>
          <w:lang w:eastAsia="en-US"/>
        </w:rPr>
        <w:t xml:space="preserve">, </w:t>
      </w:r>
      <w:r w:rsidR="00F509A9" w:rsidRPr="00161D85">
        <w:rPr>
          <w:rFonts w:ascii="Arial" w:eastAsia="Calibri" w:hAnsi="Arial" w:cs="Arial"/>
          <w:lang w:eastAsia="en-US"/>
        </w:rPr>
        <w:t>między Zamawiającym a Wykonawcami</w:t>
      </w:r>
      <w:r w:rsidR="00F509A9" w:rsidRPr="00D96385">
        <w:rPr>
          <w:rFonts w:ascii="Arial" w:eastAsia="Calibri" w:hAnsi="Arial" w:cs="Arial"/>
          <w:lang w:eastAsia="en-US"/>
        </w:rPr>
        <w:t xml:space="preserve"> </w:t>
      </w:r>
      <w:r w:rsidR="00A35427" w:rsidRPr="00D96385">
        <w:rPr>
          <w:rFonts w:ascii="Arial" w:eastAsia="Calibri" w:hAnsi="Arial" w:cs="Arial"/>
          <w:lang w:eastAsia="en-US"/>
        </w:rPr>
        <w:t>odbywa się</w:t>
      </w:r>
      <w:r w:rsidR="00F509A9" w:rsidRPr="00D96385">
        <w:rPr>
          <w:rFonts w:ascii="Arial" w:eastAsia="Calibri" w:hAnsi="Arial" w:cs="Arial"/>
          <w:lang w:eastAsia="en-US"/>
        </w:rPr>
        <w:t xml:space="preserve"> wyłącznie</w:t>
      </w:r>
      <w:r w:rsidR="0012667F" w:rsidRPr="00D96385">
        <w:rPr>
          <w:rFonts w:ascii="Arial" w:eastAsia="Calibri" w:hAnsi="Arial" w:cs="Arial"/>
          <w:lang w:eastAsia="en-US"/>
        </w:rPr>
        <w:t xml:space="preserve"> przy użyciu śro</w:t>
      </w:r>
      <w:r w:rsidR="00393480" w:rsidRPr="00D96385">
        <w:rPr>
          <w:rFonts w:ascii="Arial" w:eastAsia="Calibri" w:hAnsi="Arial" w:cs="Arial"/>
          <w:lang w:eastAsia="en-US"/>
        </w:rPr>
        <w:t xml:space="preserve">dków komunikacji elektronicznej </w:t>
      </w:r>
      <w:r w:rsidR="00F509A9" w:rsidRPr="00D96385">
        <w:rPr>
          <w:rFonts w:ascii="Arial" w:eastAsia="Calibri" w:hAnsi="Arial" w:cs="Arial"/>
          <w:lang w:eastAsia="en-US"/>
        </w:rPr>
        <w:t xml:space="preserve">poprzez </w:t>
      </w:r>
      <w:r w:rsidR="00BF6CA0" w:rsidRPr="00D96385">
        <w:rPr>
          <w:rFonts w:ascii="Arial" w:eastAsia="Calibri" w:hAnsi="Arial" w:cs="Arial"/>
          <w:lang w:eastAsia="en-US"/>
        </w:rPr>
        <w:t>p</w:t>
      </w:r>
      <w:r w:rsidR="000A04CC" w:rsidRPr="00D96385">
        <w:rPr>
          <w:rFonts w:ascii="Arial" w:hAnsi="Arial" w:cs="Arial"/>
        </w:rPr>
        <w:t>latform</w:t>
      </w:r>
      <w:r w:rsidR="00BF6CA0" w:rsidRPr="00D96385">
        <w:rPr>
          <w:rFonts w:ascii="Arial" w:hAnsi="Arial" w:cs="Arial"/>
        </w:rPr>
        <w:t>ę</w:t>
      </w:r>
      <w:r w:rsidR="000A04CC" w:rsidRPr="00D96385">
        <w:rPr>
          <w:rFonts w:ascii="Arial" w:hAnsi="Arial" w:cs="Arial"/>
        </w:rPr>
        <w:t xml:space="preserve"> zakupow</w:t>
      </w:r>
      <w:r w:rsidR="00BF6CA0" w:rsidRPr="00D96385">
        <w:rPr>
          <w:rFonts w:ascii="Arial" w:hAnsi="Arial" w:cs="Arial"/>
        </w:rPr>
        <w:t>ą</w:t>
      </w:r>
      <w:r w:rsidR="000A04CC" w:rsidRPr="000A04CC">
        <w:rPr>
          <w:rFonts w:ascii="Arial" w:hAnsi="Arial" w:cs="Arial"/>
          <w:b/>
        </w:rPr>
        <w:t xml:space="preserve"> </w:t>
      </w:r>
      <w:r w:rsidR="000A04CC" w:rsidRPr="00740690">
        <w:rPr>
          <w:rFonts w:ascii="Arial" w:hAnsi="Arial" w:cs="Arial"/>
          <w:b/>
        </w:rPr>
        <w:t xml:space="preserve">- </w:t>
      </w:r>
      <w:hyperlink r:id="rId15" w:history="1">
        <w:r w:rsidR="00DF10A2" w:rsidRPr="00407734">
          <w:rPr>
            <w:rStyle w:val="Hipercze"/>
            <w:rFonts w:ascii="Arial" w:hAnsi="Arial" w:cs="Arial"/>
            <w:bCs/>
          </w:rPr>
          <w:t>https://</w:t>
        </w:r>
        <w:r w:rsidR="00DF10A2" w:rsidRPr="006413B2">
          <w:rPr>
            <w:rStyle w:val="Hipercze"/>
            <w:rFonts w:ascii="Arial" w:hAnsi="Arial" w:cs="Arial"/>
            <w:bCs/>
          </w:rPr>
          <w:t>platformazakupowa.pl/transakcja/</w:t>
        </w:r>
      </w:hyperlink>
      <w:r w:rsidR="00670A07" w:rsidRPr="00670A07">
        <w:rPr>
          <w:rStyle w:val="Hipercze"/>
          <w:rFonts w:ascii="Arial" w:hAnsi="Arial" w:cs="Arial"/>
          <w:bCs/>
        </w:rPr>
        <w:t>904433</w:t>
      </w:r>
      <w:r w:rsidR="000A04CC" w:rsidRPr="00407734">
        <w:rPr>
          <w:rFonts w:ascii="Arial" w:hAnsi="Arial" w:cs="Arial"/>
        </w:rPr>
        <w:t xml:space="preserve"> dedykowan</w:t>
      </w:r>
      <w:r w:rsidR="00BF6CA0" w:rsidRPr="00407734">
        <w:rPr>
          <w:rFonts w:ascii="Arial" w:hAnsi="Arial" w:cs="Arial"/>
        </w:rPr>
        <w:t>ą</w:t>
      </w:r>
      <w:r w:rsidR="000A04CC" w:rsidRPr="00407734">
        <w:rPr>
          <w:rFonts w:ascii="Arial" w:hAnsi="Arial" w:cs="Arial"/>
        </w:rPr>
        <w:t xml:space="preserve"> dla niniejszego postępowania</w:t>
      </w:r>
      <w:r w:rsidR="0087798F">
        <w:rPr>
          <w:rFonts w:ascii="Arial" w:hAnsi="Arial" w:cs="Arial"/>
        </w:rPr>
        <w:t xml:space="preserve"> </w:t>
      </w:r>
      <w:r w:rsidR="00990272" w:rsidRPr="00990272">
        <w:rPr>
          <w:rFonts w:ascii="Arial" w:hAnsi="Arial" w:cs="Arial"/>
        </w:rPr>
        <w:t xml:space="preserve">poprzez wykorzystanie </w:t>
      </w:r>
      <w:r w:rsidR="00990272" w:rsidRPr="00696AE1">
        <w:rPr>
          <w:rFonts w:ascii="Arial" w:hAnsi="Arial" w:cs="Arial"/>
        </w:rPr>
        <w:t xml:space="preserve">przycisku: </w:t>
      </w:r>
      <w:r w:rsidR="00CF71D6" w:rsidRPr="00696AE1">
        <w:rPr>
          <w:rFonts w:ascii="Arial" w:hAnsi="Arial" w:cs="Arial"/>
        </w:rPr>
        <w:t>„wyślij wiadomość do Zamawiającego</w:t>
      </w:r>
      <w:r w:rsidR="00CF71D6">
        <w:rPr>
          <w:rFonts w:ascii="Arial" w:hAnsi="Arial" w:cs="Arial"/>
        </w:rPr>
        <w:t>”</w:t>
      </w:r>
      <w:r w:rsidR="00990272" w:rsidRPr="00990272">
        <w:rPr>
          <w:rFonts w:ascii="Arial" w:hAnsi="Arial" w:cs="Arial"/>
        </w:rPr>
        <w:t xml:space="preserve"> na stronie </w:t>
      </w:r>
      <w:r w:rsidR="00990272" w:rsidRPr="00696AE1">
        <w:rPr>
          <w:rFonts w:ascii="Arial" w:hAnsi="Arial" w:cs="Arial"/>
        </w:rPr>
        <w:t>Platformy zakupowej.</w:t>
      </w:r>
    </w:p>
    <w:p w14:paraId="63FC290F" w14:textId="730E88DB" w:rsidR="009A6C7E" w:rsidRDefault="00FF6B4D" w:rsidP="00E23E2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A6C7E">
        <w:rPr>
          <w:rFonts w:ascii="Arial" w:hAnsi="Arial" w:cs="Arial"/>
        </w:rPr>
        <w:t xml:space="preserve">Za datę przekazania (wpływu) oświadczeń, wniosków, zawiadomień oraz informacji przyjmuje się datę ich przesłania za pośrednictwem platformazakupowa.pl poprzez kliknięcie </w:t>
      </w:r>
      <w:r w:rsidR="00A35427" w:rsidRPr="009A6C7E">
        <w:rPr>
          <w:rFonts w:ascii="Arial" w:hAnsi="Arial" w:cs="Arial"/>
        </w:rPr>
        <w:t>przycisku „Wyślij</w:t>
      </w:r>
      <w:r w:rsidRPr="009A6C7E">
        <w:rPr>
          <w:rFonts w:ascii="Arial" w:hAnsi="Arial" w:cs="Arial"/>
        </w:rPr>
        <w:t xml:space="preserve"> wiadomość do zamawiającego” po których pojawi się komunikat, że wiadomość została wysłana do zamawiającego. Zamawiający dopuszcza, opcjonalnie, </w:t>
      </w:r>
      <w:r w:rsidR="00A35427" w:rsidRPr="009A6C7E">
        <w:rPr>
          <w:rFonts w:ascii="Arial" w:hAnsi="Arial" w:cs="Arial"/>
        </w:rPr>
        <w:t>komunikację za</w:t>
      </w:r>
      <w:r w:rsidRPr="009A6C7E">
        <w:rPr>
          <w:rFonts w:ascii="Arial" w:hAnsi="Arial" w:cs="Arial"/>
        </w:rPr>
        <w:t xml:space="preserve"> pośrednictwem poczty elektronicznej.</w:t>
      </w:r>
    </w:p>
    <w:p w14:paraId="5BC01823" w14:textId="56948E0A" w:rsidR="009A6C7E" w:rsidRDefault="009E2FB3" w:rsidP="00E23E2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A6C7E">
        <w:rPr>
          <w:rFonts w:ascii="Arial" w:hAnsi="Arial" w:cs="Arial"/>
        </w:rPr>
        <w:t xml:space="preserve">Zamawiający będzie przekazywał wykonawcom informacje za pośrednictwem platformazakupowa.pl. Informacje dotyczące odpowiedzi na pytania, zmiany specyfikacji, zmiany terminu składania i otwarcia ofert Zamawiający będzie zamieszczał na platformie </w:t>
      </w:r>
      <w:r w:rsidR="00A35427">
        <w:rPr>
          <w:rFonts w:ascii="Arial" w:hAnsi="Arial" w:cs="Arial"/>
        </w:rPr>
        <w:br/>
      </w:r>
      <w:r w:rsidRPr="009A6C7E">
        <w:rPr>
          <w:rFonts w:ascii="Arial" w:hAnsi="Arial" w:cs="Arial"/>
        </w:rPr>
        <w:t>w sekcji “Komunikaty”. Korespondencja, której zgodnie z obowiązującymi przepisami adresatem jest konkretny Wykonawca, będzie przekazywana za pośrednictwem platformazakupowa.pl do konkretnego wykonawcy.</w:t>
      </w:r>
    </w:p>
    <w:p w14:paraId="736AE1EF" w14:textId="1C1A025B" w:rsidR="009A6C7E" w:rsidRDefault="009E2FB3" w:rsidP="00E23E2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A6C7E">
        <w:rPr>
          <w:rFonts w:ascii="Arial" w:hAnsi="Arial" w:cs="Arial"/>
        </w:rPr>
        <w:t xml:space="preserve">Wykonawca jako podmiot profesjonalny ma obowiązek sprawdzania </w:t>
      </w:r>
      <w:r w:rsidR="00A35427" w:rsidRPr="009A6C7E">
        <w:rPr>
          <w:rFonts w:ascii="Arial" w:hAnsi="Arial" w:cs="Arial"/>
        </w:rPr>
        <w:t xml:space="preserve">komunikatów </w:t>
      </w:r>
      <w:r w:rsidR="00A35427">
        <w:rPr>
          <w:rFonts w:ascii="Arial" w:hAnsi="Arial" w:cs="Arial"/>
        </w:rPr>
        <w:br/>
      </w:r>
      <w:r w:rsidR="00A35427" w:rsidRPr="009A6C7E">
        <w:rPr>
          <w:rFonts w:ascii="Arial" w:hAnsi="Arial" w:cs="Arial"/>
        </w:rPr>
        <w:t>i</w:t>
      </w:r>
      <w:r w:rsidRPr="009A6C7E">
        <w:rPr>
          <w:rFonts w:ascii="Arial" w:hAnsi="Arial" w:cs="Arial"/>
        </w:rPr>
        <w:t xml:space="preserve"> wiadomości bezpośrednio na platformazakupowa.pl przesłanych przez zamawiającego, gdyż system powiadomień może ulec awarii lub powiadomienie może trafić do folderu SPAM.</w:t>
      </w:r>
    </w:p>
    <w:p w14:paraId="666A8B41" w14:textId="1BBD8212" w:rsidR="009A6C7E" w:rsidRDefault="000A04CC" w:rsidP="00E23E2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A6C7E">
        <w:rPr>
          <w:rFonts w:ascii="Arial" w:hAnsi="Arial" w:cs="Arial"/>
        </w:rPr>
        <w:t xml:space="preserve">Wymagania techniczne i organizacyjne wysyłania i odbierania dokumentów, elektronicznych kopii dokumentów i oświadczeń oraz informacji przy użyciu środków komunikacji elektronicznej określają: </w:t>
      </w:r>
      <w:r w:rsidRPr="009A6C7E">
        <w:rPr>
          <w:rFonts w:ascii="Arial" w:hAnsi="Arial" w:cs="Arial"/>
          <w:i/>
        </w:rPr>
        <w:t>Regulamin Internetowej Platformy Zakupowej</w:t>
      </w:r>
      <w:r w:rsidRPr="009A6C7E">
        <w:rPr>
          <w:rFonts w:ascii="Arial" w:hAnsi="Arial" w:cs="Arial"/>
        </w:rPr>
        <w:t xml:space="preserve"> </w:t>
      </w:r>
      <w:r w:rsidR="009E2FB3" w:rsidRPr="009A6C7E">
        <w:rPr>
          <w:rFonts w:ascii="Arial" w:hAnsi="Arial" w:cs="Arial"/>
        </w:rPr>
        <w:t>( dostępny pod adresem</w:t>
      </w:r>
      <w:r w:rsidR="009E2FB3" w:rsidRPr="009E2FB3">
        <w:t xml:space="preserve"> </w:t>
      </w:r>
      <w:hyperlink r:id="rId16" w:history="1">
        <w:r w:rsidR="001245C7" w:rsidRPr="0021051C">
          <w:rPr>
            <w:rStyle w:val="Hipercze"/>
            <w:rFonts w:ascii="Arial" w:hAnsi="Arial" w:cs="Arial"/>
          </w:rPr>
          <w:t>https://platformazakupowa.pl/strona/1-regulamin</w:t>
        </w:r>
      </w:hyperlink>
      <w:r w:rsidR="009E2FB3" w:rsidRPr="009A6C7E">
        <w:rPr>
          <w:rFonts w:ascii="Arial" w:hAnsi="Arial" w:cs="Arial"/>
        </w:rPr>
        <w:t xml:space="preserve">) </w:t>
      </w:r>
      <w:r w:rsidRPr="009A6C7E">
        <w:rPr>
          <w:rFonts w:ascii="Arial" w:hAnsi="Arial" w:cs="Arial"/>
        </w:rPr>
        <w:t xml:space="preserve">oraz </w:t>
      </w:r>
      <w:r w:rsidRPr="009A6C7E">
        <w:rPr>
          <w:rFonts w:ascii="Arial" w:hAnsi="Arial" w:cs="Arial"/>
          <w:i/>
        </w:rPr>
        <w:t>Instrukcja składania oferty dla Wykonawcy</w:t>
      </w:r>
      <w:r w:rsidRPr="009A6C7E">
        <w:rPr>
          <w:rFonts w:ascii="Arial" w:hAnsi="Arial" w:cs="Arial"/>
        </w:rPr>
        <w:t xml:space="preserve"> </w:t>
      </w:r>
      <w:r w:rsidR="009E2FB3" w:rsidRPr="009A6C7E">
        <w:rPr>
          <w:rFonts w:ascii="Arial" w:hAnsi="Arial" w:cs="Arial"/>
        </w:rPr>
        <w:t xml:space="preserve">(dostępna pod adresem </w:t>
      </w:r>
      <w:hyperlink r:id="rId17" w:history="1">
        <w:r w:rsidR="001245C7" w:rsidRPr="0021051C">
          <w:rPr>
            <w:rStyle w:val="Hipercze"/>
            <w:rFonts w:ascii="Arial" w:hAnsi="Arial" w:cs="Arial"/>
          </w:rPr>
          <w:t>https://platformazakupowa.pl/strona/45-instrukcje</w:t>
        </w:r>
      </w:hyperlink>
      <w:r w:rsidR="009E2FB3" w:rsidRPr="009A6C7E">
        <w:rPr>
          <w:rFonts w:ascii="Arial" w:hAnsi="Arial" w:cs="Arial"/>
        </w:rPr>
        <w:t>).</w:t>
      </w:r>
      <w:r w:rsidR="004C0D97" w:rsidRPr="009A6C7E">
        <w:rPr>
          <w:rFonts w:ascii="Arial" w:hAnsi="Arial" w:cs="Arial"/>
        </w:rPr>
        <w:t xml:space="preserve">     </w:t>
      </w:r>
    </w:p>
    <w:p w14:paraId="206D1927" w14:textId="182BCBD9" w:rsidR="009E2FB3" w:rsidRPr="009A6C7E" w:rsidRDefault="009E2FB3" w:rsidP="00E23E2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9A6C7E">
        <w:rPr>
          <w:rFonts w:ascii="Arial" w:hAnsi="Arial" w:cs="Arial"/>
        </w:rPr>
        <w:t xml:space="preserve">Zamawiający, zgodnie z § 11 ust. 2 </w:t>
      </w:r>
      <w:r w:rsidR="00696AE1" w:rsidRPr="009A6C7E">
        <w:rPr>
          <w:rFonts w:ascii="Arial" w:hAnsi="Arial" w:cs="Arial"/>
        </w:rPr>
        <w:t xml:space="preserve">Rozporządzenia Prezesa Rady Ministrów </w:t>
      </w:r>
      <w:r w:rsidRPr="009A6C7E">
        <w:rPr>
          <w:rFonts w:ascii="Arial" w:hAnsi="Arial" w:cs="Arial"/>
        </w:rPr>
        <w:t xml:space="preserve">z dnia 30 grudnia 2020 r. w sprawie sposobu sporządzania i przekazywania informacji oraz wymagań technicznych dla dokumentów elektronicznych oraz środków komunikacji </w:t>
      </w:r>
      <w:r w:rsidR="00A35427" w:rsidRPr="009A6C7E">
        <w:rPr>
          <w:rFonts w:ascii="Arial" w:hAnsi="Arial" w:cs="Arial"/>
        </w:rPr>
        <w:t xml:space="preserve">elektronicznej </w:t>
      </w:r>
      <w:r w:rsidR="00A35427">
        <w:rPr>
          <w:rFonts w:ascii="Arial" w:hAnsi="Arial" w:cs="Arial"/>
        </w:rPr>
        <w:br/>
      </w:r>
      <w:r w:rsidR="00A35427" w:rsidRPr="009A6C7E">
        <w:rPr>
          <w:rFonts w:ascii="Arial" w:hAnsi="Arial" w:cs="Arial"/>
        </w:rPr>
        <w:t>w</w:t>
      </w:r>
      <w:r w:rsidRPr="009A6C7E">
        <w:rPr>
          <w:rFonts w:ascii="Arial" w:hAnsi="Arial" w:cs="Arial"/>
        </w:rPr>
        <w:t xml:space="preserve"> postępowaniu o udzielenie zamówienia publicznego lub konkursie zamieszcza wymagania dotyczące specyfikacji połączenia, formatu przesyłanych danych oraz </w:t>
      </w:r>
      <w:r w:rsidR="00A35427" w:rsidRPr="009A6C7E">
        <w:rPr>
          <w:rFonts w:ascii="Arial" w:hAnsi="Arial" w:cs="Arial"/>
        </w:rPr>
        <w:t>szyfrowania i</w:t>
      </w:r>
      <w:r w:rsidRPr="009A6C7E">
        <w:rPr>
          <w:rFonts w:ascii="Arial" w:hAnsi="Arial" w:cs="Arial"/>
        </w:rPr>
        <w:t xml:space="preserve"> oznaczania czasu przekazania i odbioru danych za pośrednictwem platformazakupowa.pl, tj.:</w:t>
      </w:r>
    </w:p>
    <w:p w14:paraId="146AAD29" w14:textId="77777777" w:rsidR="009E2FB3" w:rsidRPr="00696AE1" w:rsidRDefault="009E2FB3" w:rsidP="00E23E2D">
      <w:pPr>
        <w:numPr>
          <w:ilvl w:val="0"/>
          <w:numId w:val="11"/>
        </w:numPr>
        <w:spacing w:before="120" w:after="120" w:line="276" w:lineRule="auto"/>
        <w:ind w:left="1276" w:hanging="283"/>
        <w:contextualSpacing/>
        <w:jc w:val="both"/>
        <w:rPr>
          <w:rFonts w:ascii="Arial" w:hAnsi="Arial" w:cs="Arial"/>
        </w:rPr>
      </w:pPr>
      <w:r w:rsidRPr="00696AE1">
        <w:rPr>
          <w:rFonts w:ascii="Arial" w:hAnsi="Arial" w:cs="Arial"/>
        </w:rPr>
        <w:t xml:space="preserve">stały dostęp do sieci Internet o gwarantowanej przepustowości nie mniejszej niż 512 </w:t>
      </w:r>
      <w:proofErr w:type="spellStart"/>
      <w:r w:rsidRPr="00696AE1">
        <w:rPr>
          <w:rFonts w:ascii="Arial" w:hAnsi="Arial" w:cs="Arial"/>
        </w:rPr>
        <w:t>kb</w:t>
      </w:r>
      <w:proofErr w:type="spellEnd"/>
      <w:r w:rsidRPr="00696AE1">
        <w:rPr>
          <w:rFonts w:ascii="Arial" w:hAnsi="Arial" w:cs="Arial"/>
        </w:rPr>
        <w:t>/s,</w:t>
      </w:r>
    </w:p>
    <w:p w14:paraId="5B81B604" w14:textId="77777777" w:rsidR="009E2FB3" w:rsidRPr="00696AE1" w:rsidRDefault="009E2FB3" w:rsidP="00E23E2D">
      <w:pPr>
        <w:numPr>
          <w:ilvl w:val="0"/>
          <w:numId w:val="11"/>
        </w:numPr>
        <w:spacing w:before="120" w:after="120" w:line="276" w:lineRule="auto"/>
        <w:ind w:left="1276" w:hanging="283"/>
        <w:contextualSpacing/>
        <w:jc w:val="both"/>
        <w:rPr>
          <w:rFonts w:ascii="Arial" w:hAnsi="Arial" w:cs="Arial"/>
        </w:rPr>
      </w:pPr>
      <w:r w:rsidRPr="00696AE1">
        <w:rPr>
          <w:rFonts w:ascii="Arial" w:hAnsi="Arial" w:cs="Aria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A30932B" w14:textId="77777777" w:rsidR="009E2FB3" w:rsidRPr="00696AE1" w:rsidRDefault="009E2FB3" w:rsidP="00E23E2D">
      <w:pPr>
        <w:numPr>
          <w:ilvl w:val="0"/>
          <w:numId w:val="11"/>
        </w:numPr>
        <w:spacing w:before="120" w:after="120" w:line="276" w:lineRule="auto"/>
        <w:ind w:left="1276" w:hanging="283"/>
        <w:contextualSpacing/>
        <w:jc w:val="both"/>
        <w:rPr>
          <w:rFonts w:ascii="Arial" w:hAnsi="Arial" w:cs="Arial"/>
        </w:rPr>
      </w:pPr>
      <w:r w:rsidRPr="00696AE1">
        <w:rPr>
          <w:rFonts w:ascii="Arial" w:hAnsi="Arial" w:cs="Arial"/>
        </w:rPr>
        <w:t>zainstalowana dowolna przeglądarka internetowa, w przypadku Internet Explorer minimalnie wersja 10 0.,</w:t>
      </w:r>
    </w:p>
    <w:p w14:paraId="548A98AF" w14:textId="77777777" w:rsidR="009E2FB3" w:rsidRPr="00696AE1" w:rsidRDefault="009E2FB3" w:rsidP="00E23E2D">
      <w:pPr>
        <w:numPr>
          <w:ilvl w:val="0"/>
          <w:numId w:val="11"/>
        </w:numPr>
        <w:spacing w:before="120" w:after="120" w:line="276" w:lineRule="auto"/>
        <w:ind w:left="1276" w:hanging="283"/>
        <w:contextualSpacing/>
        <w:jc w:val="both"/>
        <w:rPr>
          <w:rFonts w:ascii="Arial" w:hAnsi="Arial" w:cs="Arial"/>
        </w:rPr>
      </w:pPr>
      <w:r w:rsidRPr="00696AE1">
        <w:rPr>
          <w:rFonts w:ascii="Arial" w:hAnsi="Arial" w:cs="Arial"/>
        </w:rPr>
        <w:t>włączona obsługa JavaScript,</w:t>
      </w:r>
    </w:p>
    <w:p w14:paraId="64105706" w14:textId="77777777" w:rsidR="009E2FB3" w:rsidRPr="00696AE1" w:rsidRDefault="009E2FB3" w:rsidP="00E23E2D">
      <w:pPr>
        <w:numPr>
          <w:ilvl w:val="0"/>
          <w:numId w:val="11"/>
        </w:numPr>
        <w:spacing w:before="120" w:after="120" w:line="276" w:lineRule="auto"/>
        <w:ind w:left="1276" w:hanging="283"/>
        <w:contextualSpacing/>
        <w:jc w:val="both"/>
        <w:rPr>
          <w:rFonts w:ascii="Arial" w:hAnsi="Arial" w:cs="Arial"/>
        </w:rPr>
      </w:pPr>
      <w:r w:rsidRPr="00696AE1">
        <w:rPr>
          <w:rFonts w:ascii="Arial" w:hAnsi="Arial" w:cs="Arial"/>
        </w:rPr>
        <w:t xml:space="preserve">zainstalowany program Adobe </w:t>
      </w:r>
      <w:proofErr w:type="spellStart"/>
      <w:r w:rsidRPr="00696AE1">
        <w:rPr>
          <w:rFonts w:ascii="Arial" w:hAnsi="Arial" w:cs="Arial"/>
        </w:rPr>
        <w:t>Acrobat</w:t>
      </w:r>
      <w:proofErr w:type="spellEnd"/>
      <w:r w:rsidRPr="00696AE1">
        <w:rPr>
          <w:rFonts w:ascii="Arial" w:hAnsi="Arial" w:cs="Arial"/>
        </w:rPr>
        <w:t xml:space="preserve"> Reader lub inny obsługujący format plików .pdf,</w:t>
      </w:r>
    </w:p>
    <w:p w14:paraId="61E77F22" w14:textId="77777777" w:rsidR="009E2FB3" w:rsidRPr="00696AE1" w:rsidRDefault="009E2FB3" w:rsidP="00E23E2D">
      <w:pPr>
        <w:numPr>
          <w:ilvl w:val="0"/>
          <w:numId w:val="11"/>
        </w:numPr>
        <w:spacing w:before="120" w:after="120" w:line="276" w:lineRule="auto"/>
        <w:ind w:left="1276" w:hanging="283"/>
        <w:contextualSpacing/>
        <w:jc w:val="both"/>
        <w:rPr>
          <w:rFonts w:ascii="Arial" w:hAnsi="Arial" w:cs="Arial"/>
        </w:rPr>
      </w:pPr>
      <w:r w:rsidRPr="00696AE1">
        <w:rPr>
          <w:rFonts w:ascii="Arial" w:hAnsi="Arial" w:cs="Arial"/>
        </w:rPr>
        <w:t>Platformazakupowa.pl działa według standardu przyjętego w komunikacji sieciowej - kodowanie UTF8,</w:t>
      </w:r>
    </w:p>
    <w:p w14:paraId="09052228" w14:textId="77777777" w:rsidR="00FF6B4D" w:rsidRPr="00696AE1" w:rsidRDefault="009E2FB3" w:rsidP="00E23E2D">
      <w:pPr>
        <w:numPr>
          <w:ilvl w:val="0"/>
          <w:numId w:val="11"/>
        </w:numPr>
        <w:spacing w:before="120" w:after="120" w:line="276" w:lineRule="auto"/>
        <w:ind w:left="1276" w:hanging="283"/>
        <w:contextualSpacing/>
        <w:jc w:val="both"/>
        <w:rPr>
          <w:rFonts w:ascii="Arial" w:hAnsi="Arial" w:cs="Arial"/>
        </w:rPr>
      </w:pPr>
      <w:r w:rsidRPr="00696AE1">
        <w:rPr>
          <w:rFonts w:ascii="Arial" w:hAnsi="Arial" w:cs="Arial"/>
        </w:rPr>
        <w:t>Oznaczenie czasu odbioru danych przez platformę zakupową stanowi datę oraz dokładny czas (</w:t>
      </w:r>
      <w:proofErr w:type="spellStart"/>
      <w:r w:rsidRPr="00696AE1">
        <w:rPr>
          <w:rFonts w:ascii="Arial" w:hAnsi="Arial" w:cs="Arial"/>
        </w:rPr>
        <w:t>hh:mm:ss</w:t>
      </w:r>
      <w:proofErr w:type="spellEnd"/>
      <w:r w:rsidRPr="00696AE1">
        <w:rPr>
          <w:rFonts w:ascii="Arial" w:hAnsi="Arial" w:cs="Arial"/>
        </w:rPr>
        <w:t>) generowany wg. czasu lokalnego serwera synchronizowanego z zegarem Głównego Urzędu Miar.</w:t>
      </w:r>
    </w:p>
    <w:p w14:paraId="24FC141A" w14:textId="77777777" w:rsidR="009A6C7E" w:rsidRDefault="00672A2E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672A2E">
        <w:rPr>
          <w:rFonts w:ascii="Arial" w:hAnsi="Arial" w:cs="Arial"/>
        </w:rPr>
        <w:t>Występuje limit objętości plików lub spakowanych folderów do ilości 10 plików lub spakowanych folderów przy maksymalnej sumarycznej wielkości 500 MB.</w:t>
      </w:r>
      <w:r w:rsidR="00670610" w:rsidRPr="00672A2E">
        <w:t xml:space="preserve"> </w:t>
      </w:r>
    </w:p>
    <w:p w14:paraId="759BEC6E" w14:textId="4AE73F4C" w:rsidR="009A6C7E" w:rsidRDefault="000A04CC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9A6C7E">
        <w:rPr>
          <w:rFonts w:ascii="Arial" w:hAnsi="Arial" w:cs="Arial"/>
        </w:rPr>
        <w:t>We wszelkiej korespondencji związanej z niniejszym postępowaniem Zamawiający</w:t>
      </w:r>
      <w:r w:rsidR="007002CC">
        <w:rPr>
          <w:rFonts w:ascii="Arial" w:hAnsi="Arial" w:cs="Arial"/>
        </w:rPr>
        <w:t xml:space="preserve"> </w:t>
      </w:r>
      <w:r w:rsidR="007002CC">
        <w:rPr>
          <w:rFonts w:ascii="Arial" w:hAnsi="Arial" w:cs="Arial"/>
        </w:rPr>
        <w:br/>
      </w:r>
      <w:r w:rsidRPr="009A6C7E">
        <w:rPr>
          <w:rFonts w:ascii="Arial" w:hAnsi="Arial" w:cs="Arial"/>
        </w:rPr>
        <w:t xml:space="preserve">i Wykonawcy posługują się numerem ogłoszenia (BZP, TED lub ID postępowania). </w:t>
      </w:r>
    </w:p>
    <w:p w14:paraId="79CA20A2" w14:textId="77777777" w:rsidR="009A6C7E" w:rsidRDefault="00D86825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9A6C7E">
        <w:rPr>
          <w:rFonts w:ascii="Arial" w:hAnsi="Arial" w:cs="Arial"/>
        </w:rPr>
        <w:lastRenderedPageBreak/>
        <w:t xml:space="preserve">Zgodnie z art. 20 ust. 1 ustawy </w:t>
      </w:r>
      <w:proofErr w:type="spellStart"/>
      <w:r w:rsidRPr="009A6C7E">
        <w:rPr>
          <w:rFonts w:ascii="Arial" w:hAnsi="Arial" w:cs="Arial"/>
        </w:rPr>
        <w:t>Pzp</w:t>
      </w:r>
      <w:proofErr w:type="spellEnd"/>
      <w:r w:rsidRPr="009A6C7E">
        <w:rPr>
          <w:rFonts w:ascii="Arial" w:hAnsi="Arial" w:cs="Arial"/>
        </w:rPr>
        <w:t xml:space="preserve"> postępowanie o udzielenie zamówienia, z zastrzeżeniem wyjątków przewidzianych w ustawie </w:t>
      </w:r>
      <w:proofErr w:type="spellStart"/>
      <w:r w:rsidRPr="009A6C7E">
        <w:rPr>
          <w:rFonts w:ascii="Arial" w:hAnsi="Arial" w:cs="Arial"/>
        </w:rPr>
        <w:t>Pzp</w:t>
      </w:r>
      <w:proofErr w:type="spellEnd"/>
      <w:r w:rsidRPr="009A6C7E">
        <w:rPr>
          <w:rFonts w:ascii="Arial" w:hAnsi="Arial" w:cs="Arial"/>
        </w:rPr>
        <w:t>, prowadzi się pisemnie.</w:t>
      </w:r>
    </w:p>
    <w:p w14:paraId="5A52DD9D" w14:textId="77777777" w:rsidR="00E37D33" w:rsidRDefault="00D85B06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9A6C7E">
        <w:rPr>
          <w:rFonts w:ascii="Arial" w:eastAsia="Calibri" w:hAnsi="Arial" w:cs="Arial"/>
          <w:lang w:eastAsia="en-US"/>
        </w:rPr>
        <w:t xml:space="preserve">Zgodnie z art. 61 ust. 1 uPzp </w:t>
      </w:r>
      <w:r w:rsidR="00D86825" w:rsidRPr="009A6C7E">
        <w:rPr>
          <w:rFonts w:ascii="Arial" w:hAnsi="Arial" w:cs="Arial"/>
        </w:rPr>
        <w:t xml:space="preserve"> </w:t>
      </w:r>
      <w:r w:rsidR="00990E9E" w:rsidRPr="009A6C7E">
        <w:rPr>
          <w:rFonts w:ascii="Arial" w:hAnsi="Arial" w:cs="Arial"/>
        </w:rPr>
        <w:t xml:space="preserve">w </w:t>
      </w:r>
      <w:r w:rsidR="00D86825" w:rsidRPr="009A6C7E">
        <w:rPr>
          <w:rFonts w:ascii="Arial" w:hAnsi="Arial" w:cs="Arial"/>
        </w:rPr>
        <w:t>postępowaniu komunikacja i wymiana informacji oraz o</w:t>
      </w:r>
      <w:r w:rsidR="00990272" w:rsidRPr="009A6C7E">
        <w:rPr>
          <w:rFonts w:ascii="Arial" w:hAnsi="Arial" w:cs="Arial"/>
        </w:rPr>
        <w:t>fert</w:t>
      </w:r>
      <w:r w:rsidR="00D86825" w:rsidRPr="009A6C7E">
        <w:rPr>
          <w:rFonts w:ascii="Arial" w:hAnsi="Arial" w:cs="Arial"/>
        </w:rPr>
        <w:t>y</w:t>
      </w:r>
      <w:r w:rsidR="00990272" w:rsidRPr="009A6C7E">
        <w:rPr>
          <w:rFonts w:ascii="Arial" w:hAnsi="Arial" w:cs="Arial"/>
        </w:rPr>
        <w:t>, d</w:t>
      </w:r>
      <w:r w:rsidR="000A04CC" w:rsidRPr="009A6C7E">
        <w:rPr>
          <w:rFonts w:ascii="Arial" w:hAnsi="Arial" w:cs="Arial"/>
        </w:rPr>
        <w:t>okumenty</w:t>
      </w:r>
      <w:r w:rsidR="00990272" w:rsidRPr="009A6C7E">
        <w:rPr>
          <w:rFonts w:ascii="Arial" w:hAnsi="Arial" w:cs="Arial"/>
        </w:rPr>
        <w:t xml:space="preserve">, </w:t>
      </w:r>
      <w:r w:rsidR="000A04CC" w:rsidRPr="009A6C7E">
        <w:rPr>
          <w:rFonts w:ascii="Arial" w:hAnsi="Arial" w:cs="Arial"/>
        </w:rPr>
        <w:t>oświadczenia</w:t>
      </w:r>
      <w:r w:rsidR="00990272" w:rsidRPr="009A6C7E">
        <w:rPr>
          <w:rFonts w:ascii="Arial" w:hAnsi="Arial" w:cs="Arial"/>
        </w:rPr>
        <w:t xml:space="preserve">, zapytania do treści SWZ, wyjaśnienia i inne informacje dotyczące postępowania </w:t>
      </w:r>
      <w:r w:rsidR="000A04CC" w:rsidRPr="009A6C7E">
        <w:rPr>
          <w:rFonts w:ascii="Arial" w:hAnsi="Arial" w:cs="Arial"/>
        </w:rPr>
        <w:t>składane są przez Wykonawcę wyłącznie za pośrednictwem platformy</w:t>
      </w:r>
      <w:r w:rsidR="00990272" w:rsidRPr="009A6C7E">
        <w:rPr>
          <w:rFonts w:ascii="Arial" w:hAnsi="Arial" w:cs="Arial"/>
        </w:rPr>
        <w:t xml:space="preserve">, na której prowadzone jest postępowanie. Złożenie oferty, dokumentów i oświadczeń, zapytań do treści SWZ, wyjaśnień i innych informacji w inny sposób, z pominięciem </w:t>
      </w:r>
      <w:r w:rsidR="00D86825" w:rsidRPr="009A6C7E">
        <w:rPr>
          <w:rFonts w:ascii="Arial" w:hAnsi="Arial" w:cs="Arial"/>
        </w:rPr>
        <w:t xml:space="preserve">przekazania ich za pośrednictwem </w:t>
      </w:r>
      <w:r w:rsidR="00990272" w:rsidRPr="009A6C7E">
        <w:rPr>
          <w:rFonts w:ascii="Arial" w:hAnsi="Arial" w:cs="Arial"/>
        </w:rPr>
        <w:t>platformy zakupowej uważa się za nieskuteczne.</w:t>
      </w:r>
    </w:p>
    <w:p w14:paraId="380CA621" w14:textId="77777777" w:rsidR="00E37D33" w:rsidRDefault="00577F36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 xml:space="preserve">Zamawiający nie udziela </w:t>
      </w:r>
      <w:r w:rsidR="00D86825" w:rsidRPr="00E37D33">
        <w:rPr>
          <w:rFonts w:ascii="Arial" w:hAnsi="Arial" w:cs="Arial"/>
        </w:rPr>
        <w:t>ustnych informacji dotyczących postępowania, w szczególności dotyczących ogłoszenia, treści SWZ i ofert.</w:t>
      </w:r>
    </w:p>
    <w:p w14:paraId="458F9F37" w14:textId="0D26D074" w:rsidR="00E37D33" w:rsidRPr="00ED1445" w:rsidRDefault="00E56BBD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</w:t>
      </w:r>
      <w:r w:rsidRPr="00ED1445">
        <w:rPr>
          <w:rFonts w:ascii="Arial" w:hAnsi="Arial" w:cs="Arial"/>
        </w:rPr>
        <w:t xml:space="preserve">Taka oferta zostanie uznana przez Zamawiającego za ofertę handlową i nie będzie brana pod uwagę w przedmiotowym postępowaniu ponieważ nie został spełniony obowiązek narzucony w art. 221 </w:t>
      </w:r>
      <w:r w:rsidR="00696AE1" w:rsidRPr="00ED1445">
        <w:rPr>
          <w:rFonts w:ascii="Arial" w:hAnsi="Arial" w:cs="Arial"/>
        </w:rPr>
        <w:t>uPzp.</w:t>
      </w:r>
    </w:p>
    <w:p w14:paraId="31DBE2D7" w14:textId="77777777" w:rsidR="00E37D33" w:rsidRDefault="005B3DD0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 xml:space="preserve">Postępowanie, w tym korespondencja w postępowaniu prowadzona jest w języku polskim. Oznacza to, że wszelka korespondencja </w:t>
      </w:r>
      <w:r w:rsidR="00031D6A" w:rsidRPr="00E37D33">
        <w:rPr>
          <w:rFonts w:ascii="Arial" w:hAnsi="Arial" w:cs="Arial"/>
        </w:rPr>
        <w:t>oferta, oświadczenia oraz każdy dokument złożony wraz z ofertą sporządzony w języku obcym winien być złożony wraz z tłumaczeniem na język polski.</w:t>
      </w:r>
    </w:p>
    <w:p w14:paraId="5B9A0E1F" w14:textId="77777777" w:rsidR="00E37D33" w:rsidRDefault="005B3DD0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>W przypadku podmiotów wspólnych wszelka korespondencja prowadzona będzie wyłącznie</w:t>
      </w:r>
      <w:r w:rsidR="001012B1" w:rsidRPr="00E37D33">
        <w:rPr>
          <w:rFonts w:ascii="Arial" w:hAnsi="Arial" w:cs="Arial"/>
        </w:rPr>
        <w:t xml:space="preserve">                  </w:t>
      </w:r>
      <w:r w:rsidRPr="00E37D33">
        <w:rPr>
          <w:rFonts w:ascii="Arial" w:hAnsi="Arial" w:cs="Arial"/>
        </w:rPr>
        <w:t xml:space="preserve"> z pełnomocnikiem</w:t>
      </w:r>
      <w:r w:rsidRPr="00E37D33">
        <w:rPr>
          <w:rFonts w:ascii="Arial" w:hAnsi="Arial" w:cs="Arial"/>
          <w:sz w:val="24"/>
          <w:szCs w:val="24"/>
        </w:rPr>
        <w:t xml:space="preserve"> </w:t>
      </w:r>
      <w:r w:rsidRPr="00E37D33">
        <w:rPr>
          <w:rFonts w:ascii="Arial" w:hAnsi="Arial" w:cs="Arial"/>
          <w:szCs w:val="24"/>
        </w:rPr>
        <w:t>(liderem).</w:t>
      </w:r>
    </w:p>
    <w:p w14:paraId="401CA80F" w14:textId="77777777" w:rsidR="00E37D33" w:rsidRDefault="00CF71D6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>W formularzu ofertowym wykonawca poda adres poczty elektronicznej, na który</w:t>
      </w:r>
      <w:r w:rsidR="00D96385" w:rsidRPr="00E37D33">
        <w:rPr>
          <w:rFonts w:ascii="Arial" w:hAnsi="Arial" w:cs="Arial"/>
        </w:rPr>
        <w:t xml:space="preserve"> będzie wysyłana korespondencja.</w:t>
      </w:r>
      <w:r w:rsidR="00B3681B" w:rsidRPr="00E37D33">
        <w:rPr>
          <w:rFonts w:ascii="Arial" w:hAnsi="Arial" w:cs="Arial"/>
        </w:rPr>
        <w:t xml:space="preserve"> </w:t>
      </w:r>
    </w:p>
    <w:p w14:paraId="26681766" w14:textId="77777777" w:rsidR="00E37D33" w:rsidRDefault="000A04CC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eastAsia="Calibri" w:hAnsi="Arial" w:cs="Arial"/>
          <w:lang w:eastAsia="en-US"/>
        </w:rPr>
        <w:t xml:space="preserve">W sprawach technicznych związanych z obsługą platformy należy korzystać z pomocy </w:t>
      </w:r>
      <w:r w:rsidRPr="00E37D33">
        <w:rPr>
          <w:rFonts w:ascii="Arial" w:eastAsia="Calibri" w:hAnsi="Arial" w:cs="Arial"/>
          <w:b/>
          <w:lang w:eastAsia="en-US"/>
        </w:rPr>
        <w:t>Centrum Wsparcia Klienta</w:t>
      </w:r>
      <w:r w:rsidRPr="00E37D33">
        <w:rPr>
          <w:rFonts w:ascii="Arial" w:eastAsia="Calibri" w:hAnsi="Arial" w:cs="Arial"/>
          <w:lang w:eastAsia="en-US"/>
        </w:rPr>
        <w:t xml:space="preserve">, które udzieli wszelkich informacji związanych z procesem składania ofert, rejestracji czy innych aspektów technicznych platformy. </w:t>
      </w:r>
      <w:r w:rsidRPr="00E37D33">
        <w:rPr>
          <w:rFonts w:ascii="Arial" w:eastAsia="Calibri" w:hAnsi="Arial" w:cs="Arial"/>
          <w:b/>
          <w:lang w:eastAsia="en-US"/>
        </w:rPr>
        <w:t>Centrum Wsparcia Klienta</w:t>
      </w:r>
      <w:r w:rsidRPr="00E37D33">
        <w:rPr>
          <w:rFonts w:ascii="Arial" w:eastAsia="Calibri" w:hAnsi="Arial" w:cs="Arial"/>
          <w:lang w:eastAsia="en-US"/>
        </w:rPr>
        <w:t xml:space="preserve"> dostępne codziennie od poniedziałku do piątku w godz. od 7.00 do 17.00 pod nr tel. </w:t>
      </w:r>
      <w:r w:rsidRPr="00E37D33">
        <w:rPr>
          <w:rFonts w:ascii="Arial" w:eastAsia="Calibri" w:hAnsi="Arial" w:cs="Arial"/>
          <w:b/>
          <w:lang w:eastAsia="en-US"/>
        </w:rPr>
        <w:t>22 101</w:t>
      </w:r>
      <w:r w:rsidRPr="00E37D33">
        <w:rPr>
          <w:rFonts w:ascii="Arial" w:eastAsia="Calibri" w:hAnsi="Arial" w:cs="Arial"/>
          <w:lang w:eastAsia="en-US"/>
        </w:rPr>
        <w:t xml:space="preserve"> </w:t>
      </w:r>
      <w:r w:rsidRPr="00E37D33">
        <w:rPr>
          <w:rFonts w:ascii="Arial" w:eastAsia="Calibri" w:hAnsi="Arial" w:cs="Arial"/>
          <w:b/>
          <w:lang w:eastAsia="en-US"/>
        </w:rPr>
        <w:t>02 02.</w:t>
      </w:r>
    </w:p>
    <w:p w14:paraId="3053DCD6" w14:textId="51095E6E" w:rsidR="00AD4068" w:rsidRDefault="00577F36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eastAsia="Calibri" w:hAnsi="Arial" w:cs="Arial"/>
          <w:lang w:eastAsia="en-US"/>
        </w:rPr>
        <w:t>Osobami upoważnionymi do komunikowania się z wykonawcami są:</w:t>
      </w:r>
      <w:r w:rsidR="00E9629D" w:rsidRPr="00E37D33">
        <w:rPr>
          <w:rFonts w:ascii="Arial" w:eastAsia="Calibri" w:hAnsi="Arial" w:cs="Arial"/>
          <w:lang w:eastAsia="en-US"/>
        </w:rPr>
        <w:t xml:space="preserve"> </w:t>
      </w:r>
      <w:r w:rsidR="00E37D33" w:rsidRPr="00CB754A">
        <w:rPr>
          <w:rFonts w:ascii="Arial" w:eastAsia="Calibri" w:hAnsi="Arial" w:cs="Arial"/>
          <w:lang w:eastAsia="en-US"/>
        </w:rPr>
        <w:t xml:space="preserve">p. </w:t>
      </w:r>
      <w:r w:rsidR="00D2755F">
        <w:rPr>
          <w:rFonts w:ascii="Arial" w:eastAsia="Calibri" w:hAnsi="Arial" w:cs="Arial"/>
          <w:lang w:eastAsia="en-US"/>
        </w:rPr>
        <w:t>Małgorzata Bozińska, p. Renata Krakiewicz</w:t>
      </w:r>
      <w:r w:rsidR="00D62141">
        <w:rPr>
          <w:rFonts w:ascii="Arial" w:eastAsia="Calibri" w:hAnsi="Arial" w:cs="Arial"/>
          <w:lang w:eastAsia="en-US"/>
        </w:rPr>
        <w:t>, p. Ewa Tokarska</w:t>
      </w:r>
      <w:r w:rsidR="00E37D33" w:rsidRPr="00CB754A">
        <w:rPr>
          <w:rFonts w:ascii="Arial" w:eastAsia="Calibri" w:hAnsi="Arial" w:cs="Arial"/>
          <w:lang w:eastAsia="en-US"/>
        </w:rPr>
        <w:t xml:space="preserve"> – 47 841 20 78,</w:t>
      </w:r>
      <w:r w:rsidRPr="00E37D33">
        <w:rPr>
          <w:rFonts w:ascii="Arial" w:eastAsia="Calibri" w:hAnsi="Arial" w:cs="Arial"/>
          <w:lang w:eastAsia="en-US"/>
        </w:rPr>
        <w:t xml:space="preserve"> </w:t>
      </w:r>
      <w:r w:rsidR="00423214" w:rsidRPr="00E37D33">
        <w:rPr>
          <w:rFonts w:ascii="Arial" w:eastAsia="Calibri" w:hAnsi="Arial" w:cs="Arial"/>
          <w:lang w:eastAsia="en-US"/>
        </w:rPr>
        <w:t xml:space="preserve"> </w:t>
      </w:r>
      <w:hyperlink r:id="rId18" w:history="1">
        <w:r w:rsidR="00E37D33" w:rsidRPr="00A35918">
          <w:rPr>
            <w:rStyle w:val="Hipercze"/>
            <w:rFonts w:ascii="Arial" w:eastAsia="Calibri" w:hAnsi="Arial" w:cs="Arial"/>
            <w:lang w:eastAsia="en-US"/>
          </w:rPr>
          <w:t>https://platformazakupowa.pl/pn/kwp_lodz</w:t>
        </w:r>
      </w:hyperlink>
      <w:r w:rsidR="00E37D33">
        <w:rPr>
          <w:rFonts w:ascii="Arial" w:eastAsia="Calibri" w:hAnsi="Arial" w:cs="Arial"/>
          <w:lang w:eastAsia="en-US"/>
        </w:rPr>
        <w:t xml:space="preserve"> </w:t>
      </w:r>
    </w:p>
    <w:p w14:paraId="4A11B868" w14:textId="4E19014E" w:rsidR="00E37D33" w:rsidRPr="00AD4068" w:rsidRDefault="0002246B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AD4068">
        <w:rPr>
          <w:rFonts w:ascii="Arial" w:hAnsi="Arial" w:cs="Arial"/>
        </w:rPr>
        <w:t>Informacje o sposobie komunikowania się zamawiającego z wykonawcami w inny sposób niż przy użyciu środków komunikacji elektronicznej w przypadku zaistnienia jednej z sytuacji określonych w art. 65 ust. 1, art. 66 i art. 69 – nie dotyczy.</w:t>
      </w:r>
    </w:p>
    <w:p w14:paraId="24DC5749" w14:textId="77777777" w:rsidR="00E56BBD" w:rsidRPr="00E37D33" w:rsidRDefault="00672A2E" w:rsidP="00E23E2D">
      <w:pPr>
        <w:numPr>
          <w:ilvl w:val="0"/>
          <w:numId w:val="33"/>
        </w:numPr>
        <w:spacing w:before="120" w:after="120" w:line="276" w:lineRule="auto"/>
        <w:ind w:left="709" w:hanging="709"/>
        <w:contextualSpacing/>
        <w:jc w:val="both"/>
        <w:rPr>
          <w:rFonts w:ascii="Arial" w:hAnsi="Arial" w:cs="Arial"/>
        </w:rPr>
      </w:pPr>
      <w:r w:rsidRPr="00E37D33">
        <w:rPr>
          <w:rFonts w:ascii="Arial" w:hAnsi="Arial" w:cs="Arial"/>
          <w:b/>
        </w:rPr>
        <w:t>W sytuacji awarii platformy zakupowej</w:t>
      </w:r>
      <w:r w:rsidRPr="00E37D33">
        <w:rPr>
          <w:rFonts w:ascii="Arial" w:hAnsi="Arial" w:cs="Arial"/>
        </w:rPr>
        <w:t xml:space="preserve"> Zamawiający dopuszcza, opcjonalnie, komunikację  za pośrednictwem poczty elektronicznej. Adres poczty elektronicznej osoby uprawnionej do kontaktu z Wykonawcami: </w:t>
      </w:r>
      <w:hyperlink r:id="rId19" w:history="1">
        <w:r w:rsidR="00740690" w:rsidRPr="001D0ACD">
          <w:rPr>
            <w:rStyle w:val="Hipercze"/>
            <w:rFonts w:ascii="Arial" w:hAnsi="Arial" w:cs="Arial"/>
          </w:rPr>
          <w:t>zampub@ld.policja.gov.pl</w:t>
        </w:r>
      </w:hyperlink>
      <w:r w:rsidR="00740690">
        <w:rPr>
          <w:rStyle w:val="Hipercze"/>
          <w:rFonts w:ascii="Arial" w:hAnsi="Arial" w:cs="Arial"/>
          <w:color w:val="auto"/>
        </w:rPr>
        <w:t xml:space="preserve"> </w:t>
      </w:r>
    </w:p>
    <w:p w14:paraId="340D4C69" w14:textId="77777777" w:rsidR="00672A2E" w:rsidRPr="00D66667" w:rsidRDefault="00672A2E" w:rsidP="00792BFE">
      <w:pPr>
        <w:pStyle w:val="Nagwek2"/>
        <w:spacing w:line="276" w:lineRule="auto"/>
        <w:ind w:left="426" w:hanging="426"/>
        <w:rPr>
          <w:rFonts w:eastAsia="Calibri"/>
          <w:sz w:val="22"/>
          <w:u w:val="none"/>
          <w:lang w:eastAsia="en-US"/>
        </w:rPr>
      </w:pPr>
      <w:bookmarkStart w:id="21" w:name="_Toc66181007"/>
      <w:r w:rsidRPr="00D66667">
        <w:rPr>
          <w:rFonts w:eastAsia="Calibri"/>
          <w:sz w:val="22"/>
          <w:u w:val="none"/>
          <w:lang w:eastAsia="en-US"/>
        </w:rPr>
        <w:t>Opis sposobu przygotowania ofert oraz dokumentów wymaganych przez Zamawiającego w SWZ</w:t>
      </w:r>
      <w:bookmarkEnd w:id="21"/>
    </w:p>
    <w:p w14:paraId="7D391728" w14:textId="69CBB622" w:rsidR="00E37D33" w:rsidRPr="00CB754A" w:rsidRDefault="00E37D33" w:rsidP="00E23E2D">
      <w:pPr>
        <w:numPr>
          <w:ilvl w:val="0"/>
          <w:numId w:val="34"/>
        </w:numPr>
        <w:spacing w:line="276" w:lineRule="auto"/>
        <w:ind w:left="680" w:hanging="680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>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</w:t>
      </w:r>
      <w:r w:rsidR="0060613C" w:rsidRPr="0060613C">
        <w:rPr>
          <w:rFonts w:ascii="Arial" w:eastAsia="Calibri" w:hAnsi="Arial" w:cs="Arial"/>
          <w:lang w:eastAsia="en-US"/>
        </w:rPr>
        <w:t>Dz.U. 2020 poz. 2415</w:t>
      </w:r>
      <w:r w:rsidRPr="00CB754A">
        <w:rPr>
          <w:rFonts w:ascii="Arial" w:eastAsia="Calibri" w:hAnsi="Arial" w:cs="Arial"/>
          <w:lang w:eastAsia="en-US"/>
        </w:rPr>
        <w:t>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</w:t>
      </w:r>
      <w:r w:rsidR="00A35427">
        <w:rPr>
          <w:rFonts w:ascii="Arial" w:eastAsia="Calibri" w:hAnsi="Arial" w:cs="Arial"/>
          <w:lang w:eastAsia="en-US"/>
        </w:rPr>
        <w:t xml:space="preserve"> 2020 poz.</w:t>
      </w:r>
      <w:r w:rsidRPr="00CB754A">
        <w:rPr>
          <w:rFonts w:ascii="Arial" w:eastAsia="Calibri" w:hAnsi="Arial" w:cs="Arial"/>
          <w:lang w:eastAsia="en-US"/>
        </w:rPr>
        <w:t xml:space="preserve"> 2452).</w:t>
      </w:r>
    </w:p>
    <w:p w14:paraId="123A5085" w14:textId="77777777" w:rsidR="00E37D33" w:rsidRPr="00CB754A" w:rsidRDefault="00E37D33" w:rsidP="00E23E2D">
      <w:pPr>
        <w:numPr>
          <w:ilvl w:val="0"/>
          <w:numId w:val="34"/>
        </w:numPr>
        <w:spacing w:line="276" w:lineRule="auto"/>
        <w:ind w:left="680" w:hanging="680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 xml:space="preserve">Oferta, wniosek oraz przedmiotowe środki dowodowe (jeżeli były wymagane) składane elektronicznie muszą zostać podpisane </w:t>
      </w:r>
      <w:r w:rsidRPr="00CB754A">
        <w:rPr>
          <w:rFonts w:ascii="Arial" w:eastAsia="Calibri" w:hAnsi="Arial" w:cs="Arial"/>
          <w:b/>
          <w:lang w:eastAsia="en-US"/>
        </w:rPr>
        <w:t>elektronicznym kwalifikowanym podpisem</w:t>
      </w:r>
      <w:r w:rsidRPr="00CB754A">
        <w:rPr>
          <w:rFonts w:ascii="Arial" w:eastAsia="Calibri" w:hAnsi="Arial" w:cs="Arial"/>
          <w:lang w:eastAsia="en-US"/>
        </w:rPr>
        <w:t xml:space="preserve">. W procesie składania oferty, wniosku w tym przedmiotowych środków dowodowych na platformie, </w:t>
      </w:r>
      <w:r w:rsidRPr="00CB754A">
        <w:rPr>
          <w:rFonts w:ascii="Arial" w:eastAsia="Calibri" w:hAnsi="Arial" w:cs="Arial"/>
          <w:b/>
          <w:lang w:eastAsia="en-US"/>
        </w:rPr>
        <w:t>kwalifikowany podpis elektroniczny</w:t>
      </w:r>
      <w:r w:rsidRPr="00CB754A">
        <w:rPr>
          <w:rFonts w:ascii="Arial" w:eastAsia="Calibri" w:hAnsi="Arial" w:cs="Arial"/>
          <w:lang w:eastAsia="en-US"/>
        </w:rPr>
        <w:t xml:space="preserve"> Wykonawca składa bezpośrednio na dokumencie, który następnie przesyła do systemu.</w:t>
      </w:r>
    </w:p>
    <w:p w14:paraId="622FC2E0" w14:textId="775E0EC0" w:rsidR="00E37D33" w:rsidRPr="00CB754A" w:rsidRDefault="00E37D33" w:rsidP="00E23E2D">
      <w:pPr>
        <w:numPr>
          <w:ilvl w:val="0"/>
          <w:numId w:val="34"/>
        </w:numPr>
        <w:spacing w:line="276" w:lineRule="auto"/>
        <w:ind w:left="680" w:hanging="680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hAnsi="Arial" w:cs="Arial"/>
        </w:rPr>
        <w:t xml:space="preserve">Poświadczenia za zgodność z oryginałem dokonuje odpowiednio Wykonawca, podmiot, na którego zdolnościach lub sytuacji polega Wykonawca, wykonawcy wspólnie ubiegający </w:t>
      </w:r>
      <w:r w:rsidR="0081371F" w:rsidRPr="00CB754A">
        <w:rPr>
          <w:rFonts w:ascii="Arial" w:hAnsi="Arial" w:cs="Arial"/>
        </w:rPr>
        <w:t xml:space="preserve">się </w:t>
      </w:r>
      <w:r w:rsidR="0081371F">
        <w:rPr>
          <w:rFonts w:ascii="Arial" w:hAnsi="Arial" w:cs="Arial"/>
        </w:rPr>
        <w:br/>
      </w:r>
      <w:r w:rsidR="0081371F" w:rsidRPr="00CB754A">
        <w:rPr>
          <w:rFonts w:ascii="Arial" w:hAnsi="Arial" w:cs="Arial"/>
        </w:rPr>
        <w:t>o</w:t>
      </w:r>
      <w:r w:rsidRPr="00CB754A">
        <w:rPr>
          <w:rFonts w:ascii="Arial" w:hAnsi="Arial" w:cs="Arial"/>
        </w:rPr>
        <w:t xml:space="preserve"> udzielenie zamówienia publicznego albo podwykonawca, w zakresie dokumentów, które każdego z nich dotyczą. Poprzez oryginał należy rozumieć dokument podpisany </w:t>
      </w:r>
      <w:r w:rsidRPr="00CB754A">
        <w:rPr>
          <w:rFonts w:ascii="Arial" w:hAnsi="Arial" w:cs="Arial"/>
          <w:b/>
          <w:bCs/>
        </w:rPr>
        <w:t>kwalifikowanym podpisem elektronicznym</w:t>
      </w:r>
      <w:r w:rsidRPr="00CB754A">
        <w:rPr>
          <w:rFonts w:ascii="Arial" w:hAnsi="Arial" w:cs="Arial"/>
        </w:rPr>
        <w:t xml:space="preserve"> przez osobę/osoby upoważnioną/upoważnione. </w:t>
      </w:r>
      <w:r w:rsidRPr="00CB754A">
        <w:rPr>
          <w:rFonts w:ascii="Arial" w:hAnsi="Arial" w:cs="Arial"/>
        </w:rPr>
        <w:lastRenderedPageBreak/>
        <w:t xml:space="preserve">Poświadczenie za zgodność z oryginałem następuje w formie elektronicznej podpisane kwalifikowanym podpisem elektronicznym przez osobę/osoby upoważnioną/upoważnione. </w:t>
      </w:r>
    </w:p>
    <w:p w14:paraId="5D53ECEE" w14:textId="77777777" w:rsidR="00E37D33" w:rsidRPr="00CB754A" w:rsidRDefault="00E37D33" w:rsidP="00E23E2D">
      <w:pPr>
        <w:numPr>
          <w:ilvl w:val="0"/>
          <w:numId w:val="34"/>
        </w:numPr>
        <w:spacing w:line="276" w:lineRule="auto"/>
        <w:ind w:left="680" w:hanging="680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hAnsi="Arial" w:cs="Arial"/>
        </w:rPr>
        <w:t>Oferta powinna być:</w:t>
      </w:r>
    </w:p>
    <w:p w14:paraId="77B55354" w14:textId="77777777" w:rsidR="00E37D33" w:rsidRPr="00CB754A" w:rsidRDefault="00E37D33" w:rsidP="00E23E2D">
      <w:pPr>
        <w:numPr>
          <w:ilvl w:val="0"/>
          <w:numId w:val="12"/>
        </w:numPr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sporządzona na podstawie załączników niniejszej SWZ w języku polskim,</w:t>
      </w:r>
    </w:p>
    <w:p w14:paraId="024ABACD" w14:textId="77777777" w:rsidR="00E37D33" w:rsidRPr="00CB754A" w:rsidRDefault="00E37D33" w:rsidP="00E23E2D">
      <w:pPr>
        <w:numPr>
          <w:ilvl w:val="0"/>
          <w:numId w:val="12"/>
        </w:numPr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złożona przy użyciu środków komunikacji elektronicznej tzn. za pośrednictwem </w:t>
      </w:r>
      <w:hyperlink r:id="rId20" w:history="1">
        <w:r w:rsidRPr="00CB754A">
          <w:rPr>
            <w:rFonts w:ascii="Arial" w:hAnsi="Arial" w:cs="Arial"/>
          </w:rPr>
          <w:t>platformazakupowa.pl</w:t>
        </w:r>
      </w:hyperlink>
      <w:r w:rsidRPr="00CB754A">
        <w:rPr>
          <w:rFonts w:ascii="Arial" w:hAnsi="Arial" w:cs="Arial"/>
        </w:rPr>
        <w:t>,</w:t>
      </w:r>
    </w:p>
    <w:p w14:paraId="07ECF290" w14:textId="77777777" w:rsidR="00E37D33" w:rsidRPr="00CB754A" w:rsidRDefault="00E37D33" w:rsidP="00E23E2D">
      <w:pPr>
        <w:numPr>
          <w:ilvl w:val="0"/>
          <w:numId w:val="12"/>
        </w:numPr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podpisana </w:t>
      </w:r>
      <w:hyperlink r:id="rId21" w:history="1">
        <w:r w:rsidRPr="00CB754A">
          <w:rPr>
            <w:rFonts w:ascii="Arial" w:hAnsi="Arial" w:cs="Arial"/>
            <w:b/>
            <w:bCs/>
          </w:rPr>
          <w:t>kwalifikowanym podpisem elektronicznym</w:t>
        </w:r>
      </w:hyperlink>
      <w:r w:rsidRPr="00CB754A">
        <w:rPr>
          <w:rFonts w:ascii="Arial" w:hAnsi="Arial" w:cs="Arial"/>
        </w:rPr>
        <w:t xml:space="preserve"> przez osobę/osoby upoważnioną/upoważnione.</w:t>
      </w:r>
    </w:p>
    <w:p w14:paraId="2822389C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CB754A">
        <w:rPr>
          <w:rFonts w:ascii="Arial" w:hAnsi="Arial" w:cs="Arial"/>
        </w:rPr>
        <w:t>eIDAS</w:t>
      </w:r>
      <w:proofErr w:type="spellEnd"/>
      <w:r w:rsidRPr="00CB754A">
        <w:rPr>
          <w:rFonts w:ascii="Arial" w:hAnsi="Arial" w:cs="Arial"/>
        </w:rPr>
        <w:t>) (UE) nr 910/2014 - od 1 lipca 2016 roku”.</w:t>
      </w:r>
    </w:p>
    <w:p w14:paraId="43E28F48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W przypadku wykorzystania formatu podpisu </w:t>
      </w:r>
      <w:proofErr w:type="spellStart"/>
      <w:r w:rsidRPr="00CB754A">
        <w:rPr>
          <w:rFonts w:ascii="Arial" w:hAnsi="Arial" w:cs="Arial"/>
        </w:rPr>
        <w:t>XAdES</w:t>
      </w:r>
      <w:proofErr w:type="spellEnd"/>
      <w:r w:rsidRPr="00CB754A">
        <w:rPr>
          <w:rFonts w:ascii="Arial" w:hAnsi="Arial" w:cs="Arial"/>
        </w:rPr>
        <w:t xml:space="preserve"> zewnętrzny. Zamawiający wymaga dołączenia odpowiedniej ilości plików tj. podpisywanych plików z danymi oraz plików </w:t>
      </w:r>
      <w:proofErr w:type="spellStart"/>
      <w:r w:rsidRPr="00CB754A">
        <w:rPr>
          <w:rFonts w:ascii="Arial" w:hAnsi="Arial" w:cs="Arial"/>
        </w:rPr>
        <w:t>XAdES</w:t>
      </w:r>
      <w:proofErr w:type="spellEnd"/>
      <w:r w:rsidRPr="00CB754A">
        <w:rPr>
          <w:rFonts w:ascii="Arial" w:hAnsi="Arial" w:cs="Arial"/>
        </w:rPr>
        <w:t>.</w:t>
      </w:r>
    </w:p>
    <w:p w14:paraId="659F86D9" w14:textId="3D127BD1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Zgodnie z art. 18 ust. 3 ustawy </w:t>
      </w:r>
      <w:proofErr w:type="spellStart"/>
      <w:r w:rsidRPr="00CB754A">
        <w:rPr>
          <w:rFonts w:ascii="Arial" w:hAnsi="Arial" w:cs="Arial"/>
        </w:rPr>
        <w:t>Pzp</w:t>
      </w:r>
      <w:proofErr w:type="spellEnd"/>
      <w:r w:rsidRPr="00CB754A">
        <w:rPr>
          <w:rFonts w:ascii="Arial" w:hAnsi="Arial" w:cs="Aria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Zgodnie z § 4. 1.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r w:rsidRPr="00E4062B">
        <w:rPr>
          <w:rFonts w:ascii="Arial" w:hAnsi="Arial" w:cs="Arial"/>
        </w:rPr>
        <w:t>Dz. U. 2022 poz. 1233</w:t>
      </w:r>
      <w:r w:rsidRPr="00CB754A">
        <w:rPr>
          <w:rFonts w:ascii="Arial" w:hAnsi="Arial" w:cs="Arial"/>
        </w:rPr>
        <w:t xml:space="preserve">), </w:t>
      </w:r>
      <w:r w:rsidRPr="00CB754A">
        <w:rPr>
          <w:rFonts w:ascii="Arial" w:hAnsi="Arial" w:cs="Arial"/>
          <w:b/>
        </w:rPr>
        <w:t xml:space="preserve">wykonawca, w celu utrzymania w poufności tych informacji, przekazuje je w wydzielonym </w:t>
      </w:r>
      <w:r w:rsidR="00A35427">
        <w:rPr>
          <w:rFonts w:ascii="Arial" w:hAnsi="Arial" w:cs="Arial"/>
          <w:b/>
        </w:rPr>
        <w:br/>
      </w:r>
      <w:r w:rsidRPr="00CB754A">
        <w:rPr>
          <w:rFonts w:ascii="Arial" w:hAnsi="Arial" w:cs="Arial"/>
          <w:b/>
        </w:rPr>
        <w:t>i odpowiednio oznaczonym pliku.</w:t>
      </w:r>
      <w:r w:rsidRPr="00CB754A">
        <w:rPr>
          <w:rFonts w:ascii="Arial" w:hAnsi="Arial" w:cs="Arial"/>
        </w:rPr>
        <w:t xml:space="preserve"> Na platformie w formularzu składania oferty znajduje się miejsce wyznaczone do dołączenia części oferty stanowiącej tajemnicę przedsiębiorstwa. Wykonawca ma obowiązek oznakowania i oddzielenia części zawierającej tajemnicę przedsiębiorstwa od części jawnej składanej oferty. Wykonawca nie może zastrzec informacji, o których mowa w art. 222 ust. 5.</w:t>
      </w:r>
    </w:p>
    <w:p w14:paraId="34051224" w14:textId="2E458BD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Wykonawca, za pośrednictwem </w:t>
      </w:r>
      <w:hyperlink r:id="rId22" w:history="1">
        <w:r w:rsidR="00D2755F" w:rsidRPr="00D2755F">
          <w:rPr>
            <w:rStyle w:val="Hipercze"/>
            <w:rFonts w:ascii="Arial" w:hAnsi="Arial" w:cs="Arial"/>
          </w:rPr>
          <w:t>https://platformazakupowa.pl/</w:t>
        </w:r>
      </w:hyperlink>
      <w:r w:rsidR="00D2755F">
        <w:t xml:space="preserve"> </w:t>
      </w:r>
      <w:r w:rsidRPr="00CB754A">
        <w:rPr>
          <w:rFonts w:ascii="Arial" w:hAnsi="Arial" w:cs="Arial"/>
        </w:rPr>
        <w:t xml:space="preserve">może przed upływem terminu do składania ofert wycofać ofertę. Sposób dokonywania wycofania oferty zamieszczono </w:t>
      </w:r>
      <w:r w:rsidR="00A35427">
        <w:rPr>
          <w:rFonts w:ascii="Arial" w:hAnsi="Arial" w:cs="Arial"/>
        </w:rPr>
        <w:br/>
      </w:r>
      <w:r w:rsidRPr="00CB754A">
        <w:rPr>
          <w:rFonts w:ascii="Arial" w:hAnsi="Arial" w:cs="Arial"/>
        </w:rPr>
        <w:t>w instrukcji zamieszczonej na stronie internetowej pod adresem:</w:t>
      </w:r>
    </w:p>
    <w:p w14:paraId="4195CAB7" w14:textId="77777777" w:rsidR="00E37D33" w:rsidRPr="00CB754A" w:rsidRDefault="004A06DA" w:rsidP="00792BFE">
      <w:pPr>
        <w:spacing w:line="276" w:lineRule="auto"/>
        <w:ind w:left="680"/>
        <w:jc w:val="both"/>
        <w:rPr>
          <w:rFonts w:ascii="Arial" w:hAnsi="Arial" w:cs="Arial"/>
        </w:rPr>
      </w:pPr>
      <w:hyperlink r:id="rId23" w:history="1">
        <w:r w:rsidR="00E37D33" w:rsidRPr="00CB754A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2A8EADF1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>Każdy z Wykonawców może złożyć tylko jedną ofertę. Złożenie większej liczby ofert lub oferty zawierającej propozycje wariantowe spowoduje odrzucenie ofert.</w:t>
      </w:r>
    </w:p>
    <w:p w14:paraId="3EB3B9C3" w14:textId="05948882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Dokumenty i oświadczenia składane przez wykonawcę powinny być w języku polskim, chyba że w SWZ dopuszczono inaczej. W przypadku  załączenia dokumentów sporządzonych </w:t>
      </w:r>
      <w:r w:rsidR="00A35427">
        <w:rPr>
          <w:rFonts w:ascii="Arial" w:hAnsi="Arial" w:cs="Arial"/>
        </w:rPr>
        <w:br/>
      </w:r>
      <w:r w:rsidRPr="00CB754A">
        <w:rPr>
          <w:rFonts w:ascii="Arial" w:hAnsi="Arial" w:cs="Arial"/>
        </w:rPr>
        <w:t>w innym języku niż dopuszczony, Wykonawca zobowiązany jest załączyć tłumaczenie na język polski.</w:t>
      </w:r>
    </w:p>
    <w:p w14:paraId="0FEA450F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>Zgodnie z definicją dokumentu elektronicznego z art. 3 ustęp 2 Ustawy o informatyzacji działalności podmiotów realizujących zadania publiczne, opatrzenie pliku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9681469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8E3D052" w14:textId="599A2C25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  <w:b/>
          <w:bCs/>
        </w:rPr>
        <w:t xml:space="preserve">Rozszerzenia plików wykorzystywanych przez Wykonawców powinny być </w:t>
      </w:r>
      <w:r w:rsidR="0081371F" w:rsidRPr="00CB754A">
        <w:rPr>
          <w:rFonts w:ascii="Arial" w:hAnsi="Arial" w:cs="Arial"/>
          <w:b/>
          <w:bCs/>
        </w:rPr>
        <w:t xml:space="preserve">zgodne </w:t>
      </w:r>
      <w:r w:rsidR="0081371F">
        <w:rPr>
          <w:rFonts w:ascii="Arial" w:hAnsi="Arial" w:cs="Arial"/>
          <w:b/>
          <w:bCs/>
        </w:rPr>
        <w:br/>
      </w:r>
      <w:r w:rsidR="0081371F" w:rsidRPr="00CB754A">
        <w:rPr>
          <w:rFonts w:ascii="Arial" w:hAnsi="Arial" w:cs="Arial"/>
          <w:b/>
          <w:bCs/>
        </w:rPr>
        <w:t>z</w:t>
      </w:r>
      <w:r w:rsidRPr="00CB754A">
        <w:rPr>
          <w:rFonts w:ascii="Arial" w:hAnsi="Arial" w:cs="Arial"/>
        </w:rPr>
        <w:t xml:space="preserve"> Załącznikiem nr 2 do “Rozporządzenia Rady Ministrów w sprawie Krajowych Ram Interoperacyjności (KRI), minimalnych wymagań dla rejestrów publicznych i wymiany informacji w postaci elektronicznej oraz minimalnych wymagań dla systemów teleinformatycznych”, zwanego dalej Rozporządzeniem KRI.</w:t>
      </w:r>
    </w:p>
    <w:p w14:paraId="76BB9AE6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>Zamawiający rekomenduje wykorzystanie formatów: .pdf .</w:t>
      </w:r>
      <w:proofErr w:type="spellStart"/>
      <w:r w:rsidRPr="00CB754A">
        <w:rPr>
          <w:rFonts w:ascii="Arial" w:hAnsi="Arial" w:cs="Arial"/>
        </w:rPr>
        <w:t>doc</w:t>
      </w:r>
      <w:proofErr w:type="spellEnd"/>
      <w:r w:rsidRPr="00CB754A">
        <w:rPr>
          <w:rFonts w:ascii="Arial" w:hAnsi="Arial" w:cs="Arial"/>
        </w:rPr>
        <w:t xml:space="preserve"> .</w:t>
      </w:r>
      <w:proofErr w:type="spellStart"/>
      <w:r w:rsidRPr="00CB754A">
        <w:rPr>
          <w:rFonts w:ascii="Arial" w:hAnsi="Arial" w:cs="Arial"/>
        </w:rPr>
        <w:t>docx</w:t>
      </w:r>
      <w:proofErr w:type="spellEnd"/>
      <w:r w:rsidRPr="00CB754A">
        <w:rPr>
          <w:rFonts w:ascii="Arial" w:hAnsi="Arial" w:cs="Arial"/>
        </w:rPr>
        <w:t xml:space="preserve"> .xls .</w:t>
      </w:r>
      <w:proofErr w:type="spellStart"/>
      <w:r w:rsidRPr="00CB754A">
        <w:rPr>
          <w:rFonts w:ascii="Arial" w:hAnsi="Arial" w:cs="Arial"/>
        </w:rPr>
        <w:t>xlsx</w:t>
      </w:r>
      <w:proofErr w:type="spellEnd"/>
      <w:r w:rsidRPr="00CB754A">
        <w:rPr>
          <w:rFonts w:ascii="Arial" w:hAnsi="Arial" w:cs="Arial"/>
        </w:rPr>
        <w:t xml:space="preserve"> .jpg (.</w:t>
      </w:r>
      <w:proofErr w:type="spellStart"/>
      <w:r w:rsidRPr="00CB754A">
        <w:rPr>
          <w:rFonts w:ascii="Arial" w:hAnsi="Arial" w:cs="Arial"/>
        </w:rPr>
        <w:t>jpeg</w:t>
      </w:r>
      <w:proofErr w:type="spellEnd"/>
      <w:r w:rsidRPr="00CB754A">
        <w:rPr>
          <w:rFonts w:ascii="Arial" w:hAnsi="Arial" w:cs="Arial"/>
        </w:rPr>
        <w:t xml:space="preserve">) </w:t>
      </w:r>
      <w:r w:rsidRPr="00CB754A">
        <w:rPr>
          <w:rFonts w:ascii="Arial" w:hAnsi="Arial" w:cs="Arial"/>
          <w:b/>
          <w:bCs/>
        </w:rPr>
        <w:t>ze szczególnym wskazaniem na .pdf</w:t>
      </w:r>
    </w:p>
    <w:p w14:paraId="163263D7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lastRenderedPageBreak/>
        <w:t>W celu ewentualnej kompresji danych Zamawiający rekomenduje wykorzystanie jednego                           z rozszerzeń:</w:t>
      </w:r>
    </w:p>
    <w:p w14:paraId="262CF35E" w14:textId="77777777" w:rsidR="00E37D33" w:rsidRPr="00CB754A" w:rsidRDefault="00E37D33" w:rsidP="00E23E2D">
      <w:pPr>
        <w:numPr>
          <w:ilvl w:val="0"/>
          <w:numId w:val="13"/>
        </w:numPr>
        <w:spacing w:line="276" w:lineRule="auto"/>
        <w:ind w:left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.zip </w:t>
      </w:r>
    </w:p>
    <w:p w14:paraId="258122D5" w14:textId="77777777" w:rsidR="00E37D33" w:rsidRPr="00CB754A" w:rsidRDefault="00E37D33" w:rsidP="00E23E2D">
      <w:pPr>
        <w:numPr>
          <w:ilvl w:val="0"/>
          <w:numId w:val="13"/>
        </w:numPr>
        <w:spacing w:line="276" w:lineRule="auto"/>
        <w:ind w:left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.7Z</w:t>
      </w:r>
    </w:p>
    <w:p w14:paraId="66221C5E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Przy stosowaniu przez wykonawcę kwalifikowanego podpisu elektronicznego:</w:t>
      </w:r>
    </w:p>
    <w:p w14:paraId="45A73DEE" w14:textId="77777777" w:rsidR="00E37D33" w:rsidRPr="00CB754A" w:rsidRDefault="00E37D33" w:rsidP="00E23E2D">
      <w:pPr>
        <w:numPr>
          <w:ilvl w:val="0"/>
          <w:numId w:val="14"/>
        </w:numPr>
        <w:tabs>
          <w:tab w:val="clear" w:pos="720"/>
        </w:tabs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Ze względu na niskie ryzyko naruszenia integralności pliku oraz łatwiejszą weryfikację podpisu zamawiający zaleca, w miarę możliwości, </w:t>
      </w:r>
      <w:r w:rsidRPr="00CB754A">
        <w:rPr>
          <w:rFonts w:ascii="Arial" w:hAnsi="Arial" w:cs="Arial"/>
          <w:b/>
          <w:bCs/>
        </w:rPr>
        <w:t xml:space="preserve">przekonwertowanie plików składających się na ofertę na rozszerzenie .pdf  i opatrzenie ich podpisem kwalifikowanym w formacie </w:t>
      </w:r>
      <w:proofErr w:type="spellStart"/>
      <w:r w:rsidRPr="00CB754A">
        <w:rPr>
          <w:rFonts w:ascii="Arial" w:hAnsi="Arial" w:cs="Arial"/>
          <w:b/>
          <w:bCs/>
        </w:rPr>
        <w:t>PAdES</w:t>
      </w:r>
      <w:proofErr w:type="spellEnd"/>
      <w:r w:rsidRPr="00CB754A">
        <w:rPr>
          <w:rFonts w:ascii="Arial" w:hAnsi="Arial" w:cs="Arial"/>
          <w:b/>
          <w:bCs/>
        </w:rPr>
        <w:t>. </w:t>
      </w:r>
    </w:p>
    <w:p w14:paraId="3BFFAFFF" w14:textId="73C704F3" w:rsidR="00E37D33" w:rsidRPr="00CB754A" w:rsidRDefault="00E37D33" w:rsidP="00E23E2D">
      <w:pPr>
        <w:numPr>
          <w:ilvl w:val="0"/>
          <w:numId w:val="14"/>
        </w:numPr>
        <w:tabs>
          <w:tab w:val="clear" w:pos="720"/>
        </w:tabs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Pliki w innych formatach niż PDF </w:t>
      </w:r>
      <w:r w:rsidRPr="00CB754A">
        <w:rPr>
          <w:rFonts w:ascii="Arial" w:hAnsi="Arial" w:cs="Arial"/>
          <w:b/>
          <w:bCs/>
        </w:rPr>
        <w:t xml:space="preserve">zaleca się opatrzyć podpisem w formacie </w:t>
      </w:r>
      <w:proofErr w:type="spellStart"/>
      <w:r w:rsidR="0081371F" w:rsidRPr="00CB754A">
        <w:rPr>
          <w:rFonts w:ascii="Arial" w:hAnsi="Arial" w:cs="Arial"/>
          <w:b/>
          <w:bCs/>
        </w:rPr>
        <w:t>XAdES</w:t>
      </w:r>
      <w:proofErr w:type="spellEnd"/>
      <w:r w:rsidR="0081371F" w:rsidRPr="00CB754A">
        <w:rPr>
          <w:rFonts w:ascii="Arial" w:hAnsi="Arial" w:cs="Arial"/>
          <w:b/>
          <w:bCs/>
        </w:rPr>
        <w:t xml:space="preserve"> </w:t>
      </w:r>
      <w:r w:rsidR="0081371F">
        <w:rPr>
          <w:rFonts w:ascii="Arial" w:hAnsi="Arial" w:cs="Arial"/>
          <w:b/>
          <w:bCs/>
        </w:rPr>
        <w:br/>
      </w:r>
      <w:r w:rsidR="0081371F" w:rsidRPr="00CB754A">
        <w:rPr>
          <w:rFonts w:ascii="Arial" w:hAnsi="Arial" w:cs="Arial"/>
          <w:b/>
          <w:bCs/>
        </w:rPr>
        <w:t>o</w:t>
      </w:r>
      <w:r w:rsidRPr="00CB754A">
        <w:rPr>
          <w:rFonts w:ascii="Arial" w:hAnsi="Arial" w:cs="Arial"/>
          <w:b/>
          <w:bCs/>
        </w:rPr>
        <w:t xml:space="preserve"> typie zewnętrznym</w:t>
      </w:r>
      <w:r w:rsidRPr="00CB754A">
        <w:rPr>
          <w:rFonts w:ascii="Arial" w:hAnsi="Arial" w:cs="Arial"/>
        </w:rPr>
        <w:t>. Wykonawca powinien pamiętać, aby plik z podpisem przekazywać łącznie z dokumentem podpisywanym.</w:t>
      </w:r>
    </w:p>
    <w:p w14:paraId="5B0FAFFD" w14:textId="77777777" w:rsidR="00E37D33" w:rsidRPr="00CB754A" w:rsidRDefault="00E37D33" w:rsidP="00E23E2D">
      <w:pPr>
        <w:numPr>
          <w:ilvl w:val="0"/>
          <w:numId w:val="14"/>
        </w:numPr>
        <w:tabs>
          <w:tab w:val="clear" w:pos="720"/>
        </w:tabs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Zamawiający rekomenduje wykorzystanie podpisu z kwalifikowanym znacznikiem czasu.</w:t>
      </w:r>
    </w:p>
    <w:p w14:paraId="03DF5B66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Zamawiający zaleca, aby Wykonawca z odpowiednim wyprzedzeniem przetestował możliwość prawidłowego wykorzystania wybranej metody podpisania plików oferty.</w:t>
      </w:r>
    </w:p>
    <w:p w14:paraId="2AC20D68" w14:textId="77777777" w:rsidR="00E37D33" w:rsidRPr="00CB754A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Osobą składającą ofertę powinna być osoba kontaktowa podawana w dokumentacji.</w:t>
      </w:r>
    </w:p>
    <w:p w14:paraId="71890ED8" w14:textId="77777777" w:rsidR="00E37D33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CB754A">
        <w:rPr>
          <w:rFonts w:ascii="Arial" w:hAnsi="Arial" w:cs="Arial"/>
        </w:rPr>
        <w:t>Jeśli Wykonawca pakuje dokumenty np. w plik o rozszerzeniu .zip, zaleca się wcześniejsze podpisanie każdego ze skompresowanych plików. </w:t>
      </w:r>
    </w:p>
    <w:p w14:paraId="320B59EC" w14:textId="77777777" w:rsidR="00672A2E" w:rsidRPr="00E37D33" w:rsidRDefault="00E37D33" w:rsidP="00E23E2D">
      <w:pPr>
        <w:numPr>
          <w:ilvl w:val="1"/>
          <w:numId w:val="15"/>
        </w:numPr>
        <w:spacing w:line="276" w:lineRule="auto"/>
        <w:ind w:left="680" w:hanging="680"/>
        <w:jc w:val="both"/>
        <w:textAlignment w:val="baseline"/>
        <w:rPr>
          <w:rFonts w:ascii="Arial" w:hAnsi="Arial" w:cs="Arial"/>
        </w:rPr>
      </w:pPr>
      <w:r w:rsidRPr="00E37D33">
        <w:rPr>
          <w:rFonts w:ascii="Arial" w:hAnsi="Arial" w:cs="Arial"/>
        </w:rPr>
        <w:t xml:space="preserve">Zamawiający zaleca aby </w:t>
      </w:r>
      <w:r w:rsidRPr="00E37D33">
        <w:rPr>
          <w:rFonts w:ascii="Arial" w:hAnsi="Arial" w:cs="Arial"/>
          <w:bCs/>
        </w:rPr>
        <w:t xml:space="preserve">nie </w:t>
      </w:r>
      <w:r w:rsidRPr="00E37D33">
        <w:rPr>
          <w:rFonts w:ascii="Arial" w:hAnsi="Arial" w:cs="Aria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78858A79" w14:textId="77777777" w:rsidR="007C047D" w:rsidRPr="00ED1445" w:rsidRDefault="007C047D" w:rsidP="00792BFE">
      <w:pPr>
        <w:spacing w:line="276" w:lineRule="auto"/>
        <w:ind w:left="709"/>
        <w:jc w:val="both"/>
        <w:textAlignment w:val="baseline"/>
        <w:rPr>
          <w:rFonts w:ascii="Arial" w:hAnsi="Arial" w:cs="Arial"/>
          <w:color w:val="70AD47"/>
          <w:sz w:val="16"/>
          <w:szCs w:val="16"/>
        </w:rPr>
      </w:pPr>
    </w:p>
    <w:p w14:paraId="361E38B2" w14:textId="77777777" w:rsidR="00485D67" w:rsidRPr="00D66667" w:rsidRDefault="00485D67" w:rsidP="00792BFE">
      <w:pPr>
        <w:pStyle w:val="Nagwek2"/>
        <w:spacing w:line="276" w:lineRule="auto"/>
        <w:ind w:left="426" w:hanging="426"/>
        <w:rPr>
          <w:sz w:val="22"/>
          <w:u w:val="none"/>
        </w:rPr>
      </w:pPr>
      <w:bookmarkStart w:id="22" w:name="_Toc66181008"/>
      <w:r w:rsidRPr="00D66667">
        <w:rPr>
          <w:sz w:val="22"/>
          <w:u w:val="none"/>
        </w:rPr>
        <w:t>Wymagania dotyczące wadium</w:t>
      </w:r>
      <w:bookmarkEnd w:id="22"/>
      <w:r w:rsidRPr="00D66667">
        <w:rPr>
          <w:sz w:val="22"/>
          <w:u w:val="none"/>
        </w:rPr>
        <w:t xml:space="preserve"> </w:t>
      </w:r>
    </w:p>
    <w:p w14:paraId="12D77973" w14:textId="420D2179" w:rsidR="00C67C8E" w:rsidRDefault="000508B5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C67C8E">
        <w:rPr>
          <w:rFonts w:ascii="Arial" w:hAnsi="Arial" w:cs="Arial"/>
          <w:sz w:val="20"/>
          <w:szCs w:val="20"/>
        </w:rPr>
        <w:t xml:space="preserve">Oferta musi być zabezpieczona wadium w wysokości: </w:t>
      </w:r>
      <w:r w:rsidR="00C67C8E">
        <w:rPr>
          <w:rFonts w:ascii="Arial" w:hAnsi="Arial" w:cs="Arial"/>
          <w:b/>
          <w:sz w:val="20"/>
          <w:szCs w:val="20"/>
        </w:rPr>
        <w:t>5</w:t>
      </w:r>
      <w:r w:rsidR="00FD7D8F">
        <w:rPr>
          <w:rFonts w:ascii="Arial" w:hAnsi="Arial" w:cs="Arial"/>
          <w:b/>
          <w:sz w:val="20"/>
          <w:szCs w:val="20"/>
        </w:rPr>
        <w:t>0</w:t>
      </w:r>
      <w:r w:rsidR="00C67C8E">
        <w:rPr>
          <w:rFonts w:ascii="Arial" w:hAnsi="Arial" w:cs="Arial"/>
          <w:b/>
          <w:sz w:val="20"/>
          <w:szCs w:val="20"/>
        </w:rPr>
        <w:t> 000,00 zł</w:t>
      </w:r>
      <w:r w:rsidR="00C67C8E">
        <w:rPr>
          <w:rFonts w:ascii="Arial" w:hAnsi="Arial" w:cs="Arial"/>
          <w:sz w:val="20"/>
          <w:szCs w:val="20"/>
        </w:rPr>
        <w:t xml:space="preserve"> (</w:t>
      </w:r>
      <w:r w:rsidR="00DE6C2F">
        <w:rPr>
          <w:rFonts w:ascii="Arial" w:hAnsi="Arial" w:cs="Arial"/>
          <w:sz w:val="20"/>
          <w:szCs w:val="20"/>
        </w:rPr>
        <w:t>pięćdziesiąt</w:t>
      </w:r>
      <w:r w:rsidR="00C67C8E">
        <w:rPr>
          <w:rFonts w:ascii="Arial" w:hAnsi="Arial" w:cs="Arial"/>
          <w:sz w:val="20"/>
          <w:szCs w:val="20"/>
        </w:rPr>
        <w:t xml:space="preserve"> tysięcy złotych 00/100 gr)</w:t>
      </w:r>
    </w:p>
    <w:p w14:paraId="6F5ADBC9" w14:textId="77777777" w:rsidR="00C67C8E" w:rsidRDefault="00C67C8E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może być wnoszone w jednej lub kilku formach, o których mowa w art. 97 ust. 7 </w:t>
      </w:r>
      <w:proofErr w:type="spellStart"/>
      <w:r>
        <w:rPr>
          <w:rFonts w:ascii="Arial" w:hAnsi="Arial" w:cs="Arial"/>
          <w:sz w:val="20"/>
          <w:szCs w:val="20"/>
        </w:rPr>
        <w:t>uPzp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BAE91E7" w14:textId="77777777" w:rsidR="00C67C8E" w:rsidRDefault="00C67C8E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Wadium wnoszone w pieniądzu należy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wpłacić przelewem na konto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Komendy Wojewódzkiej Policji w Łodzi -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NBP Oddział Łódź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94 1010 1371 0062 7513 9120 0000</w:t>
      </w:r>
      <w:r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 xml:space="preserve">Za datę wniesienia wadium uważa się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datę wpływu pieniędzy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na ww. konto (data i godzina księgowania).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Dowód wpłaty wadium w pieniądzu (oryginał lub kserokopia poświadczona za zgodność z oryginałem) należy złożyć wraz z ofertą.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3200357" w14:textId="4110BEDA" w:rsidR="00C67C8E" w:rsidRDefault="00C67C8E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Wadium w formie niepieniężnej, wystawione na potrzeby postępowania, powinno być wniesione w oryginale w postaci elektronicznej. </w:t>
      </w:r>
      <w:r>
        <w:rPr>
          <w:rFonts w:ascii="Arial" w:hAnsi="Arial" w:cs="Arial"/>
          <w:b/>
          <w:sz w:val="20"/>
          <w:szCs w:val="20"/>
        </w:rPr>
        <w:t>Wadium wnoszone jest poprzez platformę:</w:t>
      </w:r>
      <w:r>
        <w:rPr>
          <w:rFonts w:ascii="Arial" w:hAnsi="Arial" w:cs="Arial"/>
          <w:sz w:val="20"/>
          <w:szCs w:val="20"/>
        </w:rPr>
        <w:t xml:space="preserve"> </w:t>
      </w:r>
      <w:hyperlink r:id="rId24" w:history="1">
        <w:r>
          <w:rPr>
            <w:rStyle w:val="Hipercze"/>
            <w:rFonts w:ascii="Arial" w:hAnsi="Arial" w:cs="Arial"/>
            <w:sz w:val="20"/>
            <w:szCs w:val="20"/>
          </w:rPr>
          <w:t>https://platformazakupowa.pl/transakcja/</w:t>
        </w:r>
        <w:r w:rsidR="00670A07" w:rsidRPr="00670A07">
          <w:rPr>
            <w:rStyle w:val="Hipercze"/>
            <w:rFonts w:ascii="Arial" w:hAnsi="Arial" w:cs="Arial"/>
            <w:sz w:val="20"/>
            <w:szCs w:val="20"/>
          </w:rPr>
          <w:t>904433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E2CF1D4" w14:textId="77777777" w:rsidR="00C67C8E" w:rsidRDefault="00C67C8E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przypadku wniesienia wadium w formie poręczenia lub gwarancji, dokumenty te powinny być sporządzone zgodnie z obowiązującym w tym zakresie prawem i zawierać co najmniej: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5D4627F5" w14:textId="77777777" w:rsidR="00C67C8E" w:rsidRDefault="00C67C8E" w:rsidP="00900DA7">
      <w:pPr>
        <w:numPr>
          <w:ilvl w:val="0"/>
          <w:numId w:val="56"/>
        </w:numPr>
        <w:spacing w:line="276" w:lineRule="auto"/>
        <w:ind w:left="851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oznaczenie beneficjenta gwarancji (czyli zamawiającego),</w:t>
      </w:r>
    </w:p>
    <w:p w14:paraId="6777C8F4" w14:textId="77777777" w:rsidR="00C67C8E" w:rsidRDefault="00C67C8E" w:rsidP="00900DA7">
      <w:pPr>
        <w:numPr>
          <w:ilvl w:val="0"/>
          <w:numId w:val="56"/>
        </w:numPr>
        <w:spacing w:line="276" w:lineRule="auto"/>
        <w:ind w:left="851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oznaczenie wykonawcy, w szczególności w przypadku wspólnego ubiegania się                                     o zamówienie (konsorcjum, spółka cywilna lub osoby fizyczne działające wspólnie) w treści poręczenia lub gwarancji należy wymienić wszystkich uczestników,</w:t>
      </w:r>
    </w:p>
    <w:p w14:paraId="79652881" w14:textId="77777777" w:rsidR="00C67C8E" w:rsidRDefault="00C67C8E" w:rsidP="00900DA7">
      <w:pPr>
        <w:numPr>
          <w:ilvl w:val="0"/>
          <w:numId w:val="56"/>
        </w:numPr>
        <w:spacing w:line="276" w:lineRule="auto"/>
        <w:ind w:left="851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kwotę gwarantowaną w złotych (określoną w SWZ); </w:t>
      </w:r>
    </w:p>
    <w:p w14:paraId="38CFE456" w14:textId="77777777" w:rsidR="00C67C8E" w:rsidRDefault="00C67C8E" w:rsidP="00900DA7">
      <w:pPr>
        <w:numPr>
          <w:ilvl w:val="0"/>
          <w:numId w:val="56"/>
        </w:numPr>
        <w:spacing w:line="276" w:lineRule="auto"/>
        <w:ind w:left="851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termin ważności (nie krótszy niż termin związania ofertą),</w:t>
      </w:r>
    </w:p>
    <w:p w14:paraId="1A777A4E" w14:textId="77777777" w:rsidR="00C67C8E" w:rsidRDefault="00C67C8E" w:rsidP="00900DA7">
      <w:pPr>
        <w:numPr>
          <w:ilvl w:val="0"/>
          <w:numId w:val="56"/>
        </w:numPr>
        <w:spacing w:line="276" w:lineRule="auto"/>
        <w:ind w:left="851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stwierdzenie, że ma charakter nieodwołalny, bezwarunkowy, płatny na pierwsze pisemne żądanie w sytuacjach, o których mowa w art. 98 ust. 6 ustawy Prawo zamówień publicznych.</w:t>
      </w:r>
    </w:p>
    <w:p w14:paraId="17DF389A" w14:textId="77777777" w:rsidR="00C67C8E" w:rsidRDefault="00C67C8E" w:rsidP="00C67C8E">
      <w:pPr>
        <w:spacing w:line="276" w:lineRule="auto"/>
        <w:ind w:left="567" w:hanging="283"/>
        <w:jc w:val="both"/>
        <w:rPr>
          <w:rFonts w:ascii="Arial" w:eastAsia="Calibri" w:hAnsi="Arial" w:cs="Arial"/>
          <w:lang w:eastAsia="en-US"/>
        </w:rPr>
      </w:pPr>
    </w:p>
    <w:p w14:paraId="698B3B71" w14:textId="77777777" w:rsidR="00C67C8E" w:rsidRPr="00FD7D8F" w:rsidRDefault="00C67C8E" w:rsidP="00C67C8E">
      <w:pPr>
        <w:spacing w:line="276" w:lineRule="auto"/>
        <w:ind w:left="567"/>
        <w:jc w:val="both"/>
        <w:rPr>
          <w:rFonts w:ascii="Arial" w:eastAsia="SimSun" w:hAnsi="Arial" w:cs="Arial"/>
          <w:i/>
        </w:rPr>
      </w:pPr>
      <w:r w:rsidRPr="00FD7D8F">
        <w:rPr>
          <w:rFonts w:ascii="Arial" w:eastAsia="Calibri" w:hAnsi="Arial" w:cs="Arial"/>
          <w:i/>
          <w:lang w:eastAsia="en-US"/>
        </w:rPr>
        <w:t xml:space="preserve">Brak spełnienia powyższych zapisów w dokumencie Zamawiający uzna za wniesienie wadium w sposób nieprawidłowy, który nie zabezpiecza interesów Zamawiającego. Skutkowało to będzie odrzuceniem oferty na podstawie art. 226 ust. 1 pkt 14 ustawy </w:t>
      </w:r>
      <w:proofErr w:type="spellStart"/>
      <w:r w:rsidRPr="00FD7D8F">
        <w:rPr>
          <w:rFonts w:ascii="Arial" w:eastAsia="Calibri" w:hAnsi="Arial" w:cs="Arial"/>
          <w:i/>
          <w:lang w:eastAsia="en-US"/>
        </w:rPr>
        <w:t>Pzp</w:t>
      </w:r>
      <w:proofErr w:type="spellEnd"/>
      <w:r w:rsidRPr="00FD7D8F">
        <w:rPr>
          <w:rFonts w:ascii="Arial" w:eastAsia="Calibri" w:hAnsi="Arial" w:cs="Arial"/>
          <w:i/>
          <w:lang w:eastAsia="en-US"/>
        </w:rPr>
        <w:t>.</w:t>
      </w:r>
      <w:r w:rsidRPr="00FD7D8F">
        <w:rPr>
          <w:rFonts w:ascii="Arial" w:hAnsi="Arial" w:cs="Arial"/>
          <w:i/>
        </w:rPr>
        <w:t xml:space="preserve"> </w:t>
      </w:r>
    </w:p>
    <w:p w14:paraId="1D74538A" w14:textId="77777777" w:rsidR="00C67C8E" w:rsidRPr="00FD7D8F" w:rsidRDefault="00C67C8E" w:rsidP="00C67C8E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FF0000"/>
          <w:sz w:val="20"/>
          <w:szCs w:val="20"/>
        </w:rPr>
      </w:pPr>
    </w:p>
    <w:p w14:paraId="12B5A7C8" w14:textId="77777777" w:rsidR="00C67C8E" w:rsidRDefault="00C67C8E" w:rsidP="00C67C8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7D8F">
        <w:rPr>
          <w:rFonts w:ascii="Arial" w:hAnsi="Arial" w:cs="Arial"/>
          <w:i/>
          <w:sz w:val="20"/>
          <w:szCs w:val="20"/>
        </w:rPr>
        <w:t xml:space="preserve">Zamawiający zaleca, aby poręczenie lub gwarancja wskazywały adres mailowy na jaki Zamawiający winien składać oświadczenie o zwolnieniu wadium, o którym mowa w art. 98 ust. 5 ustawy </w:t>
      </w:r>
      <w:proofErr w:type="spellStart"/>
      <w:r w:rsidRPr="00FD7D8F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7D8F">
        <w:rPr>
          <w:rFonts w:ascii="Arial" w:hAnsi="Arial" w:cs="Arial"/>
          <w:i/>
          <w:sz w:val="20"/>
          <w:szCs w:val="20"/>
        </w:rPr>
        <w:t>.</w:t>
      </w:r>
    </w:p>
    <w:p w14:paraId="5DF2648B" w14:textId="77777777" w:rsidR="00C67C8E" w:rsidRDefault="00C67C8E" w:rsidP="00C67C8E">
      <w:pPr>
        <w:spacing w:line="276" w:lineRule="auto"/>
        <w:ind w:left="567" w:hanging="567"/>
        <w:jc w:val="both"/>
        <w:rPr>
          <w:rFonts w:ascii="Arial" w:eastAsia="SimSun" w:hAnsi="Arial" w:cs="Arial"/>
        </w:rPr>
      </w:pPr>
    </w:p>
    <w:p w14:paraId="37080DE0" w14:textId="77777777" w:rsidR="00C67C8E" w:rsidRDefault="00C67C8E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Wniesione wadium musi być ważne nieprzerwanie w terminie związania ofertą.</w:t>
      </w:r>
    </w:p>
    <w:p w14:paraId="4B091AFF" w14:textId="77777777" w:rsidR="00C67C8E" w:rsidRDefault="00C67C8E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Oferta Wykonawcy, który  nie wniesie wadium lub wniesie wadium w sposób nieprawidłowy zostanie odrzucona.</w:t>
      </w:r>
    </w:p>
    <w:p w14:paraId="375D938F" w14:textId="77777777" w:rsidR="00C67C8E" w:rsidRDefault="00C67C8E" w:rsidP="00900DA7">
      <w:pPr>
        <w:pStyle w:val="Akapitzlist"/>
        <w:numPr>
          <w:ilvl w:val="0"/>
          <w:numId w:val="55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Zwrot wadium będzie dokonany w trybie przewidzianym w art. 98 ust. 1 - 5 ustawy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E334138" w14:textId="1BF2B682" w:rsidR="00D62141" w:rsidRPr="00161D85" w:rsidRDefault="00C67C8E" w:rsidP="00C67C8E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zatrzyma wadium w przypadkach, o których mowa w art. 98 ust. 6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B71CC88" w14:textId="77777777" w:rsidR="003C6AF8" w:rsidRPr="00ED1445" w:rsidRDefault="003C6AF8" w:rsidP="00792BF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C07D2A" w14:textId="77777777" w:rsidR="00485D67" w:rsidRPr="00D66667" w:rsidRDefault="00485D67" w:rsidP="00792BFE">
      <w:pPr>
        <w:pStyle w:val="Nagwek2"/>
        <w:spacing w:line="276" w:lineRule="auto"/>
        <w:ind w:left="426" w:hanging="426"/>
        <w:rPr>
          <w:sz w:val="22"/>
          <w:u w:val="none"/>
        </w:rPr>
      </w:pPr>
      <w:bookmarkStart w:id="23" w:name="_Toc66181009"/>
      <w:r w:rsidRPr="00D66667">
        <w:rPr>
          <w:sz w:val="22"/>
          <w:u w:val="none"/>
        </w:rPr>
        <w:lastRenderedPageBreak/>
        <w:t>Termin związania ofertą</w:t>
      </w:r>
      <w:bookmarkEnd w:id="23"/>
      <w:r w:rsidRPr="00D66667">
        <w:rPr>
          <w:sz w:val="22"/>
          <w:u w:val="none"/>
        </w:rPr>
        <w:t xml:space="preserve">   </w:t>
      </w:r>
    </w:p>
    <w:p w14:paraId="7E8E5C31" w14:textId="67D7976D" w:rsidR="00E37D33" w:rsidRDefault="00E37D33" w:rsidP="00E23E2D">
      <w:pPr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E37D33">
        <w:rPr>
          <w:rFonts w:ascii="Arial" w:hAnsi="Arial" w:cs="Arial"/>
          <w:color w:val="000000"/>
        </w:rPr>
        <w:t>Wykonawca pozostaje związany ofertą do dnia</w:t>
      </w:r>
      <w:r w:rsidR="00D62141" w:rsidRPr="00670A07">
        <w:rPr>
          <w:rFonts w:ascii="Arial" w:hAnsi="Arial" w:cs="Arial"/>
          <w:b/>
          <w:color w:val="000000"/>
        </w:rPr>
        <w:t xml:space="preserve"> </w:t>
      </w:r>
      <w:r w:rsidR="00670A07" w:rsidRPr="00670A07">
        <w:rPr>
          <w:rFonts w:ascii="Arial" w:hAnsi="Arial" w:cs="Arial"/>
          <w:b/>
          <w:color w:val="000000"/>
          <w:highlight w:val="lightGray"/>
        </w:rPr>
        <w:t>21.07</w:t>
      </w:r>
      <w:r w:rsidR="001245C7" w:rsidRPr="00670A07">
        <w:rPr>
          <w:rFonts w:ascii="Arial" w:hAnsi="Arial" w:cs="Arial"/>
          <w:b/>
          <w:color w:val="000000"/>
          <w:highlight w:val="lightGray"/>
        </w:rPr>
        <w:t>.</w:t>
      </w:r>
      <w:r w:rsidR="00DF10A2" w:rsidRPr="00670A07">
        <w:rPr>
          <w:rFonts w:ascii="Arial" w:hAnsi="Arial" w:cs="Arial"/>
          <w:b/>
          <w:color w:val="000000"/>
          <w:highlight w:val="lightGray"/>
        </w:rPr>
        <w:t>202</w:t>
      </w:r>
      <w:r w:rsidR="00D17BC2" w:rsidRPr="00670A07">
        <w:rPr>
          <w:rFonts w:ascii="Arial" w:hAnsi="Arial" w:cs="Arial"/>
          <w:b/>
          <w:color w:val="000000"/>
          <w:highlight w:val="lightGray"/>
        </w:rPr>
        <w:t>4</w:t>
      </w:r>
      <w:r w:rsidRPr="00670A07">
        <w:rPr>
          <w:rFonts w:ascii="Arial" w:hAnsi="Arial" w:cs="Arial"/>
          <w:b/>
          <w:color w:val="000000"/>
          <w:highlight w:val="lightGray"/>
        </w:rPr>
        <w:t xml:space="preserve"> r</w:t>
      </w:r>
      <w:r w:rsidRPr="00670A07">
        <w:rPr>
          <w:rFonts w:ascii="Arial" w:hAnsi="Arial" w:cs="Arial"/>
          <w:color w:val="000000"/>
        </w:rPr>
        <w:t>.</w:t>
      </w:r>
      <w:r w:rsidRPr="00E37D33">
        <w:rPr>
          <w:rFonts w:ascii="Arial" w:hAnsi="Arial" w:cs="Arial"/>
          <w:color w:val="000000"/>
        </w:rPr>
        <w:t xml:space="preserve"> </w:t>
      </w:r>
    </w:p>
    <w:p w14:paraId="3673BCE3" w14:textId="77777777" w:rsidR="00A042D7" w:rsidRPr="00E37D33" w:rsidRDefault="00E37D33" w:rsidP="00E23E2D">
      <w:pPr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E37D33">
        <w:rPr>
          <w:rFonts w:ascii="Arial" w:hAnsi="Arial" w:cs="Arial"/>
          <w:color w:val="000000"/>
        </w:rPr>
        <w:t>Bieg terminu rozpoczyna się wraz z upływem terminu składania ofert.</w:t>
      </w:r>
    </w:p>
    <w:p w14:paraId="11221853" w14:textId="77777777" w:rsidR="00A042D7" w:rsidRPr="00ED1445" w:rsidRDefault="00A042D7" w:rsidP="00792BFE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40BE30B" w14:textId="77777777" w:rsidR="00485D67" w:rsidRPr="00D66667" w:rsidRDefault="00B8513D" w:rsidP="00792BFE">
      <w:pPr>
        <w:pStyle w:val="Nagwek2"/>
        <w:spacing w:line="276" w:lineRule="auto"/>
        <w:ind w:left="567" w:hanging="567"/>
        <w:rPr>
          <w:sz w:val="22"/>
          <w:u w:val="none"/>
        </w:rPr>
      </w:pPr>
      <w:bookmarkStart w:id="24" w:name="_Toc66181010"/>
      <w:r w:rsidRPr="00D66667">
        <w:rPr>
          <w:sz w:val="22"/>
          <w:u w:val="none"/>
          <w:lang w:val="pl-PL"/>
        </w:rPr>
        <w:t>Sposób</w:t>
      </w:r>
      <w:r w:rsidR="00485D67" w:rsidRPr="00D66667">
        <w:rPr>
          <w:sz w:val="22"/>
          <w:u w:val="none"/>
        </w:rPr>
        <w:t xml:space="preserve"> oraz termin składania i otwarcia ofert</w:t>
      </w:r>
      <w:bookmarkEnd w:id="24"/>
    </w:p>
    <w:p w14:paraId="3712145C" w14:textId="49A88805" w:rsidR="00E37D33" w:rsidRPr="00407734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>Ofertę</w:t>
      </w:r>
      <w:r w:rsidRPr="00CB754A">
        <w:rPr>
          <w:rFonts w:ascii="Arial" w:eastAsia="Calibri" w:hAnsi="Arial" w:cs="Arial"/>
          <w:b/>
          <w:lang w:eastAsia="en-US"/>
        </w:rPr>
        <w:t xml:space="preserve"> </w:t>
      </w:r>
      <w:r w:rsidRPr="00CB754A">
        <w:rPr>
          <w:rFonts w:ascii="Arial" w:eastAsia="Calibri" w:hAnsi="Arial" w:cs="Arial"/>
          <w:lang w:eastAsia="en-US"/>
        </w:rPr>
        <w:t>należy złożyć</w:t>
      </w:r>
      <w:r w:rsidRPr="00CB754A">
        <w:rPr>
          <w:rFonts w:ascii="Arial" w:eastAsia="Calibri" w:hAnsi="Arial" w:cs="Arial"/>
          <w:b/>
          <w:lang w:eastAsia="en-US"/>
        </w:rPr>
        <w:t xml:space="preserve"> za pośrednictwem Formularza drogą elektroniczną</w:t>
      </w:r>
      <w:r w:rsidRPr="00CB754A">
        <w:rPr>
          <w:rFonts w:ascii="Arial" w:eastAsia="Calibri" w:hAnsi="Arial" w:cs="Arial"/>
          <w:lang w:eastAsia="en-US"/>
        </w:rPr>
        <w:t xml:space="preserve">, poprzez odpowiednią stronę, dedykowaną dla niniejszego </w:t>
      </w:r>
      <w:r w:rsidR="00D679D0">
        <w:rPr>
          <w:rFonts w:ascii="Arial" w:eastAsia="Calibri" w:hAnsi="Arial" w:cs="Arial"/>
          <w:lang w:eastAsia="en-US"/>
        </w:rPr>
        <w:t>postępowania na</w:t>
      </w:r>
      <w:r w:rsidR="00D679D0">
        <w:t xml:space="preserve"> </w:t>
      </w:r>
      <w:hyperlink r:id="rId25" w:history="1">
        <w:r w:rsidR="00D679D0" w:rsidRPr="006413B2">
          <w:rPr>
            <w:rStyle w:val="Hipercze"/>
            <w:rFonts w:ascii="Arial" w:eastAsia="Calibri" w:hAnsi="Arial" w:cs="Arial"/>
            <w:lang w:eastAsia="en-US"/>
          </w:rPr>
          <w:t>https://platformazakupowa.pl/transakcja/</w:t>
        </w:r>
      </w:hyperlink>
      <w:r w:rsidR="00670A07" w:rsidRPr="00670A07">
        <w:rPr>
          <w:rStyle w:val="Hipercze"/>
          <w:rFonts w:ascii="Arial" w:eastAsia="Calibri" w:hAnsi="Arial" w:cs="Arial"/>
          <w:lang w:eastAsia="en-US"/>
        </w:rPr>
        <w:t>904433</w:t>
      </w:r>
      <w:r w:rsidR="00D679D0" w:rsidRPr="00407734">
        <w:rPr>
          <w:rStyle w:val="Hipercze"/>
          <w:rFonts w:ascii="Arial" w:eastAsia="Calibri" w:hAnsi="Arial" w:cs="Arial"/>
          <w:color w:val="auto"/>
          <w:u w:val="none"/>
          <w:lang w:eastAsia="en-US"/>
        </w:rPr>
        <w:t xml:space="preserve"> </w:t>
      </w:r>
      <w:r w:rsidR="0081371F" w:rsidRPr="00407734">
        <w:rPr>
          <w:rStyle w:val="Hipercze"/>
          <w:rFonts w:ascii="Arial" w:eastAsia="Calibri" w:hAnsi="Arial" w:cs="Arial"/>
          <w:color w:val="auto"/>
          <w:u w:val="none"/>
          <w:lang w:eastAsia="en-US"/>
        </w:rPr>
        <w:t>lub</w:t>
      </w:r>
      <w:r w:rsidRPr="00407734">
        <w:rPr>
          <w:rFonts w:ascii="Arial" w:eastAsia="Calibri" w:hAnsi="Arial" w:cs="Arial"/>
          <w:lang w:eastAsia="en-US"/>
        </w:rPr>
        <w:t xml:space="preserve"> profilu nabywcy - </w:t>
      </w:r>
      <w:r w:rsidR="00AF49BF" w:rsidRPr="00407734">
        <w:rPr>
          <w:rFonts w:ascii="Arial" w:eastAsia="Calibri" w:hAnsi="Arial" w:cs="Arial"/>
          <w:b/>
          <w:lang w:eastAsia="en-US"/>
        </w:rPr>
        <w:t xml:space="preserve">platformazakupowa.pl </w:t>
      </w:r>
    </w:p>
    <w:p w14:paraId="4BA3CE76" w14:textId="365F3E50" w:rsidR="00E37D33" w:rsidRPr="00CB754A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 xml:space="preserve">Termin składania ofert upływa </w:t>
      </w:r>
      <w:r w:rsidR="00670A07" w:rsidRPr="00670A07">
        <w:rPr>
          <w:rFonts w:ascii="Arial" w:eastAsia="Calibri" w:hAnsi="Arial" w:cs="Arial"/>
          <w:b/>
          <w:highlight w:val="lightGray"/>
          <w:lang w:eastAsia="en-US"/>
        </w:rPr>
        <w:t>23.04</w:t>
      </w:r>
      <w:r w:rsidR="003E0E3A" w:rsidRPr="00670A07">
        <w:rPr>
          <w:rFonts w:ascii="Arial" w:hAnsi="Arial" w:cs="Arial"/>
          <w:b/>
          <w:color w:val="000000"/>
          <w:highlight w:val="lightGray"/>
        </w:rPr>
        <w:t>.2024</w:t>
      </w:r>
      <w:r w:rsidRPr="00670A07">
        <w:rPr>
          <w:rFonts w:ascii="Arial" w:eastAsia="Calibri" w:hAnsi="Arial" w:cs="Arial"/>
          <w:b/>
          <w:highlight w:val="lightGray"/>
          <w:lang w:eastAsia="en-US"/>
        </w:rPr>
        <w:t xml:space="preserve"> r. o godz. 10:00</w:t>
      </w:r>
      <w:r w:rsidRPr="00CB754A">
        <w:rPr>
          <w:rFonts w:ascii="Arial" w:eastAsia="Calibri" w:hAnsi="Arial" w:cs="Arial"/>
          <w:b/>
          <w:lang w:eastAsia="en-US"/>
        </w:rPr>
        <w:t>.</w:t>
      </w:r>
    </w:p>
    <w:p w14:paraId="663451D1" w14:textId="77777777" w:rsidR="00E37D33" w:rsidRPr="00CB754A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 xml:space="preserve">Wykonawca, do upływu terminu składania ofert wykonawca może wycofać, zmienić ofertę. </w:t>
      </w:r>
      <w:r w:rsidRPr="00CB754A">
        <w:rPr>
          <w:rFonts w:ascii="Arial" w:eastAsia="Calibri" w:hAnsi="Arial" w:cs="Arial"/>
          <w:lang w:eastAsia="en-US"/>
        </w:rPr>
        <w:br/>
        <w:t>Przez zmianę oferty rozumie się złożenie nowej oferty i wycofanie poprzedniej. Powyższe należy wykonać zgodnie z postanowieniami pkt. 18.1 SWZ oraz instrukcją składania ofert dla wykonawcy dostępną na stronie Platformy.</w:t>
      </w:r>
    </w:p>
    <w:p w14:paraId="0033ADAD" w14:textId="77777777" w:rsidR="00E37D33" w:rsidRPr="00CB754A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>Oferta złożona po terminie</w:t>
      </w:r>
      <w:r w:rsidRPr="00CB754A">
        <w:rPr>
          <w:rFonts w:ascii="Arial" w:eastAsia="Calibri" w:hAnsi="Arial" w:cs="Arial"/>
          <w:b/>
          <w:lang w:eastAsia="en-US"/>
        </w:rPr>
        <w:t xml:space="preserve"> nie podlega otwarciu</w:t>
      </w:r>
      <w:r w:rsidRPr="00CB754A">
        <w:rPr>
          <w:rFonts w:ascii="Arial" w:eastAsia="Calibri" w:hAnsi="Arial" w:cs="Arial"/>
          <w:lang w:eastAsia="en-US"/>
        </w:rPr>
        <w:t>.</w:t>
      </w:r>
    </w:p>
    <w:p w14:paraId="599A64CB" w14:textId="27D1BD37" w:rsidR="00E37D33" w:rsidRPr="00CB754A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hAnsi="Arial" w:cs="Arial"/>
          <w:b/>
          <w:bCs/>
        </w:rPr>
        <w:t xml:space="preserve">Otwarcie ofert nastąpi </w:t>
      </w:r>
      <w:r w:rsidRPr="00CB754A">
        <w:rPr>
          <w:rFonts w:ascii="Arial" w:hAnsi="Arial" w:cs="Arial"/>
          <w:b/>
          <w:bCs/>
          <w:highlight w:val="lightGray"/>
        </w:rPr>
        <w:t xml:space="preserve">w dniu </w:t>
      </w:r>
      <w:r w:rsidR="00124F13">
        <w:rPr>
          <w:rFonts w:ascii="Arial" w:hAnsi="Arial" w:cs="Arial"/>
          <w:b/>
          <w:bCs/>
          <w:highlight w:val="lightGray"/>
        </w:rPr>
        <w:t xml:space="preserve"> </w:t>
      </w:r>
      <w:r w:rsidR="00670A07">
        <w:rPr>
          <w:rFonts w:ascii="Arial" w:hAnsi="Arial" w:cs="Arial"/>
          <w:b/>
          <w:bCs/>
          <w:highlight w:val="lightGray"/>
        </w:rPr>
        <w:t>23.04</w:t>
      </w:r>
      <w:r w:rsidR="003E0E3A" w:rsidRPr="00670A07">
        <w:rPr>
          <w:rFonts w:ascii="Arial" w:hAnsi="Arial" w:cs="Arial"/>
          <w:b/>
          <w:color w:val="000000"/>
          <w:highlight w:val="lightGray"/>
        </w:rPr>
        <w:t>.2024</w:t>
      </w:r>
      <w:r w:rsidRPr="00670A07">
        <w:rPr>
          <w:rFonts w:ascii="Arial" w:eastAsia="Calibri" w:hAnsi="Arial" w:cs="Arial"/>
          <w:b/>
          <w:highlight w:val="lightGray"/>
          <w:lang w:eastAsia="en-US"/>
        </w:rPr>
        <w:t xml:space="preserve"> </w:t>
      </w:r>
      <w:r w:rsidRPr="00670A07">
        <w:rPr>
          <w:rFonts w:ascii="Arial" w:hAnsi="Arial" w:cs="Arial"/>
          <w:b/>
          <w:bCs/>
          <w:highlight w:val="lightGray"/>
        </w:rPr>
        <w:t>r. o godz. 10:30</w:t>
      </w:r>
      <w:r w:rsidRPr="00CB754A">
        <w:rPr>
          <w:rFonts w:ascii="Arial" w:hAnsi="Arial" w:cs="Arial"/>
          <w:b/>
          <w:bCs/>
        </w:rPr>
        <w:t xml:space="preserve"> </w:t>
      </w:r>
      <w:r w:rsidRPr="00CB754A">
        <w:rPr>
          <w:rFonts w:ascii="Arial" w:hAnsi="Arial" w:cs="Arial"/>
        </w:rPr>
        <w:t xml:space="preserve">- w Sekcji ds. Funduszy Pomocowych i Zamówień </w:t>
      </w:r>
      <w:r w:rsidR="0081371F" w:rsidRPr="00CB754A">
        <w:rPr>
          <w:rFonts w:ascii="Arial" w:hAnsi="Arial" w:cs="Arial"/>
        </w:rPr>
        <w:t>Publicznych, ul</w:t>
      </w:r>
      <w:r w:rsidRPr="00CB754A">
        <w:rPr>
          <w:rFonts w:ascii="Arial" w:hAnsi="Arial" w:cs="Arial"/>
        </w:rPr>
        <w:t xml:space="preserve">. Lutomierska 108/112, 91-048 </w:t>
      </w:r>
      <w:r w:rsidR="0081371F" w:rsidRPr="00CB754A">
        <w:rPr>
          <w:rFonts w:ascii="Arial" w:hAnsi="Arial" w:cs="Arial"/>
        </w:rPr>
        <w:t>Łódź, poprzez</w:t>
      </w:r>
      <w:r w:rsidRPr="00CB754A">
        <w:rPr>
          <w:rFonts w:ascii="Arial" w:eastAsia="Calibri" w:hAnsi="Arial" w:cs="Arial"/>
          <w:lang w:eastAsia="en-US"/>
        </w:rPr>
        <w:t xml:space="preserve"> wykorzystanie odpowiedniej, dedykowanej strony dla niniejszego </w:t>
      </w:r>
      <w:r w:rsidR="0081371F" w:rsidRPr="00CB754A">
        <w:rPr>
          <w:rFonts w:ascii="Arial" w:eastAsia="Calibri" w:hAnsi="Arial" w:cs="Arial"/>
          <w:lang w:eastAsia="en-US"/>
        </w:rPr>
        <w:t>postępowania na</w:t>
      </w:r>
      <w:r>
        <w:rPr>
          <w:rFonts w:ascii="Arial" w:eastAsia="Calibri" w:hAnsi="Arial" w:cs="Arial"/>
          <w:lang w:eastAsia="en-US"/>
        </w:rPr>
        <w:t xml:space="preserve"> </w:t>
      </w:r>
      <w:hyperlink r:id="rId26" w:history="1">
        <w:r w:rsidR="00124F13" w:rsidRPr="006413B2">
          <w:rPr>
            <w:rStyle w:val="Hipercze"/>
            <w:rFonts w:ascii="Arial" w:eastAsia="Calibri" w:hAnsi="Arial" w:cs="Arial"/>
            <w:lang w:eastAsia="en-US"/>
          </w:rPr>
          <w:t>https://platformazakupowa.pl/transakcja/</w:t>
        </w:r>
      </w:hyperlink>
      <w:r w:rsidR="00670A07" w:rsidRPr="00670A07">
        <w:rPr>
          <w:rStyle w:val="Hipercze"/>
          <w:rFonts w:ascii="Arial" w:eastAsia="Calibri" w:hAnsi="Arial" w:cs="Arial"/>
          <w:lang w:eastAsia="en-US"/>
        </w:rPr>
        <w:t>904433</w:t>
      </w:r>
      <w:r w:rsidR="00124F13" w:rsidRPr="00407734">
        <w:rPr>
          <w:rStyle w:val="Hipercze"/>
          <w:rFonts w:ascii="Arial" w:eastAsia="Calibri" w:hAnsi="Arial" w:cs="Arial"/>
          <w:color w:val="auto"/>
          <w:u w:val="none"/>
          <w:lang w:eastAsia="en-US"/>
        </w:rPr>
        <w:t xml:space="preserve">  </w:t>
      </w:r>
    </w:p>
    <w:p w14:paraId="13199A44" w14:textId="77777777" w:rsidR="00E37D33" w:rsidRPr="00CB754A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>W przypadku awarii systemu teleinformatycznego przy użyciu którego następuje otwarcie, która powoduje brak możliwości otwarcia ofert w terminie określonym w pkt 18.5.SWZ, otwarcie ofert nastąpi niezwłocznie po usunięciu awarii.</w:t>
      </w:r>
    </w:p>
    <w:p w14:paraId="583FCE63" w14:textId="77777777" w:rsidR="00E37D33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CB754A">
        <w:rPr>
          <w:rFonts w:ascii="Arial" w:eastAsia="Calibri" w:hAnsi="Arial" w:cs="Arial"/>
          <w:lang w:eastAsia="en-US"/>
        </w:rPr>
        <w:t>Zamawiający, najpóźniej przed otwarciem ofert, udostępnia na stronie internetowej prowadzonego postępowania informację o kwocie, jaką zamierza przeznaczyć na sfinansowanie zamówienia.</w:t>
      </w:r>
    </w:p>
    <w:p w14:paraId="22DD81D6" w14:textId="77777777" w:rsidR="00530BBC" w:rsidRPr="00E37D33" w:rsidRDefault="00E37D33" w:rsidP="00E23E2D">
      <w:pPr>
        <w:numPr>
          <w:ilvl w:val="1"/>
          <w:numId w:val="10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E37D33">
        <w:rPr>
          <w:rFonts w:ascii="Arial" w:eastAsia="Calibri" w:hAnsi="Arial" w:cs="Arial"/>
          <w:lang w:eastAsia="en-US"/>
        </w:rPr>
        <w:t>Zamawiający, niezwłocznie po otwarciu ofert, udostępnia na stronie internetowej prowadzonego postępowania informacje, o których mowa w art. 222 ust. 5 uPzp.</w:t>
      </w:r>
    </w:p>
    <w:p w14:paraId="26CAA85D" w14:textId="77777777" w:rsidR="00E370F3" w:rsidRPr="00ED1445" w:rsidRDefault="00E370F3" w:rsidP="00792BFE">
      <w:pPr>
        <w:spacing w:line="276" w:lineRule="auto"/>
        <w:ind w:left="709" w:hanging="709"/>
        <w:jc w:val="both"/>
        <w:rPr>
          <w:rFonts w:ascii="Arial" w:eastAsia="Calibri" w:hAnsi="Arial" w:cs="Arial"/>
          <w:color w:val="FF0000"/>
          <w:sz w:val="16"/>
          <w:szCs w:val="16"/>
          <w:lang w:eastAsia="en-US"/>
        </w:rPr>
      </w:pPr>
    </w:p>
    <w:p w14:paraId="47A9C569" w14:textId="77777777" w:rsidR="00485D67" w:rsidRPr="00D66667" w:rsidRDefault="00485D67" w:rsidP="00792BFE">
      <w:pPr>
        <w:pStyle w:val="Nagwek2"/>
        <w:spacing w:line="276" w:lineRule="auto"/>
        <w:ind w:left="426" w:hanging="426"/>
        <w:rPr>
          <w:sz w:val="22"/>
          <w:u w:val="none"/>
        </w:rPr>
      </w:pPr>
      <w:bookmarkStart w:id="25" w:name="_Toc66181011"/>
      <w:r w:rsidRPr="00D66667">
        <w:rPr>
          <w:sz w:val="22"/>
          <w:u w:val="none"/>
        </w:rPr>
        <w:t>Opis sposobu obliczenia ceny</w:t>
      </w:r>
      <w:bookmarkEnd w:id="25"/>
    </w:p>
    <w:p w14:paraId="51D8AF31" w14:textId="76CB15AC" w:rsidR="00C45809" w:rsidRPr="00C45809" w:rsidRDefault="00C45809" w:rsidP="00E23E2D">
      <w:pPr>
        <w:numPr>
          <w:ilvl w:val="0"/>
          <w:numId w:val="3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C45809">
        <w:rPr>
          <w:rFonts w:ascii="Arial" w:hAnsi="Arial" w:cs="Arial"/>
        </w:rPr>
        <w:t xml:space="preserve">Cena oferty jest ceną brutto i należy przez nią rozumieć cenę w rozumieniu art. 3 ust. 1 pkt 1 i ust. 2 ustawy z dnia 9 maja 2014 r. o informowaniu o cenach towarów i usług (Dz.U. z 2023r. poz. 168), </w:t>
      </w:r>
      <w:r w:rsidR="00124F13" w:rsidRPr="00BE0869">
        <w:rPr>
          <w:rFonts w:ascii="Arial" w:hAnsi="Arial" w:cs="Arial"/>
        </w:rPr>
        <w:t>tj. wartość wyrażoną w jednostkach pieniężnych, którą kupujący jest obowiązany zapłacić przedsiębiorcy za towar</w:t>
      </w:r>
      <w:r w:rsidR="00124F13">
        <w:rPr>
          <w:rFonts w:ascii="Arial" w:hAnsi="Arial" w:cs="Arial"/>
        </w:rPr>
        <w:t>.</w:t>
      </w:r>
      <w:r w:rsidRPr="00C45809">
        <w:rPr>
          <w:rFonts w:ascii="Arial" w:hAnsi="Arial" w:cs="Arial"/>
        </w:rPr>
        <w:t xml:space="preserve"> Cena musi być wyrażona w złotych polskich.</w:t>
      </w:r>
    </w:p>
    <w:p w14:paraId="4977D752" w14:textId="77777777" w:rsidR="00E37D33" w:rsidRDefault="008858EF" w:rsidP="00E23E2D">
      <w:pPr>
        <w:numPr>
          <w:ilvl w:val="0"/>
          <w:numId w:val="3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>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8FE3890" w14:textId="2BCAC9D3" w:rsidR="00124F13" w:rsidRDefault="00C45809" w:rsidP="00E23E2D">
      <w:pPr>
        <w:numPr>
          <w:ilvl w:val="0"/>
          <w:numId w:val="3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124F13">
        <w:rPr>
          <w:rFonts w:ascii="Arial" w:hAnsi="Arial" w:cs="Arial"/>
        </w:rPr>
        <w:t xml:space="preserve">Wykonawca w cenach jednostkowych uwzględni wszelkie koszty </w:t>
      </w:r>
      <w:r w:rsidR="0081371F" w:rsidRPr="00124F13">
        <w:rPr>
          <w:rFonts w:ascii="Arial" w:hAnsi="Arial" w:cs="Arial"/>
        </w:rPr>
        <w:t xml:space="preserve">związane </w:t>
      </w:r>
      <w:r w:rsidR="009207C5">
        <w:rPr>
          <w:rFonts w:ascii="Arial" w:hAnsi="Arial" w:cs="Arial"/>
        </w:rPr>
        <w:t>z realizacją zamówienia, w tym</w:t>
      </w:r>
      <w:r w:rsidR="00046594">
        <w:rPr>
          <w:rFonts w:ascii="Arial" w:hAnsi="Arial" w:cs="Arial"/>
        </w:rPr>
        <w:t xml:space="preserve"> </w:t>
      </w:r>
      <w:r w:rsidR="00FD7D8F">
        <w:rPr>
          <w:rFonts w:ascii="Arial" w:hAnsi="Arial" w:cs="Arial"/>
        </w:rPr>
        <w:t xml:space="preserve">wymienione w pkt. </w:t>
      </w:r>
      <w:r w:rsidR="00046594">
        <w:rPr>
          <w:rFonts w:ascii="Arial" w:hAnsi="Arial" w:cs="Arial"/>
        </w:rPr>
        <w:t>5.10</w:t>
      </w:r>
      <w:r w:rsidR="00124F13">
        <w:rPr>
          <w:rFonts w:ascii="Arial" w:hAnsi="Arial" w:cs="Arial"/>
        </w:rPr>
        <w:t>.</w:t>
      </w:r>
    </w:p>
    <w:p w14:paraId="40E6B12D" w14:textId="1DAD7C85" w:rsidR="00E37D33" w:rsidRPr="00124F13" w:rsidRDefault="008858EF" w:rsidP="00E23E2D">
      <w:pPr>
        <w:numPr>
          <w:ilvl w:val="0"/>
          <w:numId w:val="3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124F13">
        <w:rPr>
          <w:rFonts w:ascii="Arial" w:hAnsi="Arial" w:cs="Arial"/>
        </w:rPr>
        <w:t>Cenę oferty należy obliczyć zgodnie z wytycznymi zawartymi w dokumentach zamówienia i podać z dokładnością do dwóch miejsc po przecinku oraz wpisać w formularz ofertowy (załącznik 1 do SWZ).</w:t>
      </w:r>
    </w:p>
    <w:p w14:paraId="6D27EC61" w14:textId="77777777" w:rsidR="00E37D33" w:rsidRDefault="008858EF" w:rsidP="00E23E2D">
      <w:pPr>
        <w:numPr>
          <w:ilvl w:val="0"/>
          <w:numId w:val="3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>Zamawiający nie będzie udzielał zaliczek na wykonanie przedmiotu zamówienia.</w:t>
      </w:r>
    </w:p>
    <w:p w14:paraId="2FA427B2" w14:textId="22EE1255" w:rsidR="00F80EA6" w:rsidRPr="00E37D33" w:rsidRDefault="00F80EA6" w:rsidP="00E23E2D">
      <w:pPr>
        <w:numPr>
          <w:ilvl w:val="0"/>
          <w:numId w:val="36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E37D33">
        <w:rPr>
          <w:rFonts w:ascii="Arial" w:hAnsi="Arial" w:cs="Arial"/>
        </w:rPr>
        <w:t>Zgodnie z art. 225. 1</w:t>
      </w:r>
      <w:r w:rsidR="00C7060F" w:rsidRPr="00E37D33">
        <w:rPr>
          <w:rFonts w:ascii="Arial" w:hAnsi="Arial" w:cs="Arial"/>
        </w:rPr>
        <w:t xml:space="preserve"> uPzp</w:t>
      </w:r>
      <w:r w:rsidRPr="00E37D33">
        <w:rPr>
          <w:rFonts w:ascii="Arial" w:hAnsi="Arial" w:cs="Arial"/>
        </w:rPr>
        <w:t xml:space="preserve"> jeżeli wykonawca złożył ofertę, której wybór prowadzi do powstania u zamawiającego obowiązku podatkowego zgodnie z ustawą z dnia 11 marca 2004 r. o podatku od towarów i usług </w:t>
      </w:r>
      <w:r w:rsidR="007D5CF7">
        <w:rPr>
          <w:rFonts w:ascii="Arial" w:hAnsi="Arial" w:cs="Arial"/>
        </w:rPr>
        <w:t>(</w:t>
      </w:r>
      <w:r w:rsidR="007D5CF7" w:rsidRPr="007D5CF7">
        <w:rPr>
          <w:rFonts w:ascii="Arial" w:hAnsi="Arial" w:cs="Arial"/>
        </w:rPr>
        <w:t>Dz.U. 202</w:t>
      </w:r>
      <w:r w:rsidR="0056056E">
        <w:rPr>
          <w:rFonts w:ascii="Arial" w:hAnsi="Arial" w:cs="Arial"/>
        </w:rPr>
        <w:t>4</w:t>
      </w:r>
      <w:r w:rsidR="007D5CF7" w:rsidRPr="007D5CF7">
        <w:rPr>
          <w:rFonts w:ascii="Arial" w:hAnsi="Arial" w:cs="Arial"/>
        </w:rPr>
        <w:t xml:space="preserve"> poz. </w:t>
      </w:r>
      <w:r w:rsidR="0056056E">
        <w:rPr>
          <w:rFonts w:ascii="Arial" w:hAnsi="Arial" w:cs="Arial"/>
        </w:rPr>
        <w:t>361</w:t>
      </w:r>
      <w:r w:rsidRPr="007D5CF7">
        <w:rPr>
          <w:rFonts w:ascii="Arial" w:hAnsi="Arial" w:cs="Arial"/>
        </w:rPr>
        <w:t>),</w:t>
      </w:r>
      <w:r w:rsidRPr="00FF32DC">
        <w:rPr>
          <w:rFonts w:ascii="Arial" w:hAnsi="Arial" w:cs="Arial"/>
          <w:color w:val="FF0000"/>
        </w:rPr>
        <w:t xml:space="preserve"> </w:t>
      </w:r>
      <w:r w:rsidRPr="00E37D33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 W tym przypadku wykonawca ma obowiązek:</w:t>
      </w:r>
    </w:p>
    <w:p w14:paraId="4793A537" w14:textId="4884E9A6" w:rsidR="001F2F2D" w:rsidRDefault="00F80EA6" w:rsidP="00E23E2D">
      <w:pPr>
        <w:numPr>
          <w:ilvl w:val="0"/>
          <w:numId w:val="37"/>
        </w:numPr>
        <w:suppressAutoHyphens/>
        <w:spacing w:line="276" w:lineRule="auto"/>
        <w:ind w:left="924" w:hanging="357"/>
        <w:jc w:val="both"/>
        <w:rPr>
          <w:rFonts w:ascii="Arial" w:hAnsi="Arial" w:cs="Arial"/>
        </w:rPr>
      </w:pPr>
      <w:r w:rsidRPr="00F80EA6">
        <w:rPr>
          <w:rFonts w:ascii="Arial" w:hAnsi="Arial" w:cs="Arial"/>
        </w:rPr>
        <w:t xml:space="preserve">poinformowania zamawiającego, że wybór jego oferty będzie prowadził do powstania </w:t>
      </w:r>
      <w:r w:rsidR="00E10699">
        <w:rPr>
          <w:rFonts w:ascii="Arial" w:hAnsi="Arial" w:cs="Arial"/>
        </w:rPr>
        <w:br/>
      </w:r>
      <w:r w:rsidRPr="00F80EA6">
        <w:rPr>
          <w:rFonts w:ascii="Arial" w:hAnsi="Arial" w:cs="Arial"/>
        </w:rPr>
        <w:t>u zamawiającego obowiązku podatkowego;</w:t>
      </w:r>
    </w:p>
    <w:p w14:paraId="063608C0" w14:textId="77777777" w:rsidR="001F2F2D" w:rsidRDefault="00F80EA6" w:rsidP="00E23E2D">
      <w:pPr>
        <w:numPr>
          <w:ilvl w:val="0"/>
          <w:numId w:val="37"/>
        </w:numPr>
        <w:suppressAutoHyphens/>
        <w:spacing w:line="276" w:lineRule="auto"/>
        <w:ind w:left="924" w:hanging="357"/>
        <w:jc w:val="both"/>
        <w:rPr>
          <w:rFonts w:ascii="Arial" w:hAnsi="Arial" w:cs="Arial"/>
        </w:rPr>
      </w:pPr>
      <w:r w:rsidRPr="001F2F2D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61FA5217" w14:textId="77777777" w:rsidR="001F2F2D" w:rsidRDefault="00F80EA6" w:rsidP="00E23E2D">
      <w:pPr>
        <w:numPr>
          <w:ilvl w:val="0"/>
          <w:numId w:val="37"/>
        </w:numPr>
        <w:suppressAutoHyphens/>
        <w:spacing w:line="276" w:lineRule="auto"/>
        <w:ind w:left="924" w:hanging="357"/>
        <w:jc w:val="both"/>
        <w:rPr>
          <w:rFonts w:ascii="Arial" w:hAnsi="Arial" w:cs="Arial"/>
        </w:rPr>
      </w:pPr>
      <w:r w:rsidRPr="001F2F2D">
        <w:rPr>
          <w:rFonts w:ascii="Arial" w:hAnsi="Arial" w:cs="Arial"/>
        </w:rPr>
        <w:t>wskazania wartości towaru lub usługi objętego obowiązkiem podatkowym zamawiającego, bez kwoty podatku;</w:t>
      </w:r>
    </w:p>
    <w:p w14:paraId="5B2C19DD" w14:textId="77777777" w:rsidR="00C7060F" w:rsidRPr="001F2F2D" w:rsidRDefault="00C7060F" w:rsidP="00E23E2D">
      <w:pPr>
        <w:numPr>
          <w:ilvl w:val="0"/>
          <w:numId w:val="37"/>
        </w:numPr>
        <w:suppressAutoHyphens/>
        <w:spacing w:line="276" w:lineRule="auto"/>
        <w:ind w:left="924" w:hanging="357"/>
        <w:jc w:val="both"/>
        <w:rPr>
          <w:rFonts w:ascii="Arial" w:hAnsi="Arial" w:cs="Arial"/>
        </w:rPr>
      </w:pPr>
      <w:r w:rsidRPr="001F2F2D">
        <w:rPr>
          <w:rFonts w:ascii="Arial" w:hAnsi="Arial" w:cs="Arial"/>
        </w:rPr>
        <w:t>wskazania stawki podatku od towarów i usług, która zgodnie z wiedzą wykonawcy, będzie miała zastosowanie.</w:t>
      </w:r>
    </w:p>
    <w:p w14:paraId="45E92780" w14:textId="77777777" w:rsidR="00F80EA6" w:rsidRDefault="00F80EA6" w:rsidP="00E23E2D">
      <w:pPr>
        <w:numPr>
          <w:ilvl w:val="0"/>
          <w:numId w:val="36"/>
        </w:numPr>
        <w:suppressAutoHyphens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Informację w powyższym zakresie wykonawca podaje w Formularzu ofertowym. </w:t>
      </w:r>
      <w:r w:rsidRPr="00F80EA6">
        <w:rPr>
          <w:rFonts w:ascii="Arial" w:hAnsi="Arial" w:cs="Arial"/>
          <w:color w:val="000000"/>
        </w:rPr>
        <w:t>Brak złożenia ww. informacji będzie postrzegany jako brak</w:t>
      </w:r>
      <w:r>
        <w:rPr>
          <w:rFonts w:ascii="Arial" w:hAnsi="Arial" w:cs="Arial"/>
          <w:color w:val="000000"/>
        </w:rPr>
        <w:t xml:space="preserve"> </w:t>
      </w:r>
      <w:r w:rsidRPr="00F80EA6">
        <w:rPr>
          <w:rFonts w:ascii="Arial" w:hAnsi="Arial" w:cs="Arial"/>
          <w:color w:val="000000"/>
        </w:rPr>
        <w:t>powstania obowiązku podatkowego u zamawiającego.</w:t>
      </w:r>
    </w:p>
    <w:p w14:paraId="1C9D28C7" w14:textId="77777777" w:rsidR="00F80EA6" w:rsidRPr="0045140A" w:rsidRDefault="00F80EA6" w:rsidP="00792BFE">
      <w:pPr>
        <w:suppressAutoHyphens/>
        <w:spacing w:line="276" w:lineRule="auto"/>
        <w:ind w:left="709" w:hanging="709"/>
        <w:jc w:val="both"/>
        <w:rPr>
          <w:rFonts w:ascii="Arial" w:hAnsi="Arial" w:cs="Arial"/>
          <w:b/>
          <w:bCs/>
          <w:color w:val="000000"/>
          <w:spacing w:val="-2"/>
          <w:sz w:val="16"/>
          <w:szCs w:val="16"/>
        </w:rPr>
      </w:pPr>
    </w:p>
    <w:p w14:paraId="54321483" w14:textId="77777777" w:rsidR="00485D67" w:rsidRPr="00D66667" w:rsidRDefault="00F80EA6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sz w:val="22"/>
          <w:u w:val="none"/>
        </w:rPr>
      </w:pPr>
      <w:bookmarkStart w:id="26" w:name="_Toc66181012"/>
      <w:r w:rsidRPr="00161D85">
        <w:rPr>
          <w:u w:val="none"/>
        </w:rPr>
        <w:lastRenderedPageBreak/>
        <w:t>20</w:t>
      </w:r>
      <w:r w:rsidR="00485D67" w:rsidRPr="00161D85">
        <w:rPr>
          <w:u w:val="none"/>
        </w:rPr>
        <w:t>.</w:t>
      </w:r>
      <w:r w:rsidR="00485D67" w:rsidRPr="00161D85">
        <w:rPr>
          <w:u w:val="none"/>
        </w:rPr>
        <w:tab/>
      </w:r>
      <w:r w:rsidR="00485D67" w:rsidRPr="00D66667">
        <w:rPr>
          <w:sz w:val="22"/>
          <w:u w:val="none"/>
        </w:rPr>
        <w:t>Informacje dotyczące walut obcych, w jakich mogą być prowadzone rozliczenia między Zamawiającym a Wykonawcą</w:t>
      </w:r>
      <w:bookmarkEnd w:id="26"/>
      <w:r w:rsidR="00485D67" w:rsidRPr="00D66667">
        <w:rPr>
          <w:sz w:val="22"/>
          <w:u w:val="none"/>
        </w:rPr>
        <w:t xml:space="preserve"> </w:t>
      </w:r>
    </w:p>
    <w:p w14:paraId="2049C49A" w14:textId="3735DAF8" w:rsidR="00485D67" w:rsidRPr="00161D85" w:rsidRDefault="00485D67" w:rsidP="00792BFE">
      <w:pPr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161D85">
        <w:rPr>
          <w:rFonts w:ascii="Arial" w:hAnsi="Arial" w:cs="Arial"/>
          <w:color w:val="000000"/>
        </w:rPr>
        <w:t>Zamawiający nie dopuszcza rozliczeń w walutach innych niż PLN.</w:t>
      </w:r>
      <w:r w:rsidR="00B664CE" w:rsidRPr="00161D85">
        <w:t xml:space="preserve"> </w:t>
      </w:r>
      <w:r w:rsidR="00B664CE" w:rsidRPr="00161D85">
        <w:rPr>
          <w:rFonts w:ascii="Arial" w:hAnsi="Arial" w:cs="Arial"/>
          <w:color w:val="000000"/>
        </w:rPr>
        <w:t xml:space="preserve">Sposób zapłaty i rozliczenia za realizację niniejszego zamówienia zostały określone we wzorze umowy stanowiącej </w:t>
      </w:r>
      <w:r w:rsidR="00DB1942" w:rsidRPr="00DB1942">
        <w:rPr>
          <w:rFonts w:ascii="Arial" w:hAnsi="Arial" w:cs="Arial"/>
          <w:b/>
          <w:color w:val="000000"/>
        </w:rPr>
        <w:t>z</w:t>
      </w:r>
      <w:r w:rsidR="00B664CE" w:rsidRPr="00DB1942">
        <w:rPr>
          <w:rFonts w:ascii="Arial" w:hAnsi="Arial" w:cs="Arial"/>
          <w:b/>
          <w:color w:val="000000"/>
        </w:rPr>
        <w:t xml:space="preserve">ałącznik </w:t>
      </w:r>
      <w:r w:rsidR="00B664CE" w:rsidRPr="00DB1942">
        <w:rPr>
          <w:rFonts w:ascii="Arial" w:hAnsi="Arial" w:cs="Arial"/>
          <w:b/>
        </w:rPr>
        <w:t xml:space="preserve">nr </w:t>
      </w:r>
      <w:r w:rsidR="004710B1" w:rsidRPr="00DB1942">
        <w:rPr>
          <w:rFonts w:ascii="Arial" w:hAnsi="Arial" w:cs="Arial"/>
          <w:b/>
        </w:rPr>
        <w:t>8</w:t>
      </w:r>
      <w:r w:rsidR="00B664CE" w:rsidRPr="00B527CF">
        <w:rPr>
          <w:rFonts w:ascii="Arial" w:hAnsi="Arial" w:cs="Arial"/>
        </w:rPr>
        <w:t xml:space="preserve"> do SWZ.</w:t>
      </w:r>
    </w:p>
    <w:p w14:paraId="490807B6" w14:textId="77777777" w:rsidR="00485D67" w:rsidRPr="0045140A" w:rsidRDefault="00485D67" w:rsidP="00792BFE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41C9AB2" w14:textId="56C2E450" w:rsidR="00485D67" w:rsidRDefault="00B664CE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sz w:val="22"/>
          <w:u w:val="none"/>
        </w:rPr>
      </w:pPr>
      <w:r w:rsidRPr="00161D85">
        <w:rPr>
          <w:u w:val="none"/>
        </w:rPr>
        <w:t>21</w:t>
      </w:r>
      <w:r w:rsidR="00485D67" w:rsidRPr="00161D85">
        <w:rPr>
          <w:u w:val="none"/>
        </w:rPr>
        <w:t>.</w:t>
      </w:r>
      <w:r w:rsidR="00485D67" w:rsidRPr="00161D85">
        <w:rPr>
          <w:u w:val="none"/>
        </w:rPr>
        <w:tab/>
      </w:r>
      <w:bookmarkStart w:id="27" w:name="_Toc66181013"/>
      <w:r w:rsidR="00485D67" w:rsidRPr="00D66667">
        <w:rPr>
          <w:sz w:val="22"/>
          <w:u w:val="none"/>
        </w:rPr>
        <w:t xml:space="preserve">Opis kryteriów, którymi Zamawiający będzie się kierował przy wyborze oferty, </w:t>
      </w:r>
      <w:r w:rsidR="00485D67" w:rsidRPr="00D66667">
        <w:rPr>
          <w:sz w:val="22"/>
          <w:u w:val="none"/>
        </w:rPr>
        <w:br/>
        <w:t>wraz z podaniem wag tych kryteriów i sposobu oceny ofert</w:t>
      </w:r>
      <w:bookmarkEnd w:id="27"/>
      <w:r w:rsidR="00485D67" w:rsidRPr="00D66667">
        <w:rPr>
          <w:sz w:val="22"/>
          <w:u w:val="none"/>
        </w:rPr>
        <w:t xml:space="preserve"> </w:t>
      </w:r>
    </w:p>
    <w:p w14:paraId="686786BD" w14:textId="77777777" w:rsidR="00485D67" w:rsidRPr="0045140A" w:rsidRDefault="00485D67" w:rsidP="00792BFE">
      <w:pPr>
        <w:spacing w:line="276" w:lineRule="auto"/>
        <w:ind w:left="426" w:hanging="426"/>
        <w:jc w:val="both"/>
        <w:rPr>
          <w:rFonts w:ascii="Arial" w:hAnsi="Arial" w:cs="Arial"/>
          <w:color w:val="000000"/>
          <w:sz w:val="12"/>
          <w:szCs w:val="12"/>
        </w:rPr>
      </w:pPr>
    </w:p>
    <w:p w14:paraId="788AFE62" w14:textId="292BE74B" w:rsidR="001F2F2D" w:rsidRPr="0017005B" w:rsidRDefault="0081371F" w:rsidP="00E23E2D">
      <w:pPr>
        <w:pStyle w:val="Tekstpodstawowywcity2"/>
        <w:numPr>
          <w:ilvl w:val="0"/>
          <w:numId w:val="38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Oferty niepodlegające</w:t>
      </w:r>
      <w:r w:rsidR="001F2F2D">
        <w:rPr>
          <w:rFonts w:ascii="Arial" w:hAnsi="Arial" w:cs="Arial"/>
          <w:color w:val="000000"/>
          <w:sz w:val="20"/>
          <w:szCs w:val="20"/>
          <w:lang w:val="pl-PL"/>
        </w:rPr>
        <w:t xml:space="preserve"> odrzuceniu będą oceniane na podstawie kryterium:</w:t>
      </w: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4343"/>
      </w:tblGrid>
      <w:tr w:rsidR="00046594" w:rsidRPr="002834F5" w14:paraId="1807F6DB" w14:textId="77777777" w:rsidTr="00DE6C2F">
        <w:trPr>
          <w:trHeight w:val="510"/>
          <w:jc w:val="center"/>
        </w:trPr>
        <w:tc>
          <w:tcPr>
            <w:tcW w:w="1039" w:type="dxa"/>
            <w:vAlign w:val="center"/>
          </w:tcPr>
          <w:p w14:paraId="651B329B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Waga kryterium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5F7148F0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Nazwa kryterium</w:t>
            </w:r>
          </w:p>
        </w:tc>
      </w:tr>
      <w:tr w:rsidR="00046594" w:rsidRPr="002834F5" w14:paraId="3E027ADB" w14:textId="77777777" w:rsidTr="00DE6C2F">
        <w:trPr>
          <w:trHeight w:val="510"/>
          <w:jc w:val="center"/>
        </w:trPr>
        <w:tc>
          <w:tcPr>
            <w:tcW w:w="1039" w:type="dxa"/>
            <w:vAlign w:val="center"/>
          </w:tcPr>
          <w:p w14:paraId="0495F6F8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50 %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08303F8B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 xml:space="preserve">cena oferty - </w:t>
            </w:r>
            <w:r w:rsidRPr="002834F5">
              <w:rPr>
                <w:rFonts w:ascii="Arial" w:hAnsi="Arial" w:cs="Arial"/>
                <w:b/>
              </w:rPr>
              <w:t>C</w:t>
            </w:r>
          </w:p>
        </w:tc>
      </w:tr>
      <w:tr w:rsidR="00046594" w:rsidRPr="002834F5" w14:paraId="02394575" w14:textId="77777777" w:rsidTr="00DE6C2F">
        <w:trPr>
          <w:trHeight w:val="510"/>
          <w:jc w:val="center"/>
        </w:trPr>
        <w:tc>
          <w:tcPr>
            <w:tcW w:w="1039" w:type="dxa"/>
            <w:vAlign w:val="center"/>
          </w:tcPr>
          <w:p w14:paraId="003008B7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2834F5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4DCB1033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 xml:space="preserve">zasięg w cyklu miejskim bez ładowania - </w:t>
            </w:r>
            <w:r w:rsidRPr="002834F5">
              <w:rPr>
                <w:rFonts w:ascii="Arial" w:hAnsi="Arial" w:cs="Arial"/>
                <w:b/>
              </w:rPr>
              <w:t>Z</w:t>
            </w:r>
          </w:p>
        </w:tc>
      </w:tr>
      <w:tr w:rsidR="00046594" w:rsidRPr="002834F5" w14:paraId="52556D51" w14:textId="77777777" w:rsidTr="00DE6C2F">
        <w:trPr>
          <w:trHeight w:val="510"/>
          <w:jc w:val="center"/>
        </w:trPr>
        <w:tc>
          <w:tcPr>
            <w:tcW w:w="1039" w:type="dxa"/>
            <w:vAlign w:val="center"/>
          </w:tcPr>
          <w:p w14:paraId="6A2A3B98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834F5">
              <w:rPr>
                <w:rFonts w:ascii="Arial" w:hAnsi="Arial" w:cs="Arial"/>
              </w:rPr>
              <w:t>0 %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713D28DC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 xml:space="preserve">zużycie energii elektrycznej - </w:t>
            </w:r>
            <w:r w:rsidRPr="002834F5">
              <w:rPr>
                <w:rFonts w:ascii="Arial" w:hAnsi="Arial" w:cs="Arial"/>
                <w:b/>
              </w:rPr>
              <w:t>E</w:t>
            </w:r>
          </w:p>
        </w:tc>
      </w:tr>
      <w:tr w:rsidR="00046594" w:rsidRPr="002834F5" w14:paraId="1C7F1955" w14:textId="77777777" w:rsidTr="00DE6C2F">
        <w:trPr>
          <w:trHeight w:val="510"/>
          <w:jc w:val="center"/>
        </w:trPr>
        <w:tc>
          <w:tcPr>
            <w:tcW w:w="1039" w:type="dxa"/>
            <w:vAlign w:val="center"/>
          </w:tcPr>
          <w:p w14:paraId="324F9DC2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5 %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3363F372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 xml:space="preserve">gwarancja akumulatora </w:t>
            </w:r>
            <w:proofErr w:type="spellStart"/>
            <w:r w:rsidRPr="002834F5">
              <w:rPr>
                <w:rFonts w:ascii="Arial" w:hAnsi="Arial" w:cs="Arial"/>
              </w:rPr>
              <w:t>litowo</w:t>
            </w:r>
            <w:proofErr w:type="spellEnd"/>
            <w:r w:rsidRPr="002834F5">
              <w:rPr>
                <w:rFonts w:ascii="Arial" w:hAnsi="Arial" w:cs="Arial"/>
              </w:rPr>
              <w:t xml:space="preserve">-jonowego - </w:t>
            </w:r>
            <w:r w:rsidRPr="002834F5">
              <w:rPr>
                <w:rFonts w:ascii="Arial" w:hAnsi="Arial" w:cs="Arial"/>
                <w:b/>
              </w:rPr>
              <w:t>G</w:t>
            </w:r>
            <w:r w:rsidRPr="002834F5">
              <w:rPr>
                <w:rFonts w:ascii="Arial" w:hAnsi="Arial" w:cs="Arial"/>
              </w:rPr>
              <w:t xml:space="preserve"> </w:t>
            </w:r>
          </w:p>
        </w:tc>
      </w:tr>
      <w:tr w:rsidR="00046594" w:rsidRPr="002834F5" w14:paraId="118E249B" w14:textId="77777777" w:rsidTr="00DE6C2F">
        <w:trPr>
          <w:trHeight w:val="510"/>
          <w:jc w:val="center"/>
        </w:trPr>
        <w:tc>
          <w:tcPr>
            <w:tcW w:w="1039" w:type="dxa"/>
            <w:vAlign w:val="center"/>
          </w:tcPr>
          <w:p w14:paraId="52FB9F34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1A17791E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termin dostawy - </w:t>
            </w:r>
            <w:r w:rsidRPr="00046594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</w:tr>
    </w:tbl>
    <w:p w14:paraId="663EA865" w14:textId="77777777" w:rsidR="001F2F2D" w:rsidRPr="0045140A" w:rsidRDefault="001F2F2D" w:rsidP="00792BFE">
      <w:pPr>
        <w:spacing w:line="276" w:lineRule="auto"/>
        <w:ind w:left="1440"/>
        <w:jc w:val="both"/>
        <w:rPr>
          <w:rFonts w:ascii="Arial" w:hAnsi="Arial" w:cs="Arial"/>
          <w:b/>
          <w:sz w:val="16"/>
          <w:szCs w:val="16"/>
        </w:rPr>
      </w:pPr>
    </w:p>
    <w:p w14:paraId="0CCF0DFA" w14:textId="1E61C639" w:rsidR="001F2F2D" w:rsidRDefault="001F2F2D" w:rsidP="00E23E2D">
      <w:pPr>
        <w:pStyle w:val="Akapitzlist"/>
        <w:numPr>
          <w:ilvl w:val="0"/>
          <w:numId w:val="38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kryteri</w:t>
      </w:r>
      <w:r w:rsidR="002E4AE9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>:</w:t>
      </w:r>
    </w:p>
    <w:p w14:paraId="48A020B5" w14:textId="77777777" w:rsidR="001F2F2D" w:rsidRPr="00EB6E4C" w:rsidRDefault="001F2F2D" w:rsidP="00792BFE">
      <w:pPr>
        <w:spacing w:line="276" w:lineRule="auto"/>
        <w:rPr>
          <w:rFonts w:ascii="Arial" w:hAnsi="Arial" w:cs="Arial"/>
        </w:rPr>
      </w:pPr>
    </w:p>
    <w:tbl>
      <w:tblPr>
        <w:tblW w:w="9248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3539"/>
        <w:gridCol w:w="4670"/>
      </w:tblGrid>
      <w:tr w:rsidR="00046594" w:rsidRPr="002834F5" w14:paraId="0D551438" w14:textId="77777777" w:rsidTr="00DE6C2F">
        <w:trPr>
          <w:trHeight w:val="510"/>
        </w:trPr>
        <w:tc>
          <w:tcPr>
            <w:tcW w:w="1039" w:type="dxa"/>
            <w:vAlign w:val="center"/>
          </w:tcPr>
          <w:p w14:paraId="001706F4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Waga kryterium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E72811B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Nazwa kryterium</w:t>
            </w:r>
          </w:p>
        </w:tc>
        <w:tc>
          <w:tcPr>
            <w:tcW w:w="4670" w:type="dxa"/>
            <w:vAlign w:val="center"/>
          </w:tcPr>
          <w:p w14:paraId="59CFA0B5" w14:textId="77777777" w:rsidR="00046594" w:rsidRPr="002834F5" w:rsidRDefault="00046594" w:rsidP="00DE6C2F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Sposób oceny kryterium</w:t>
            </w:r>
          </w:p>
        </w:tc>
      </w:tr>
      <w:tr w:rsidR="002E4AE9" w:rsidRPr="002834F5" w14:paraId="64EED058" w14:textId="77777777" w:rsidTr="00DE6C2F">
        <w:trPr>
          <w:trHeight w:val="510"/>
        </w:trPr>
        <w:tc>
          <w:tcPr>
            <w:tcW w:w="1039" w:type="dxa"/>
            <w:vAlign w:val="center"/>
          </w:tcPr>
          <w:p w14:paraId="13F56F27" w14:textId="03693691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50 %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9B5F798" w14:textId="77777777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cena oferty</w:t>
            </w:r>
          </w:p>
        </w:tc>
        <w:tc>
          <w:tcPr>
            <w:tcW w:w="4670" w:type="dxa"/>
            <w:vAlign w:val="center"/>
          </w:tcPr>
          <w:p w14:paraId="64E8668C" w14:textId="77777777" w:rsidR="002E4AE9" w:rsidRPr="002834F5" w:rsidRDefault="002E4AE9" w:rsidP="002E4AE9">
            <w:pPr>
              <w:jc w:val="center"/>
              <w:rPr>
                <w:rFonts w:ascii="Arial" w:hAnsi="Arial" w:cs="Arial"/>
                <w:u w:val="single"/>
              </w:rPr>
            </w:pPr>
            <w:r w:rsidRPr="002834F5">
              <w:rPr>
                <w:rFonts w:ascii="Arial" w:hAnsi="Arial" w:cs="Arial"/>
                <w:u w:val="single"/>
              </w:rPr>
              <w:t>cena najtańszej oferty</w:t>
            </w:r>
          </w:p>
          <w:p w14:paraId="42B2EB04" w14:textId="77777777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cena oferty badanej</w:t>
            </w:r>
          </w:p>
        </w:tc>
      </w:tr>
      <w:tr w:rsidR="002E4AE9" w:rsidRPr="002834F5" w14:paraId="507AECDF" w14:textId="77777777" w:rsidTr="00DE6C2F">
        <w:trPr>
          <w:trHeight w:val="510"/>
        </w:trPr>
        <w:tc>
          <w:tcPr>
            <w:tcW w:w="1039" w:type="dxa"/>
            <w:vAlign w:val="center"/>
          </w:tcPr>
          <w:p w14:paraId="38BB9C48" w14:textId="357F1B91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2834F5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1067479B" w14:textId="77777777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zasięg w cyklu miejskim bez ładowania</w:t>
            </w:r>
          </w:p>
        </w:tc>
        <w:tc>
          <w:tcPr>
            <w:tcW w:w="4670" w:type="dxa"/>
            <w:vAlign w:val="center"/>
          </w:tcPr>
          <w:p w14:paraId="6532C9CB" w14:textId="77777777" w:rsidR="002E4AE9" w:rsidRPr="002834F5" w:rsidRDefault="002E4AE9" w:rsidP="002E4AE9">
            <w:pPr>
              <w:jc w:val="center"/>
              <w:rPr>
                <w:rFonts w:ascii="Arial" w:hAnsi="Arial" w:cs="Arial"/>
                <w:u w:val="single"/>
              </w:rPr>
            </w:pPr>
            <w:r w:rsidRPr="002834F5">
              <w:rPr>
                <w:rFonts w:ascii="Arial" w:hAnsi="Arial" w:cs="Arial"/>
                <w:u w:val="single"/>
              </w:rPr>
              <w:t xml:space="preserve">zasięg w ofercie badanej </w:t>
            </w:r>
          </w:p>
          <w:p w14:paraId="68744B55" w14:textId="77777777" w:rsidR="002E4AE9" w:rsidRPr="002834F5" w:rsidRDefault="002E4AE9" w:rsidP="002E4AE9">
            <w:pPr>
              <w:jc w:val="center"/>
              <w:rPr>
                <w:rFonts w:ascii="Arial" w:hAnsi="Arial" w:cs="Arial"/>
                <w:u w:val="single"/>
              </w:rPr>
            </w:pPr>
            <w:r w:rsidRPr="002834F5">
              <w:rPr>
                <w:rFonts w:ascii="Arial" w:hAnsi="Arial" w:cs="Arial"/>
              </w:rPr>
              <w:t>oferta z największym zasięgiem</w:t>
            </w:r>
          </w:p>
        </w:tc>
      </w:tr>
      <w:tr w:rsidR="002E4AE9" w:rsidRPr="002834F5" w14:paraId="7285B270" w14:textId="77777777" w:rsidTr="00DE6C2F">
        <w:trPr>
          <w:trHeight w:val="510"/>
        </w:trPr>
        <w:tc>
          <w:tcPr>
            <w:tcW w:w="1039" w:type="dxa"/>
            <w:vAlign w:val="center"/>
          </w:tcPr>
          <w:p w14:paraId="16DDFD8F" w14:textId="159D0E0B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834F5">
              <w:rPr>
                <w:rFonts w:ascii="Arial" w:hAnsi="Arial" w:cs="Arial"/>
              </w:rPr>
              <w:t>0 %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5D55028E" w14:textId="77777777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zużycie energii elektrycznej</w:t>
            </w:r>
          </w:p>
        </w:tc>
        <w:tc>
          <w:tcPr>
            <w:tcW w:w="4670" w:type="dxa"/>
            <w:vAlign w:val="center"/>
          </w:tcPr>
          <w:p w14:paraId="214FF6DA" w14:textId="77777777" w:rsidR="002E4AE9" w:rsidRPr="002834F5" w:rsidRDefault="002E4AE9" w:rsidP="002E4AE9">
            <w:pPr>
              <w:jc w:val="center"/>
              <w:rPr>
                <w:rFonts w:ascii="Arial" w:hAnsi="Arial" w:cs="Arial"/>
                <w:u w:val="single"/>
              </w:rPr>
            </w:pPr>
            <w:r w:rsidRPr="002834F5">
              <w:rPr>
                <w:rFonts w:ascii="Arial" w:hAnsi="Arial" w:cs="Arial"/>
                <w:u w:val="single"/>
              </w:rPr>
              <w:t xml:space="preserve">oferta z najniższym zużyciem energii elektrycznej </w:t>
            </w:r>
          </w:p>
          <w:p w14:paraId="13BDC6F0" w14:textId="77777777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zużycie energii elektrycznej w ofercie badanej</w:t>
            </w:r>
          </w:p>
        </w:tc>
      </w:tr>
      <w:tr w:rsidR="002E4AE9" w:rsidRPr="002834F5" w14:paraId="3CB5AA9C" w14:textId="77777777" w:rsidTr="00DE6C2F">
        <w:trPr>
          <w:trHeight w:val="510"/>
        </w:trPr>
        <w:tc>
          <w:tcPr>
            <w:tcW w:w="1039" w:type="dxa"/>
            <w:vAlign w:val="center"/>
          </w:tcPr>
          <w:p w14:paraId="0E1B56F2" w14:textId="6D45913B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>5 %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49E336E3" w14:textId="77777777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 xml:space="preserve">gwarancja akumulatora </w:t>
            </w:r>
            <w:proofErr w:type="spellStart"/>
            <w:r w:rsidRPr="002834F5">
              <w:rPr>
                <w:rFonts w:ascii="Arial" w:hAnsi="Arial" w:cs="Arial"/>
              </w:rPr>
              <w:t>litowo</w:t>
            </w:r>
            <w:proofErr w:type="spellEnd"/>
            <w:r w:rsidRPr="002834F5">
              <w:rPr>
                <w:rFonts w:ascii="Arial" w:hAnsi="Arial" w:cs="Arial"/>
              </w:rPr>
              <w:t xml:space="preserve">-jonowego </w:t>
            </w:r>
          </w:p>
        </w:tc>
        <w:tc>
          <w:tcPr>
            <w:tcW w:w="4670" w:type="dxa"/>
            <w:vAlign w:val="center"/>
          </w:tcPr>
          <w:p w14:paraId="2CBD8C6A" w14:textId="77777777" w:rsidR="002E4AE9" w:rsidRPr="002834F5" w:rsidRDefault="002E4AE9" w:rsidP="002E4AE9">
            <w:pPr>
              <w:jc w:val="center"/>
              <w:rPr>
                <w:rFonts w:ascii="Arial" w:hAnsi="Arial" w:cs="Arial"/>
                <w:u w:val="single"/>
              </w:rPr>
            </w:pPr>
            <w:r w:rsidRPr="002834F5">
              <w:rPr>
                <w:rFonts w:ascii="Arial" w:hAnsi="Arial" w:cs="Arial"/>
                <w:u w:val="single"/>
              </w:rPr>
              <w:t>gwarancja na akumulator w ofercie badanej</w:t>
            </w:r>
          </w:p>
          <w:p w14:paraId="7EC09233" w14:textId="77777777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 w:rsidRPr="002834F5">
              <w:rPr>
                <w:rFonts w:ascii="Arial" w:hAnsi="Arial" w:cs="Arial"/>
              </w:rPr>
              <w:t xml:space="preserve">najdłuższy okres gwarancji wśród złożonych ofert </w:t>
            </w:r>
          </w:p>
        </w:tc>
      </w:tr>
      <w:tr w:rsidR="002E4AE9" w:rsidRPr="002834F5" w14:paraId="25A2E138" w14:textId="77777777" w:rsidTr="00DE6C2F">
        <w:trPr>
          <w:trHeight w:val="510"/>
        </w:trPr>
        <w:tc>
          <w:tcPr>
            <w:tcW w:w="1039" w:type="dxa"/>
            <w:vAlign w:val="center"/>
          </w:tcPr>
          <w:p w14:paraId="30201D8D" w14:textId="0D6A16D2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5B1A8436" w14:textId="699DFB45" w:rsidR="002E4AE9" w:rsidRPr="002834F5" w:rsidRDefault="002E4AE9" w:rsidP="002E4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termin dostawy </w:t>
            </w:r>
          </w:p>
        </w:tc>
        <w:tc>
          <w:tcPr>
            <w:tcW w:w="4670" w:type="dxa"/>
            <w:vAlign w:val="center"/>
          </w:tcPr>
          <w:p w14:paraId="7868C5F7" w14:textId="77777777" w:rsidR="00D42A35" w:rsidRDefault="002E4AE9" w:rsidP="00670A07">
            <w:pPr>
              <w:jc w:val="center"/>
              <w:rPr>
                <w:rFonts w:ascii="Arial" w:hAnsi="Arial" w:cs="Arial"/>
              </w:rPr>
            </w:pPr>
            <w:r w:rsidRPr="002E4AE9">
              <w:rPr>
                <w:rFonts w:ascii="Arial" w:hAnsi="Arial" w:cs="Arial"/>
              </w:rPr>
              <w:t>do 10.07.2024 - 15 punktów</w:t>
            </w:r>
          </w:p>
          <w:p w14:paraId="234EEB3A" w14:textId="0CDA06E2" w:rsidR="00670A07" w:rsidRPr="00670A07" w:rsidRDefault="00670A07" w:rsidP="00670A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A07">
              <w:rPr>
                <w:rFonts w:ascii="Arial" w:hAnsi="Arial" w:cs="Arial"/>
                <w:i/>
                <w:sz w:val="16"/>
                <w:szCs w:val="16"/>
              </w:rPr>
              <w:t>W przypadku nie podania (zaznaczenia) w ofercie terminu realizacji zamówienia Zamawiający przyjmie maksymalny termin 5 miesięcy i wykonawca otrzyma 0 pkt w kryterium.</w:t>
            </w:r>
          </w:p>
        </w:tc>
      </w:tr>
    </w:tbl>
    <w:p w14:paraId="166044A4" w14:textId="26EA2841" w:rsidR="0074036A" w:rsidRPr="00AF50D2" w:rsidRDefault="0074036A" w:rsidP="0074036A">
      <w:pPr>
        <w:suppressAutoHyphens/>
        <w:spacing w:line="276" w:lineRule="auto"/>
        <w:ind w:left="709"/>
        <w:jc w:val="both"/>
        <w:rPr>
          <w:rFonts w:ascii="Arial" w:hAnsi="Arial" w:cs="Arial"/>
          <w:bCs/>
        </w:rPr>
      </w:pPr>
    </w:p>
    <w:p w14:paraId="5857D407" w14:textId="77777777" w:rsidR="0074036A" w:rsidRDefault="0074036A" w:rsidP="00792BFE">
      <w:pPr>
        <w:suppressAutoHyphens/>
        <w:spacing w:line="276" w:lineRule="auto"/>
        <w:ind w:left="567" w:hanging="567"/>
        <w:jc w:val="both"/>
        <w:rPr>
          <w:rFonts w:ascii="Arial" w:hAnsi="Arial"/>
        </w:rPr>
      </w:pPr>
    </w:p>
    <w:p w14:paraId="3BBAD102" w14:textId="77777777" w:rsidR="00FE5522" w:rsidRPr="00B60C27" w:rsidRDefault="00FE5522" w:rsidP="00792BFE">
      <w:pPr>
        <w:suppressAutoHyphens/>
        <w:spacing w:line="276" w:lineRule="auto"/>
        <w:ind w:left="567" w:hanging="567"/>
        <w:jc w:val="both"/>
        <w:rPr>
          <w:rFonts w:ascii="Arial" w:hAnsi="Arial"/>
        </w:rPr>
      </w:pPr>
      <w:r w:rsidRPr="00B60C27">
        <w:rPr>
          <w:rFonts w:ascii="Arial" w:hAnsi="Arial"/>
        </w:rPr>
        <w:t xml:space="preserve">          Suma uzyskanych przez Wykonawcę punktów zostanie wyliczona wg wzoru:</w:t>
      </w:r>
    </w:p>
    <w:p w14:paraId="08F11C43" w14:textId="77777777" w:rsidR="00FE5522" w:rsidRPr="00ED1445" w:rsidRDefault="00FE5522" w:rsidP="00792BFE">
      <w:pPr>
        <w:spacing w:line="276" w:lineRule="auto"/>
        <w:ind w:left="180"/>
        <w:jc w:val="center"/>
        <w:rPr>
          <w:rFonts w:ascii="Arial" w:hAnsi="Arial"/>
          <w:b/>
          <w:sz w:val="12"/>
          <w:szCs w:val="12"/>
        </w:rPr>
      </w:pPr>
      <w:r w:rsidRPr="00ED1445">
        <w:rPr>
          <w:rFonts w:ascii="Arial" w:hAnsi="Arial"/>
          <w:b/>
          <w:sz w:val="12"/>
          <w:szCs w:val="12"/>
        </w:rPr>
        <w:t xml:space="preserve"> </w:t>
      </w:r>
    </w:p>
    <w:p w14:paraId="600262C3" w14:textId="309A4FC3" w:rsidR="002E4AE9" w:rsidRPr="00B60C27" w:rsidRDefault="002E4AE9" w:rsidP="002E4AE9">
      <w:pPr>
        <w:spacing w:line="276" w:lineRule="auto"/>
        <w:ind w:left="180"/>
        <w:jc w:val="center"/>
        <w:rPr>
          <w:rFonts w:ascii="Arial" w:hAnsi="Arial"/>
          <w:b/>
        </w:rPr>
      </w:pPr>
      <w:r w:rsidRPr="00B60C27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</w:t>
      </w:r>
      <w:r w:rsidRPr="00B60C27">
        <w:rPr>
          <w:rFonts w:ascii="Arial" w:hAnsi="Arial"/>
          <w:b/>
        </w:rPr>
        <w:t xml:space="preserve">= C + </w:t>
      </w:r>
      <w:r>
        <w:rPr>
          <w:rFonts w:ascii="Arial" w:hAnsi="Arial"/>
          <w:b/>
        </w:rPr>
        <w:t xml:space="preserve">Z + E + G + </w:t>
      </w:r>
      <w:r w:rsidRPr="00CD63C0">
        <w:rPr>
          <w:rFonts w:ascii="Arial" w:hAnsi="Arial"/>
          <w:b/>
        </w:rPr>
        <w:t>T</w:t>
      </w:r>
    </w:p>
    <w:p w14:paraId="24D5E459" w14:textId="120EE20A" w:rsidR="00FE5522" w:rsidRPr="00B60C27" w:rsidRDefault="00FE5522" w:rsidP="00792BFE">
      <w:pPr>
        <w:spacing w:line="276" w:lineRule="auto"/>
        <w:ind w:left="180"/>
        <w:jc w:val="center"/>
        <w:rPr>
          <w:rFonts w:ascii="Arial" w:hAnsi="Arial"/>
          <w:b/>
        </w:rPr>
      </w:pPr>
    </w:p>
    <w:p w14:paraId="45433CF4" w14:textId="7C75E8EE" w:rsidR="00FE5522" w:rsidRDefault="002E4AE9" w:rsidP="00792BFE">
      <w:pPr>
        <w:spacing w:line="276" w:lineRule="auto"/>
        <w:ind w:left="426"/>
        <w:jc w:val="both"/>
        <w:rPr>
          <w:rFonts w:ascii="Arial" w:hAnsi="Arial" w:cs="Arial"/>
        </w:rPr>
      </w:pPr>
      <w:r w:rsidRPr="00666065">
        <w:rPr>
          <w:rFonts w:ascii="Arial" w:hAnsi="Arial"/>
        </w:rPr>
        <w:t>Ofertą najkorzystniejszą będzie oferta, która przedstawi najkorzystniejszy bilans ceny</w:t>
      </w:r>
      <w:r>
        <w:rPr>
          <w:rFonts w:ascii="Arial" w:hAnsi="Arial"/>
        </w:rPr>
        <w:t>,</w:t>
      </w:r>
      <w:r w:rsidRPr="00666065">
        <w:rPr>
          <w:rFonts w:ascii="Arial" w:hAnsi="Arial"/>
        </w:rPr>
        <w:t xml:space="preserve"> </w:t>
      </w:r>
      <w:r w:rsidRPr="002834F5">
        <w:rPr>
          <w:rFonts w:ascii="Arial" w:hAnsi="Arial" w:cs="Arial"/>
        </w:rPr>
        <w:t>zasięg</w:t>
      </w:r>
      <w:r>
        <w:rPr>
          <w:rFonts w:ascii="Arial" w:hAnsi="Arial" w:cs="Arial"/>
        </w:rPr>
        <w:t>u</w:t>
      </w:r>
      <w:r w:rsidRPr="002834F5">
        <w:rPr>
          <w:rFonts w:ascii="Arial" w:hAnsi="Arial" w:cs="Arial"/>
        </w:rPr>
        <w:t xml:space="preserve"> w cyklu miejskim bez ładowania</w:t>
      </w:r>
      <w:r>
        <w:rPr>
          <w:rFonts w:ascii="Arial" w:hAnsi="Arial" w:cs="Arial"/>
        </w:rPr>
        <w:t xml:space="preserve">, </w:t>
      </w:r>
      <w:r w:rsidRPr="002834F5">
        <w:rPr>
          <w:rFonts w:ascii="Arial" w:hAnsi="Arial" w:cs="Arial"/>
        </w:rPr>
        <w:t>zużyci</w:t>
      </w:r>
      <w:r>
        <w:rPr>
          <w:rFonts w:ascii="Arial" w:hAnsi="Arial" w:cs="Arial"/>
        </w:rPr>
        <w:t>a</w:t>
      </w:r>
      <w:r w:rsidRPr="002834F5">
        <w:rPr>
          <w:rFonts w:ascii="Arial" w:hAnsi="Arial" w:cs="Arial"/>
        </w:rPr>
        <w:t xml:space="preserve"> energii</w:t>
      </w:r>
      <w:r>
        <w:rPr>
          <w:rFonts w:ascii="Arial" w:hAnsi="Arial" w:cs="Arial"/>
        </w:rPr>
        <w:t xml:space="preserve">, </w:t>
      </w:r>
      <w:r w:rsidRPr="002834F5">
        <w:rPr>
          <w:rFonts w:ascii="Arial" w:hAnsi="Arial" w:cs="Arial"/>
        </w:rPr>
        <w:t>gwarancj</w:t>
      </w:r>
      <w:r>
        <w:rPr>
          <w:rFonts w:ascii="Arial" w:hAnsi="Arial" w:cs="Arial"/>
        </w:rPr>
        <w:t>i</w:t>
      </w:r>
      <w:r w:rsidRPr="002834F5">
        <w:rPr>
          <w:rFonts w:ascii="Arial" w:hAnsi="Arial" w:cs="Arial"/>
        </w:rPr>
        <w:t xml:space="preserve"> akumulatora </w:t>
      </w:r>
      <w:proofErr w:type="spellStart"/>
      <w:r w:rsidRPr="002834F5">
        <w:rPr>
          <w:rFonts w:ascii="Arial" w:hAnsi="Arial" w:cs="Arial"/>
        </w:rPr>
        <w:t>litowo</w:t>
      </w:r>
      <w:proofErr w:type="spellEnd"/>
      <w:r w:rsidRPr="002834F5">
        <w:rPr>
          <w:rFonts w:ascii="Arial" w:hAnsi="Arial" w:cs="Arial"/>
        </w:rPr>
        <w:t>-jonowego elektrycznej</w:t>
      </w:r>
      <w:r>
        <w:rPr>
          <w:rFonts w:ascii="Arial" w:hAnsi="Arial" w:cs="Arial"/>
        </w:rPr>
        <w:t xml:space="preserve"> i terminu dostawy</w:t>
      </w:r>
      <w:r>
        <w:rPr>
          <w:rFonts w:ascii="Arial" w:hAnsi="Arial"/>
        </w:rPr>
        <w:t xml:space="preserve"> </w:t>
      </w:r>
      <w:r w:rsidRPr="00666065">
        <w:rPr>
          <w:rFonts w:ascii="Arial" w:hAnsi="Arial"/>
        </w:rPr>
        <w:t>wyliczony wg powyższego wzoru (uzyska największą ilość punktów)</w:t>
      </w:r>
      <w:r w:rsidR="00666065" w:rsidRPr="00666065">
        <w:rPr>
          <w:rFonts w:ascii="Arial" w:hAnsi="Arial"/>
        </w:rPr>
        <w:t>.</w:t>
      </w:r>
    </w:p>
    <w:p w14:paraId="3F8635E1" w14:textId="77777777" w:rsidR="00353A52" w:rsidRPr="0017005B" w:rsidRDefault="00353A52" w:rsidP="00792BFE">
      <w:pPr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ACDDF65" w14:textId="77777777" w:rsidR="00485D67" w:rsidRPr="00D66667" w:rsidRDefault="00B664CE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sz w:val="22"/>
          <w:u w:val="none"/>
        </w:rPr>
      </w:pPr>
      <w:bookmarkStart w:id="28" w:name="_Toc66181014"/>
      <w:r w:rsidRPr="00161D85">
        <w:rPr>
          <w:color w:val="000000"/>
          <w:u w:val="none"/>
        </w:rPr>
        <w:t>22</w:t>
      </w:r>
      <w:r w:rsidR="00485D67" w:rsidRPr="00161D85">
        <w:rPr>
          <w:color w:val="000000"/>
          <w:u w:val="none"/>
        </w:rPr>
        <w:t>.</w:t>
      </w:r>
      <w:r w:rsidR="00485D67" w:rsidRPr="00161D85">
        <w:rPr>
          <w:color w:val="000000"/>
          <w:u w:val="none"/>
        </w:rPr>
        <w:tab/>
      </w:r>
      <w:r w:rsidR="00485D67" w:rsidRPr="00D66667">
        <w:rPr>
          <w:sz w:val="22"/>
          <w:u w:val="none"/>
        </w:rPr>
        <w:t>Informacja o przewidywanym wyborze najkorzystniejszej oferty z zastosowaniem aukcji elektronicznej</w:t>
      </w:r>
      <w:bookmarkEnd w:id="28"/>
    </w:p>
    <w:p w14:paraId="66FFD352" w14:textId="77777777" w:rsidR="005218A0" w:rsidRPr="00161D85" w:rsidRDefault="00742A6B" w:rsidP="00792BFE">
      <w:pPr>
        <w:spacing w:line="276" w:lineRule="auto"/>
        <w:ind w:firstLine="426"/>
        <w:rPr>
          <w:rFonts w:ascii="Arial" w:hAnsi="Arial" w:cs="Arial"/>
          <w:bCs/>
        </w:rPr>
      </w:pPr>
      <w:r w:rsidRPr="00161D85">
        <w:rPr>
          <w:rFonts w:ascii="Arial" w:hAnsi="Arial" w:cs="Arial"/>
          <w:bCs/>
        </w:rPr>
        <w:t>Zamawiający nie przewiduje wyboru oferty za pomocą aukcji elektronicznej.</w:t>
      </w:r>
    </w:p>
    <w:p w14:paraId="7F5AE260" w14:textId="77777777" w:rsidR="00F7723A" w:rsidRPr="0017005B" w:rsidRDefault="00F7723A" w:rsidP="00792BF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CAB8B2A" w14:textId="77777777" w:rsidR="00485D67" w:rsidRPr="00161D85" w:rsidRDefault="00B664CE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u w:val="none"/>
        </w:rPr>
      </w:pPr>
      <w:bookmarkStart w:id="29" w:name="_Toc66181015"/>
      <w:r w:rsidRPr="00161D85">
        <w:rPr>
          <w:u w:val="none"/>
        </w:rPr>
        <w:t>23</w:t>
      </w:r>
      <w:r w:rsidR="00485D67" w:rsidRPr="00161D85">
        <w:rPr>
          <w:u w:val="none"/>
        </w:rPr>
        <w:t>.</w:t>
      </w:r>
      <w:r w:rsidR="00485D67" w:rsidRPr="00161D85">
        <w:rPr>
          <w:u w:val="none"/>
        </w:rPr>
        <w:tab/>
      </w:r>
      <w:r w:rsidR="00485D67" w:rsidRPr="00D66667">
        <w:rPr>
          <w:sz w:val="22"/>
          <w:u w:val="none"/>
        </w:rPr>
        <w:t>Wymagania dotyczące zabezpieczenia należytego wykonania umowy</w:t>
      </w:r>
      <w:r w:rsidR="00485D67" w:rsidRPr="00161D85">
        <w:rPr>
          <w:u w:val="none"/>
        </w:rPr>
        <w:t>.</w:t>
      </w:r>
      <w:bookmarkEnd w:id="29"/>
    </w:p>
    <w:p w14:paraId="3C06A1B3" w14:textId="77777777" w:rsidR="00A35969" w:rsidRPr="00AE67C2" w:rsidRDefault="00AE67C2" w:rsidP="00792BFE">
      <w:pPr>
        <w:spacing w:line="276" w:lineRule="auto"/>
        <w:ind w:firstLine="426"/>
        <w:jc w:val="both"/>
        <w:rPr>
          <w:rFonts w:ascii="Arial" w:hAnsi="Arial" w:cs="Arial"/>
          <w:bCs/>
          <w:lang w:eastAsia="ar-SA"/>
        </w:rPr>
      </w:pPr>
      <w:r w:rsidRPr="00AE67C2">
        <w:rPr>
          <w:rFonts w:ascii="Arial" w:hAnsi="Arial" w:cs="Arial"/>
          <w:bCs/>
          <w:lang w:eastAsia="ar-SA"/>
        </w:rPr>
        <w:t>Nie dotyczy.</w:t>
      </w:r>
    </w:p>
    <w:p w14:paraId="657628E4" w14:textId="77777777" w:rsidR="00AE67C2" w:rsidRPr="0017005B" w:rsidRDefault="00AE67C2" w:rsidP="00792BFE">
      <w:pPr>
        <w:spacing w:line="276" w:lineRule="auto"/>
        <w:ind w:left="993" w:hanging="284"/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</w:p>
    <w:p w14:paraId="010B9D01" w14:textId="1D792AF6" w:rsidR="00485D67" w:rsidRPr="00D66667" w:rsidRDefault="00485D67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sz w:val="22"/>
          <w:u w:val="none"/>
        </w:rPr>
      </w:pPr>
      <w:bookmarkStart w:id="30" w:name="_Toc66181016"/>
      <w:r w:rsidRPr="00161D85">
        <w:rPr>
          <w:u w:val="none"/>
        </w:rPr>
        <w:lastRenderedPageBreak/>
        <w:t>2</w:t>
      </w:r>
      <w:r w:rsidR="00BB06FF" w:rsidRPr="00161D85">
        <w:rPr>
          <w:u w:val="none"/>
        </w:rPr>
        <w:t>4</w:t>
      </w:r>
      <w:r w:rsidRPr="00161D85">
        <w:rPr>
          <w:u w:val="none"/>
        </w:rPr>
        <w:t>.</w:t>
      </w:r>
      <w:r w:rsidRPr="00161D85">
        <w:rPr>
          <w:u w:val="none"/>
        </w:rPr>
        <w:tab/>
      </w:r>
      <w:r w:rsidRPr="00D66667">
        <w:rPr>
          <w:sz w:val="22"/>
          <w:u w:val="none"/>
        </w:rPr>
        <w:t xml:space="preserve">Informacja o formalnościach, jakie powinny zostać dopełnione po wyborze oferty </w:t>
      </w:r>
      <w:r w:rsidR="00F85908" w:rsidRPr="00D66667">
        <w:rPr>
          <w:sz w:val="22"/>
          <w:u w:val="none"/>
        </w:rPr>
        <w:t xml:space="preserve">                    </w:t>
      </w:r>
      <w:r w:rsidR="00526263">
        <w:rPr>
          <w:sz w:val="22"/>
          <w:u w:val="none"/>
        </w:rPr>
        <w:t xml:space="preserve">w celu </w:t>
      </w:r>
      <w:r w:rsidRPr="00D66667">
        <w:rPr>
          <w:sz w:val="22"/>
          <w:u w:val="none"/>
        </w:rPr>
        <w:t xml:space="preserve"> zawarcia umowy w sprawie zamówienia publicznego.</w:t>
      </w:r>
      <w:bookmarkEnd w:id="30"/>
    </w:p>
    <w:p w14:paraId="3592F19A" w14:textId="6C92558C" w:rsidR="00C95951" w:rsidRDefault="00485D67" w:rsidP="00900DA7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161D85">
        <w:rPr>
          <w:rFonts w:ascii="Arial" w:hAnsi="Arial" w:cs="Arial"/>
          <w:color w:val="000000"/>
        </w:rPr>
        <w:t xml:space="preserve">Wykonawca zobowiązany jest </w:t>
      </w:r>
      <w:r w:rsidR="00AE67C2">
        <w:rPr>
          <w:rFonts w:ascii="Arial" w:hAnsi="Arial" w:cs="Arial"/>
          <w:color w:val="000000"/>
        </w:rPr>
        <w:t xml:space="preserve">podpisać umowę w terminie wskazanym </w:t>
      </w:r>
      <w:r w:rsidR="0081371F">
        <w:rPr>
          <w:rFonts w:ascii="Arial" w:hAnsi="Arial" w:cs="Arial"/>
          <w:color w:val="000000"/>
        </w:rPr>
        <w:t xml:space="preserve">przez </w:t>
      </w:r>
      <w:r w:rsidR="0081371F" w:rsidRPr="00161D85">
        <w:rPr>
          <w:rFonts w:ascii="Arial" w:hAnsi="Arial" w:cs="Arial"/>
          <w:color w:val="000000"/>
        </w:rPr>
        <w:t>Zamawiającego</w:t>
      </w:r>
      <w:r w:rsidRPr="00161D85">
        <w:rPr>
          <w:rFonts w:ascii="Arial" w:hAnsi="Arial" w:cs="Arial"/>
          <w:color w:val="000000"/>
        </w:rPr>
        <w:t xml:space="preserve">. Nie </w:t>
      </w:r>
      <w:r w:rsidR="00AE67C2">
        <w:rPr>
          <w:rFonts w:ascii="Arial" w:hAnsi="Arial" w:cs="Arial"/>
          <w:color w:val="000000"/>
        </w:rPr>
        <w:t>podpisanie umowy przez Wykonawcę w wyznaczonym terminie</w:t>
      </w:r>
      <w:r w:rsidRPr="00161D85">
        <w:rPr>
          <w:rFonts w:ascii="Arial" w:hAnsi="Arial" w:cs="Arial"/>
          <w:color w:val="000000"/>
        </w:rPr>
        <w:t xml:space="preserve"> będzie traktowane jako uchylenie się od zawarcia umowy.</w:t>
      </w:r>
    </w:p>
    <w:p w14:paraId="614B6A4D" w14:textId="77777777" w:rsidR="00C95951" w:rsidRDefault="00485D67" w:rsidP="00900DA7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 xml:space="preserve">Osoby reprezentujące Wykonawcę przy podpisywaniu umowy powinny posiadać ze sobą </w:t>
      </w:r>
      <w:r w:rsidRPr="00C95951">
        <w:rPr>
          <w:rFonts w:ascii="Arial" w:hAnsi="Arial" w:cs="Arial"/>
        </w:rPr>
        <w:t>dokumenty potwierdzające ich umocowanie do podpisania umowy, o ile umocowanie to nie będzie wynikać z dokumentów załączonych do oferty.</w:t>
      </w:r>
    </w:p>
    <w:p w14:paraId="39EA25F5" w14:textId="61E05EE0" w:rsidR="00C95951" w:rsidRDefault="00485D67" w:rsidP="00900DA7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95951">
        <w:rPr>
          <w:rFonts w:ascii="Arial" w:hAnsi="Arial" w:cs="Arial"/>
        </w:rPr>
        <w:t>Do dnia podpisania umowy</w:t>
      </w:r>
      <w:r w:rsidRPr="00C95951">
        <w:rPr>
          <w:rFonts w:ascii="Arial" w:hAnsi="Arial" w:cs="Arial"/>
          <w:color w:val="000000"/>
        </w:rPr>
        <w:t xml:space="preserve"> z Zamawiającym podmioty występujące wspólnie, których oferta została wybrana jako najkorzystniejsza, muszą podpisać umowę o współdziałaniu podmiotu wspólnego (dla spółek cywilnych utworzonych przez osoby fizyczne może to być umowa spółki). Nie może ona być zawarta na czas krótszy niż okres realizacji umowy z Zamawiającym. Zamiast powyższego dokumentu Zamawiający dopuszcza złożenie wraz z ofertą umowy o wspólnej działalności.</w:t>
      </w:r>
    </w:p>
    <w:p w14:paraId="66BF0630" w14:textId="2E046E5B" w:rsidR="00D83E79" w:rsidRPr="00C95951" w:rsidRDefault="00D83E79" w:rsidP="00900DA7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95951">
        <w:rPr>
          <w:rFonts w:ascii="Arial" w:hAnsi="Arial" w:cs="Arial"/>
        </w:rPr>
        <w:t xml:space="preserve">W przypadku wyboru Wykonawcy będącego spółką z ograniczoną odpowiedzialnością, którego wartość oferty przewyższa dwukrotnie wysokość kapitału zakładowego Wykonawca zobowiązany jest najpóźniej w dniu zawarcia umowy do przedłożenia odpisu umowy spółki lub uchwały wspólników wyrażającej zgodę na zaciągnięcie zobowiązania (art. 230 Kodeksu Spółek Handlowych). Powyższe dotyczy również Wykonawców ubiegających się wspólnie </w:t>
      </w:r>
      <w:r w:rsidR="00E10699">
        <w:rPr>
          <w:rFonts w:ascii="Arial" w:hAnsi="Arial" w:cs="Arial"/>
        </w:rPr>
        <w:br/>
      </w:r>
      <w:r w:rsidRPr="00C95951">
        <w:rPr>
          <w:rFonts w:ascii="Arial" w:hAnsi="Arial" w:cs="Arial"/>
        </w:rPr>
        <w:t>o udzielenie zamówienia publicznego.</w:t>
      </w:r>
    </w:p>
    <w:p w14:paraId="495D45A4" w14:textId="77777777" w:rsidR="002600A4" w:rsidRPr="0017005B" w:rsidRDefault="002600A4" w:rsidP="00792B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trike/>
          <w:color w:val="000000"/>
          <w:sz w:val="16"/>
          <w:szCs w:val="16"/>
        </w:rPr>
      </w:pPr>
    </w:p>
    <w:p w14:paraId="1A457521" w14:textId="77777777" w:rsidR="00485D67" w:rsidRPr="00161D85" w:rsidRDefault="00485D67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u w:val="none"/>
        </w:rPr>
      </w:pPr>
      <w:bookmarkStart w:id="31" w:name="_Toc66181017"/>
      <w:r w:rsidRPr="00A01D41">
        <w:rPr>
          <w:u w:val="none"/>
        </w:rPr>
        <w:t>2</w:t>
      </w:r>
      <w:r w:rsidR="00F2554B" w:rsidRPr="00A01D41">
        <w:rPr>
          <w:u w:val="none"/>
        </w:rPr>
        <w:t>5</w:t>
      </w:r>
      <w:r w:rsidRPr="00A01D41">
        <w:rPr>
          <w:u w:val="none"/>
        </w:rPr>
        <w:t>.</w:t>
      </w:r>
      <w:r w:rsidRPr="00A01D41">
        <w:rPr>
          <w:u w:val="none"/>
        </w:rPr>
        <w:tab/>
      </w:r>
      <w:r w:rsidR="00703DA0" w:rsidRPr="00D66667">
        <w:rPr>
          <w:sz w:val="22"/>
          <w:u w:val="none"/>
        </w:rPr>
        <w:t>Projektowane postanowienia umowy w sprawie zamówienia publicznego, które zostaną wprowadzone do treści tej umowy</w:t>
      </w:r>
      <w:r w:rsidRPr="00D66667">
        <w:rPr>
          <w:sz w:val="22"/>
          <w:u w:val="none"/>
        </w:rPr>
        <w:t>.</w:t>
      </w:r>
      <w:bookmarkEnd w:id="31"/>
    </w:p>
    <w:p w14:paraId="75AB3094" w14:textId="14F609C2" w:rsidR="007A1FCF" w:rsidRPr="00161D85" w:rsidRDefault="00485D67" w:rsidP="00792BFE">
      <w:pPr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161D85">
        <w:rPr>
          <w:rFonts w:ascii="Arial" w:hAnsi="Arial" w:cs="Arial"/>
          <w:color w:val="000000"/>
        </w:rPr>
        <w:t xml:space="preserve">Wzór umowy został przedstawiony w </w:t>
      </w:r>
      <w:r w:rsidR="00E35DBF" w:rsidRPr="00161D85">
        <w:rPr>
          <w:rFonts w:ascii="Arial" w:hAnsi="Arial" w:cs="Arial"/>
          <w:b/>
          <w:bCs/>
        </w:rPr>
        <w:t xml:space="preserve">załączniku nr </w:t>
      </w:r>
      <w:r w:rsidR="004710B1" w:rsidRPr="00003F6A">
        <w:rPr>
          <w:rFonts w:ascii="Arial" w:hAnsi="Arial" w:cs="Arial"/>
          <w:b/>
          <w:bCs/>
        </w:rPr>
        <w:t>8</w:t>
      </w:r>
      <w:r w:rsidRPr="00161D85">
        <w:rPr>
          <w:rFonts w:ascii="Arial" w:hAnsi="Arial" w:cs="Arial"/>
        </w:rPr>
        <w:t xml:space="preserve"> </w:t>
      </w:r>
      <w:r w:rsidRPr="00161D85">
        <w:rPr>
          <w:rFonts w:ascii="Arial" w:hAnsi="Arial" w:cs="Arial"/>
          <w:b/>
          <w:bCs/>
        </w:rPr>
        <w:t>do</w:t>
      </w:r>
      <w:r w:rsidRPr="00161D85">
        <w:rPr>
          <w:rFonts w:ascii="Arial" w:hAnsi="Arial" w:cs="Arial"/>
          <w:b/>
          <w:bCs/>
          <w:color w:val="000000"/>
        </w:rPr>
        <w:t xml:space="preserve"> SWZ</w:t>
      </w:r>
      <w:r w:rsidR="00701BBB" w:rsidRPr="00161D85">
        <w:rPr>
          <w:rFonts w:ascii="Arial" w:hAnsi="Arial" w:cs="Arial"/>
          <w:color w:val="000000"/>
        </w:rPr>
        <w:t>.</w:t>
      </w:r>
    </w:p>
    <w:p w14:paraId="43738372" w14:textId="77777777" w:rsidR="00485D67" w:rsidRPr="00161D85" w:rsidRDefault="00485D67" w:rsidP="00792BFE">
      <w:pPr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186729F" w14:textId="77777777" w:rsidR="00485D67" w:rsidRPr="00161D85" w:rsidRDefault="00701BBB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color w:val="000000"/>
          <w:u w:val="none"/>
        </w:rPr>
      </w:pPr>
      <w:bookmarkStart w:id="32" w:name="_Toc66181018"/>
      <w:r w:rsidRPr="00161D85">
        <w:rPr>
          <w:color w:val="000000"/>
          <w:u w:val="none"/>
        </w:rPr>
        <w:t>2</w:t>
      </w:r>
      <w:r w:rsidR="00F2554B" w:rsidRPr="00161D85">
        <w:rPr>
          <w:color w:val="000000"/>
          <w:u w:val="none"/>
        </w:rPr>
        <w:t>6</w:t>
      </w:r>
      <w:r w:rsidR="00485D67" w:rsidRPr="00161D85">
        <w:rPr>
          <w:color w:val="000000"/>
          <w:u w:val="none"/>
        </w:rPr>
        <w:t>.</w:t>
      </w:r>
      <w:r w:rsidR="00485D67" w:rsidRPr="00161D85">
        <w:rPr>
          <w:color w:val="000000"/>
          <w:u w:val="none"/>
        </w:rPr>
        <w:tab/>
      </w:r>
      <w:r w:rsidR="00485D67" w:rsidRPr="00D66667">
        <w:rPr>
          <w:sz w:val="22"/>
          <w:u w:val="none"/>
        </w:rPr>
        <w:t>Pouczenie o środkach ochrony prawnej przysługujących</w:t>
      </w:r>
      <w:r w:rsidR="00485D67" w:rsidRPr="00D66667">
        <w:rPr>
          <w:color w:val="000000"/>
          <w:sz w:val="22"/>
          <w:u w:val="none"/>
        </w:rPr>
        <w:t xml:space="preserve"> Wykonawcy</w:t>
      </w:r>
      <w:r w:rsidR="00B247EA" w:rsidRPr="00161D85">
        <w:rPr>
          <w:color w:val="000000"/>
          <w:u w:val="none"/>
        </w:rPr>
        <w:t>.</w:t>
      </w:r>
      <w:bookmarkEnd w:id="32"/>
    </w:p>
    <w:p w14:paraId="5DE81F2B" w14:textId="77777777" w:rsidR="00C95951" w:rsidRDefault="00C95951" w:rsidP="00900DA7">
      <w:pPr>
        <w:pStyle w:val="Tekstpodstawowywcity3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Środki ochrony prawnej określon</w:t>
      </w:r>
      <w:r>
        <w:rPr>
          <w:rFonts w:ascii="Arial" w:hAnsi="Arial" w:cs="Arial"/>
          <w:sz w:val="20"/>
          <w:szCs w:val="20"/>
          <w:lang w:val="pl-PL"/>
        </w:rPr>
        <w:t>o w Dziale IX uPzp – środki ochrony prawnej.</w:t>
      </w:r>
    </w:p>
    <w:p w14:paraId="2D00938F" w14:textId="77777777" w:rsidR="00C95951" w:rsidRDefault="00C95951" w:rsidP="00900DA7">
      <w:pPr>
        <w:pStyle w:val="Tekstpodstawowywcity3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Środki ochrony prawnej</w:t>
      </w:r>
      <w:r>
        <w:rPr>
          <w:rFonts w:ascii="Arial" w:hAnsi="Arial" w:cs="Arial"/>
          <w:sz w:val="20"/>
          <w:szCs w:val="20"/>
        </w:rPr>
        <w:t xml:space="preserve">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0A298DC0" w14:textId="77777777" w:rsidR="00C95951" w:rsidRDefault="00C95951" w:rsidP="00900DA7">
      <w:pPr>
        <w:pStyle w:val="Tekstpodstawowywcity3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Przedsiębiorców.</w:t>
      </w:r>
    </w:p>
    <w:p w14:paraId="772FA616" w14:textId="77777777" w:rsidR="00C95951" w:rsidRDefault="00C95951" w:rsidP="00900DA7">
      <w:pPr>
        <w:pStyle w:val="Tekstpodstawowywcity3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Zgodnie z a</w:t>
      </w:r>
      <w:r>
        <w:rPr>
          <w:rFonts w:ascii="Arial" w:hAnsi="Arial" w:cs="Arial"/>
          <w:bCs/>
          <w:sz w:val="20"/>
          <w:szCs w:val="20"/>
        </w:rPr>
        <w:t>rt. 513 o</w:t>
      </w:r>
      <w:r>
        <w:rPr>
          <w:rFonts w:ascii="Arial" w:hAnsi="Arial" w:cs="Arial"/>
          <w:sz w:val="20"/>
          <w:szCs w:val="20"/>
        </w:rPr>
        <w:t xml:space="preserve">dwołanie przysługuje na: </w:t>
      </w:r>
    </w:p>
    <w:p w14:paraId="7A0381B1" w14:textId="7B0A65DB" w:rsidR="00C95951" w:rsidRDefault="00C95951" w:rsidP="00900DA7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2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niezgodną z przepisami ustawy czynność zamawiającego, podjętą w postępowaniu </w:t>
      </w:r>
      <w:r w:rsidR="00E10699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o udzielenie zamówienia, w tym na projektowane postanowienie umowy; </w:t>
      </w:r>
    </w:p>
    <w:p w14:paraId="73934C1F" w14:textId="77777777" w:rsidR="00C95951" w:rsidRDefault="00C95951" w:rsidP="00900DA7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2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zaniechanie czynności w postępowaniu o udzielenie zamówienia, do której zamawiający był obowiązany na podstawie ustawy; </w:t>
      </w:r>
    </w:p>
    <w:p w14:paraId="74DC45F5" w14:textId="77777777" w:rsidR="00C95951" w:rsidRDefault="00C95951" w:rsidP="00900DA7">
      <w:pPr>
        <w:pStyle w:val="Tekstpodstawowywcity3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Odwołanie wnosi się do Prezesa Izby.</w:t>
      </w:r>
    </w:p>
    <w:p w14:paraId="4174BC38" w14:textId="77777777" w:rsidR="00C95951" w:rsidRDefault="00C95951" w:rsidP="00900DA7">
      <w:pPr>
        <w:pStyle w:val="Tekstpodstawowywcity3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6657FB2" w14:textId="77777777" w:rsidR="00F2554B" w:rsidRPr="00C95951" w:rsidRDefault="00C95951" w:rsidP="00900DA7">
      <w:pPr>
        <w:pStyle w:val="Tekstpodstawowywcity3"/>
        <w:numPr>
          <w:ilvl w:val="0"/>
          <w:numId w:val="40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C95951">
        <w:rPr>
          <w:rFonts w:ascii="Arial" w:hAnsi="Arial" w:cs="Arial"/>
          <w:color w:val="000000"/>
          <w:sz w:val="20"/>
          <w:szCs w:val="20"/>
        </w:rPr>
        <w:t>Odwołanie wnosi się w terminach określonych w art. 515 uPzp. i musi ono zawierać informacje określone w art. 516 uPzp.</w:t>
      </w:r>
    </w:p>
    <w:p w14:paraId="6EE090D9" w14:textId="77777777" w:rsidR="00F7723A" w:rsidRPr="00161D85" w:rsidRDefault="00F7723A" w:rsidP="00792BFE">
      <w:pPr>
        <w:pStyle w:val="Tekstpodstawowywcity3"/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821D616" w14:textId="77777777" w:rsidR="00701BBB" w:rsidRPr="00D66667" w:rsidRDefault="00701BBB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sz w:val="22"/>
          <w:u w:val="none"/>
        </w:rPr>
      </w:pPr>
      <w:bookmarkStart w:id="33" w:name="_Toc66181019"/>
      <w:r w:rsidRPr="00161D85">
        <w:rPr>
          <w:u w:val="none"/>
        </w:rPr>
        <w:t>2</w:t>
      </w:r>
      <w:r w:rsidR="00D7086E" w:rsidRPr="00161D85">
        <w:rPr>
          <w:u w:val="none"/>
          <w:lang w:val="pl-PL"/>
        </w:rPr>
        <w:t>7</w:t>
      </w:r>
      <w:r w:rsidRPr="00161D85">
        <w:rPr>
          <w:u w:val="none"/>
        </w:rPr>
        <w:t xml:space="preserve">. </w:t>
      </w:r>
      <w:r w:rsidRPr="00161D85">
        <w:rPr>
          <w:u w:val="none"/>
        </w:rPr>
        <w:tab/>
      </w:r>
      <w:r w:rsidRPr="00D66667">
        <w:rPr>
          <w:sz w:val="22"/>
          <w:u w:val="none"/>
        </w:rPr>
        <w:t>Postanowienia końcowe.</w:t>
      </w:r>
      <w:bookmarkEnd w:id="33"/>
    </w:p>
    <w:p w14:paraId="051ECA36" w14:textId="5C35D27A" w:rsidR="00701BBB" w:rsidRPr="00D679D0" w:rsidRDefault="00701BBB" w:rsidP="00792BFE">
      <w:pPr>
        <w:spacing w:line="276" w:lineRule="auto"/>
        <w:ind w:left="567"/>
        <w:jc w:val="both"/>
        <w:rPr>
          <w:rFonts w:ascii="Arial" w:hAnsi="Arial" w:cs="Arial"/>
        </w:rPr>
      </w:pPr>
      <w:r w:rsidRPr="00161D85">
        <w:rPr>
          <w:rFonts w:ascii="Arial" w:hAnsi="Arial" w:cs="Arial"/>
          <w:color w:val="000000"/>
        </w:rPr>
        <w:t xml:space="preserve">W sprawach nieuregulowanych niniejszą </w:t>
      </w:r>
      <w:r w:rsidR="00FB4282" w:rsidRPr="00161D85">
        <w:rPr>
          <w:rFonts w:ascii="Arial" w:hAnsi="Arial" w:cs="Arial"/>
          <w:color w:val="000000"/>
        </w:rPr>
        <w:t>SWZ</w:t>
      </w:r>
      <w:r w:rsidRPr="00161D85">
        <w:rPr>
          <w:rFonts w:ascii="Arial" w:hAnsi="Arial" w:cs="Arial"/>
          <w:color w:val="000000"/>
        </w:rPr>
        <w:t xml:space="preserve"> mają zastosowanie pozostałe postanowienia </w:t>
      </w:r>
      <w:r w:rsidRPr="00D679D0">
        <w:rPr>
          <w:rFonts w:ascii="Arial" w:hAnsi="Arial" w:cs="Arial"/>
        </w:rPr>
        <w:t xml:space="preserve">ustawy Prawo zamówień publicznych z dnia </w:t>
      </w:r>
      <w:r w:rsidR="00FB4282" w:rsidRPr="00D679D0">
        <w:rPr>
          <w:rFonts w:ascii="Arial" w:hAnsi="Arial" w:cs="Arial"/>
        </w:rPr>
        <w:t>11 września 2019</w:t>
      </w:r>
      <w:r w:rsidRPr="00D679D0">
        <w:rPr>
          <w:rFonts w:ascii="Arial" w:hAnsi="Arial" w:cs="Arial"/>
        </w:rPr>
        <w:t xml:space="preserve"> r. (tj. </w:t>
      </w:r>
      <w:r w:rsidR="00D679D0" w:rsidRPr="00D679D0">
        <w:rPr>
          <w:rFonts w:ascii="Arial" w:hAnsi="Arial" w:cs="Arial"/>
        </w:rPr>
        <w:t>Dz.U. 2023 poz. 1605</w:t>
      </w:r>
      <w:r w:rsidR="00867CE3">
        <w:rPr>
          <w:rFonts w:ascii="Arial" w:hAnsi="Arial" w:cs="Arial"/>
        </w:rPr>
        <w:t xml:space="preserve"> </w:t>
      </w:r>
      <w:r w:rsidR="00CB0F52">
        <w:rPr>
          <w:rFonts w:ascii="Arial" w:hAnsi="Arial" w:cs="Arial"/>
        </w:rPr>
        <w:t xml:space="preserve">                </w:t>
      </w:r>
      <w:r w:rsidR="00867CE3">
        <w:rPr>
          <w:rFonts w:ascii="Arial" w:hAnsi="Arial" w:cs="Arial"/>
        </w:rPr>
        <w:t>ze zm.</w:t>
      </w:r>
      <w:r w:rsidRPr="00D679D0">
        <w:rPr>
          <w:rFonts w:ascii="Arial" w:hAnsi="Arial" w:cs="Arial"/>
        </w:rPr>
        <w:t>).</w:t>
      </w:r>
    </w:p>
    <w:p w14:paraId="09402049" w14:textId="77777777" w:rsidR="000E1A6C" w:rsidRPr="00161D85" w:rsidRDefault="000E1A6C" w:rsidP="00792BFE">
      <w:pPr>
        <w:pStyle w:val="Tekstpodstawowywcity3"/>
        <w:spacing w:line="276" w:lineRule="auto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</w:p>
    <w:p w14:paraId="7C233981" w14:textId="77777777" w:rsidR="008E6638" w:rsidRPr="00161D85" w:rsidRDefault="008E6638" w:rsidP="00792BFE">
      <w:pPr>
        <w:pStyle w:val="Nagwek2"/>
        <w:numPr>
          <w:ilvl w:val="0"/>
          <w:numId w:val="0"/>
        </w:numPr>
        <w:spacing w:line="276" w:lineRule="auto"/>
        <w:ind w:left="426" w:hanging="426"/>
        <w:rPr>
          <w:u w:val="none"/>
        </w:rPr>
      </w:pPr>
      <w:bookmarkStart w:id="34" w:name="_Toc66181020"/>
      <w:r w:rsidRPr="00161D85">
        <w:rPr>
          <w:u w:val="none"/>
        </w:rPr>
        <w:t>2</w:t>
      </w:r>
      <w:r w:rsidR="00D7086E" w:rsidRPr="00161D85">
        <w:rPr>
          <w:u w:val="none"/>
          <w:lang w:val="pl-PL"/>
        </w:rPr>
        <w:t>8</w:t>
      </w:r>
      <w:r w:rsidRPr="00161D85">
        <w:rPr>
          <w:u w:val="none"/>
        </w:rPr>
        <w:t>.</w:t>
      </w:r>
      <w:r w:rsidR="009C159D" w:rsidRPr="00161D85">
        <w:rPr>
          <w:u w:val="none"/>
        </w:rPr>
        <w:tab/>
      </w:r>
      <w:r w:rsidRPr="00D66667">
        <w:rPr>
          <w:sz w:val="22"/>
          <w:u w:val="none"/>
        </w:rPr>
        <w:t>Klauzula informacyjna w związku z RODO</w:t>
      </w:r>
      <w:r w:rsidRPr="00161D85">
        <w:rPr>
          <w:u w:val="none"/>
        </w:rPr>
        <w:t>.</w:t>
      </w:r>
      <w:bookmarkEnd w:id="34"/>
    </w:p>
    <w:p w14:paraId="6E61F169" w14:textId="77777777" w:rsidR="00C95951" w:rsidRPr="00C95951" w:rsidRDefault="00C95951" w:rsidP="00792BFE">
      <w:pPr>
        <w:spacing w:line="276" w:lineRule="auto"/>
        <w:ind w:left="357"/>
        <w:jc w:val="both"/>
        <w:rPr>
          <w:rStyle w:val="Pogrubienie"/>
          <w:rFonts w:ascii="Arial" w:hAnsi="Arial" w:cs="Arial"/>
          <w:color w:val="000000"/>
          <w:shd w:val="clear" w:color="auto" w:fill="FFFFFF"/>
        </w:rPr>
      </w:pPr>
      <w:r w:rsidRPr="00C95951">
        <w:rPr>
          <w:rStyle w:val="Pogrubienie"/>
          <w:rFonts w:ascii="Arial" w:hAnsi="Arial" w:cs="Arial"/>
          <w:color w:val="000000"/>
          <w:shd w:val="clear" w:color="auto" w:fill="FFFFFF"/>
        </w:rPr>
        <w:t>Zgodnie z art. 13 Rozporządzenia Parlamentu Europejskiego i Rady (UE) 2016/679 z dnia</w:t>
      </w:r>
      <w:r w:rsidRPr="00C95951">
        <w:rPr>
          <w:rFonts w:ascii="Arial" w:hAnsi="Arial" w:cs="Arial"/>
          <w:b/>
          <w:bCs/>
          <w:color w:val="000000"/>
          <w:shd w:val="clear" w:color="auto" w:fill="FFFFFF"/>
        </w:rPr>
        <w:br/>
      </w:r>
      <w:r w:rsidRPr="00C95951">
        <w:rPr>
          <w:rStyle w:val="Pogrubienie"/>
          <w:rFonts w:ascii="Arial" w:hAnsi="Arial" w:cs="Arial"/>
          <w:color w:val="000000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 - RODO) informuję Pana/Panią o tym, w jaki sposób Komendant Wojewódzki Policji w Łodzi przetwarza Pana/Pani dane osobowe:</w:t>
      </w:r>
    </w:p>
    <w:p w14:paraId="3E774A8C" w14:textId="77777777" w:rsidR="00C95951" w:rsidRPr="00ED1445" w:rsidRDefault="00C95951" w:rsidP="00792BFE">
      <w:pPr>
        <w:spacing w:line="276" w:lineRule="auto"/>
        <w:jc w:val="both"/>
        <w:rPr>
          <w:rStyle w:val="Pogrubienie"/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14:paraId="0173AB04" w14:textId="77777777" w:rsidR="00C95951" w:rsidRP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</w:rPr>
      </w:pPr>
      <w:r w:rsidRPr="00C95951">
        <w:rPr>
          <w:rFonts w:ascii="Arial" w:hAnsi="Arial" w:cs="Arial"/>
          <w:color w:val="000000"/>
        </w:rPr>
        <w:lastRenderedPageBreak/>
        <w:t xml:space="preserve">Administratorem Danych Osobowych (ADO) jest Komendant Wojewódzki Policji w Łodzi </w:t>
      </w:r>
      <w:r w:rsidRPr="00C95951">
        <w:rPr>
          <w:rFonts w:ascii="Arial" w:hAnsi="Arial" w:cs="Arial"/>
          <w:color w:val="000000"/>
        </w:rPr>
        <w:br/>
        <w:t xml:space="preserve">z siedzibą przy ul. Lutomierskiej 108/112 w Łodzi, kod 91-048. </w:t>
      </w:r>
    </w:p>
    <w:p w14:paraId="4D7456E0" w14:textId="60B4C2E3" w:rsidR="00C95951" w:rsidRP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 xml:space="preserve">Dane kontaktowe Inspektora Ochrony Danych (IOD) – e-mail: </w:t>
      </w:r>
      <w:hyperlink r:id="rId27" w:history="1">
        <w:r w:rsidR="00AF49BF" w:rsidRPr="00E25399">
          <w:rPr>
            <w:rStyle w:val="Hipercze"/>
            <w:rFonts w:ascii="Arial" w:hAnsi="Arial" w:cs="Arial"/>
          </w:rPr>
          <w:t>iod@ld.policja.gov.pl</w:t>
        </w:r>
      </w:hyperlink>
    </w:p>
    <w:p w14:paraId="03359F7B" w14:textId="77777777" w:rsidR="00C95951" w:rsidRP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>Dane osobowe, zwane dalej „danymi”, przetwarzane są:</w:t>
      </w:r>
    </w:p>
    <w:p w14:paraId="3B33D0EE" w14:textId="13B22785" w:rsidR="00C95951" w:rsidRPr="00C95951" w:rsidRDefault="00C95951" w:rsidP="00900DA7">
      <w:pPr>
        <w:numPr>
          <w:ilvl w:val="1"/>
          <w:numId w:val="42"/>
        </w:numPr>
        <w:suppressAutoHyphens/>
        <w:spacing w:line="276" w:lineRule="auto"/>
        <w:ind w:left="709"/>
        <w:contextualSpacing/>
        <w:jc w:val="both"/>
        <w:textAlignment w:val="top"/>
        <w:outlineLvl w:val="0"/>
        <w:rPr>
          <w:rFonts w:ascii="Arial" w:hAnsi="Arial" w:cs="Arial"/>
        </w:rPr>
      </w:pPr>
      <w:r w:rsidRPr="00C95951">
        <w:rPr>
          <w:rFonts w:ascii="Arial" w:hAnsi="Arial" w:cs="Arial"/>
          <w:color w:val="000000"/>
        </w:rPr>
        <w:t xml:space="preserve">na </w:t>
      </w:r>
      <w:r w:rsidR="0081371F" w:rsidRPr="00C95951">
        <w:rPr>
          <w:rFonts w:ascii="Arial" w:hAnsi="Arial" w:cs="Arial"/>
          <w:color w:val="000000"/>
        </w:rPr>
        <w:t>podstawie art</w:t>
      </w:r>
      <w:r w:rsidRPr="00C95951">
        <w:rPr>
          <w:rFonts w:ascii="Arial" w:hAnsi="Arial" w:cs="Arial"/>
          <w:color w:val="000000"/>
        </w:rPr>
        <w:t xml:space="preserve">. 6 ust. 1 lit. c RODO, w celu wykonania obowiązku prawnego ciążącego na Administratorze, tj. realizacji postępowania o udzielenie zamówienia publicznego na </w:t>
      </w:r>
      <w:r w:rsidR="0074036A" w:rsidRPr="009733D0">
        <w:rPr>
          <w:rFonts w:ascii="Arial" w:hAnsi="Arial" w:cs="Arial"/>
          <w:b/>
        </w:rPr>
        <w:t xml:space="preserve"> </w:t>
      </w:r>
      <w:r w:rsidR="002E4AE9" w:rsidRPr="002E4AE9">
        <w:rPr>
          <w:rFonts w:ascii="Arial" w:hAnsi="Arial" w:cs="Arial"/>
          <w:b/>
        </w:rPr>
        <w:t>dostawę 22 pojazdów elektrycznych na potrzeby KWP w Łodzi</w:t>
      </w:r>
      <w:r w:rsidR="00740690">
        <w:rPr>
          <w:rFonts w:ascii="Arial" w:hAnsi="Arial" w:cs="Arial"/>
        </w:rPr>
        <w:t xml:space="preserve"> -</w:t>
      </w:r>
      <w:r w:rsidR="00867CE3">
        <w:rPr>
          <w:rFonts w:ascii="Arial" w:hAnsi="Arial" w:cs="Arial"/>
        </w:rPr>
        <w:t xml:space="preserve"> </w:t>
      </w:r>
      <w:r w:rsidRPr="00C95951">
        <w:rPr>
          <w:rFonts w:ascii="Arial" w:hAnsi="Arial" w:cs="Arial"/>
        </w:rPr>
        <w:t>FZ-2380/</w:t>
      </w:r>
      <w:r w:rsidR="0074036A">
        <w:rPr>
          <w:rFonts w:ascii="Arial" w:hAnsi="Arial" w:cs="Arial"/>
        </w:rPr>
        <w:t>1</w:t>
      </w:r>
      <w:r w:rsidR="002E4AE9">
        <w:rPr>
          <w:rFonts w:ascii="Arial" w:hAnsi="Arial" w:cs="Arial"/>
        </w:rPr>
        <w:t>3</w:t>
      </w:r>
      <w:r w:rsidRPr="00C95951">
        <w:rPr>
          <w:rFonts w:ascii="Arial" w:hAnsi="Arial" w:cs="Arial"/>
        </w:rPr>
        <w:t>/2</w:t>
      </w:r>
      <w:r w:rsidR="0074036A">
        <w:rPr>
          <w:rFonts w:ascii="Arial" w:hAnsi="Arial" w:cs="Arial"/>
        </w:rPr>
        <w:t>4</w:t>
      </w:r>
      <w:r w:rsidRPr="00C95951">
        <w:rPr>
          <w:rFonts w:ascii="Arial" w:hAnsi="Arial" w:cs="Arial"/>
        </w:rPr>
        <w:t>/MB</w:t>
      </w:r>
      <w:r w:rsidRPr="00C95951">
        <w:rPr>
          <w:rFonts w:ascii="Arial" w:hAnsi="Arial" w:cs="Arial"/>
          <w:color w:val="000000"/>
        </w:rPr>
        <w:t xml:space="preserve"> prowadzonego </w:t>
      </w:r>
      <w:r w:rsidR="0074036A">
        <w:rPr>
          <w:rFonts w:ascii="Arial" w:hAnsi="Arial" w:cs="Arial"/>
          <w:color w:val="000000"/>
        </w:rPr>
        <w:br/>
      </w:r>
      <w:r w:rsidRPr="00C95951">
        <w:rPr>
          <w:rFonts w:ascii="Arial" w:hAnsi="Arial" w:cs="Arial"/>
          <w:color w:val="000000"/>
        </w:rPr>
        <w:t>w oparciu o ustawę z dnia 11 września 2019 roku Prawo zamówień publicznych (dalej ustawa PZP).</w:t>
      </w:r>
    </w:p>
    <w:p w14:paraId="4DE30A7C" w14:textId="71961F1C" w:rsidR="00C95951" w:rsidRPr="00C95951" w:rsidRDefault="00C95951" w:rsidP="00900DA7">
      <w:pPr>
        <w:numPr>
          <w:ilvl w:val="1"/>
          <w:numId w:val="42"/>
        </w:numPr>
        <w:suppressAutoHyphens/>
        <w:spacing w:line="276" w:lineRule="auto"/>
        <w:ind w:left="714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 xml:space="preserve">w przypadku wyboru Pana/Pani oferty na podstawie art. 6 ust. 1 lit. </w:t>
      </w:r>
      <w:r w:rsidR="0081371F" w:rsidRPr="00C95951">
        <w:rPr>
          <w:rFonts w:ascii="Arial" w:hAnsi="Arial" w:cs="Arial"/>
          <w:color w:val="000000"/>
        </w:rPr>
        <w:t>b RODO</w:t>
      </w:r>
      <w:r w:rsidRPr="00C95951">
        <w:rPr>
          <w:rFonts w:ascii="Arial" w:hAnsi="Arial" w:cs="Arial"/>
          <w:color w:val="000000"/>
        </w:rPr>
        <w:t>, w celu wykonania umowy zawartej z Komendantem Wojewódzkim Policji bądź jego przedstawicielem prawnym lub podjęcie działań na Pana/Pani żądanie przed jej zawarciem.</w:t>
      </w:r>
    </w:p>
    <w:p w14:paraId="1A162798" w14:textId="77777777" w:rsidR="00C95951" w:rsidRPr="00C95951" w:rsidRDefault="00C95951" w:rsidP="00900DA7">
      <w:pPr>
        <w:pStyle w:val="Akapitzlist"/>
        <w:numPr>
          <w:ilvl w:val="0"/>
          <w:numId w:val="42"/>
        </w:numPr>
        <w:suppressAutoHyphens/>
        <w:spacing w:after="0"/>
        <w:ind w:left="357" w:hanging="357"/>
        <w:contextualSpacing/>
        <w:jc w:val="both"/>
        <w:textAlignment w:val="top"/>
        <w:outlineLvl w:val="0"/>
        <w:rPr>
          <w:rFonts w:ascii="Arial" w:hAnsi="Arial" w:cs="Arial"/>
          <w:sz w:val="20"/>
          <w:szCs w:val="20"/>
        </w:rPr>
      </w:pPr>
      <w:r w:rsidRPr="00C95951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określonym w przepisach ustawy PZP, związanym z udziałem w postępowaniu</w:t>
      </w:r>
      <w:r w:rsidRPr="00C95951">
        <w:rPr>
          <w:rFonts w:ascii="Arial" w:hAnsi="Arial" w:cs="Arial"/>
          <w:sz w:val="20"/>
          <w:szCs w:val="20"/>
        </w:rPr>
        <w:br/>
        <w:t>o udzielenie zamówienia publicznego; konsekwencje niepodania określonych danych wynikają</w:t>
      </w:r>
      <w:r w:rsidRPr="00C95951">
        <w:rPr>
          <w:rFonts w:ascii="Arial" w:hAnsi="Arial" w:cs="Arial"/>
          <w:sz w:val="20"/>
          <w:szCs w:val="20"/>
        </w:rPr>
        <w:br/>
        <w:t>z ustawy PZP.</w:t>
      </w:r>
    </w:p>
    <w:p w14:paraId="5EF99EF3" w14:textId="77777777" w:rsidR="00C95951" w:rsidRP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>Odbiorcami Pani/Pana danych osobowych będą osoby lub podmioty, którym udostępniona zostanie dokumentacja postępowania zgodnie z art. 18 oraz art. 74 ustawy PZP, oraz inne jednostki Policji w celu i zakresie koniecznym do realizacji umowy.</w:t>
      </w:r>
    </w:p>
    <w:p w14:paraId="2953BAFA" w14:textId="77777777" w:rsidR="00C95951" w:rsidRP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jc w:val="both"/>
        <w:textAlignment w:val="top"/>
        <w:outlineLvl w:val="0"/>
        <w:rPr>
          <w:rFonts w:ascii="Arial" w:hAnsi="Arial" w:cs="Arial"/>
        </w:rPr>
      </w:pPr>
      <w:r w:rsidRPr="00C95951">
        <w:rPr>
          <w:rFonts w:ascii="Arial" w:hAnsi="Arial" w:cs="Arial"/>
        </w:rPr>
        <w:t xml:space="preserve">W związku z przetwarzaniem Pana/Pani danych osobowych, przysługuje Panu/Pani prawo do: </w:t>
      </w:r>
    </w:p>
    <w:p w14:paraId="0C38D57A" w14:textId="5BDCB5B0" w:rsidR="00C95951" w:rsidRPr="00C95951" w:rsidRDefault="00C95951" w:rsidP="00900DA7">
      <w:pPr>
        <w:numPr>
          <w:ilvl w:val="0"/>
          <w:numId w:val="43"/>
        </w:numPr>
        <w:suppressAutoHyphens/>
        <w:spacing w:line="276" w:lineRule="auto"/>
        <w:ind w:left="692" w:hanging="352"/>
        <w:jc w:val="both"/>
        <w:textAlignment w:val="top"/>
        <w:outlineLvl w:val="0"/>
        <w:rPr>
          <w:rFonts w:ascii="Arial" w:hAnsi="Arial" w:cs="Arial"/>
        </w:rPr>
      </w:pPr>
      <w:r w:rsidRPr="00C95951">
        <w:rPr>
          <w:rFonts w:ascii="Arial" w:hAnsi="Arial" w:cs="Arial"/>
        </w:rPr>
        <w:t>dostępu do treści danych, na podstawie art. 15 RODO z zastrzeżeniem, że udostępniane dane osobowe nie mogą ujawniać informacji niejawnych, ani naruszać tajemnic prawnie chronionych, do których zachowania zobowiązany jes</w:t>
      </w:r>
      <w:r w:rsidR="0045140A">
        <w:rPr>
          <w:rFonts w:ascii="Arial" w:hAnsi="Arial" w:cs="Arial"/>
        </w:rPr>
        <w:t xml:space="preserve">t Komendant Wojewódzki Policji </w:t>
      </w:r>
      <w:r w:rsidRPr="00C95951">
        <w:rPr>
          <w:rFonts w:ascii="Arial" w:hAnsi="Arial" w:cs="Arial"/>
        </w:rPr>
        <w:t>w Łodzi;</w:t>
      </w:r>
    </w:p>
    <w:p w14:paraId="7B6255D3" w14:textId="77777777" w:rsidR="00C95951" w:rsidRPr="00C95951" w:rsidRDefault="00C95951" w:rsidP="00900DA7">
      <w:pPr>
        <w:numPr>
          <w:ilvl w:val="0"/>
          <w:numId w:val="43"/>
        </w:numPr>
        <w:suppressAutoHyphens/>
        <w:spacing w:line="276" w:lineRule="auto"/>
        <w:ind w:left="692" w:hanging="352"/>
        <w:jc w:val="both"/>
        <w:textAlignment w:val="top"/>
        <w:outlineLvl w:val="0"/>
        <w:rPr>
          <w:rFonts w:ascii="Arial" w:hAnsi="Arial" w:cs="Arial"/>
        </w:rPr>
      </w:pPr>
      <w:r w:rsidRPr="00C95951">
        <w:rPr>
          <w:rFonts w:ascii="Arial" w:hAnsi="Arial" w:cs="Arial"/>
        </w:rPr>
        <w:t>sprostowania danych, na podstawie art. 16 RODO;</w:t>
      </w:r>
    </w:p>
    <w:p w14:paraId="06837BD0" w14:textId="43D5E1D7" w:rsidR="00C95951" w:rsidRPr="00C95951" w:rsidRDefault="00C95951" w:rsidP="00900DA7">
      <w:pPr>
        <w:numPr>
          <w:ilvl w:val="0"/>
          <w:numId w:val="43"/>
        </w:numPr>
        <w:suppressAutoHyphens/>
        <w:spacing w:line="276" w:lineRule="auto"/>
        <w:ind w:left="692" w:hanging="352"/>
        <w:jc w:val="both"/>
        <w:textAlignment w:val="top"/>
        <w:outlineLvl w:val="0"/>
        <w:rPr>
          <w:rFonts w:ascii="Arial" w:hAnsi="Arial" w:cs="Arial"/>
        </w:rPr>
      </w:pPr>
      <w:r w:rsidRPr="00C95951">
        <w:rPr>
          <w:rFonts w:ascii="Arial" w:hAnsi="Arial" w:cs="Arial"/>
        </w:rPr>
        <w:t xml:space="preserve">ograniczenia przetwarzania danych, na podstawie art. 18 RODO - </w:t>
      </w:r>
      <w:r w:rsidR="0081371F" w:rsidRPr="00C95951">
        <w:rPr>
          <w:rFonts w:ascii="Arial" w:hAnsi="Arial" w:cs="Arial"/>
        </w:rPr>
        <w:t>j</w:t>
      </w:r>
      <w:r w:rsidR="0081371F" w:rsidRPr="00C95951">
        <w:rPr>
          <w:rFonts w:ascii="Arial" w:hAnsi="Arial" w:cs="Arial"/>
          <w:color w:val="000000"/>
        </w:rPr>
        <w:t>eżeli kwestionuje</w:t>
      </w:r>
      <w:r w:rsidRPr="00C95951">
        <w:rPr>
          <w:rFonts w:ascii="Arial" w:hAnsi="Arial" w:cs="Arial"/>
          <w:color w:val="000000"/>
        </w:rPr>
        <w:t xml:space="preserve"> Pan/Pani prawidłowość przetwarzanych danych, uważa, że są przetwarzane niezgodnie z prawem, bądź sprzeciwia się ich przetwarzaniu.</w:t>
      </w:r>
    </w:p>
    <w:p w14:paraId="7D318D49" w14:textId="77777777" w:rsidR="00C95951" w:rsidRP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 xml:space="preserve">W przypadku uznania, że przetwarzanie przez Komendanta Wojewódzkiego Policji w Łodzi Pana/Pani danych osobowych narusza przepisy </w:t>
      </w:r>
      <w:r w:rsidRPr="00C95951">
        <w:rPr>
          <w:rFonts w:ascii="Arial" w:hAnsi="Arial" w:cs="Arial"/>
        </w:rPr>
        <w:t xml:space="preserve">RODO, przysługuje </w:t>
      </w:r>
      <w:r w:rsidRPr="00C95951">
        <w:rPr>
          <w:rFonts w:ascii="Arial" w:hAnsi="Arial" w:cs="Arial"/>
          <w:color w:val="000000"/>
        </w:rPr>
        <w:t>Panu/Pani prawo do wniesienia skargi do Prezesa Urzędu Ochrony Danych Osobowych.</w:t>
      </w:r>
      <w:r w:rsidRPr="00C95951">
        <w:rPr>
          <w:rFonts w:ascii="Arial" w:hAnsi="Arial" w:cs="Arial"/>
          <w:color w:val="000000"/>
        </w:rPr>
        <w:tab/>
      </w:r>
    </w:p>
    <w:p w14:paraId="71062898" w14:textId="7DD307D6" w:rsid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 xml:space="preserve">Pana/Pani dane osobowe będą przechowywane zgodnie z art. 78 ust. 1 ustawy PZP przez okres 4 lat od dnia zakończenia postępowania o udzielenie zamówienia, a w przypadku wybrania Pani/Pana oferty i podpisania umowy, jeżeli okres trwania umowy przekracza 4 lata, przez cały czas obowiązywania umowy, a po tym czasie przez okres wynikający z przepisów ustawy </w:t>
      </w:r>
      <w:r w:rsidR="000D63C4">
        <w:rPr>
          <w:rFonts w:ascii="Arial" w:hAnsi="Arial" w:cs="Arial"/>
          <w:color w:val="000000"/>
        </w:rPr>
        <w:br/>
      </w:r>
      <w:r w:rsidRPr="00C95951">
        <w:rPr>
          <w:rFonts w:ascii="Arial" w:hAnsi="Arial" w:cs="Arial"/>
          <w:color w:val="000000"/>
        </w:rPr>
        <w:t>o narodowym zasobie archiwalnym i archiwach. Sposób kwalifikowania spraw oraz czas ich przechowywania określa Jednolity Rzeczowy Wykaz Akt Policji stanowiący załącznik do Zarządzenia nr 10 Komendanta Głównego Policji z dnia 15 maja 2020 roku.</w:t>
      </w:r>
    </w:p>
    <w:p w14:paraId="145051D2" w14:textId="36AA8E5C" w:rsidR="00641B67" w:rsidRPr="00C95951" w:rsidRDefault="00C95951" w:rsidP="00900DA7">
      <w:pPr>
        <w:numPr>
          <w:ilvl w:val="0"/>
          <w:numId w:val="42"/>
        </w:numPr>
        <w:suppressAutoHyphens/>
        <w:spacing w:line="276" w:lineRule="auto"/>
        <w:ind w:left="357" w:hanging="357"/>
        <w:contextualSpacing/>
        <w:jc w:val="both"/>
        <w:textAlignment w:val="top"/>
        <w:outlineLvl w:val="0"/>
        <w:rPr>
          <w:rFonts w:ascii="Arial" w:hAnsi="Arial" w:cs="Arial"/>
          <w:color w:val="000000"/>
        </w:rPr>
      </w:pPr>
      <w:r w:rsidRPr="00C95951">
        <w:rPr>
          <w:rFonts w:ascii="Arial" w:hAnsi="Arial" w:cs="Arial"/>
          <w:color w:val="000000"/>
        </w:rPr>
        <w:t xml:space="preserve">Dane nie </w:t>
      </w:r>
      <w:r w:rsidR="0081371F" w:rsidRPr="00C95951">
        <w:rPr>
          <w:rFonts w:ascii="Arial" w:hAnsi="Arial" w:cs="Arial"/>
          <w:color w:val="000000"/>
        </w:rPr>
        <w:t>podlegają zautomatyzowanemu</w:t>
      </w:r>
      <w:r w:rsidRPr="00C95951">
        <w:rPr>
          <w:rFonts w:ascii="Arial" w:hAnsi="Arial" w:cs="Arial"/>
          <w:color w:val="000000"/>
        </w:rPr>
        <w:t xml:space="preserve"> podejmowaniu decyzji, w tym profilowaniu.</w:t>
      </w:r>
    </w:p>
    <w:p w14:paraId="06E9F786" w14:textId="77777777" w:rsidR="0045140A" w:rsidRDefault="0045140A" w:rsidP="00792BFE">
      <w:pPr>
        <w:pStyle w:val="Nagwek3"/>
        <w:spacing w:line="276" w:lineRule="auto"/>
        <w:rPr>
          <w:rFonts w:ascii="Arial" w:hAnsi="Arial" w:cs="Arial"/>
          <w:b/>
          <w:sz w:val="18"/>
          <w:szCs w:val="18"/>
        </w:rPr>
      </w:pPr>
      <w:bookmarkStart w:id="35" w:name="_Toc66181021"/>
    </w:p>
    <w:p w14:paraId="39E9C10B" w14:textId="77777777" w:rsidR="00701BBB" w:rsidRPr="00161D85" w:rsidRDefault="00701BBB" w:rsidP="00792BFE">
      <w:pPr>
        <w:pStyle w:val="Nagwek3"/>
        <w:spacing w:line="276" w:lineRule="auto"/>
        <w:rPr>
          <w:rFonts w:ascii="Arial" w:hAnsi="Arial" w:cs="Arial"/>
          <w:b/>
          <w:sz w:val="18"/>
          <w:szCs w:val="18"/>
        </w:rPr>
      </w:pPr>
      <w:r w:rsidRPr="00161D85">
        <w:rPr>
          <w:rFonts w:ascii="Arial" w:hAnsi="Arial" w:cs="Arial"/>
          <w:b/>
          <w:sz w:val="18"/>
          <w:szCs w:val="18"/>
        </w:rPr>
        <w:t>ZAŁĄCZNIKI  DO  SWZ:</w:t>
      </w:r>
      <w:bookmarkEnd w:id="35"/>
      <w:r w:rsidRPr="00161D85">
        <w:rPr>
          <w:rFonts w:ascii="Arial" w:hAnsi="Arial" w:cs="Arial"/>
          <w:b/>
          <w:sz w:val="18"/>
          <w:szCs w:val="18"/>
        </w:rPr>
        <w:tab/>
      </w:r>
    </w:p>
    <w:p w14:paraId="579F9916" w14:textId="76F9377B" w:rsidR="0086794E" w:rsidRDefault="0086794E" w:rsidP="002E4AE9">
      <w:pPr>
        <w:spacing w:line="276" w:lineRule="auto"/>
        <w:ind w:left="284" w:hanging="284"/>
        <w:rPr>
          <w:rFonts w:ascii="Arial" w:hAnsi="Arial" w:cs="Arial"/>
          <w:color w:val="000000"/>
          <w:sz w:val="16"/>
          <w:szCs w:val="16"/>
          <w:lang w:val="x-none"/>
        </w:rPr>
      </w:pPr>
      <w:r w:rsidRPr="0086794E">
        <w:rPr>
          <w:rFonts w:ascii="Arial" w:hAnsi="Arial" w:cs="Arial"/>
          <w:color w:val="000000"/>
          <w:sz w:val="16"/>
          <w:szCs w:val="16"/>
          <w:lang w:val="x-none"/>
        </w:rPr>
        <w:t>Załącznik nr 1</w:t>
      </w:r>
      <w:r w:rsidR="00C95951">
        <w:rPr>
          <w:rFonts w:ascii="Arial" w:hAnsi="Arial" w:cs="Arial"/>
          <w:color w:val="000000"/>
          <w:sz w:val="16"/>
          <w:szCs w:val="16"/>
          <w:lang w:val="x-none"/>
        </w:rPr>
        <w:tab/>
      </w:r>
      <w:r w:rsidRPr="0086794E">
        <w:rPr>
          <w:rFonts w:ascii="Arial" w:hAnsi="Arial" w:cs="Arial"/>
          <w:color w:val="000000"/>
          <w:sz w:val="16"/>
          <w:szCs w:val="16"/>
          <w:lang w:val="x-none"/>
        </w:rPr>
        <w:t>– Formularz ofertowy</w:t>
      </w:r>
    </w:p>
    <w:p w14:paraId="20C0D5E2" w14:textId="693D1FCA" w:rsidR="0086794E" w:rsidRPr="0086794E" w:rsidRDefault="00245B5D" w:rsidP="002E4AE9">
      <w:pPr>
        <w:spacing w:line="276" w:lineRule="auto"/>
        <w:ind w:left="284" w:hanging="284"/>
        <w:rPr>
          <w:rFonts w:ascii="Arial" w:hAnsi="Arial" w:cs="Arial"/>
          <w:color w:val="000000"/>
          <w:sz w:val="16"/>
          <w:szCs w:val="16"/>
          <w:lang w:val="x-none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4C7A05"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E5F70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– </w:t>
      </w:r>
      <w:r w:rsidR="002E4AE9">
        <w:rPr>
          <w:rFonts w:ascii="Arial" w:hAnsi="Arial" w:cs="Arial"/>
          <w:color w:val="000000"/>
          <w:sz w:val="16"/>
          <w:szCs w:val="16"/>
        </w:rPr>
        <w:t>Opis przedmiotu zamówienia</w:t>
      </w:r>
      <w:r w:rsidR="00DB1942">
        <w:rPr>
          <w:rFonts w:ascii="Arial" w:hAnsi="Arial" w:cs="Arial"/>
          <w:color w:val="000000"/>
          <w:sz w:val="16"/>
          <w:szCs w:val="16"/>
        </w:rPr>
        <w:t xml:space="preserve"> / </w:t>
      </w:r>
      <w:r w:rsidR="00DB1942" w:rsidRPr="00DB1942">
        <w:rPr>
          <w:rFonts w:ascii="Arial" w:hAnsi="Arial" w:cs="Arial"/>
          <w:color w:val="000000"/>
          <w:sz w:val="16"/>
          <w:szCs w:val="16"/>
        </w:rPr>
        <w:t>Specyfikacja Techniczna</w:t>
      </w:r>
    </w:p>
    <w:p w14:paraId="62F7B16B" w14:textId="113A8F85" w:rsidR="00DC335A" w:rsidRPr="00AE67C2" w:rsidRDefault="00DC335A" w:rsidP="002E4AE9">
      <w:pPr>
        <w:spacing w:line="276" w:lineRule="auto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DC335A">
        <w:rPr>
          <w:rFonts w:ascii="Arial" w:hAnsi="Arial" w:cs="Arial"/>
          <w:color w:val="000000"/>
          <w:sz w:val="16"/>
          <w:szCs w:val="16"/>
        </w:rPr>
        <w:t>Załącznik nr 3</w:t>
      </w:r>
      <w:r w:rsidR="009E5F70">
        <w:rPr>
          <w:rFonts w:ascii="Arial" w:hAnsi="Arial" w:cs="Arial"/>
          <w:color w:val="000000"/>
          <w:sz w:val="16"/>
          <w:szCs w:val="16"/>
        </w:rPr>
        <w:tab/>
      </w:r>
      <w:r w:rsidRPr="00DC335A">
        <w:rPr>
          <w:rFonts w:ascii="Arial" w:hAnsi="Arial" w:cs="Arial"/>
          <w:color w:val="000000"/>
          <w:sz w:val="16"/>
          <w:szCs w:val="16"/>
        </w:rPr>
        <w:t>– JEDZ</w:t>
      </w:r>
    </w:p>
    <w:p w14:paraId="434EAE81" w14:textId="79B953E5" w:rsidR="00AF48A3" w:rsidRPr="00AF48A3" w:rsidRDefault="00245B5D" w:rsidP="002E4AE9">
      <w:pPr>
        <w:spacing w:line="276" w:lineRule="auto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86794E">
        <w:rPr>
          <w:rFonts w:ascii="Arial" w:hAnsi="Arial" w:cs="Arial"/>
          <w:color w:val="000000"/>
          <w:sz w:val="16"/>
          <w:szCs w:val="16"/>
          <w:lang w:val="x-none"/>
        </w:rPr>
        <w:t xml:space="preserve">Załącznik nr </w:t>
      </w:r>
      <w:r w:rsidR="00407857">
        <w:rPr>
          <w:rFonts w:ascii="Arial" w:hAnsi="Arial" w:cs="Arial"/>
          <w:color w:val="000000"/>
          <w:sz w:val="16"/>
          <w:szCs w:val="16"/>
        </w:rPr>
        <w:t>4</w:t>
      </w:r>
      <w:r w:rsidR="009E5F70">
        <w:rPr>
          <w:rFonts w:ascii="Arial" w:hAnsi="Arial" w:cs="Arial"/>
          <w:color w:val="000000"/>
          <w:sz w:val="16"/>
          <w:szCs w:val="16"/>
        </w:rPr>
        <w:tab/>
        <w:t>–</w:t>
      </w:r>
      <w:r w:rsidR="00AF48A3">
        <w:rPr>
          <w:rFonts w:ascii="Arial" w:hAnsi="Arial" w:cs="Arial"/>
          <w:color w:val="000000"/>
          <w:sz w:val="16"/>
          <w:szCs w:val="16"/>
        </w:rPr>
        <w:t xml:space="preserve"> Oświadczenie w</w:t>
      </w:r>
      <w:r w:rsidR="00AF48A3" w:rsidRPr="00AF48A3">
        <w:rPr>
          <w:rFonts w:ascii="Arial" w:hAnsi="Arial" w:cs="Arial"/>
          <w:color w:val="000000"/>
          <w:sz w:val="16"/>
          <w:szCs w:val="16"/>
        </w:rPr>
        <w:t>ykonawc</w:t>
      </w:r>
      <w:r w:rsidR="00AF48A3">
        <w:rPr>
          <w:rFonts w:ascii="Arial" w:hAnsi="Arial" w:cs="Arial"/>
          <w:color w:val="000000"/>
          <w:sz w:val="16"/>
          <w:szCs w:val="16"/>
        </w:rPr>
        <w:t xml:space="preserve">ów </w:t>
      </w:r>
      <w:r w:rsidR="00AF48A3" w:rsidRPr="00AF48A3">
        <w:rPr>
          <w:rFonts w:ascii="Arial" w:hAnsi="Arial" w:cs="Arial"/>
          <w:color w:val="000000"/>
          <w:sz w:val="16"/>
          <w:szCs w:val="16"/>
        </w:rPr>
        <w:t>wspólnie ubiegający</w:t>
      </w:r>
      <w:r w:rsidR="00AF48A3">
        <w:rPr>
          <w:rFonts w:ascii="Arial" w:hAnsi="Arial" w:cs="Arial"/>
          <w:color w:val="000000"/>
          <w:sz w:val="16"/>
          <w:szCs w:val="16"/>
        </w:rPr>
        <w:t>ch</w:t>
      </w:r>
      <w:r w:rsidR="00AF48A3" w:rsidRPr="00AF48A3">
        <w:rPr>
          <w:rFonts w:ascii="Arial" w:hAnsi="Arial" w:cs="Arial"/>
          <w:color w:val="000000"/>
          <w:sz w:val="16"/>
          <w:szCs w:val="16"/>
        </w:rPr>
        <w:t xml:space="preserve"> się o udzielenie zamówienia</w:t>
      </w:r>
      <w:r w:rsidR="007002CC">
        <w:rPr>
          <w:rFonts w:ascii="Arial" w:hAnsi="Arial" w:cs="Arial"/>
          <w:color w:val="000000"/>
          <w:sz w:val="16"/>
          <w:szCs w:val="16"/>
        </w:rPr>
        <w:t xml:space="preserve"> </w:t>
      </w:r>
      <w:r w:rsidR="00AF48A3">
        <w:rPr>
          <w:rFonts w:ascii="Arial" w:hAnsi="Arial" w:cs="Arial"/>
          <w:color w:val="000000"/>
          <w:sz w:val="16"/>
          <w:szCs w:val="16"/>
        </w:rPr>
        <w:t xml:space="preserve">- art. 117 </w:t>
      </w:r>
      <w:r w:rsidR="0081371F">
        <w:rPr>
          <w:rFonts w:ascii="Arial" w:hAnsi="Arial" w:cs="Arial"/>
          <w:color w:val="000000"/>
          <w:sz w:val="16"/>
          <w:szCs w:val="16"/>
        </w:rPr>
        <w:t>ust. 4 uPzp</w:t>
      </w:r>
    </w:p>
    <w:p w14:paraId="3C8975C9" w14:textId="4C550829" w:rsidR="00222E85" w:rsidRDefault="00222E85" w:rsidP="002E4AE9">
      <w:pPr>
        <w:spacing w:line="276" w:lineRule="auto"/>
        <w:ind w:left="284" w:hanging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6459F8"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E5F70">
        <w:rPr>
          <w:rFonts w:ascii="Arial" w:hAnsi="Arial" w:cs="Arial"/>
          <w:color w:val="000000"/>
          <w:sz w:val="16"/>
          <w:szCs w:val="16"/>
        </w:rPr>
        <w:tab/>
        <w:t>–</w:t>
      </w:r>
      <w:r>
        <w:rPr>
          <w:rFonts w:ascii="Arial" w:hAnsi="Arial" w:cs="Arial"/>
          <w:color w:val="000000"/>
          <w:sz w:val="16"/>
          <w:szCs w:val="16"/>
        </w:rPr>
        <w:t xml:space="preserve"> Oświadczenie o braku przynależności do tej samej grupy kapitałowej </w:t>
      </w:r>
    </w:p>
    <w:p w14:paraId="00788195" w14:textId="19222C64" w:rsidR="00222E85" w:rsidRDefault="00222E85" w:rsidP="002E4AE9">
      <w:pPr>
        <w:spacing w:line="276" w:lineRule="auto"/>
        <w:ind w:left="284" w:hanging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6459F8">
        <w:rPr>
          <w:rFonts w:ascii="Arial" w:hAnsi="Arial" w:cs="Arial"/>
          <w:color w:val="000000"/>
          <w:sz w:val="16"/>
          <w:szCs w:val="16"/>
        </w:rPr>
        <w:t>6</w:t>
      </w:r>
      <w:r w:rsidR="009E5F70">
        <w:rPr>
          <w:rFonts w:ascii="Arial" w:hAnsi="Arial" w:cs="Arial"/>
          <w:color w:val="000000"/>
          <w:sz w:val="16"/>
          <w:szCs w:val="16"/>
        </w:rPr>
        <w:t xml:space="preserve"> </w:t>
      </w:r>
      <w:r w:rsidR="009E5F70">
        <w:rPr>
          <w:rFonts w:ascii="Arial" w:hAnsi="Arial" w:cs="Arial"/>
          <w:color w:val="000000"/>
          <w:sz w:val="16"/>
          <w:szCs w:val="16"/>
        </w:rPr>
        <w:tab/>
        <w:t>–</w:t>
      </w:r>
      <w:r>
        <w:rPr>
          <w:rFonts w:ascii="Arial" w:hAnsi="Arial" w:cs="Arial"/>
          <w:color w:val="000000"/>
          <w:sz w:val="16"/>
          <w:szCs w:val="16"/>
        </w:rPr>
        <w:t xml:space="preserve"> Oświadczenie o aktualności informacji </w:t>
      </w:r>
    </w:p>
    <w:p w14:paraId="2A0FD146" w14:textId="1C4DEDFF" w:rsidR="009E5F70" w:rsidRDefault="009E5F70" w:rsidP="002E4AE9">
      <w:pPr>
        <w:spacing w:line="276" w:lineRule="auto"/>
        <w:ind w:left="284" w:hanging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6459F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– Oświadczenie wykonawcy – sankcje unijne -wykluczenie art. 7 i art. 5k </w:t>
      </w:r>
    </w:p>
    <w:p w14:paraId="0BC3CD49" w14:textId="07D3220A" w:rsidR="007113BD" w:rsidRPr="00631351" w:rsidRDefault="009E5F70" w:rsidP="002E4AE9">
      <w:pPr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6459F8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x-none"/>
        </w:rPr>
        <w:tab/>
      </w:r>
      <w:r w:rsidR="0086794E" w:rsidRPr="0086794E">
        <w:rPr>
          <w:rFonts w:ascii="Arial" w:hAnsi="Arial" w:cs="Arial"/>
          <w:color w:val="000000"/>
          <w:sz w:val="16"/>
          <w:szCs w:val="16"/>
          <w:lang w:val="x-none"/>
        </w:rPr>
        <w:t>–</w:t>
      </w:r>
      <w:r w:rsidR="00EB1EAC" w:rsidRPr="00EB1EAC">
        <w:t xml:space="preserve"> </w:t>
      </w:r>
      <w:r w:rsidR="00EB1EAC" w:rsidRPr="00EB1EAC">
        <w:rPr>
          <w:rFonts w:ascii="Arial" w:hAnsi="Arial" w:cs="Arial"/>
          <w:color w:val="000000"/>
          <w:sz w:val="16"/>
          <w:szCs w:val="16"/>
          <w:lang w:val="x-none"/>
        </w:rPr>
        <w:t>Wzór umowy</w:t>
      </w:r>
      <w:r w:rsidR="00A548E6"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548E6" w:rsidRPr="00631351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71A7327F" w14:textId="77777777" w:rsidR="00B94722" w:rsidRDefault="00B94722" w:rsidP="00792BFE">
      <w:pPr>
        <w:tabs>
          <w:tab w:val="left" w:pos="1716"/>
          <w:tab w:val="left" w:pos="7701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6492F31" w14:textId="77777777" w:rsidR="00FB0496" w:rsidRDefault="00FB0496" w:rsidP="00792BFE">
      <w:pPr>
        <w:tabs>
          <w:tab w:val="left" w:pos="1716"/>
          <w:tab w:val="left" w:pos="7701"/>
        </w:tabs>
        <w:spacing w:line="276" w:lineRule="auto"/>
        <w:ind w:left="284" w:hanging="284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50AD2D9" w14:textId="4B479C62" w:rsidR="006701C0" w:rsidRDefault="006701C0" w:rsidP="00F5733E">
      <w:pPr>
        <w:tabs>
          <w:tab w:val="left" w:pos="1716"/>
          <w:tab w:val="left" w:pos="7701"/>
        </w:tabs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36" w:name="_Hlk58571159"/>
      <w:bookmarkStart w:id="37" w:name="_Hlk38873417"/>
      <w:bookmarkStart w:id="38" w:name="_Hlk53482415"/>
      <w:bookmarkStart w:id="39" w:name="_Hlk98762092"/>
    </w:p>
    <w:p w14:paraId="1547355E" w14:textId="77777777" w:rsidR="006701C0" w:rsidRDefault="006701C0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ABD289E" w14:textId="77777777" w:rsidR="00003F6A" w:rsidRDefault="00003F6A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62B66F3" w14:textId="77777777" w:rsidR="00003F6A" w:rsidRDefault="00003F6A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AA66119" w14:textId="77777777" w:rsidR="00003F6A" w:rsidRDefault="00003F6A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146FE21" w14:textId="2F34D009" w:rsidR="00003F6A" w:rsidRDefault="00003F6A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81DB03B" w14:textId="45FE7B6F" w:rsidR="00D679D0" w:rsidRDefault="00D679D0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ED22D69" w14:textId="7024F80C" w:rsidR="00D679D0" w:rsidRDefault="00D679D0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54CDB92" w14:textId="00904995" w:rsidR="00D679D0" w:rsidRDefault="00D679D0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B2FC63" w14:textId="68F9667E" w:rsidR="003E0E3A" w:rsidRDefault="003E0E3A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2DDCF02" w14:textId="525B5465" w:rsidR="00DB1942" w:rsidRDefault="00DB1942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4C18A46" w14:textId="5FE26244" w:rsidR="00DB1942" w:rsidRDefault="00DB1942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3DD1EE1" w14:textId="4D37DB71" w:rsidR="00485D67" w:rsidRPr="005263E0" w:rsidRDefault="00485D67" w:rsidP="00792BFE">
      <w:pPr>
        <w:tabs>
          <w:tab w:val="left" w:pos="1716"/>
          <w:tab w:val="left" w:pos="7701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Załącznik nr 1 do SWZ</w:t>
      </w:r>
    </w:p>
    <w:p w14:paraId="54F63D82" w14:textId="39A92371" w:rsidR="00485D67" w:rsidRPr="005263E0" w:rsidRDefault="00485D67" w:rsidP="00792BFE">
      <w:pPr>
        <w:tabs>
          <w:tab w:val="left" w:pos="1716"/>
        </w:tabs>
        <w:spacing w:line="276" w:lineRule="auto"/>
        <w:ind w:left="284" w:hanging="284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                                          </w:t>
      </w:r>
      <w:r w:rsidR="002712A2" w:rsidRPr="005263E0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</w:t>
      </w:r>
      <w:r w:rsidR="00E6103F" w:rsidRPr="005263E0">
        <w:rPr>
          <w:rFonts w:ascii="Arial" w:hAnsi="Arial" w:cs="Arial"/>
          <w:b/>
          <w:bCs/>
          <w:color w:val="000000"/>
          <w:sz w:val="16"/>
          <w:szCs w:val="16"/>
        </w:rPr>
        <w:t>FZ</w:t>
      </w:r>
      <w:r w:rsidR="002712A2" w:rsidRPr="005263E0">
        <w:rPr>
          <w:rFonts w:ascii="Arial" w:hAnsi="Arial" w:cs="Arial"/>
          <w:b/>
          <w:bCs/>
          <w:color w:val="000000"/>
          <w:sz w:val="16"/>
          <w:szCs w:val="16"/>
        </w:rPr>
        <w:t>- 2380/</w:t>
      </w:r>
      <w:r w:rsidR="0074036A">
        <w:rPr>
          <w:rFonts w:ascii="Arial" w:hAnsi="Arial" w:cs="Arial"/>
          <w:b/>
          <w:bCs/>
          <w:color w:val="000000"/>
          <w:sz w:val="16"/>
          <w:szCs w:val="16"/>
        </w:rPr>
        <w:t>1</w:t>
      </w:r>
      <w:r w:rsidR="002E4AE9">
        <w:rPr>
          <w:rFonts w:ascii="Arial" w:hAnsi="Arial" w:cs="Arial"/>
          <w:b/>
          <w:bCs/>
          <w:color w:val="000000"/>
          <w:sz w:val="16"/>
          <w:szCs w:val="16"/>
        </w:rPr>
        <w:t>3</w:t>
      </w:r>
      <w:r w:rsidR="00204F5B" w:rsidRPr="005263E0">
        <w:rPr>
          <w:rFonts w:ascii="Arial" w:hAnsi="Arial" w:cs="Arial"/>
          <w:b/>
          <w:bCs/>
          <w:color w:val="000000"/>
          <w:sz w:val="16"/>
          <w:szCs w:val="16"/>
        </w:rPr>
        <w:t>/2</w:t>
      </w:r>
      <w:r w:rsidR="0074036A"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</w:t>
      </w:r>
      <w:r w:rsidR="00C95951" w:rsidRPr="005263E0">
        <w:rPr>
          <w:rFonts w:ascii="Arial" w:hAnsi="Arial" w:cs="Arial"/>
          <w:b/>
          <w:bCs/>
          <w:color w:val="000000"/>
          <w:sz w:val="16"/>
          <w:szCs w:val="16"/>
        </w:rPr>
        <w:t>MB</w:t>
      </w:r>
      <w:r w:rsidRPr="005263E0">
        <w:rPr>
          <w:rFonts w:ascii="Arial" w:hAnsi="Arial" w:cs="Arial"/>
          <w:color w:val="000000"/>
          <w:sz w:val="16"/>
          <w:szCs w:val="16"/>
        </w:rPr>
        <w:t xml:space="preserve">        </w:t>
      </w:r>
    </w:p>
    <w:p w14:paraId="05A27EAB" w14:textId="77777777" w:rsidR="00EB1EAC" w:rsidRPr="00A74EBF" w:rsidRDefault="0029070F" w:rsidP="00792BFE">
      <w:pPr>
        <w:pStyle w:val="Nagwek1"/>
        <w:spacing w:line="276" w:lineRule="auto"/>
        <w:ind w:right="-567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A74EBF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                     </w:t>
      </w:r>
    </w:p>
    <w:p w14:paraId="45E222D0" w14:textId="77777777" w:rsidR="00FB287C" w:rsidRPr="00EE3614" w:rsidRDefault="00FB287C" w:rsidP="00792BFE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  <w:r w:rsidRPr="00EE3614">
        <w:rPr>
          <w:rFonts w:ascii="Arial" w:hAnsi="Arial" w:cs="Arial"/>
          <w:b/>
          <w:sz w:val="28"/>
          <w:szCs w:val="28"/>
        </w:rPr>
        <w:t>FORMULARZ OFERTOWY</w:t>
      </w:r>
    </w:p>
    <w:p w14:paraId="0F5E645A" w14:textId="2DDFFCDD" w:rsidR="00D55812" w:rsidRDefault="007C1E22" w:rsidP="00003F6A">
      <w:pPr>
        <w:spacing w:line="276" w:lineRule="auto"/>
        <w:jc w:val="center"/>
        <w:rPr>
          <w:rFonts w:ascii="Arial" w:hAnsi="Arial" w:cs="Arial"/>
          <w:b/>
        </w:rPr>
      </w:pPr>
      <w:r w:rsidRPr="00AF48A3">
        <w:rPr>
          <w:rFonts w:ascii="Arial" w:hAnsi="Arial" w:cs="Arial"/>
          <w:b/>
        </w:rPr>
        <w:t xml:space="preserve">do postępowania </w:t>
      </w:r>
      <w:r w:rsidR="00AF48A3" w:rsidRPr="00AF48A3">
        <w:rPr>
          <w:rFonts w:ascii="Arial" w:hAnsi="Arial" w:cs="Arial"/>
          <w:b/>
        </w:rPr>
        <w:t xml:space="preserve">o udzielenie zamówienia publicznego </w:t>
      </w:r>
      <w:r w:rsidRPr="00AF48A3">
        <w:rPr>
          <w:rFonts w:ascii="Arial" w:hAnsi="Arial" w:cs="Arial"/>
          <w:b/>
        </w:rPr>
        <w:t xml:space="preserve">w trybie </w:t>
      </w:r>
      <w:r w:rsidR="006645D5">
        <w:rPr>
          <w:rFonts w:ascii="Arial" w:hAnsi="Arial" w:cs="Arial"/>
          <w:b/>
        </w:rPr>
        <w:t xml:space="preserve">przetargu nieograniczonego </w:t>
      </w:r>
      <w:bookmarkStart w:id="40" w:name="_Hlk70247355"/>
      <w:r w:rsidR="006645D5" w:rsidRPr="006645D5">
        <w:rPr>
          <w:rFonts w:ascii="Arial" w:hAnsi="Arial" w:cs="Arial"/>
          <w:b/>
        </w:rPr>
        <w:t xml:space="preserve">na </w:t>
      </w:r>
      <w:bookmarkEnd w:id="40"/>
      <w:r w:rsidR="00675358" w:rsidRPr="00675358">
        <w:rPr>
          <w:rFonts w:ascii="Arial" w:hAnsi="Arial" w:cs="Arial"/>
          <w:b/>
        </w:rPr>
        <w:t>dostawę 22 pojazdów elektrycznych na potrzeby KWP w Łodzi</w:t>
      </w:r>
    </w:p>
    <w:p w14:paraId="333C7B8E" w14:textId="77777777" w:rsidR="00C95951" w:rsidRPr="00EB1EAC" w:rsidRDefault="00C95951" w:rsidP="00792BFE">
      <w:pPr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325CCC88" w14:textId="77777777" w:rsidR="00C95951" w:rsidRDefault="00C95951" w:rsidP="00900DA7">
      <w:pPr>
        <w:pStyle w:val="Akapitzlist"/>
        <w:numPr>
          <w:ilvl w:val="0"/>
          <w:numId w:val="4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Pełna nazwa i siedziba Wykonawcy </w:t>
      </w:r>
    </w:p>
    <w:p w14:paraId="2D1F3DFF" w14:textId="663385F1" w:rsidR="00C95951" w:rsidRDefault="00C95951" w:rsidP="00792BFE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</w:t>
      </w:r>
      <w:r w:rsidR="004514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wspólników/</w:t>
      </w:r>
    </w:p>
    <w:p w14:paraId="229A2925" w14:textId="77777777" w:rsidR="00C95951" w:rsidRDefault="00C95951" w:rsidP="00792BFE">
      <w:pPr>
        <w:spacing w:line="276" w:lineRule="auto"/>
        <w:jc w:val="both"/>
        <w:rPr>
          <w:rFonts w:ascii="Arial" w:hAnsi="Arial" w:cs="Arial"/>
        </w:rPr>
      </w:pPr>
    </w:p>
    <w:p w14:paraId="0F292B30" w14:textId="77777777" w:rsidR="00C95951" w:rsidRDefault="00C95951" w:rsidP="00792BFE">
      <w:pPr>
        <w:spacing w:line="276" w:lineRule="auto"/>
        <w:ind w:left="426" w:hanging="426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……………………………………………………………………………………….……………………………</w:t>
      </w:r>
    </w:p>
    <w:p w14:paraId="61A66516" w14:textId="77777777" w:rsidR="0045140A" w:rsidRPr="0045140A" w:rsidRDefault="0045140A" w:rsidP="00792BFE">
      <w:pPr>
        <w:spacing w:line="276" w:lineRule="auto"/>
        <w:ind w:left="426" w:hanging="426"/>
        <w:rPr>
          <w:rFonts w:ascii="Arial" w:hAnsi="Arial" w:cs="Arial"/>
          <w:sz w:val="12"/>
          <w:szCs w:val="12"/>
        </w:rPr>
      </w:pPr>
    </w:p>
    <w:p w14:paraId="396A9380" w14:textId="77777777" w:rsidR="00C95951" w:rsidRDefault="00C95951" w:rsidP="00792BFE">
      <w:pPr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REGON ...........................................................        NIP ........................................................................  </w:t>
      </w:r>
    </w:p>
    <w:p w14:paraId="48A95EC8" w14:textId="77777777" w:rsidR="00C95951" w:rsidRDefault="00C95951" w:rsidP="00900DA7">
      <w:pPr>
        <w:pStyle w:val="Akapitzlist"/>
        <w:numPr>
          <w:ilvl w:val="0"/>
          <w:numId w:val="4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>Dane do korespondencji i kontaktu:</w:t>
      </w:r>
    </w:p>
    <w:p w14:paraId="24A5EADC" w14:textId="77777777" w:rsidR="00C95951" w:rsidRDefault="00C95951" w:rsidP="00792BFE">
      <w:pPr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Telefon ........................................        kom .......................................      </w:t>
      </w:r>
    </w:p>
    <w:p w14:paraId="0C2FC959" w14:textId="77777777" w:rsidR="00C95951" w:rsidRDefault="00C95951" w:rsidP="00792BFE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Adres e- mail………………………………………………………………………………………….…………</w:t>
      </w:r>
    </w:p>
    <w:p w14:paraId="204C237E" w14:textId="77777777" w:rsidR="00C95951" w:rsidRDefault="00C95951" w:rsidP="00792BFE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23FA492E" w14:textId="77777777" w:rsidR="00C95951" w:rsidRDefault="00C95951" w:rsidP="00900DA7">
      <w:pPr>
        <w:pStyle w:val="Akapitzlist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Oświadczam, że zgodnie z </w:t>
      </w:r>
      <w:r>
        <w:rPr>
          <w:rFonts w:ascii="Arial" w:hAnsi="Arial" w:cs="Arial"/>
          <w:bCs/>
          <w:color w:val="000000"/>
        </w:rPr>
        <w:t>…………………………………………………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</w:p>
    <w:p w14:paraId="53D62A39" w14:textId="77777777" w:rsidR="00C95951" w:rsidRDefault="00C95951" w:rsidP="00792BFE">
      <w:pPr>
        <w:spacing w:line="276" w:lineRule="auto"/>
        <w:ind w:left="35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br/>
        <w:t xml:space="preserve">z załącznikami uprawniony jest: </w:t>
      </w:r>
    </w:p>
    <w:p w14:paraId="5A1EB59B" w14:textId="77777777" w:rsidR="00C95951" w:rsidRDefault="00C95951" w:rsidP="00792BFE">
      <w:p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6729E089" w14:textId="59CAF57D" w:rsidR="00C95951" w:rsidRDefault="00C95951" w:rsidP="00D679D0">
      <w:pPr>
        <w:spacing w:line="276" w:lineRule="auto"/>
        <w:ind w:firstLine="357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………………………………………………….....................................................................................</w:t>
      </w:r>
    </w:p>
    <w:p w14:paraId="4C97D0D2" w14:textId="77777777" w:rsidR="00EB1EAC" w:rsidRPr="00EB1EAC" w:rsidRDefault="00C95951" w:rsidP="00792BFE">
      <w:pPr>
        <w:spacing w:line="276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14:paraId="0F3A9933" w14:textId="4CB18AE9" w:rsidR="00D679D0" w:rsidRPr="00D679D0" w:rsidRDefault="00D679D0" w:rsidP="00D679D0">
      <w:pPr>
        <w:spacing w:after="240" w:line="100" w:lineRule="atLeast"/>
        <w:ind w:left="357"/>
        <w:jc w:val="both"/>
        <w:rPr>
          <w:rFonts w:ascii="Arial" w:hAnsi="Arial" w:cs="Arial"/>
          <w:bCs/>
          <w:color w:val="000000"/>
        </w:rPr>
      </w:pPr>
      <w:r w:rsidRPr="00D679D0">
        <w:rPr>
          <w:rFonts w:ascii="Arial" w:hAnsi="Arial" w:cs="Arial"/>
          <w:b/>
          <w:bCs/>
          <w:color w:val="000000"/>
        </w:rPr>
        <w:t xml:space="preserve">Konto do zwrotu wadium </w:t>
      </w:r>
      <w:r w:rsidRPr="00D679D0">
        <w:rPr>
          <w:rFonts w:ascii="Arial" w:hAnsi="Arial" w:cs="Arial"/>
          <w:bCs/>
          <w:color w:val="000000"/>
        </w:rPr>
        <w:t>/jeżeli dotyczy/</w:t>
      </w:r>
      <w:r>
        <w:rPr>
          <w:rFonts w:ascii="Arial" w:hAnsi="Arial" w:cs="Arial"/>
          <w:bCs/>
          <w:color w:val="000000"/>
        </w:rPr>
        <w:t xml:space="preserve"> </w:t>
      </w:r>
      <w:r w:rsidRPr="00D679D0">
        <w:rPr>
          <w:rFonts w:ascii="Arial" w:hAnsi="Arial" w:cs="Arial"/>
          <w:bCs/>
          <w:color w:val="000000"/>
        </w:rPr>
        <w:t>……………………………………………………………….</w:t>
      </w:r>
    </w:p>
    <w:p w14:paraId="6BB72A56" w14:textId="535B8B81" w:rsidR="006459F8" w:rsidRDefault="002E4AE9" w:rsidP="00900DA7">
      <w:pPr>
        <w:pStyle w:val="Akapitzlist"/>
        <w:numPr>
          <w:ilvl w:val="0"/>
          <w:numId w:val="45"/>
        </w:numPr>
        <w:suppressAutoHyphens/>
        <w:ind w:left="357" w:hanging="21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A5CE9">
        <w:rPr>
          <w:rFonts w:ascii="Arial" w:hAnsi="Arial" w:cs="Arial"/>
          <w:b/>
          <w:color w:val="000000"/>
        </w:rPr>
        <w:t>Kryteria oceny oferty</w:t>
      </w:r>
      <w:r>
        <w:rPr>
          <w:rFonts w:ascii="Arial" w:hAnsi="Arial" w:cs="Arial"/>
          <w:b/>
          <w:color w:val="000000"/>
        </w:rPr>
        <w:t xml:space="preserve"> i warunki oceny</w:t>
      </w:r>
      <w:r w:rsidR="006459F8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FC9CD5F" w14:textId="77777777" w:rsidR="006459F8" w:rsidRPr="006459F8" w:rsidRDefault="006459F8" w:rsidP="00900DA7">
      <w:pPr>
        <w:pStyle w:val="Akapitzlist"/>
        <w:numPr>
          <w:ilvl w:val="0"/>
          <w:numId w:val="50"/>
        </w:numPr>
        <w:suppressAutoHyphens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459F8">
        <w:rPr>
          <w:rFonts w:ascii="Arial" w:hAnsi="Arial" w:cs="Arial"/>
          <w:b/>
          <w:color w:val="000000"/>
          <w:sz w:val="20"/>
          <w:szCs w:val="20"/>
        </w:rPr>
        <w:t>Cena oferty</w:t>
      </w:r>
    </w:p>
    <w:p w14:paraId="22B7C122" w14:textId="6C54A45F" w:rsidR="002E4AE9" w:rsidRPr="002E4AE9" w:rsidRDefault="002E4AE9" w:rsidP="00DE2510">
      <w:pPr>
        <w:suppressAutoHyphens/>
        <w:ind w:left="680"/>
        <w:jc w:val="both"/>
        <w:rPr>
          <w:rFonts w:ascii="Arial" w:hAnsi="Arial" w:cs="Arial"/>
          <w:b/>
          <w:color w:val="000000"/>
          <w:sz w:val="22"/>
        </w:rPr>
      </w:pPr>
      <w:r w:rsidRPr="002E4AE9">
        <w:rPr>
          <w:rFonts w:ascii="Arial" w:hAnsi="Arial" w:cs="Arial"/>
        </w:rPr>
        <w:t xml:space="preserve">Oferujemy pojazd marki ……………………… typ …………………….. wariant ……….………… </w:t>
      </w:r>
      <w:r w:rsidRPr="002E4AE9">
        <w:rPr>
          <w:rFonts w:ascii="Arial" w:hAnsi="Arial" w:cs="Arial"/>
        </w:rPr>
        <w:br/>
        <w:t xml:space="preserve">wersja ……………….... </w:t>
      </w:r>
      <w:r w:rsidRPr="002E4AE9">
        <w:rPr>
          <w:rFonts w:ascii="Arial" w:hAnsi="Arial" w:cs="Arial"/>
          <w:i/>
        </w:rPr>
        <w:t>(należy wpisać zgodnie z nazewnictwem w świadectwie homologacji pojazdu)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2"/>
        <w:gridCol w:w="1276"/>
        <w:gridCol w:w="1984"/>
        <w:gridCol w:w="1991"/>
      </w:tblGrid>
      <w:tr w:rsidR="002E4AE9" w:rsidRPr="007044F1" w14:paraId="0A85BEB4" w14:textId="77777777" w:rsidTr="00DE6C2F">
        <w:trPr>
          <w:cantSplit/>
          <w:trHeight w:val="687"/>
        </w:trPr>
        <w:tc>
          <w:tcPr>
            <w:tcW w:w="4402" w:type="dxa"/>
            <w:vAlign w:val="center"/>
          </w:tcPr>
          <w:p w14:paraId="7E78F2A4" w14:textId="77777777" w:rsidR="002E4AE9" w:rsidRPr="007044F1" w:rsidRDefault="002E4AE9" w:rsidP="00DE6C2F">
            <w:pPr>
              <w:ind w:firstLine="284"/>
              <w:jc w:val="center"/>
              <w:rPr>
                <w:rFonts w:ascii="Arial" w:hAnsi="Arial" w:cs="Arial"/>
              </w:rPr>
            </w:pPr>
            <w:r w:rsidRPr="007044F1">
              <w:rPr>
                <w:rFonts w:ascii="Arial" w:hAnsi="Arial" w:cs="Arial"/>
              </w:rPr>
              <w:t xml:space="preserve">Nazwa handlowa oferowanego samochodu </w:t>
            </w:r>
          </w:p>
        </w:tc>
        <w:tc>
          <w:tcPr>
            <w:tcW w:w="1276" w:type="dxa"/>
            <w:vAlign w:val="center"/>
          </w:tcPr>
          <w:p w14:paraId="01016DC0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  <w:r w:rsidRPr="007044F1">
              <w:rPr>
                <w:rFonts w:ascii="Arial" w:hAnsi="Arial" w:cs="Arial"/>
              </w:rPr>
              <w:t>Ilość</w:t>
            </w:r>
          </w:p>
          <w:p w14:paraId="2EDC0F15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  <w:r w:rsidRPr="007044F1">
              <w:rPr>
                <w:rFonts w:ascii="Arial" w:hAnsi="Arial" w:cs="Arial"/>
              </w:rPr>
              <w:t>[szt.]</w:t>
            </w:r>
          </w:p>
        </w:tc>
        <w:tc>
          <w:tcPr>
            <w:tcW w:w="1984" w:type="dxa"/>
            <w:vAlign w:val="center"/>
          </w:tcPr>
          <w:p w14:paraId="4B3B522D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  <w:r w:rsidRPr="007044F1">
              <w:rPr>
                <w:rFonts w:ascii="Arial" w:hAnsi="Arial" w:cs="Arial"/>
              </w:rPr>
              <w:t>Cena jednostkowa pojazdu brutto</w:t>
            </w:r>
          </w:p>
          <w:p w14:paraId="3DCC5A82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  <w:r w:rsidRPr="007044F1">
              <w:rPr>
                <w:rFonts w:ascii="Arial" w:hAnsi="Arial" w:cs="Arial"/>
              </w:rPr>
              <w:t>[zł]</w:t>
            </w:r>
          </w:p>
        </w:tc>
        <w:tc>
          <w:tcPr>
            <w:tcW w:w="1991" w:type="dxa"/>
            <w:vAlign w:val="center"/>
          </w:tcPr>
          <w:p w14:paraId="63B8FA67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  <w:r w:rsidRPr="007044F1">
              <w:rPr>
                <w:rFonts w:ascii="Arial" w:hAnsi="Arial" w:cs="Arial"/>
              </w:rPr>
              <w:t>Wartość dostawy brutto</w:t>
            </w:r>
          </w:p>
          <w:p w14:paraId="4A6B1EB4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  <w:r w:rsidRPr="007044F1">
              <w:rPr>
                <w:rFonts w:ascii="Arial" w:hAnsi="Arial" w:cs="Arial"/>
              </w:rPr>
              <w:t>[zł]</w:t>
            </w:r>
          </w:p>
        </w:tc>
      </w:tr>
      <w:tr w:rsidR="002E4AE9" w:rsidRPr="007044F1" w14:paraId="5572D8CB" w14:textId="77777777" w:rsidTr="00DE6C2F">
        <w:trPr>
          <w:cantSplit/>
          <w:trHeight w:val="740"/>
        </w:trPr>
        <w:tc>
          <w:tcPr>
            <w:tcW w:w="4402" w:type="dxa"/>
            <w:vAlign w:val="center"/>
          </w:tcPr>
          <w:p w14:paraId="47F1B4AA" w14:textId="77777777" w:rsidR="002E4AE9" w:rsidRPr="007044F1" w:rsidRDefault="002E4AE9" w:rsidP="00DE6C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EACBD38" w14:textId="79C7D436" w:rsidR="002E4AE9" w:rsidRPr="007044F1" w:rsidRDefault="0056056E" w:rsidP="00DE6C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984" w:type="dxa"/>
            <w:vAlign w:val="center"/>
          </w:tcPr>
          <w:p w14:paraId="63E3D08D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vAlign w:val="center"/>
          </w:tcPr>
          <w:p w14:paraId="35C4AECE" w14:textId="77777777" w:rsidR="002E4AE9" w:rsidRPr="007044F1" w:rsidRDefault="002E4AE9" w:rsidP="00DE6C2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F3DA49" w14:textId="77777777" w:rsidR="002E4AE9" w:rsidRPr="00DE2510" w:rsidRDefault="002E4AE9" w:rsidP="00DE2510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7309E3A1" w14:textId="77777777" w:rsidR="002E4AE9" w:rsidRPr="00DE2510" w:rsidRDefault="002E4AE9" w:rsidP="00DE2510">
      <w:pPr>
        <w:spacing w:line="360" w:lineRule="auto"/>
        <w:jc w:val="both"/>
        <w:rPr>
          <w:rFonts w:ascii="Arial" w:hAnsi="Arial" w:cs="Arial"/>
        </w:rPr>
      </w:pPr>
      <w:r w:rsidRPr="00DE2510">
        <w:rPr>
          <w:rFonts w:ascii="Arial" w:hAnsi="Arial" w:cs="Arial"/>
        </w:rPr>
        <w:t>Wartość oferty (brutto) słownie:</w:t>
      </w:r>
    </w:p>
    <w:p w14:paraId="5D6E91C5" w14:textId="77777777" w:rsidR="002E4AE9" w:rsidRPr="00DE2510" w:rsidRDefault="002E4AE9" w:rsidP="00DE2510">
      <w:pPr>
        <w:suppressAutoHyphens/>
        <w:jc w:val="both"/>
        <w:rPr>
          <w:rFonts w:ascii="Arial" w:hAnsi="Arial" w:cs="Arial"/>
        </w:rPr>
      </w:pPr>
      <w:r w:rsidRPr="00DE2510">
        <w:rPr>
          <w:rFonts w:ascii="Arial" w:hAnsi="Arial" w:cs="Arial"/>
        </w:rPr>
        <w:t>……………………………….…………………………………………………...………………………………</w:t>
      </w:r>
    </w:p>
    <w:p w14:paraId="5AA17126" w14:textId="1D961BDD" w:rsidR="006459F8" w:rsidRDefault="006459F8" w:rsidP="006459F8">
      <w:pPr>
        <w:pStyle w:val="Akapitzlist"/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14:paraId="6BC748F4" w14:textId="77777777" w:rsidR="00DE2510" w:rsidRDefault="00DE2510" w:rsidP="00900DA7">
      <w:pPr>
        <w:pStyle w:val="Tekstpodstawowy"/>
        <w:numPr>
          <w:ilvl w:val="0"/>
          <w:numId w:val="50"/>
        </w:numPr>
        <w:spacing w:line="480" w:lineRule="auto"/>
        <w:jc w:val="both"/>
        <w:rPr>
          <w:rFonts w:ascii="Arial" w:hAnsi="Arial" w:cs="Arial"/>
          <w:sz w:val="20"/>
        </w:rPr>
      </w:pPr>
      <w:r w:rsidRPr="00964C23">
        <w:rPr>
          <w:rFonts w:ascii="Arial" w:hAnsi="Arial" w:cs="Arial"/>
          <w:b/>
          <w:sz w:val="20"/>
        </w:rPr>
        <w:t>Zasięg w cyklu miejskim bez ładowania</w:t>
      </w:r>
      <w:r w:rsidRPr="007044F1">
        <w:rPr>
          <w:rFonts w:ascii="Arial" w:hAnsi="Arial" w:cs="Arial"/>
          <w:sz w:val="20"/>
        </w:rPr>
        <w:t xml:space="preserve">  (zgodnie </w:t>
      </w:r>
      <w:r>
        <w:rPr>
          <w:rFonts w:ascii="Arial" w:hAnsi="Arial" w:cs="Arial"/>
          <w:sz w:val="20"/>
        </w:rPr>
        <w:t>danymi ze świadectwa zgodności WE)</w:t>
      </w:r>
      <w:r>
        <w:rPr>
          <w:rFonts w:ascii="Arial" w:hAnsi="Arial" w:cs="Arial"/>
          <w:sz w:val="20"/>
          <w:lang w:val="pl-PL"/>
        </w:rPr>
        <w:t xml:space="preserve"> </w:t>
      </w:r>
      <w:r w:rsidRPr="007044F1">
        <w:rPr>
          <w:rFonts w:ascii="Arial" w:hAnsi="Arial" w:cs="Arial"/>
          <w:sz w:val="20"/>
        </w:rPr>
        <w:t>……………km</w:t>
      </w:r>
    </w:p>
    <w:p w14:paraId="1E055792" w14:textId="77777777" w:rsidR="00DE2510" w:rsidRDefault="00DE2510" w:rsidP="00900DA7">
      <w:pPr>
        <w:pStyle w:val="Tekstpodstawowy"/>
        <w:numPr>
          <w:ilvl w:val="0"/>
          <w:numId w:val="50"/>
        </w:numPr>
        <w:spacing w:line="480" w:lineRule="auto"/>
        <w:jc w:val="both"/>
        <w:rPr>
          <w:rFonts w:ascii="Arial" w:hAnsi="Arial" w:cs="Arial"/>
          <w:sz w:val="20"/>
        </w:rPr>
      </w:pPr>
      <w:r w:rsidRPr="00DE2510">
        <w:rPr>
          <w:rFonts w:ascii="Arial" w:hAnsi="Arial" w:cs="Arial"/>
          <w:b/>
          <w:sz w:val="20"/>
        </w:rPr>
        <w:t>Zużycie energii elektrycznej</w:t>
      </w:r>
      <w:r w:rsidRPr="00DE2510">
        <w:rPr>
          <w:rFonts w:ascii="Arial" w:hAnsi="Arial" w:cs="Arial"/>
          <w:sz w:val="20"/>
        </w:rPr>
        <w:t xml:space="preserve"> wynosi (zgodnie z danymi ze świadectwa zgodności WE) ……………… </w:t>
      </w:r>
      <w:proofErr w:type="spellStart"/>
      <w:r w:rsidRPr="00DE2510">
        <w:rPr>
          <w:rFonts w:ascii="Arial" w:hAnsi="Arial" w:cs="Arial"/>
          <w:sz w:val="20"/>
        </w:rPr>
        <w:t>Wh</w:t>
      </w:r>
      <w:proofErr w:type="spellEnd"/>
      <w:r w:rsidRPr="00DE2510">
        <w:rPr>
          <w:rFonts w:ascii="Arial" w:hAnsi="Arial" w:cs="Arial"/>
          <w:sz w:val="20"/>
        </w:rPr>
        <w:t>/km</w:t>
      </w:r>
    </w:p>
    <w:p w14:paraId="22E85205" w14:textId="1707B707" w:rsidR="00DE2510" w:rsidRPr="00DE2510" w:rsidRDefault="00DE2510" w:rsidP="00900DA7">
      <w:pPr>
        <w:pStyle w:val="Tekstpodstawowy"/>
        <w:numPr>
          <w:ilvl w:val="0"/>
          <w:numId w:val="50"/>
        </w:numPr>
        <w:spacing w:line="480" w:lineRule="auto"/>
        <w:jc w:val="both"/>
        <w:rPr>
          <w:rFonts w:ascii="Arial" w:hAnsi="Arial" w:cs="Arial"/>
          <w:sz w:val="20"/>
        </w:rPr>
      </w:pPr>
      <w:r w:rsidRPr="00DE2510">
        <w:rPr>
          <w:rFonts w:ascii="Arial" w:hAnsi="Arial" w:cs="Arial"/>
          <w:b/>
          <w:sz w:val="20"/>
        </w:rPr>
        <w:t>Gwarancja</w:t>
      </w:r>
      <w:r w:rsidRPr="00DE2510">
        <w:rPr>
          <w:rFonts w:ascii="Arial" w:hAnsi="Arial" w:cs="Arial"/>
          <w:sz w:val="20"/>
        </w:rPr>
        <w:t xml:space="preserve"> </w:t>
      </w:r>
      <w:r w:rsidRPr="00DE2510">
        <w:rPr>
          <w:rFonts w:ascii="Arial" w:hAnsi="Arial" w:cs="Arial"/>
          <w:sz w:val="20"/>
          <w:lang w:bidi="pl-PL"/>
        </w:rPr>
        <w:t>bez limitu kilometrów</w:t>
      </w:r>
      <w:r w:rsidRPr="00DE2510">
        <w:rPr>
          <w:rFonts w:ascii="Arial" w:hAnsi="Arial" w:cs="Arial"/>
          <w:sz w:val="20"/>
        </w:rPr>
        <w:t>:</w:t>
      </w:r>
    </w:p>
    <w:p w14:paraId="459F5665" w14:textId="77777777" w:rsidR="00DE2510" w:rsidRDefault="00DE2510" w:rsidP="00900DA7">
      <w:pPr>
        <w:pStyle w:val="Standardowy1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0"/>
        </w:rPr>
      </w:pPr>
      <w:r w:rsidRPr="007044F1">
        <w:rPr>
          <w:rFonts w:ascii="Arial" w:eastAsia="ArialMT" w:hAnsi="Arial" w:cs="Arial"/>
          <w:sz w:val="20"/>
          <w:lang w:bidi="pl-PL"/>
        </w:rPr>
        <w:t>……….…</w:t>
      </w:r>
      <w:r w:rsidRPr="007044F1">
        <w:rPr>
          <w:rFonts w:ascii="Arial" w:eastAsia="ArialMT" w:hAnsi="Arial" w:cs="Arial"/>
          <w:b/>
          <w:sz w:val="20"/>
          <w:lang w:bidi="pl-PL"/>
        </w:rPr>
        <w:t xml:space="preserve">  </w:t>
      </w:r>
      <w:r w:rsidRPr="007044F1">
        <w:rPr>
          <w:rFonts w:ascii="Arial" w:eastAsia="ArialMT" w:hAnsi="Arial" w:cs="Arial"/>
          <w:sz w:val="20"/>
          <w:lang w:bidi="pl-PL"/>
        </w:rPr>
        <w:t xml:space="preserve">miesięcy na podzespoły mechaniczne, elektryczne i elektroniczne pojazdu, </w:t>
      </w:r>
    </w:p>
    <w:p w14:paraId="0CC22C99" w14:textId="77777777" w:rsidR="00DE2510" w:rsidRDefault="00DE2510" w:rsidP="00900DA7">
      <w:pPr>
        <w:pStyle w:val="Standardowy1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0"/>
        </w:rPr>
      </w:pPr>
      <w:r w:rsidRPr="00826DD2">
        <w:rPr>
          <w:rFonts w:ascii="Arial" w:hAnsi="Arial" w:cs="Arial"/>
          <w:sz w:val="20"/>
        </w:rPr>
        <w:t xml:space="preserve">………….. miesięcy na powłokę lakierniczą, </w:t>
      </w:r>
    </w:p>
    <w:p w14:paraId="10359D23" w14:textId="77777777" w:rsidR="00DE2510" w:rsidRDefault="00DE2510" w:rsidP="00900DA7">
      <w:pPr>
        <w:pStyle w:val="Standardowy1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0"/>
        </w:rPr>
      </w:pPr>
      <w:r w:rsidRPr="00826DD2">
        <w:rPr>
          <w:rFonts w:ascii="Arial" w:hAnsi="Arial" w:cs="Arial"/>
          <w:sz w:val="20"/>
        </w:rPr>
        <w:t xml:space="preserve">……..…… miesięcy na perforację elementów nadwozia, </w:t>
      </w:r>
    </w:p>
    <w:p w14:paraId="73D9F9FD" w14:textId="77777777" w:rsidR="00DE2510" w:rsidRPr="00826DD2" w:rsidRDefault="00DE2510" w:rsidP="00900DA7">
      <w:pPr>
        <w:pStyle w:val="Standardowy1"/>
        <w:numPr>
          <w:ilvl w:val="0"/>
          <w:numId w:val="57"/>
        </w:numPr>
        <w:spacing w:line="360" w:lineRule="auto"/>
        <w:jc w:val="both"/>
        <w:rPr>
          <w:rFonts w:ascii="Arial" w:hAnsi="Arial" w:cs="Arial"/>
          <w:sz w:val="20"/>
        </w:rPr>
      </w:pPr>
      <w:r w:rsidRPr="00826DD2">
        <w:rPr>
          <w:rFonts w:ascii="Arial" w:hAnsi="Arial" w:cs="Arial"/>
          <w:sz w:val="20"/>
        </w:rPr>
        <w:t xml:space="preserve">……..…… miesięcy na akumulator </w:t>
      </w:r>
      <w:proofErr w:type="spellStart"/>
      <w:r w:rsidRPr="00826DD2">
        <w:rPr>
          <w:rFonts w:ascii="Arial" w:hAnsi="Arial" w:cs="Arial"/>
          <w:sz w:val="20"/>
        </w:rPr>
        <w:t>litowo</w:t>
      </w:r>
      <w:proofErr w:type="spellEnd"/>
      <w:r w:rsidRPr="00826DD2">
        <w:rPr>
          <w:rFonts w:ascii="Arial" w:hAnsi="Arial" w:cs="Arial"/>
          <w:sz w:val="20"/>
        </w:rPr>
        <w:t>-jonowy pojazdu,</w:t>
      </w:r>
    </w:p>
    <w:p w14:paraId="0C585A8C" w14:textId="4DFD2F37" w:rsidR="00DE2510" w:rsidRDefault="00DE2510" w:rsidP="00DE2510">
      <w:pPr>
        <w:suppressAutoHyphens/>
        <w:spacing w:after="240" w:line="360" w:lineRule="auto"/>
        <w:ind w:left="680"/>
        <w:jc w:val="both"/>
        <w:rPr>
          <w:rFonts w:ascii="Arial" w:hAnsi="Arial" w:cs="Arial"/>
        </w:rPr>
      </w:pPr>
      <w:r w:rsidRPr="00826DD2">
        <w:rPr>
          <w:rFonts w:ascii="Arial" w:hAnsi="Arial" w:cs="Arial"/>
        </w:rPr>
        <w:lastRenderedPageBreak/>
        <w:t>licząc od daty odbioru pojazdu przez Zamawiającego, na warunkach określonych w szczegółowym opisie przedmiotu zamówienia.</w:t>
      </w:r>
    </w:p>
    <w:p w14:paraId="3496553F" w14:textId="77777777" w:rsidR="00DE2510" w:rsidRPr="00DE2510" w:rsidRDefault="00DE2510" w:rsidP="00900DA7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DE2510">
        <w:rPr>
          <w:rFonts w:ascii="Arial" w:hAnsi="Arial" w:cs="Arial"/>
          <w:sz w:val="20"/>
          <w:szCs w:val="20"/>
        </w:rPr>
        <w:t>Adres autoryzowanej stacji obsługi na terenie miasta Łodzi</w:t>
      </w:r>
    </w:p>
    <w:p w14:paraId="0651280F" w14:textId="77777777" w:rsidR="00DE2510" w:rsidRPr="00826DD2" w:rsidRDefault="00DE2510" w:rsidP="00DE2510">
      <w:pPr>
        <w:ind w:firstLine="476"/>
        <w:jc w:val="both"/>
        <w:rPr>
          <w:rFonts w:ascii="Arial" w:hAnsi="Arial" w:cs="Arial"/>
        </w:rPr>
      </w:pPr>
      <w:r w:rsidRPr="00826DD2">
        <w:rPr>
          <w:rFonts w:ascii="Arial" w:hAnsi="Arial" w:cs="Arial"/>
        </w:rPr>
        <w:t>……………………………………………………………………………………………</w:t>
      </w:r>
    </w:p>
    <w:p w14:paraId="78CF19EA" w14:textId="77777777" w:rsidR="00DE2510" w:rsidRDefault="00DE2510" w:rsidP="00DE2510">
      <w:pPr>
        <w:suppressAutoHyphens/>
        <w:jc w:val="both"/>
        <w:rPr>
          <w:rFonts w:ascii="Arial" w:hAnsi="Arial" w:cs="Arial"/>
        </w:rPr>
      </w:pPr>
    </w:p>
    <w:p w14:paraId="62E02DBC" w14:textId="23634BF9" w:rsidR="00DE6C2F" w:rsidRPr="00DE6C2F" w:rsidRDefault="00CD63C0" w:rsidP="00DE6C2F">
      <w:pPr>
        <w:pStyle w:val="Akapitzlist"/>
        <w:numPr>
          <w:ilvl w:val="0"/>
          <w:numId w:val="50"/>
        </w:numPr>
        <w:suppressAutoHyphens/>
        <w:spacing w:after="0"/>
        <w:ind w:right="-14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E2510" w:rsidRPr="00DE2510">
        <w:rPr>
          <w:rFonts w:ascii="Arial" w:hAnsi="Arial" w:cs="Arial"/>
          <w:sz w:val="20"/>
          <w:szCs w:val="20"/>
        </w:rPr>
        <w:t>rzedmiot umowy zostanie zrealizowany do dnia</w:t>
      </w:r>
      <w:r>
        <w:rPr>
          <w:rFonts w:ascii="Arial" w:hAnsi="Arial" w:cs="Arial"/>
          <w:sz w:val="20"/>
          <w:szCs w:val="20"/>
        </w:rPr>
        <w:t xml:space="preserve"> </w:t>
      </w:r>
      <w:r w:rsidRPr="00CD63C0">
        <w:rPr>
          <w:rFonts w:ascii="Arial" w:hAnsi="Arial" w:cs="Arial"/>
          <w:b/>
          <w:sz w:val="20"/>
          <w:szCs w:val="20"/>
        </w:rPr>
        <w:t>10.07.2024r</w:t>
      </w:r>
      <w:r w:rsidR="00DE6C2F">
        <w:rPr>
          <w:rFonts w:ascii="Arial" w:hAnsi="Arial" w:cs="Arial"/>
          <w:sz w:val="20"/>
          <w:szCs w:val="20"/>
        </w:rPr>
        <w:t xml:space="preserve"> </w:t>
      </w:r>
      <w:r w:rsidR="00DE6C2F">
        <w:rPr>
          <w:rFonts w:ascii="Arial" w:hAnsi="Arial" w:cs="Arial"/>
          <w:i/>
          <w:iCs/>
          <w:color w:val="000000"/>
          <w:sz w:val="20"/>
          <w:szCs w:val="20"/>
        </w:rPr>
        <w:t xml:space="preserve">(właściwe należy oznaczyć znakiem </w:t>
      </w:r>
      <w:r w:rsidR="00DE6C2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„x” </w:t>
      </w:r>
      <w:r w:rsidR="00DE6C2F">
        <w:rPr>
          <w:rFonts w:ascii="Arial" w:hAnsi="Arial" w:cs="Arial"/>
          <w:i/>
          <w:iCs/>
          <w:color w:val="000000"/>
          <w:sz w:val="20"/>
          <w:szCs w:val="20"/>
        </w:rPr>
        <w:t>w polu kwadratu):</w:t>
      </w:r>
      <w:r w:rsidR="00DE2510" w:rsidRPr="00DE2510">
        <w:rPr>
          <w:rFonts w:ascii="Arial" w:hAnsi="Arial" w:cs="Arial"/>
          <w:sz w:val="20"/>
          <w:szCs w:val="20"/>
        </w:rPr>
        <w:t xml:space="preserve"> </w:t>
      </w:r>
    </w:p>
    <w:p w14:paraId="399ECFDD" w14:textId="11795027" w:rsidR="006459F8" w:rsidRPr="00CD63C0" w:rsidRDefault="004A06DA" w:rsidP="00DE6C2F">
      <w:pPr>
        <w:suppressAutoHyphens/>
        <w:ind w:left="720" w:right="-14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68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2F" w:rsidRPr="00CD63C0">
            <w:rPr>
              <w:rFonts w:ascii="MS Gothic" w:eastAsia="MS Gothic" w:hAnsi="MS Gothic" w:cs="Arial" w:hint="eastAsia"/>
            </w:rPr>
            <w:t>☐</w:t>
          </w:r>
        </w:sdtContent>
      </w:sdt>
      <w:r w:rsidR="00DE6C2F" w:rsidRPr="00CD63C0">
        <w:rPr>
          <w:rFonts w:ascii="Arial" w:hAnsi="Arial" w:cs="Arial"/>
        </w:rPr>
        <w:t xml:space="preserve">   </w:t>
      </w:r>
      <w:r w:rsidR="00CD63C0" w:rsidRPr="00CD63C0">
        <w:rPr>
          <w:rFonts w:ascii="Arial" w:hAnsi="Arial" w:cs="Arial"/>
        </w:rPr>
        <w:t>TAK</w:t>
      </w:r>
      <w:r w:rsidR="00DE2510" w:rsidRPr="00CD63C0">
        <w:rPr>
          <w:rFonts w:ascii="Arial" w:hAnsi="Arial" w:cs="Arial"/>
        </w:rPr>
        <w:t>.</w:t>
      </w:r>
    </w:p>
    <w:p w14:paraId="181634C6" w14:textId="1FD80B48" w:rsidR="00DE6C2F" w:rsidRPr="00DE6C2F" w:rsidRDefault="004A06DA" w:rsidP="00DE6C2F">
      <w:pPr>
        <w:suppressAutoHyphens/>
        <w:ind w:left="720" w:right="-142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64042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2F" w:rsidRPr="00CD63C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E6C2F" w:rsidRPr="00CD63C0">
        <w:rPr>
          <w:rFonts w:ascii="Arial" w:hAnsi="Arial" w:cs="Arial"/>
          <w:color w:val="000000"/>
        </w:rPr>
        <w:t xml:space="preserve">   </w:t>
      </w:r>
      <w:r w:rsidR="00CD63C0" w:rsidRPr="00CD63C0">
        <w:rPr>
          <w:rFonts w:ascii="Arial" w:hAnsi="Arial" w:cs="Arial"/>
          <w:color w:val="000000"/>
        </w:rPr>
        <w:t>NIE</w:t>
      </w:r>
    </w:p>
    <w:p w14:paraId="0CA3D713" w14:textId="77777777" w:rsidR="00DE2510" w:rsidRPr="00DE2510" w:rsidRDefault="00DE2510" w:rsidP="00900DA7">
      <w:pPr>
        <w:pStyle w:val="Akapitzlist"/>
        <w:numPr>
          <w:ilvl w:val="0"/>
          <w:numId w:val="58"/>
        </w:numPr>
        <w:suppressAutoHyphens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DE2510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Pr="00DE2510">
        <w:rPr>
          <w:rFonts w:ascii="Arial" w:hAnsi="Arial" w:cs="Arial"/>
          <w:i/>
          <w:iCs/>
          <w:color w:val="000000"/>
          <w:sz w:val="20"/>
          <w:szCs w:val="20"/>
        </w:rPr>
        <w:t xml:space="preserve">(właściwe należy oznaczyć znakiem </w:t>
      </w:r>
      <w:r w:rsidRPr="00DE251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„x” </w:t>
      </w:r>
      <w:r w:rsidRPr="00DE2510">
        <w:rPr>
          <w:rFonts w:ascii="Arial" w:hAnsi="Arial" w:cs="Arial"/>
          <w:i/>
          <w:iCs/>
          <w:color w:val="000000"/>
          <w:sz w:val="20"/>
          <w:szCs w:val="20"/>
        </w:rPr>
        <w:t>w polu kwadratu)</w:t>
      </w:r>
      <w:r w:rsidRPr="00DE2510">
        <w:rPr>
          <w:rFonts w:ascii="Arial" w:hAnsi="Arial" w:cs="Arial"/>
          <w:color w:val="000000"/>
          <w:sz w:val="20"/>
          <w:szCs w:val="20"/>
        </w:rPr>
        <w:t>:</w:t>
      </w:r>
    </w:p>
    <w:p w14:paraId="047EB791" w14:textId="7F541564" w:rsidR="00DE2510" w:rsidRPr="00964C23" w:rsidRDefault="004A06DA" w:rsidP="00DE2510">
      <w:pPr>
        <w:suppressAutoHyphens/>
        <w:ind w:firstLine="357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37938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51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E2510">
        <w:rPr>
          <w:rFonts w:ascii="Arial" w:hAnsi="Arial" w:cs="Arial"/>
          <w:color w:val="000000"/>
        </w:rPr>
        <w:t xml:space="preserve">  </w:t>
      </w:r>
      <w:r w:rsidR="00DE2510" w:rsidRPr="00964C23">
        <w:rPr>
          <w:rFonts w:ascii="Arial" w:hAnsi="Arial" w:cs="Arial"/>
          <w:color w:val="000000"/>
        </w:rPr>
        <w:t xml:space="preserve">jestem płatnikiem VAT i stawka procentowa podatku wynosi  …………… % </w:t>
      </w:r>
    </w:p>
    <w:p w14:paraId="0C54E9FB" w14:textId="77777777" w:rsidR="00DE2510" w:rsidRPr="00964C23" w:rsidRDefault="004A06DA" w:rsidP="00DE2510">
      <w:pPr>
        <w:suppressAutoHyphens/>
        <w:ind w:firstLine="357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8809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51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E2510">
        <w:rPr>
          <w:rFonts w:ascii="Arial" w:hAnsi="Arial" w:cs="Arial"/>
          <w:color w:val="000000"/>
        </w:rPr>
        <w:t xml:space="preserve">  </w:t>
      </w:r>
      <w:r w:rsidR="00DE2510" w:rsidRPr="00964C23">
        <w:rPr>
          <w:rFonts w:ascii="Arial" w:hAnsi="Arial" w:cs="Arial"/>
          <w:color w:val="000000"/>
        </w:rPr>
        <w:t>nie jest płatnikiem VAT</w:t>
      </w:r>
    </w:p>
    <w:p w14:paraId="716B1C43" w14:textId="77777777" w:rsidR="00DE2510" w:rsidRPr="00DE2510" w:rsidRDefault="00DE2510" w:rsidP="00DE2510">
      <w:pPr>
        <w:suppressAutoHyphens/>
        <w:jc w:val="both"/>
        <w:rPr>
          <w:rFonts w:ascii="Arial" w:hAnsi="Arial" w:cs="Arial"/>
          <w:color w:val="000000"/>
        </w:rPr>
      </w:pPr>
    </w:p>
    <w:p w14:paraId="7425B429" w14:textId="13850706" w:rsidR="00C95951" w:rsidRDefault="00C95951" w:rsidP="00900DA7">
      <w:pPr>
        <w:pStyle w:val="Akapitzlist"/>
        <w:numPr>
          <w:ilvl w:val="0"/>
          <w:numId w:val="59"/>
        </w:numPr>
        <w:suppressAutoHyphens/>
        <w:ind w:left="283" w:hanging="14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Mając</w:t>
      </w:r>
      <w:r>
        <w:rPr>
          <w:rFonts w:ascii="Arial" w:hAnsi="Arial" w:cs="Arial"/>
          <w:color w:val="000000"/>
          <w:sz w:val="20"/>
          <w:szCs w:val="20"/>
        </w:rPr>
        <w:t xml:space="preserve"> na uwadze definicję MŚP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 xml:space="preserve"> określoną w zaleceniu nr 2003/361/WE Komisji Europejskiej oświadczamy, iż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(właściwe należy oznaczyć znakiem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„x” </w:t>
      </w:r>
      <w:r>
        <w:rPr>
          <w:rFonts w:ascii="Arial" w:hAnsi="Arial" w:cs="Arial"/>
          <w:i/>
          <w:iCs/>
          <w:color w:val="000000"/>
          <w:sz w:val="20"/>
          <w:szCs w:val="20"/>
        </w:rPr>
        <w:t>w polu kwadratu)</w:t>
      </w:r>
      <w:r>
        <w:rPr>
          <w:rFonts w:ascii="Arial" w:hAnsi="Arial" w:cs="Arial"/>
          <w:color w:val="000000"/>
          <w:sz w:val="20"/>
          <w:szCs w:val="20"/>
        </w:rPr>
        <w:t xml:space="preserve">: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546"/>
      </w:tblGrid>
      <w:tr w:rsidR="00C95951" w14:paraId="61BA79B9" w14:textId="77777777" w:rsidTr="00C95951">
        <w:trPr>
          <w:trHeight w:val="469"/>
        </w:trPr>
        <w:tc>
          <w:tcPr>
            <w:tcW w:w="3114" w:type="dxa"/>
            <w:hideMark/>
          </w:tcPr>
          <w:p w14:paraId="657D7CCF" w14:textId="77777777" w:rsidR="00C95951" w:rsidRDefault="00C95951" w:rsidP="00792BFE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mikroprzedsiębiorstwo</w:t>
            </w:r>
          </w:p>
        </w:tc>
        <w:tc>
          <w:tcPr>
            <w:tcW w:w="3260" w:type="dxa"/>
            <w:hideMark/>
          </w:tcPr>
          <w:p w14:paraId="1A29EB0A" w14:textId="77777777" w:rsidR="00C95951" w:rsidRDefault="00C95951" w:rsidP="00792BFE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mały przedsiębiorca</w:t>
            </w:r>
          </w:p>
        </w:tc>
        <w:tc>
          <w:tcPr>
            <w:tcW w:w="2546" w:type="dxa"/>
            <w:hideMark/>
          </w:tcPr>
          <w:p w14:paraId="552AB04E" w14:textId="77777777" w:rsidR="00C95951" w:rsidRDefault="00C95951" w:rsidP="00792BF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średni przedsiębiorca</w:t>
            </w:r>
          </w:p>
        </w:tc>
      </w:tr>
      <w:tr w:rsidR="00C95951" w14:paraId="2D3205B7" w14:textId="77777777" w:rsidTr="00C95951">
        <w:tc>
          <w:tcPr>
            <w:tcW w:w="3114" w:type="dxa"/>
            <w:hideMark/>
          </w:tcPr>
          <w:p w14:paraId="49DCA2CC" w14:textId="77777777" w:rsidR="00C95951" w:rsidRDefault="00C95951" w:rsidP="00792BFE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jednoosobowa działalność   </w:t>
            </w:r>
          </w:p>
          <w:p w14:paraId="305E37DD" w14:textId="77777777" w:rsidR="00C95951" w:rsidRDefault="00C95951" w:rsidP="00792BFE">
            <w:pPr>
              <w:suppressAutoHyphens/>
              <w:spacing w:line="276" w:lineRule="auto"/>
              <w:ind w:left="1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gospodarcza</w:t>
            </w:r>
          </w:p>
        </w:tc>
        <w:tc>
          <w:tcPr>
            <w:tcW w:w="3260" w:type="dxa"/>
            <w:hideMark/>
          </w:tcPr>
          <w:p w14:paraId="2991E544" w14:textId="77777777" w:rsidR="00C95951" w:rsidRDefault="00C95951" w:rsidP="00792BFE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osoba fizyczna nieprowadząca </w:t>
            </w:r>
          </w:p>
          <w:p w14:paraId="5D151C38" w14:textId="77777777" w:rsidR="00C95951" w:rsidRDefault="00C95951" w:rsidP="00792BFE">
            <w:pPr>
              <w:suppressAutoHyphens/>
              <w:spacing w:line="276" w:lineRule="auto"/>
              <w:ind w:left="17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działalności gospodarczej</w:t>
            </w:r>
          </w:p>
        </w:tc>
        <w:tc>
          <w:tcPr>
            <w:tcW w:w="2546" w:type="dxa"/>
            <w:hideMark/>
          </w:tcPr>
          <w:p w14:paraId="0DE88B3B" w14:textId="77777777" w:rsidR="00C95951" w:rsidRDefault="00C95951" w:rsidP="00792BFE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Segoe UI Symbol" w:eastAsia="MS Gothic" w:hAnsi="Segoe UI Symbol" w:cs="Segoe UI Symbol"/>
                <w:bCs/>
                <w:color w:val="000000"/>
              </w:rPr>
              <w:t>☐</w:t>
            </w:r>
            <w:r>
              <w:rPr>
                <w:rFonts w:ascii="Arial" w:hAnsi="Arial" w:cs="Arial"/>
                <w:bCs/>
                <w:color w:val="000000"/>
              </w:rPr>
              <w:t xml:space="preserve"> inny rodzaj</w:t>
            </w:r>
          </w:p>
        </w:tc>
      </w:tr>
    </w:tbl>
    <w:p w14:paraId="15DF2FF1" w14:textId="77777777" w:rsidR="00EB1EAC" w:rsidRPr="00EB1EAC" w:rsidRDefault="00EB1EAC" w:rsidP="0045140A">
      <w:pPr>
        <w:spacing w:line="276" w:lineRule="auto"/>
        <w:rPr>
          <w:rFonts w:ascii="Arial" w:hAnsi="Arial" w:cs="Arial"/>
          <w:color w:val="000000"/>
        </w:rPr>
      </w:pPr>
    </w:p>
    <w:p w14:paraId="2E3EE9DF" w14:textId="77777777" w:rsidR="00792BFE" w:rsidRDefault="00EB1EAC" w:rsidP="00900DA7">
      <w:pPr>
        <w:numPr>
          <w:ilvl w:val="1"/>
          <w:numId w:val="60"/>
        </w:numPr>
        <w:spacing w:line="276" w:lineRule="auto"/>
        <w:ind w:left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14:paraId="3E9EE821" w14:textId="77777777" w:rsidR="00792BFE" w:rsidRPr="00B527CF" w:rsidRDefault="00792BFE" w:rsidP="00900DA7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792BFE">
        <w:rPr>
          <w:rFonts w:ascii="Arial" w:hAnsi="Arial" w:cs="Arial"/>
        </w:rPr>
        <w:t xml:space="preserve">zapoznaliśmy się z ogłoszeniem o zamówieniu i uznajemy się za związanych określonymi w nim postanowieniami i zasadami postępowania oraz zdobyliśmy wszystkie konieczne informacje potrzebne do właściwego wykonania zamówienia i nie wnosimy do niego zastrzeżeń oraz, że uwzględniliśmy w ofercie </w:t>
      </w:r>
      <w:r w:rsidRPr="00B527CF">
        <w:rPr>
          <w:rFonts w:ascii="Arial" w:hAnsi="Arial" w:cs="Arial"/>
        </w:rPr>
        <w:t>wszelkie koszty z tego tytułu;</w:t>
      </w:r>
    </w:p>
    <w:p w14:paraId="713C04D7" w14:textId="122BCD4B" w:rsidR="00792BFE" w:rsidRPr="00B527CF" w:rsidRDefault="00792BFE" w:rsidP="00900DA7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B527CF">
        <w:rPr>
          <w:rFonts w:ascii="Arial" w:hAnsi="Arial" w:cs="Arial"/>
        </w:rPr>
        <w:t xml:space="preserve">zapoznaliśmy się z wzorem umowy (załącznik nr </w:t>
      </w:r>
      <w:r w:rsidR="00166054">
        <w:rPr>
          <w:rFonts w:ascii="Arial" w:hAnsi="Arial" w:cs="Arial"/>
        </w:rPr>
        <w:t>8</w:t>
      </w:r>
      <w:r w:rsidRPr="00B527CF">
        <w:rPr>
          <w:rFonts w:ascii="Arial" w:hAnsi="Arial" w:cs="Arial"/>
        </w:rPr>
        <w:t xml:space="preserve"> do SWZ), zobowiązujemy się w przypadku wyboru naszej Oferty do zawarcia umowy na określonych w tej umowie warunkach, w miejscu i terminie wyznaczonym przez Zamawiającego;</w:t>
      </w:r>
    </w:p>
    <w:p w14:paraId="60CCE858" w14:textId="49AE6CB9" w:rsidR="00792BFE" w:rsidRDefault="00792BFE" w:rsidP="00900DA7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F616EE">
        <w:rPr>
          <w:rFonts w:ascii="Arial" w:hAnsi="Arial" w:cs="Aria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14:paraId="438DD9D6" w14:textId="33EABE69" w:rsidR="00EB6E4C" w:rsidRPr="00A74EBF" w:rsidRDefault="00EB6E4C" w:rsidP="00EB6E4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FA55EE" w14:textId="77777777" w:rsidR="00EB1EAC" w:rsidRPr="00EB1EAC" w:rsidRDefault="00EB1EAC" w:rsidP="00900DA7">
      <w:pPr>
        <w:numPr>
          <w:ilvl w:val="1"/>
          <w:numId w:val="60"/>
        </w:numPr>
        <w:suppressAutoHyphens/>
        <w:spacing w:line="276" w:lineRule="auto"/>
        <w:ind w:left="357" w:hanging="357"/>
        <w:jc w:val="both"/>
        <w:rPr>
          <w:rFonts w:ascii="Arial" w:hAnsi="Arial" w:cs="Arial"/>
          <w:lang w:eastAsia="ar-SA"/>
        </w:rPr>
      </w:pPr>
      <w:r w:rsidRPr="00EB1EAC">
        <w:rPr>
          <w:rFonts w:ascii="Arial" w:hAnsi="Arial" w:cs="Arial"/>
          <w:b/>
        </w:rPr>
        <w:t>Oświadczam, że:</w:t>
      </w:r>
    </w:p>
    <w:p w14:paraId="31BF5CC2" w14:textId="77777777" w:rsidR="00792BFE" w:rsidRPr="00CB754A" w:rsidRDefault="00792BFE" w:rsidP="00900DA7">
      <w:pPr>
        <w:numPr>
          <w:ilvl w:val="0"/>
          <w:numId w:val="60"/>
        </w:numPr>
        <w:suppressAutoHyphens/>
        <w:spacing w:line="276" w:lineRule="auto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>dane osobowe przekazane w ofercie oraz załącznikach są przetwarzane i udostępnione Zamawiającemu zgodnie z art. 28 Rozporządzenia Parlamentu Europejskiego i Rady (UE) 2016/679</w:t>
      </w:r>
    </w:p>
    <w:p w14:paraId="15565B64" w14:textId="77777777" w:rsidR="00792BFE" w:rsidRPr="00CB754A" w:rsidRDefault="00792BFE" w:rsidP="00900DA7">
      <w:pPr>
        <w:numPr>
          <w:ilvl w:val="0"/>
          <w:numId w:val="60"/>
        </w:numPr>
        <w:suppressAutoHyphens/>
        <w:spacing w:line="276" w:lineRule="auto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 xml:space="preserve">wypełniłem/-liśmy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2CFCC7CC" w14:textId="77777777" w:rsidR="00792BFE" w:rsidRPr="00CB754A" w:rsidRDefault="00792BFE" w:rsidP="00792BFE">
      <w:pPr>
        <w:suppressAutoHyphens/>
        <w:spacing w:line="276" w:lineRule="auto"/>
        <w:ind w:left="567"/>
        <w:jc w:val="both"/>
        <w:rPr>
          <w:rFonts w:ascii="Arial" w:hAnsi="Arial" w:cs="Arial"/>
          <w:sz w:val="8"/>
          <w:szCs w:val="8"/>
        </w:rPr>
      </w:pPr>
    </w:p>
    <w:p w14:paraId="7889A6FC" w14:textId="77777777" w:rsidR="00792BFE" w:rsidRPr="00CB754A" w:rsidRDefault="00792BFE" w:rsidP="00792BFE">
      <w:pPr>
        <w:suppressAutoHyphens/>
        <w:spacing w:line="276" w:lineRule="auto"/>
        <w:ind w:left="680"/>
        <w:jc w:val="both"/>
        <w:rPr>
          <w:rFonts w:ascii="Arial" w:hAnsi="Arial" w:cs="Arial"/>
        </w:rPr>
      </w:pPr>
      <w:r w:rsidRPr="00CB754A">
        <w:rPr>
          <w:rFonts w:ascii="Arial" w:hAnsi="Arial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/usunięcie treści oświadczenia np. przez jego wykreślenie/</w:t>
      </w:r>
    </w:p>
    <w:p w14:paraId="53D8157F" w14:textId="707E7E44" w:rsidR="00EB1EAC" w:rsidRPr="00407734" w:rsidRDefault="00792BFE" w:rsidP="00900DA7">
      <w:pPr>
        <w:numPr>
          <w:ilvl w:val="0"/>
          <w:numId w:val="60"/>
        </w:numPr>
        <w:suppressAutoHyphens/>
        <w:spacing w:line="276" w:lineRule="auto"/>
        <w:jc w:val="both"/>
        <w:rPr>
          <w:rFonts w:ascii="Arial" w:hAnsi="Arial" w:cs="Arial"/>
        </w:rPr>
      </w:pPr>
      <w:r w:rsidRPr="00407734">
        <w:rPr>
          <w:rFonts w:ascii="Arial" w:hAnsi="Arial" w:cs="Arial"/>
        </w:rPr>
        <w:t>przyjmuj</w:t>
      </w:r>
      <w:r w:rsidR="005263E0" w:rsidRPr="00407734">
        <w:rPr>
          <w:rFonts w:ascii="Arial" w:hAnsi="Arial" w:cs="Arial"/>
        </w:rPr>
        <w:t>ę</w:t>
      </w:r>
      <w:r w:rsidRPr="00407734">
        <w:rPr>
          <w:rFonts w:ascii="Arial" w:hAnsi="Arial" w:cs="Arial"/>
        </w:rPr>
        <w:t xml:space="preserve"> do wiadomości i akceptuj</w:t>
      </w:r>
      <w:r w:rsidR="005263E0" w:rsidRPr="00407734">
        <w:rPr>
          <w:rFonts w:ascii="Arial" w:hAnsi="Arial" w:cs="Arial"/>
        </w:rPr>
        <w:t>ę</w:t>
      </w:r>
      <w:r w:rsidRPr="00407734">
        <w:rPr>
          <w:rFonts w:ascii="Arial" w:hAnsi="Arial" w:cs="Arial"/>
        </w:rPr>
        <w:t xml:space="preserve"> zapisy klauzuli informacyjnej zawartej w pkt. 28 SWZ</w:t>
      </w:r>
    </w:p>
    <w:p w14:paraId="23BD7E08" w14:textId="77777777" w:rsidR="00F603E5" w:rsidRPr="00F603E5" w:rsidRDefault="00792BFE" w:rsidP="00900DA7">
      <w:pPr>
        <w:numPr>
          <w:ilvl w:val="0"/>
          <w:numId w:val="61"/>
        </w:numPr>
        <w:suppressAutoHyphens/>
        <w:spacing w:line="276" w:lineRule="auto"/>
        <w:ind w:left="357" w:hanging="215"/>
        <w:jc w:val="both"/>
        <w:rPr>
          <w:rFonts w:ascii="Arial" w:hAnsi="Arial" w:cs="Arial"/>
        </w:rPr>
      </w:pPr>
      <w:r w:rsidRPr="00407734">
        <w:rPr>
          <w:rFonts w:ascii="Arial" w:hAnsi="Arial" w:cs="Arial"/>
        </w:rPr>
        <w:t xml:space="preserve">Ze strony Wykonawcy osobą upoważnioną do kontaktu z Zamawiającym w zakresie realizacji </w:t>
      </w:r>
      <w:r w:rsidRPr="006E47F5">
        <w:rPr>
          <w:rFonts w:ascii="Arial" w:hAnsi="Arial" w:cs="Arial"/>
          <w:color w:val="000000"/>
        </w:rPr>
        <w:t>umowy będzie:</w:t>
      </w:r>
      <w:r>
        <w:rPr>
          <w:rFonts w:ascii="Arial" w:hAnsi="Arial" w:cs="Arial"/>
          <w:color w:val="000000"/>
        </w:rPr>
        <w:t xml:space="preserve"> </w:t>
      </w:r>
      <w:r w:rsidRPr="00CB754A">
        <w:rPr>
          <w:rFonts w:ascii="Arial" w:eastAsia="Calibri" w:hAnsi="Arial" w:cs="Arial"/>
          <w:b/>
          <w:lang w:eastAsia="ar-SA"/>
        </w:rPr>
        <w:t>……</w:t>
      </w:r>
      <w:r>
        <w:rPr>
          <w:rFonts w:ascii="Arial" w:eastAsia="Calibri" w:hAnsi="Arial" w:cs="Arial"/>
          <w:b/>
          <w:lang w:eastAsia="ar-SA"/>
        </w:rPr>
        <w:t>………………………………………</w:t>
      </w:r>
      <w:r w:rsidRPr="00CB754A">
        <w:rPr>
          <w:rFonts w:ascii="Arial" w:eastAsia="Calibri" w:hAnsi="Arial" w:cs="Arial"/>
          <w:b/>
          <w:lang w:eastAsia="ar-SA"/>
        </w:rPr>
        <w:t>…………</w:t>
      </w:r>
      <w:r w:rsidRPr="00CB754A">
        <w:rPr>
          <w:rFonts w:ascii="Arial" w:eastAsia="Calibri" w:hAnsi="Arial" w:cs="Arial"/>
          <w:lang w:eastAsia="ar-SA"/>
        </w:rPr>
        <w:t>/</w:t>
      </w:r>
      <w:r w:rsidRPr="00CB754A">
        <w:rPr>
          <w:rFonts w:ascii="Arial" w:eastAsia="Calibri" w:hAnsi="Arial" w:cs="Arial"/>
          <w:sz w:val="16"/>
          <w:szCs w:val="16"/>
          <w:lang w:eastAsia="ar-SA"/>
        </w:rPr>
        <w:t>imię, nazwisko, nr telefonu</w:t>
      </w:r>
      <w:r w:rsidRPr="00CB754A">
        <w:rPr>
          <w:rFonts w:ascii="Arial" w:eastAsia="Calibri" w:hAnsi="Arial" w:cs="Arial"/>
          <w:lang w:eastAsia="ar-SA"/>
        </w:rPr>
        <w:t>,</w:t>
      </w:r>
      <w:r w:rsidRPr="00CB754A">
        <w:rPr>
          <w:rFonts w:ascii="Arial" w:eastAsia="Calibri" w:hAnsi="Arial" w:cs="Arial"/>
          <w:sz w:val="16"/>
          <w:szCs w:val="16"/>
          <w:lang w:eastAsia="ar-SA"/>
        </w:rPr>
        <w:t xml:space="preserve"> adres mail/</w:t>
      </w:r>
    </w:p>
    <w:p w14:paraId="3798CB07" w14:textId="77777777" w:rsidR="00F603E5" w:rsidRPr="00F603E5" w:rsidRDefault="00F603E5" w:rsidP="00900DA7">
      <w:pPr>
        <w:numPr>
          <w:ilvl w:val="0"/>
          <w:numId w:val="61"/>
        </w:numPr>
        <w:suppressAutoHyphens/>
        <w:spacing w:line="276" w:lineRule="auto"/>
        <w:ind w:left="357" w:hanging="215"/>
        <w:jc w:val="both"/>
        <w:rPr>
          <w:rFonts w:ascii="Arial" w:hAnsi="Arial" w:cs="Arial"/>
        </w:rPr>
      </w:pPr>
      <w:r w:rsidRPr="00F603E5">
        <w:rPr>
          <w:rFonts w:ascii="Arial" w:hAnsi="Arial" w:cs="Arial"/>
          <w:b/>
          <w:lang w:eastAsia="ar-SA"/>
        </w:rPr>
        <w:t>Oświadczam / oświadczamy, że zamówienie zamierzamy wykonać</w:t>
      </w:r>
      <w:r w:rsidRPr="00F603E5">
        <w:rPr>
          <w:rFonts w:ascii="Arial" w:hAnsi="Arial" w:cs="Arial"/>
          <w:lang w:eastAsia="ar-SA"/>
        </w:rPr>
        <w:t xml:space="preserve"> </w:t>
      </w:r>
      <w:r w:rsidRPr="00F603E5">
        <w:rPr>
          <w:rFonts w:ascii="Arial" w:hAnsi="Arial" w:cs="Arial"/>
          <w:i/>
          <w:iCs/>
          <w:color w:val="000000"/>
          <w:sz w:val="16"/>
          <w:szCs w:val="16"/>
        </w:rPr>
        <w:t xml:space="preserve">/właściwe należy oznaczyć znakiem </w:t>
      </w:r>
      <w:r w:rsidRPr="00F603E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 w:rsidRPr="00F603E5"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 w:rsidRPr="00F603E5">
        <w:rPr>
          <w:rFonts w:ascii="Arial" w:hAnsi="Arial" w:cs="Arial"/>
          <w:sz w:val="16"/>
          <w:szCs w:val="16"/>
          <w:lang w:eastAsia="ar-SA"/>
        </w:rPr>
        <w:t>:</w:t>
      </w:r>
    </w:p>
    <w:p w14:paraId="7BB1A860" w14:textId="77777777" w:rsidR="00F603E5" w:rsidRPr="00CB754A" w:rsidRDefault="00F603E5" w:rsidP="00F603E5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  <w:r w:rsidRPr="00CB754A">
        <w:rPr>
          <w:rFonts w:ascii="Segoe UI Symbol" w:eastAsia="MS Gothic" w:hAnsi="Segoe UI Symbol" w:cs="Segoe UI Symbol"/>
          <w:lang w:eastAsia="ar-SA"/>
        </w:rPr>
        <w:t>☐</w:t>
      </w:r>
      <w:r w:rsidRPr="00CB754A">
        <w:rPr>
          <w:rFonts w:ascii="Arial" w:eastAsia="Calibri" w:hAnsi="Arial" w:cs="Arial"/>
          <w:lang w:eastAsia="ar-SA"/>
        </w:rPr>
        <w:tab/>
        <w:t>samodzielnie,</w:t>
      </w:r>
    </w:p>
    <w:p w14:paraId="69956D19" w14:textId="0E284CF9" w:rsidR="00F603E5" w:rsidRDefault="00F603E5" w:rsidP="00F603E5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  <w:r w:rsidRPr="00CB754A">
        <w:rPr>
          <w:rFonts w:ascii="Segoe UI Symbol" w:eastAsia="MS Gothic" w:hAnsi="Segoe UI Symbol" w:cs="Segoe UI Symbol"/>
          <w:lang w:eastAsia="ar-SA"/>
        </w:rPr>
        <w:t>☐</w:t>
      </w:r>
      <w:r w:rsidRPr="00CB754A">
        <w:rPr>
          <w:rFonts w:ascii="Arial" w:eastAsia="Calibri" w:hAnsi="Arial" w:cs="Arial"/>
          <w:lang w:eastAsia="ar-SA"/>
        </w:rPr>
        <w:tab/>
        <w:t>przy udziale podwykonawców, w zakresie niżej opisanych części zamówienia:</w:t>
      </w:r>
    </w:p>
    <w:p w14:paraId="3B1DB151" w14:textId="7D28477D" w:rsidR="00C0725C" w:rsidRDefault="00C0725C" w:rsidP="00F603E5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</w:p>
    <w:p w14:paraId="0D4B892A" w14:textId="77777777" w:rsidR="00C0725C" w:rsidRPr="00CB754A" w:rsidRDefault="00C0725C" w:rsidP="00F603E5">
      <w:pPr>
        <w:suppressAutoHyphens/>
        <w:ind w:firstLine="284"/>
        <w:jc w:val="both"/>
        <w:rPr>
          <w:rFonts w:ascii="Arial" w:eastAsia="Calibri" w:hAnsi="Arial" w:cs="Arial"/>
          <w:lang w:eastAsia="ar-SA"/>
        </w:rPr>
      </w:pPr>
    </w:p>
    <w:p w14:paraId="24874C99" w14:textId="77777777" w:rsidR="00F603E5" w:rsidRPr="00CB754A" w:rsidRDefault="00F603E5" w:rsidP="00F603E5">
      <w:pPr>
        <w:suppressAutoHyphens/>
        <w:jc w:val="both"/>
        <w:rPr>
          <w:rFonts w:ascii="Arial" w:eastAsia="Calibri" w:hAnsi="Arial" w:cs="Arial"/>
          <w:b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16"/>
        <w:gridCol w:w="3842"/>
      </w:tblGrid>
      <w:tr w:rsidR="00F603E5" w:rsidRPr="00CB754A" w14:paraId="62F8639A" w14:textId="77777777" w:rsidTr="00000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4E5D" w14:textId="77777777" w:rsidR="00F603E5" w:rsidRPr="00CB754A" w:rsidRDefault="00F603E5" w:rsidP="000009B0">
            <w:pPr>
              <w:suppressAutoHyphens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CB754A">
              <w:rPr>
                <w:rFonts w:ascii="Arial" w:hAnsi="Arial" w:cs="Arial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3C40" w14:textId="77777777" w:rsidR="00F603E5" w:rsidRPr="00CB754A" w:rsidRDefault="00F603E5" w:rsidP="000009B0">
            <w:pPr>
              <w:suppressAutoHyphens/>
              <w:ind w:left="-107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CB754A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1D77" w14:textId="77777777" w:rsidR="00F603E5" w:rsidRPr="00CB754A" w:rsidRDefault="00F603E5" w:rsidP="000009B0">
            <w:pPr>
              <w:suppressAutoHyphens/>
              <w:ind w:left="-227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CB754A">
              <w:rPr>
                <w:rFonts w:ascii="Arial" w:hAnsi="Arial" w:cs="Arial"/>
                <w:sz w:val="18"/>
                <w:lang w:eastAsia="ar-SA"/>
              </w:rPr>
              <w:t>Opis części zamówienia powierzonej podwykonawcy</w:t>
            </w:r>
          </w:p>
        </w:tc>
      </w:tr>
      <w:tr w:rsidR="00F603E5" w:rsidRPr="00CB754A" w14:paraId="11D7DC86" w14:textId="77777777" w:rsidTr="00000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F112" w14:textId="77777777" w:rsidR="00F603E5" w:rsidRPr="00CB754A" w:rsidRDefault="00F603E5" w:rsidP="000009B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2F7B" w14:textId="77777777" w:rsidR="00F603E5" w:rsidRPr="00CB754A" w:rsidRDefault="00F603E5" w:rsidP="000009B0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69E9" w14:textId="77777777" w:rsidR="00F603E5" w:rsidRPr="00CB754A" w:rsidRDefault="00F603E5" w:rsidP="000009B0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F603E5" w:rsidRPr="00CB754A" w14:paraId="23594619" w14:textId="77777777" w:rsidTr="00000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C218" w14:textId="77777777" w:rsidR="00F603E5" w:rsidRPr="00CB754A" w:rsidRDefault="00F603E5" w:rsidP="000009B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DC26" w14:textId="77777777" w:rsidR="00F603E5" w:rsidRPr="00CB754A" w:rsidRDefault="00F603E5" w:rsidP="000009B0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7F1" w14:textId="77777777" w:rsidR="00F603E5" w:rsidRPr="00CB754A" w:rsidRDefault="00F603E5" w:rsidP="000009B0">
            <w:pPr>
              <w:suppressAutoHyphens/>
              <w:ind w:left="426"/>
              <w:jc w:val="center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14:paraId="32E2F5FD" w14:textId="77777777" w:rsidR="00F603E5" w:rsidRPr="00CB754A" w:rsidRDefault="00F603E5" w:rsidP="00F603E5">
      <w:pPr>
        <w:spacing w:before="240"/>
        <w:ind w:firstLine="357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CB754A">
        <w:rPr>
          <w:rFonts w:ascii="Arial" w:hAnsi="Arial" w:cs="Arial"/>
          <w:b/>
          <w:i/>
          <w:color w:val="FF0000"/>
          <w:sz w:val="16"/>
          <w:szCs w:val="16"/>
        </w:rPr>
        <w:t>UWAGA</w:t>
      </w:r>
    </w:p>
    <w:p w14:paraId="4803BAA2" w14:textId="77777777" w:rsidR="00F603E5" w:rsidRPr="00CB754A" w:rsidRDefault="00F603E5" w:rsidP="00F603E5">
      <w:pPr>
        <w:ind w:left="357" w:right="23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 w:rsidRPr="00CB754A">
        <w:rPr>
          <w:rFonts w:ascii="Arial" w:hAnsi="Arial" w:cs="Arial"/>
          <w:bCs/>
          <w:i/>
          <w:color w:val="FF0000"/>
          <w:sz w:val="16"/>
          <w:szCs w:val="16"/>
        </w:rPr>
        <w:t>Jeżeli Wykonawca pozostawi powyższą tabelę niewypełnioną to Zamawiający przyjmie, iż Wykonawca samodzielnie zrealizuje całe niniejsze zamówienie.</w:t>
      </w:r>
    </w:p>
    <w:p w14:paraId="521BBCE1" w14:textId="77777777" w:rsidR="00F603E5" w:rsidRPr="00CB754A" w:rsidRDefault="00F603E5" w:rsidP="00F603E5">
      <w:pPr>
        <w:ind w:right="23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1D0A4618" w14:textId="77777777" w:rsidR="00F603E5" w:rsidRPr="00CB754A" w:rsidRDefault="00F603E5" w:rsidP="00900DA7">
      <w:pPr>
        <w:pStyle w:val="Akapitzlist"/>
        <w:numPr>
          <w:ilvl w:val="0"/>
          <w:numId w:val="61"/>
        </w:numPr>
        <w:ind w:left="357" w:hanging="215"/>
        <w:jc w:val="both"/>
        <w:rPr>
          <w:rFonts w:ascii="Arial" w:hAnsi="Arial" w:cs="Arial"/>
          <w:bCs/>
        </w:rPr>
      </w:pPr>
      <w:r w:rsidRPr="00CB754A">
        <w:rPr>
          <w:rFonts w:ascii="Arial" w:hAnsi="Arial" w:cs="Arial"/>
          <w:b/>
          <w:color w:val="000000"/>
          <w:sz w:val="20"/>
          <w:szCs w:val="20"/>
        </w:rPr>
        <w:t>Oświadczamy, że wybór naszej oferty</w:t>
      </w:r>
      <w:r w:rsidRPr="00CB754A">
        <w:rPr>
          <w:rFonts w:ascii="Arial" w:hAnsi="Arial" w:cs="Arial"/>
          <w:b/>
          <w:color w:val="000000"/>
        </w:rPr>
        <w:t xml:space="preserve"> </w:t>
      </w:r>
      <w:r w:rsidRPr="00CB754A">
        <w:rPr>
          <w:rFonts w:ascii="Arial" w:hAnsi="Arial" w:cs="Arial"/>
          <w:color w:val="000000"/>
          <w:sz w:val="16"/>
          <w:szCs w:val="16"/>
        </w:rPr>
        <w:t>/</w:t>
      </w:r>
      <w:r w:rsidRPr="00CB754A">
        <w:rPr>
          <w:rFonts w:ascii="Arial" w:hAnsi="Arial" w:cs="Arial"/>
          <w:i/>
          <w:iCs/>
          <w:color w:val="000000"/>
          <w:sz w:val="16"/>
          <w:szCs w:val="16"/>
        </w:rPr>
        <w:t xml:space="preserve">właściwe należy oznaczyć znakiem </w:t>
      </w:r>
      <w:r w:rsidRPr="00CB75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„x” </w:t>
      </w:r>
      <w:r w:rsidRPr="00CB754A">
        <w:rPr>
          <w:rFonts w:ascii="Arial" w:hAnsi="Arial" w:cs="Arial"/>
          <w:i/>
          <w:iCs/>
          <w:color w:val="000000"/>
          <w:sz w:val="16"/>
          <w:szCs w:val="16"/>
        </w:rPr>
        <w:t>w polu kwadratu/</w:t>
      </w:r>
      <w:r w:rsidRPr="00CB754A">
        <w:rPr>
          <w:rFonts w:ascii="Arial" w:hAnsi="Arial" w:cs="Arial"/>
          <w:b/>
          <w:color w:val="000000"/>
        </w:rPr>
        <w:t>:</w:t>
      </w:r>
    </w:p>
    <w:p w14:paraId="2E2FB6D3" w14:textId="5D092340" w:rsidR="00F603E5" w:rsidRPr="00CB754A" w:rsidRDefault="00F603E5" w:rsidP="00F603E5">
      <w:pPr>
        <w:ind w:left="675" w:right="23" w:hanging="315"/>
        <w:jc w:val="both"/>
        <w:rPr>
          <w:rFonts w:ascii="Arial" w:hAnsi="Arial" w:cs="Arial"/>
          <w:color w:val="000000"/>
        </w:rPr>
      </w:pPr>
      <w:r w:rsidRPr="00CB754A">
        <w:rPr>
          <w:rFonts w:ascii="Segoe UI Symbol" w:eastAsia="MS Gothic" w:hAnsi="Segoe UI Symbol" w:cs="Segoe UI Symbol"/>
          <w:color w:val="000000"/>
        </w:rPr>
        <w:t>☐</w:t>
      </w:r>
      <w:r w:rsidRPr="00CB754A">
        <w:rPr>
          <w:rFonts w:ascii="Arial" w:hAnsi="Arial" w:cs="Arial"/>
          <w:color w:val="000000"/>
        </w:rPr>
        <w:tab/>
        <w:t>nie będzie prowadzić u Zamawiającego do powstania obowiązku podatkowego zgodnie z ustawą z dnia 11 marca 2014 r. o podatku od towarów i usług (</w:t>
      </w:r>
      <w:r w:rsidR="007D5CF7" w:rsidRPr="007D5CF7">
        <w:rPr>
          <w:rFonts w:ascii="Arial" w:hAnsi="Arial" w:cs="Arial"/>
          <w:color w:val="000000"/>
        </w:rPr>
        <w:t>Dz.U. 2023 poz. 1570</w:t>
      </w:r>
      <w:r w:rsidRPr="00CB754A">
        <w:rPr>
          <w:rFonts w:ascii="Arial" w:hAnsi="Arial" w:cs="Arial"/>
          <w:color w:val="000000"/>
        </w:rPr>
        <w:t>),</w:t>
      </w:r>
    </w:p>
    <w:p w14:paraId="778587A7" w14:textId="77777777" w:rsidR="00F603E5" w:rsidRPr="00CB754A" w:rsidRDefault="00F603E5" w:rsidP="00F603E5">
      <w:pPr>
        <w:ind w:left="675" w:right="23" w:hanging="315"/>
        <w:jc w:val="both"/>
        <w:rPr>
          <w:rFonts w:ascii="Arial" w:hAnsi="Arial" w:cs="Arial"/>
          <w:color w:val="000000"/>
        </w:rPr>
      </w:pPr>
    </w:p>
    <w:p w14:paraId="58B20B0D" w14:textId="53AD3E42" w:rsidR="00F603E5" w:rsidRPr="00CB754A" w:rsidRDefault="00F603E5" w:rsidP="00F603E5">
      <w:pPr>
        <w:ind w:left="675" w:right="23" w:hanging="315"/>
        <w:jc w:val="both"/>
        <w:rPr>
          <w:rFonts w:ascii="Arial" w:hAnsi="Arial" w:cs="Arial"/>
          <w:color w:val="000000"/>
        </w:rPr>
      </w:pPr>
      <w:r w:rsidRPr="00CB754A">
        <w:rPr>
          <w:rFonts w:ascii="Segoe UI Symbol" w:eastAsia="MS Gothic" w:hAnsi="Segoe UI Symbol" w:cs="Segoe UI Symbol"/>
          <w:color w:val="000000"/>
        </w:rPr>
        <w:t>☐</w:t>
      </w:r>
      <w:r w:rsidRPr="00CB754A">
        <w:rPr>
          <w:rFonts w:ascii="Arial" w:hAnsi="Arial" w:cs="Arial"/>
          <w:color w:val="000000"/>
        </w:rPr>
        <w:tab/>
        <w:t>będzie prowadzić u Zamawiającego do powstania obowiązku podatkowego zgodnie z ustawą z dnia 11 marca 2014 r. o podatku od towarów i usług (</w:t>
      </w:r>
      <w:r w:rsidR="007D5CF7" w:rsidRPr="007D5CF7">
        <w:rPr>
          <w:rFonts w:ascii="Arial" w:hAnsi="Arial" w:cs="Arial"/>
          <w:color w:val="000000"/>
        </w:rPr>
        <w:t>Dz.U. 2023 poz. 1570</w:t>
      </w:r>
      <w:r w:rsidRPr="00CB754A">
        <w:rPr>
          <w:rFonts w:ascii="Arial" w:hAnsi="Arial" w:cs="Arial"/>
          <w:color w:val="000000"/>
        </w:rPr>
        <w:t xml:space="preserve">). </w:t>
      </w:r>
    </w:p>
    <w:p w14:paraId="415ED574" w14:textId="77777777" w:rsidR="00F603E5" w:rsidRPr="00CB754A" w:rsidRDefault="00F603E5" w:rsidP="00F603E5">
      <w:pPr>
        <w:ind w:left="675" w:right="23"/>
        <w:jc w:val="both"/>
        <w:rPr>
          <w:rFonts w:ascii="Arial" w:hAnsi="Arial" w:cs="Arial"/>
          <w:color w:val="000000"/>
        </w:rPr>
      </w:pPr>
      <w:r w:rsidRPr="00CB754A">
        <w:rPr>
          <w:rFonts w:ascii="Arial" w:hAnsi="Arial" w:cs="Arial"/>
          <w:color w:val="000000"/>
        </w:rPr>
        <w:t>W związku z tym wskazujemy rodzaj towaru lub usługi, których dostawa lub świadczenie będzie prowadzić do obowiązku jego powstania oraz ich wartość bez kwoty podatku::</w:t>
      </w:r>
    </w:p>
    <w:p w14:paraId="6E2F93E9" w14:textId="77777777" w:rsidR="00F603E5" w:rsidRPr="00CB754A" w:rsidRDefault="00F603E5" w:rsidP="00F603E5">
      <w:pPr>
        <w:ind w:right="23"/>
        <w:jc w:val="both"/>
        <w:rPr>
          <w:rFonts w:ascii="Arial" w:hAnsi="Arial" w:cs="Arial"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406"/>
        <w:gridCol w:w="2981"/>
      </w:tblGrid>
      <w:tr w:rsidR="00F603E5" w:rsidRPr="00EE3A52" w14:paraId="0F494DE7" w14:textId="77777777" w:rsidTr="000009B0">
        <w:tc>
          <w:tcPr>
            <w:tcW w:w="562" w:type="dxa"/>
            <w:shd w:val="clear" w:color="auto" w:fill="auto"/>
            <w:vAlign w:val="center"/>
            <w:hideMark/>
          </w:tcPr>
          <w:p w14:paraId="324A4A81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7191040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14:paraId="47915BD7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14:paraId="2E7D12DC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</w:tr>
      <w:tr w:rsidR="00F603E5" w:rsidRPr="00EE3A52" w14:paraId="734CC2D6" w14:textId="77777777" w:rsidTr="000009B0">
        <w:tc>
          <w:tcPr>
            <w:tcW w:w="562" w:type="dxa"/>
            <w:shd w:val="clear" w:color="auto" w:fill="auto"/>
            <w:vAlign w:val="center"/>
            <w:hideMark/>
          </w:tcPr>
          <w:p w14:paraId="0A3E5171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C70A36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55DF68E5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6C80AA1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3E5" w:rsidRPr="00EE3A52" w14:paraId="5A6DDC40" w14:textId="77777777" w:rsidTr="000009B0">
        <w:tc>
          <w:tcPr>
            <w:tcW w:w="562" w:type="dxa"/>
            <w:shd w:val="clear" w:color="auto" w:fill="auto"/>
            <w:vAlign w:val="center"/>
            <w:hideMark/>
          </w:tcPr>
          <w:p w14:paraId="62DB91C9" w14:textId="77777777" w:rsidR="00F603E5" w:rsidRPr="00EE3A52" w:rsidRDefault="00F603E5" w:rsidP="000009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74CA93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478C3B39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9C8E108" w14:textId="77777777" w:rsidR="00F603E5" w:rsidRPr="00EE3A52" w:rsidRDefault="00F603E5" w:rsidP="000009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A7761D" w14:textId="77777777" w:rsidR="0075665A" w:rsidRDefault="0075665A" w:rsidP="00792BFE">
      <w:pPr>
        <w:pStyle w:val="Default"/>
        <w:spacing w:line="276" w:lineRule="auto"/>
        <w:jc w:val="both"/>
        <w:rPr>
          <w:rFonts w:eastAsia="Calibri"/>
          <w:b/>
          <w:sz w:val="22"/>
          <w:szCs w:val="20"/>
          <w:highlight w:val="lightGray"/>
        </w:rPr>
      </w:pPr>
    </w:p>
    <w:p w14:paraId="17A98B1C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4A7129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8E41060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05534F4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25BB4D4" w14:textId="77777777" w:rsidR="00166054" w:rsidRDefault="00166054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4307F58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E6B3DDF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5B86AC2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A94FC97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48FC406" w14:textId="77777777" w:rsidR="00003F6A" w:rsidRDefault="00003F6A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0281252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23B7F86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3FC99FE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2B774A3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C64E5B1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5029714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872E52C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7F81FE9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D1B043B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FAB5FA8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1B83492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E68387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679F35C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0A75A55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9838A80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651CC86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45223BD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0D69347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CE3278D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F54C863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61F78A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BD0BFC5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3BE43EB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30EB6A3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EE6068C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D148621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863A7A0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BC790F1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835FA7C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A0AB067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3192A81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3C14E76" w14:textId="77777777" w:rsidR="00675358" w:rsidRDefault="00675358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91B56E9" w14:textId="72E7480F" w:rsidR="009E5F70" w:rsidRPr="005263E0" w:rsidRDefault="009E5F7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Załącznik nr </w:t>
      </w:r>
      <w:r w:rsidRPr="005263E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2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 xml:space="preserve"> do SWZ</w:t>
      </w:r>
    </w:p>
    <w:p w14:paraId="28E22075" w14:textId="69AD16B9" w:rsidR="009E5F70" w:rsidRPr="005263E0" w:rsidRDefault="009E5F7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FZ-2380/</w:t>
      </w:r>
      <w:r w:rsidR="00F0239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1</w:t>
      </w:r>
      <w:r w:rsidR="0067535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3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/2</w:t>
      </w:r>
      <w:r w:rsidR="00F0239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4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</w:t>
      </w:r>
      <w:r w:rsidRPr="005263E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MB</w:t>
      </w:r>
    </w:p>
    <w:p w14:paraId="0603ED11" w14:textId="77777777" w:rsidR="009E5F70" w:rsidRDefault="009E5F70" w:rsidP="009E5F70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</w:p>
    <w:p w14:paraId="28D89597" w14:textId="77777777" w:rsidR="00675358" w:rsidRPr="00571293" w:rsidRDefault="00675358" w:rsidP="0067535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571293">
        <w:rPr>
          <w:rFonts w:ascii="Arial" w:hAnsi="Arial" w:cs="Arial"/>
          <w:b/>
          <w:bCs/>
        </w:rPr>
        <w:t>SPECYFIKACJA TECHNICZNA</w:t>
      </w:r>
    </w:p>
    <w:p w14:paraId="17EF87EB" w14:textId="77777777" w:rsidR="00675358" w:rsidRPr="00571293" w:rsidRDefault="00675358" w:rsidP="00675358">
      <w:pPr>
        <w:autoSpaceDE w:val="0"/>
        <w:autoSpaceDN w:val="0"/>
        <w:adjustRightInd w:val="0"/>
        <w:rPr>
          <w:rFonts w:ascii="Arial" w:hAnsi="Arial" w:cs="Arial"/>
        </w:rPr>
      </w:pPr>
    </w:p>
    <w:p w14:paraId="5B3DEF7A" w14:textId="77777777" w:rsidR="00675358" w:rsidRPr="00571293" w:rsidRDefault="00675358" w:rsidP="00675358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571293">
        <w:rPr>
          <w:rFonts w:ascii="Arial" w:hAnsi="Arial" w:cs="Arial"/>
          <w:b/>
          <w:bCs/>
        </w:rPr>
        <w:t>I. CHARAKTERYSTYKA WYROBU</w:t>
      </w:r>
    </w:p>
    <w:p w14:paraId="7219027E" w14:textId="77777777" w:rsidR="00675358" w:rsidRPr="006048DC" w:rsidRDefault="00675358" w:rsidP="00675358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4481A08C" w14:textId="77777777" w:rsidR="00675358" w:rsidRPr="00571293" w:rsidRDefault="00675358" w:rsidP="00675358">
      <w:pPr>
        <w:autoSpaceDE w:val="0"/>
        <w:autoSpaceDN w:val="0"/>
        <w:adjustRightInd w:val="0"/>
        <w:ind w:left="1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Przedmiotem opracowania jest specyfikacja techniczna dla </w:t>
      </w:r>
      <w:r w:rsidRPr="00571293">
        <w:rPr>
          <w:rFonts w:ascii="Arial" w:hAnsi="Arial" w:cs="Arial"/>
          <w:b/>
          <w:bCs/>
        </w:rPr>
        <w:t xml:space="preserve">pojazdu elektrycznego w  policyjnej wersji </w:t>
      </w:r>
      <w:r>
        <w:rPr>
          <w:rFonts w:ascii="Arial" w:hAnsi="Arial" w:cs="Arial"/>
          <w:b/>
          <w:bCs/>
        </w:rPr>
        <w:t>nie</w:t>
      </w:r>
      <w:r w:rsidRPr="00571293">
        <w:rPr>
          <w:rFonts w:ascii="Arial" w:hAnsi="Arial" w:cs="Arial"/>
          <w:b/>
          <w:bCs/>
        </w:rPr>
        <w:t>oznakowanej</w:t>
      </w:r>
      <w:r w:rsidRPr="00571293">
        <w:rPr>
          <w:rFonts w:ascii="Arial" w:hAnsi="Arial" w:cs="Arial"/>
        </w:rPr>
        <w:t>. Przyjmuje się robocze oznaczenie samochodu „Pojazd”.</w:t>
      </w:r>
    </w:p>
    <w:p w14:paraId="3BF8EF9B" w14:textId="77777777" w:rsidR="00675358" w:rsidRPr="006048DC" w:rsidRDefault="00675358" w:rsidP="0067535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12"/>
          <w:szCs w:val="12"/>
        </w:rPr>
      </w:pPr>
    </w:p>
    <w:p w14:paraId="580CD17E" w14:textId="77777777" w:rsidR="00675358" w:rsidRPr="00571293" w:rsidRDefault="00675358" w:rsidP="00675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571293">
        <w:rPr>
          <w:rFonts w:ascii="Arial" w:hAnsi="Arial" w:cs="Arial"/>
          <w:b/>
          <w:bCs/>
        </w:rPr>
        <w:t>II. DOKUMENTY ODNIESIENIA</w:t>
      </w:r>
    </w:p>
    <w:p w14:paraId="7ECDB3D9" w14:textId="77777777" w:rsidR="00675358" w:rsidRPr="006048DC" w:rsidRDefault="00675358" w:rsidP="00675358">
      <w:pPr>
        <w:tabs>
          <w:tab w:val="left" w:pos="720"/>
          <w:tab w:val="left" w:pos="786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34798D4F" w14:textId="77777777" w:rsidR="00675358" w:rsidRPr="00571293" w:rsidRDefault="00675358" w:rsidP="00900DA7">
      <w:pPr>
        <w:numPr>
          <w:ilvl w:val="0"/>
          <w:numId w:val="62"/>
        </w:numPr>
        <w:tabs>
          <w:tab w:val="left" w:pos="426"/>
          <w:tab w:val="left" w:pos="851"/>
        </w:tabs>
        <w:suppressAutoHyphens/>
        <w:spacing w:line="100" w:lineRule="atLeast"/>
        <w:ind w:left="426" w:hanging="426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Ustawa z dnia 20 czerwca 1997 r. Prawo o ruchu</w:t>
      </w:r>
      <w:r>
        <w:rPr>
          <w:rFonts w:ascii="Arial" w:hAnsi="Arial" w:cs="Arial"/>
        </w:rPr>
        <w:t xml:space="preserve"> drogowym </w:t>
      </w:r>
      <w:r w:rsidRPr="00571293">
        <w:rPr>
          <w:rFonts w:ascii="Arial" w:hAnsi="Arial" w:cs="Arial"/>
        </w:rPr>
        <w:t>(Dz.U. 202</w:t>
      </w:r>
      <w:r>
        <w:rPr>
          <w:rFonts w:ascii="Arial" w:hAnsi="Arial" w:cs="Arial"/>
        </w:rPr>
        <w:t>2</w:t>
      </w:r>
      <w:r w:rsidRPr="00571293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998 ze</w:t>
      </w:r>
      <w:r w:rsidRPr="00571293">
        <w:rPr>
          <w:rFonts w:ascii="Arial" w:hAnsi="Arial" w:cs="Arial"/>
        </w:rPr>
        <w:t xml:space="preserve"> zm.)</w:t>
      </w:r>
    </w:p>
    <w:p w14:paraId="362EE4BE" w14:textId="77777777" w:rsidR="00675358" w:rsidRPr="00571293" w:rsidRDefault="00675358" w:rsidP="00900DA7">
      <w:pPr>
        <w:numPr>
          <w:ilvl w:val="0"/>
          <w:numId w:val="62"/>
        </w:numPr>
        <w:tabs>
          <w:tab w:val="left" w:pos="426"/>
          <w:tab w:val="left" w:pos="851"/>
        </w:tabs>
        <w:suppressAutoHyphens/>
        <w:spacing w:line="100" w:lineRule="atLeast"/>
        <w:ind w:left="426" w:hanging="426"/>
        <w:jc w:val="both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 xml:space="preserve">Rozporządzenie Ministra Infrastruktury z dnia 31 grudnia 2002 r. w sprawie warunków technicznych pojazdów oraz zakresu ich niezbędnego wyposażenia (Dz. U. z 2016 r., </w:t>
      </w:r>
      <w:r>
        <w:rPr>
          <w:rFonts w:ascii="Arial" w:hAnsi="Arial" w:cs="Arial"/>
        </w:rPr>
        <w:t xml:space="preserve">poz. 2022 ze </w:t>
      </w:r>
      <w:r w:rsidRPr="00571293">
        <w:rPr>
          <w:rFonts w:ascii="Arial" w:hAnsi="Arial" w:cs="Arial"/>
        </w:rPr>
        <w:t>zm.</w:t>
      </w:r>
      <w:r w:rsidRPr="00571293">
        <w:rPr>
          <w:rFonts w:ascii="Arial" w:hAnsi="Arial" w:cs="Arial"/>
          <w:color w:val="000000"/>
        </w:rPr>
        <w:t>).</w:t>
      </w:r>
    </w:p>
    <w:p w14:paraId="400A2D15" w14:textId="77777777" w:rsidR="00675358" w:rsidRPr="00571293" w:rsidRDefault="00675358" w:rsidP="00900DA7">
      <w:pPr>
        <w:numPr>
          <w:ilvl w:val="0"/>
          <w:numId w:val="62"/>
        </w:numPr>
        <w:tabs>
          <w:tab w:val="left" w:pos="426"/>
          <w:tab w:val="left" w:pos="851"/>
        </w:tabs>
        <w:suppressAutoHyphens/>
        <w:spacing w:line="100" w:lineRule="atLeast"/>
        <w:ind w:left="426" w:hanging="426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Rozporządzenie </w:t>
      </w:r>
      <w:r w:rsidRPr="00571293">
        <w:rPr>
          <w:rFonts w:ascii="Arial" w:hAnsi="Arial" w:cs="Arial"/>
          <w:bCs/>
        </w:rPr>
        <w:t>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</w:t>
      </w:r>
      <w:r>
        <w:rPr>
          <w:rFonts w:ascii="Arial" w:hAnsi="Arial" w:cs="Arial"/>
          <w:bCs/>
        </w:rPr>
        <w:t xml:space="preserve"> ze zm.</w:t>
      </w:r>
      <w:r w:rsidRPr="00571293">
        <w:rPr>
          <w:rFonts w:ascii="Arial" w:hAnsi="Arial" w:cs="Arial"/>
          <w:bCs/>
        </w:rPr>
        <w:t>).</w:t>
      </w:r>
    </w:p>
    <w:p w14:paraId="61705339" w14:textId="77777777" w:rsidR="00675358" w:rsidRPr="006048DC" w:rsidRDefault="00675358" w:rsidP="00675358">
      <w:pPr>
        <w:tabs>
          <w:tab w:val="left" w:pos="426"/>
          <w:tab w:val="left" w:pos="786"/>
          <w:tab w:val="left" w:pos="851"/>
          <w:tab w:val="left" w:pos="1175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2D358E52" w14:textId="77777777" w:rsidR="00675358" w:rsidRPr="00571293" w:rsidRDefault="00675358" w:rsidP="00675358">
      <w:pPr>
        <w:tabs>
          <w:tab w:val="left" w:pos="720"/>
          <w:tab w:val="left" w:pos="786"/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571293">
        <w:rPr>
          <w:rFonts w:ascii="Arial" w:hAnsi="Arial" w:cs="Arial"/>
          <w:b/>
          <w:bCs/>
        </w:rPr>
        <w:t>III. PRZEZNACZENIE DOKUMENTU</w:t>
      </w:r>
    </w:p>
    <w:p w14:paraId="7AA1A6BE" w14:textId="77777777" w:rsidR="00675358" w:rsidRPr="006048DC" w:rsidRDefault="00675358" w:rsidP="00675358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2686C7C1" w14:textId="77777777" w:rsidR="00675358" w:rsidRPr="00571293" w:rsidRDefault="00675358" w:rsidP="006753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Specyfikacja techniczna przeznaczona jest do wykorzystania jako załącznik opisujący przedmiot zamówienia w procedurach związanych z realizacją postępowań przetargowych.</w:t>
      </w:r>
    </w:p>
    <w:p w14:paraId="1BA9ECFD" w14:textId="77777777" w:rsidR="00675358" w:rsidRPr="00571293" w:rsidRDefault="00675358" w:rsidP="00675358">
      <w:pPr>
        <w:tabs>
          <w:tab w:val="left" w:pos="157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ab/>
      </w:r>
    </w:p>
    <w:p w14:paraId="60F57063" w14:textId="77777777" w:rsidR="00675358" w:rsidRPr="00571293" w:rsidRDefault="00675358" w:rsidP="00675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571293">
        <w:rPr>
          <w:rFonts w:ascii="Arial" w:hAnsi="Arial" w:cs="Arial"/>
          <w:b/>
          <w:bCs/>
        </w:rPr>
        <w:t>IV. ZAKRES STOSOWANIA DOKUMENTU</w:t>
      </w:r>
    </w:p>
    <w:p w14:paraId="42E574EF" w14:textId="77777777" w:rsidR="00675358" w:rsidRPr="006048DC" w:rsidRDefault="00675358" w:rsidP="00675358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77C3CF09" w14:textId="77777777" w:rsidR="00675358" w:rsidRPr="00571293" w:rsidRDefault="00675358" w:rsidP="006753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>Dokument stosowany będzie przy zakupie pojazdu elektrycznego w wersji nieoznakowanej, realizowanym przez Komendę Wojewódzką Policji w Łodzi.</w:t>
      </w:r>
    </w:p>
    <w:p w14:paraId="2DEA80C9" w14:textId="77777777" w:rsidR="00675358" w:rsidRPr="006048DC" w:rsidRDefault="00675358" w:rsidP="00675358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185B63E2" w14:textId="77777777" w:rsidR="00675358" w:rsidRPr="00571293" w:rsidRDefault="00675358" w:rsidP="00675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571293">
        <w:rPr>
          <w:rFonts w:ascii="Arial" w:hAnsi="Arial" w:cs="Arial"/>
          <w:b/>
          <w:bCs/>
        </w:rPr>
        <w:t>V. WYMAGANIA STANDARDOWE</w:t>
      </w:r>
    </w:p>
    <w:p w14:paraId="051385CF" w14:textId="77777777" w:rsidR="00675358" w:rsidRPr="006048DC" w:rsidRDefault="00675358" w:rsidP="0067535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2"/>
          <w:szCs w:val="12"/>
        </w:rPr>
      </w:pPr>
    </w:p>
    <w:p w14:paraId="59010C39" w14:textId="77777777" w:rsidR="00675358" w:rsidRPr="00571293" w:rsidRDefault="00675358" w:rsidP="00900DA7">
      <w:pPr>
        <w:numPr>
          <w:ilvl w:val="0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</w:rPr>
        <w:t>WYMAGANIA TECHNICZNE</w:t>
      </w:r>
    </w:p>
    <w:p w14:paraId="183EBF20" w14:textId="77777777" w:rsidR="00675358" w:rsidRPr="00571293" w:rsidRDefault="00675358" w:rsidP="00900DA7">
      <w:pPr>
        <w:numPr>
          <w:ilvl w:val="1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</w:rPr>
        <w:t>Przeznaczenie pojazdu</w:t>
      </w:r>
    </w:p>
    <w:p w14:paraId="3A36EEFD" w14:textId="77777777" w:rsidR="00675358" w:rsidRPr="00571293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</w:rPr>
        <w:t>Pojazd będzie wykorzystywany przez Policję do  realizacji zadań służbowych.</w:t>
      </w:r>
    </w:p>
    <w:p w14:paraId="687B3ADF" w14:textId="77777777" w:rsidR="00675358" w:rsidRPr="00571293" w:rsidRDefault="00675358" w:rsidP="00900DA7">
      <w:pPr>
        <w:numPr>
          <w:ilvl w:val="1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</w:rPr>
        <w:t>Warunki eksploatacji</w:t>
      </w:r>
    </w:p>
    <w:p w14:paraId="5A8E6A7B" w14:textId="77777777" w:rsidR="00675358" w:rsidRPr="00571293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color w:val="000000"/>
        </w:rPr>
      </w:pPr>
      <w:r w:rsidRPr="00571293">
        <w:rPr>
          <w:rFonts w:ascii="Arial" w:hAnsi="Arial" w:cs="Arial"/>
        </w:rPr>
        <w:t>Pojazd musi być przystosowany do:</w:t>
      </w:r>
      <w:r w:rsidRPr="00571293">
        <w:rPr>
          <w:rFonts w:ascii="Arial" w:hAnsi="Arial" w:cs="Arial"/>
          <w:bCs/>
          <w:color w:val="000000"/>
        </w:rPr>
        <w:t xml:space="preserve"> e</w:t>
      </w:r>
      <w:r w:rsidRPr="00571293">
        <w:rPr>
          <w:rFonts w:ascii="Arial" w:hAnsi="Arial" w:cs="Arial"/>
          <w:color w:val="000000"/>
        </w:rPr>
        <w:t>ksploatacji we wszystkich porach roku i doby w warunkach atmosferycznych spotykanych w polskiej strefie klimatycznej,</w:t>
      </w:r>
      <w:r w:rsidRPr="00571293">
        <w:rPr>
          <w:rFonts w:ascii="Arial" w:hAnsi="Arial" w:cs="Arial"/>
          <w:bCs/>
          <w:color w:val="000000"/>
        </w:rPr>
        <w:t xml:space="preserve"> j</w:t>
      </w:r>
      <w:r w:rsidRPr="00571293">
        <w:rPr>
          <w:rFonts w:ascii="Arial" w:hAnsi="Arial" w:cs="Arial"/>
          <w:color w:val="000000"/>
        </w:rPr>
        <w:t>azdy po drogach twardych i gruntowych</w:t>
      </w:r>
      <w:r w:rsidRPr="00571293">
        <w:rPr>
          <w:rFonts w:ascii="Arial" w:hAnsi="Arial" w:cs="Arial"/>
          <w:bCs/>
          <w:color w:val="000000"/>
        </w:rPr>
        <w:t>, p</w:t>
      </w:r>
      <w:r w:rsidRPr="00571293">
        <w:rPr>
          <w:rFonts w:ascii="Arial" w:hAnsi="Arial" w:cs="Arial"/>
          <w:color w:val="000000"/>
        </w:rPr>
        <w:t>rzechowywania na wolnym powietrzu,</w:t>
      </w:r>
      <w:r w:rsidRPr="00571293">
        <w:rPr>
          <w:rFonts w:ascii="Arial" w:hAnsi="Arial" w:cs="Arial"/>
          <w:bCs/>
          <w:color w:val="000000"/>
        </w:rPr>
        <w:t xml:space="preserve"> m</w:t>
      </w:r>
      <w:r w:rsidRPr="00571293">
        <w:rPr>
          <w:rFonts w:ascii="Arial" w:hAnsi="Arial" w:cs="Arial"/>
          <w:color w:val="000000"/>
        </w:rPr>
        <w:t>ycia w myjniach automatycznych szczotkowych.</w:t>
      </w:r>
    </w:p>
    <w:p w14:paraId="2497D8FC" w14:textId="77777777" w:rsidR="00675358" w:rsidRPr="00571293" w:rsidRDefault="00675358" w:rsidP="00900DA7">
      <w:pPr>
        <w:numPr>
          <w:ilvl w:val="1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</w:rPr>
        <w:t>Wymagania formalne</w:t>
      </w:r>
    </w:p>
    <w:p w14:paraId="706C0F64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eastAsia="Calibri" w:hAnsi="Arial" w:cs="Arial"/>
          <w:lang w:eastAsia="en-US"/>
        </w:rPr>
        <w:t xml:space="preserve">Pojazd musi spełniać wymagania określone w </w:t>
      </w:r>
      <w:r w:rsidRPr="00571293">
        <w:rPr>
          <w:rFonts w:ascii="Arial" w:eastAsia="Calibri" w:hAnsi="Arial" w:cs="Arial"/>
        </w:rPr>
        <w:t xml:space="preserve">Rozporządzeniu </w:t>
      </w:r>
      <w:r w:rsidRPr="00571293">
        <w:rPr>
          <w:rFonts w:ascii="Arial" w:eastAsia="Calibri" w:hAnsi="Arial" w:cs="Arial"/>
          <w:bCs/>
        </w:rPr>
        <w:t xml:space="preserve">Ministrów: Spraw Wewnętrznych </w:t>
      </w:r>
      <w:r w:rsidRPr="00571293">
        <w:rPr>
          <w:rFonts w:ascii="Arial" w:eastAsia="Calibri" w:hAnsi="Arial" w:cs="Arial"/>
          <w:bCs/>
        </w:rPr>
        <w:br/>
        <w:t>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pożarnej.</w:t>
      </w:r>
    </w:p>
    <w:p w14:paraId="7C9752FB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eastAsia="Calibri" w:hAnsi="Arial" w:cs="Arial"/>
          <w:lang w:eastAsia="en-US"/>
        </w:rPr>
        <w:t xml:space="preserve">Pojazd musi być budowany z wykorzystaniem pojazdu bazowego posiadającego homologację wystawioną zgodnie z Ustawą z dnia 20 czerwca 1997 r. Prawo o ruchu drogowym lub Dyrektywą 2007/46/WE Parlamentu Europejskiego i Rady z dnia 5 września 2007 r., ustanawiającą ramy dla homologacji pojazdów silnikowych i ich przyczep oraz układów, części i oddzielnych zespołów technicznych przeznaczonych do tych pojazdów (Dz. U UE.L.2007.263.1 z </w:t>
      </w:r>
      <w:proofErr w:type="spellStart"/>
      <w:r w:rsidRPr="00571293">
        <w:rPr>
          <w:rFonts w:ascii="Arial" w:eastAsia="Calibri" w:hAnsi="Arial" w:cs="Arial"/>
          <w:lang w:eastAsia="en-US"/>
        </w:rPr>
        <w:t>późn</w:t>
      </w:r>
      <w:proofErr w:type="spellEnd"/>
      <w:r w:rsidRPr="00571293">
        <w:rPr>
          <w:rFonts w:ascii="Arial" w:eastAsia="Calibri" w:hAnsi="Arial" w:cs="Arial"/>
          <w:lang w:eastAsia="en-US"/>
        </w:rPr>
        <w:t xml:space="preserve">. zm.). </w:t>
      </w:r>
      <w:r w:rsidRPr="00571293">
        <w:rPr>
          <w:rFonts w:ascii="Arial" w:eastAsia="Calibri" w:hAnsi="Arial" w:cs="Arial"/>
          <w:b/>
          <w:lang w:eastAsia="en-US"/>
        </w:rPr>
        <w:t>Dokument potwierdzający spełnienie wymogu (kopia świadectwa zgodności WE pojazdu bazowego) musi być przedstawiony przez Wykonawcę w fazie składania oferty przetargowej.</w:t>
      </w:r>
    </w:p>
    <w:p w14:paraId="54575780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</w:rPr>
        <w:t>Dostarczane pojazdy muszą mieć wykonane przez Wykonawcę i na jego koszt przeglądy zerowe, co musi być potwierdzone w dokumentacji każdego z pojazdów.</w:t>
      </w:r>
    </w:p>
    <w:p w14:paraId="35C4AE21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</w:rPr>
        <w:t>Pojazdy muszą być zbudowane z wykorzystaniem pojazdu bazowego w tym samym wariancie homologacyjnym. Pojazd po zabudowie musi być ukompletowany w identyczne i pochodzące od tych samych producentów elementy zabudowy i wyposażenia.</w:t>
      </w:r>
    </w:p>
    <w:p w14:paraId="5558FFA7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</w:rPr>
        <w:t>W celu potwierdzenia spełnienia przez oferowany pojazd poszczególnych punktów specyfikacji technicznej Zamawiający zastrzega sobie prawo do żądania przedstawienia przez Wykonawcę niezbędnych dokumentów, w szczególności dokumentacji technicznej pojazdu i wyników badań laboratoryjnych (w tym np. protokołów z badań).</w:t>
      </w:r>
    </w:p>
    <w:p w14:paraId="52549770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</w:rPr>
        <w:lastRenderedPageBreak/>
        <w:t>Wykonawca zobowiązany jest do skompletowania pojazdu bazowego  w sposób co najmniej zgodny z handlową ofertą wyposażenia oferowaną dla odbiorców indywidualnych.</w:t>
      </w:r>
    </w:p>
    <w:p w14:paraId="12428180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</w:rPr>
        <w:t xml:space="preserve">Wykonawca musi potwierdzić spełnienie wszystkich wymagań technicznych dla pojazdu bazowego określonych w pkt 1.4 w formie szczegółowego opisu przedmiotu zamówienia oraz poprzez zaznaczenie poszczególnych danych w oficjalnych katalogach (w języku polskim) producenta/importera pojazdu, zawierających dane techniczne oraz wyposażenie pojazdu bazowego. </w:t>
      </w:r>
      <w:r w:rsidRPr="00571293">
        <w:rPr>
          <w:rFonts w:ascii="Arial" w:hAnsi="Arial" w:cs="Arial"/>
          <w:b/>
          <w:bCs/>
          <w:iCs/>
        </w:rPr>
        <w:t>Dokumenty te muszą być przedstawione przez Wykonawcę w fazie składania oferty przetargowej.</w:t>
      </w:r>
    </w:p>
    <w:p w14:paraId="1C6ECEDD" w14:textId="77777777" w:rsidR="00675358" w:rsidRPr="006048DC" w:rsidRDefault="00675358" w:rsidP="00675358">
      <w:pPr>
        <w:autoSpaceDE w:val="0"/>
        <w:autoSpaceDN w:val="0"/>
        <w:adjustRightInd w:val="0"/>
        <w:ind w:left="709"/>
        <w:jc w:val="both"/>
        <w:outlineLvl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6202B313" w14:textId="77777777" w:rsidR="00675358" w:rsidRPr="00571293" w:rsidRDefault="00675358" w:rsidP="00900DA7">
      <w:pPr>
        <w:numPr>
          <w:ilvl w:val="1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  <w:color w:val="000000"/>
        </w:rPr>
        <w:t>Wymagania techniczne</w:t>
      </w:r>
    </w:p>
    <w:p w14:paraId="1C9CC1FC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  <w:color w:val="000000"/>
        </w:rPr>
        <w:t>Wymagania techniczne dla nadwozia</w:t>
      </w:r>
    </w:p>
    <w:p w14:paraId="44CAB178" w14:textId="77777777" w:rsidR="00675358" w:rsidRPr="000E45F8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color w:val="0070C0"/>
        </w:rPr>
      </w:pPr>
      <w:r w:rsidRPr="000E45F8">
        <w:rPr>
          <w:rFonts w:ascii="Arial" w:hAnsi="Arial" w:cs="Arial"/>
        </w:rPr>
        <w:t xml:space="preserve">Pojazd </w:t>
      </w:r>
      <w:r>
        <w:rPr>
          <w:rFonts w:ascii="Arial" w:hAnsi="Arial" w:cs="Arial"/>
        </w:rPr>
        <w:t>o</w:t>
      </w:r>
      <w:r w:rsidRPr="000E45F8">
        <w:rPr>
          <w:rFonts w:ascii="Arial" w:hAnsi="Arial" w:cs="Arial"/>
        </w:rPr>
        <w:t xml:space="preserve"> nadwoziu typu </w:t>
      </w:r>
      <w:proofErr w:type="spellStart"/>
      <w:r w:rsidRPr="000E45F8">
        <w:rPr>
          <w:rFonts w:ascii="Arial" w:hAnsi="Arial" w:cs="Arial"/>
        </w:rPr>
        <w:t>kombivan</w:t>
      </w:r>
      <w:proofErr w:type="spellEnd"/>
      <w:r w:rsidRPr="000E45F8">
        <w:rPr>
          <w:rFonts w:ascii="Arial" w:hAnsi="Arial" w:cs="Arial"/>
        </w:rPr>
        <w:t xml:space="preserve"> (zgodnie z definicją Instytutu Badań Rynku Motoryzacyjnego SAMAR) kategorii M1 o nadwoziu zamkniętym</w:t>
      </w:r>
      <w:r>
        <w:rPr>
          <w:rFonts w:ascii="Arial" w:hAnsi="Arial" w:cs="Arial"/>
        </w:rPr>
        <w:t>.</w:t>
      </w:r>
      <w:r>
        <w:t xml:space="preserve"> </w:t>
      </w:r>
    </w:p>
    <w:p w14:paraId="2F072907" w14:textId="77777777" w:rsidR="00675358" w:rsidRPr="000E45F8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</w:rPr>
      </w:pPr>
      <w:r w:rsidRPr="000E45F8">
        <w:rPr>
          <w:rFonts w:ascii="Arial" w:hAnsi="Arial" w:cs="Arial"/>
        </w:rPr>
        <w:t>Nadwozie całkowicie przeszklone z liczbą miejsc siedzących dla 5 osób (w tym miejsce kierowcy).</w:t>
      </w:r>
    </w:p>
    <w:p w14:paraId="40BDC29E" w14:textId="77777777" w:rsidR="00675358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0E45F8">
        <w:rPr>
          <w:rFonts w:ascii="Arial" w:hAnsi="Arial" w:cs="Arial"/>
        </w:rPr>
        <w:t>Przednie drzwi boczne skrzydłowe po obu stronach pojazdu, tylne drzwi boczne przesuwne po obu stronach pojazdu + drzwi/klapa przestrzeni bagażowej.</w:t>
      </w:r>
    </w:p>
    <w:p w14:paraId="4ADFEF67" w14:textId="77777777" w:rsidR="00675358" w:rsidRPr="000E45F8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0E45F8">
        <w:rPr>
          <w:rFonts w:ascii="Arial" w:hAnsi="Arial" w:cs="Arial"/>
        </w:rPr>
        <w:t>Wszystkie drzwi przeszklone.</w:t>
      </w:r>
    </w:p>
    <w:p w14:paraId="0BF0319D" w14:textId="672965BE" w:rsidR="00675358" w:rsidRPr="004A06DA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strike/>
        </w:rPr>
      </w:pPr>
      <w:r w:rsidRPr="004A06DA">
        <w:rPr>
          <w:rFonts w:ascii="Arial" w:hAnsi="Arial" w:cs="Arial"/>
          <w:strike/>
        </w:rPr>
        <w:t>Długość całkowita pojazdu nie mniejsza niż 4500 mm, (wg danych ze świadectwa zgodności WE).</w:t>
      </w:r>
    </w:p>
    <w:p w14:paraId="3A311C84" w14:textId="3FB07D10" w:rsidR="004A06DA" w:rsidRPr="004A06DA" w:rsidRDefault="004A06DA" w:rsidP="004A06DA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FF0000"/>
        </w:rPr>
      </w:pPr>
      <w:r w:rsidRPr="004A06DA">
        <w:rPr>
          <w:rFonts w:ascii="Arial" w:hAnsi="Arial" w:cs="Arial"/>
          <w:bCs/>
          <w:color w:val="FF0000"/>
        </w:rPr>
        <w:t>Długość całkowita pojazdu nie mniejsza niż 4498 mm (wg danych ze świadectwa zgodności WE).</w:t>
      </w:r>
    </w:p>
    <w:p w14:paraId="18AC1CCB" w14:textId="70BAAA86" w:rsidR="00675358" w:rsidRPr="004A06DA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  <w:strike/>
        </w:rPr>
      </w:pPr>
      <w:r w:rsidRPr="004A06DA">
        <w:rPr>
          <w:rFonts w:ascii="Arial" w:hAnsi="Arial" w:cs="Arial"/>
          <w:strike/>
        </w:rPr>
        <w:t>Rozstaw osi nie mniejszy niż 2750 mm (wg danych ze świadectwa zgodności WE).</w:t>
      </w:r>
    </w:p>
    <w:p w14:paraId="442CBD1B" w14:textId="7BF72305" w:rsidR="004A06DA" w:rsidRPr="004A06DA" w:rsidRDefault="004A06DA" w:rsidP="004A06DA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FF0000"/>
        </w:rPr>
      </w:pPr>
      <w:r w:rsidRPr="004A06DA">
        <w:rPr>
          <w:rFonts w:ascii="Arial" w:hAnsi="Arial" w:cs="Arial"/>
          <w:bCs/>
          <w:color w:val="FF0000"/>
        </w:rPr>
        <w:t>Rozstaw osi nie mniejszy niż 2716 mm (wg danych ze świadectwa zgodności WE).</w:t>
      </w:r>
      <w:bookmarkStart w:id="41" w:name="_GoBack"/>
      <w:bookmarkEnd w:id="41"/>
    </w:p>
    <w:p w14:paraId="1DD95989" w14:textId="77777777" w:rsidR="00675358" w:rsidRPr="000907B2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/>
          <w:bCs/>
        </w:rPr>
      </w:pPr>
      <w:r w:rsidRPr="000907B2">
        <w:rPr>
          <w:rFonts w:ascii="Arial" w:hAnsi="Arial" w:cs="Arial"/>
        </w:rPr>
        <w:t>Wysokość nie większa niż 1900 mm (według danych ze świadectwa zgodności WE).</w:t>
      </w:r>
    </w:p>
    <w:p w14:paraId="364CA2AE" w14:textId="77777777" w:rsidR="00675358" w:rsidRPr="000907B2" w:rsidRDefault="00675358" w:rsidP="00675358">
      <w:pPr>
        <w:autoSpaceDE w:val="0"/>
        <w:autoSpaceDN w:val="0"/>
        <w:adjustRightInd w:val="0"/>
        <w:ind w:left="1429"/>
        <w:jc w:val="both"/>
        <w:outlineLvl w:val="0"/>
        <w:rPr>
          <w:rFonts w:ascii="Arial" w:hAnsi="Arial" w:cs="Arial"/>
          <w:b/>
          <w:bCs/>
          <w:sz w:val="12"/>
          <w:szCs w:val="12"/>
        </w:rPr>
      </w:pPr>
    </w:p>
    <w:p w14:paraId="3509B2BF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Wymagania techniczne dla silnika/ów</w:t>
      </w:r>
    </w:p>
    <w:p w14:paraId="501B1271" w14:textId="77777777" w:rsidR="00675358" w:rsidRPr="00E20801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5B9BD5"/>
        </w:rPr>
      </w:pPr>
      <w:r w:rsidRPr="008A64D2">
        <w:rPr>
          <w:rFonts w:ascii="Arial" w:hAnsi="Arial" w:cs="Arial"/>
        </w:rPr>
        <w:t>Silnik lub silniki elektryczny</w:t>
      </w:r>
      <w:r>
        <w:rPr>
          <w:rFonts w:ascii="Arial" w:hAnsi="Arial" w:cs="Arial"/>
        </w:rPr>
        <w:t>.</w:t>
      </w:r>
    </w:p>
    <w:p w14:paraId="399F56B6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Tryb pracy oszczędzający energię.</w:t>
      </w:r>
    </w:p>
    <w:p w14:paraId="30CE5FE8" w14:textId="77777777" w:rsidR="00675358" w:rsidRPr="005821B6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</w:rPr>
        <w:t xml:space="preserve">Akumulator trakcyjny </w:t>
      </w:r>
      <w:proofErr w:type="spellStart"/>
      <w:r w:rsidRPr="005821B6">
        <w:rPr>
          <w:rFonts w:ascii="Arial" w:hAnsi="Arial" w:cs="Arial"/>
        </w:rPr>
        <w:t>litowo</w:t>
      </w:r>
      <w:proofErr w:type="spellEnd"/>
      <w:r w:rsidRPr="005821B6">
        <w:rPr>
          <w:rFonts w:ascii="Arial" w:hAnsi="Arial" w:cs="Arial"/>
        </w:rPr>
        <w:t xml:space="preserve"> - jonowy o minimalnej pojemności min. 50 KWh </w:t>
      </w:r>
    </w:p>
    <w:p w14:paraId="78420E4F" w14:textId="77777777" w:rsidR="00675358" w:rsidRPr="002C2CA9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2C2CA9">
        <w:rPr>
          <w:rFonts w:ascii="Arial" w:hAnsi="Arial" w:cs="Arial"/>
        </w:rPr>
        <w:t>Skrzynia biegów automatyczna.</w:t>
      </w:r>
    </w:p>
    <w:p w14:paraId="192BF466" w14:textId="77777777" w:rsidR="00675358" w:rsidRPr="002C2CA9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2C2CA9">
        <w:rPr>
          <w:rFonts w:ascii="Arial" w:hAnsi="Arial" w:cs="Arial"/>
        </w:rPr>
        <w:t xml:space="preserve">Maksymalna moc netto silnika nie mniejsza niż 100 kW </w:t>
      </w:r>
    </w:p>
    <w:p w14:paraId="464B9EBB" w14:textId="77777777" w:rsidR="00675358" w:rsidRPr="002C2CA9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2C2CA9">
        <w:rPr>
          <w:rFonts w:ascii="Arial" w:hAnsi="Arial" w:cs="Arial"/>
        </w:rPr>
        <w:t>Zasięg bez ładowania w cyklu mieszanym nie mniejszy niż 300 km</w:t>
      </w:r>
      <w:r>
        <w:rPr>
          <w:rFonts w:ascii="Arial" w:hAnsi="Arial" w:cs="Arial"/>
        </w:rPr>
        <w:t>.</w:t>
      </w:r>
      <w:r w:rsidRPr="002C2CA9">
        <w:rPr>
          <w:rFonts w:ascii="Arial" w:hAnsi="Arial" w:cs="Arial"/>
        </w:rPr>
        <w:t xml:space="preserve"> </w:t>
      </w:r>
    </w:p>
    <w:p w14:paraId="5E15562E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73981247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Warunki techniczne dla układu hamulcowego</w:t>
      </w:r>
    </w:p>
    <w:p w14:paraId="2C021964" w14:textId="77777777" w:rsidR="00675358" w:rsidRPr="00571293" w:rsidRDefault="00675358" w:rsidP="00675358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ab/>
        <w:t>Układ hamulcowy musi być wyposażony, w co najmniej:</w:t>
      </w:r>
    </w:p>
    <w:p w14:paraId="6794E4DF" w14:textId="77777777" w:rsidR="00675358" w:rsidRPr="008A64D2" w:rsidRDefault="00675358" w:rsidP="00900DA7">
      <w:pPr>
        <w:numPr>
          <w:ilvl w:val="0"/>
          <w:numId w:val="65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</w:rPr>
      </w:pPr>
      <w:r w:rsidRPr="008A64D2">
        <w:rPr>
          <w:rFonts w:ascii="Arial" w:hAnsi="Arial" w:cs="Arial"/>
        </w:rPr>
        <w:t>hamulce tarczowe przednich kół,</w:t>
      </w:r>
    </w:p>
    <w:p w14:paraId="561D2D28" w14:textId="77777777" w:rsidR="00675358" w:rsidRPr="00571293" w:rsidRDefault="00675358" w:rsidP="00900DA7">
      <w:pPr>
        <w:numPr>
          <w:ilvl w:val="0"/>
          <w:numId w:val="65"/>
        </w:numPr>
        <w:autoSpaceDE w:val="0"/>
        <w:autoSpaceDN w:val="0"/>
        <w:adjustRightInd w:val="0"/>
        <w:ind w:right="70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>układ zapobiegający blokowaniu kół pojazdu podczas hamowania,</w:t>
      </w:r>
    </w:p>
    <w:p w14:paraId="385A31D2" w14:textId="77777777" w:rsidR="00675358" w:rsidRPr="006048DC" w:rsidRDefault="00675358" w:rsidP="00675358">
      <w:pPr>
        <w:autoSpaceDE w:val="0"/>
        <w:autoSpaceDN w:val="0"/>
        <w:adjustRightInd w:val="0"/>
        <w:ind w:left="567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77361A68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Wymagania techniczne dla układu kierowniczego</w:t>
      </w:r>
    </w:p>
    <w:p w14:paraId="719FEECE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Wspomaganie układu kierowniczego.</w:t>
      </w:r>
    </w:p>
    <w:p w14:paraId="1F994BC0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Regulacja kolumny kierowniczej.</w:t>
      </w:r>
    </w:p>
    <w:p w14:paraId="56FBC26A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 xml:space="preserve">Kierownica po lewej stronie </w:t>
      </w:r>
    </w:p>
    <w:p w14:paraId="135E4928" w14:textId="77777777" w:rsidR="00675358" w:rsidRPr="006048DC" w:rsidRDefault="00675358" w:rsidP="00675358">
      <w:pPr>
        <w:autoSpaceDE w:val="0"/>
        <w:autoSpaceDN w:val="0"/>
        <w:adjustRightInd w:val="0"/>
        <w:ind w:left="709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2329458C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Wymagania techniczne dla układu napędowego</w:t>
      </w:r>
    </w:p>
    <w:p w14:paraId="015DC050" w14:textId="77777777" w:rsidR="00675358" w:rsidRPr="005821B6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  <w:color w:val="000000"/>
        </w:rPr>
        <w:t xml:space="preserve">System wspomagania ruszania pod górę. </w:t>
      </w:r>
    </w:p>
    <w:p w14:paraId="04A7763D" w14:textId="77777777" w:rsidR="00675358" w:rsidRPr="005821B6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</w:rPr>
        <w:t>Elektroniczny system stabilizacji toru jazdy.</w:t>
      </w:r>
    </w:p>
    <w:p w14:paraId="276FA5FB" w14:textId="77777777" w:rsidR="00675358" w:rsidRPr="002C2CA9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2C2CA9">
        <w:rPr>
          <w:rFonts w:ascii="Arial" w:hAnsi="Arial" w:cs="Arial"/>
        </w:rPr>
        <w:t>Układ zapobiegający poślizgowi kół przy ruszaniu pojazdu.</w:t>
      </w:r>
    </w:p>
    <w:p w14:paraId="013F466B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System odzyskiwania energii podczas hamowania.</w:t>
      </w:r>
    </w:p>
    <w:p w14:paraId="737D1BD8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21A23308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Wymagania techniczne dla kół jezdnych</w:t>
      </w:r>
    </w:p>
    <w:p w14:paraId="668C8369" w14:textId="77777777" w:rsidR="00675358" w:rsidRPr="00C72584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C72584">
        <w:rPr>
          <w:rFonts w:ascii="Arial" w:hAnsi="Arial" w:cs="Arial"/>
        </w:rPr>
        <w:t>Koła jezdne na poszczególnych osiach pojedyncze z ogumieniem bezdętkowym.</w:t>
      </w:r>
    </w:p>
    <w:p w14:paraId="379A3441" w14:textId="77777777" w:rsidR="00675358" w:rsidRPr="00C72584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C72584">
        <w:rPr>
          <w:rFonts w:ascii="Arial" w:hAnsi="Arial" w:cs="Arial"/>
        </w:rPr>
        <w:t>Komplet 4 kół z ogumieniem letnim z bieżnikiem niekierunkowym na obręczach stalowych lub aluminiowych z fabrycznej oferty producenta pojazdów.</w:t>
      </w:r>
    </w:p>
    <w:p w14:paraId="31D364AD" w14:textId="77777777" w:rsidR="00675358" w:rsidRPr="00C72584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C72584">
        <w:rPr>
          <w:rFonts w:ascii="Arial" w:hAnsi="Arial" w:cs="Arial"/>
        </w:rPr>
        <w:t>Komplet 4 kół z ogumieniem śniegowym (zimowym) na obręczach stalowych lub aluminiowych z oferty producenta/importera/dealera pojazdów. Zamawiający nie dopuszcza zastosowania opon całorocznych lub wielosezonowych.</w:t>
      </w:r>
    </w:p>
    <w:p w14:paraId="15CA0A21" w14:textId="77777777" w:rsidR="00675358" w:rsidRPr="00C72584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C72584">
        <w:rPr>
          <w:rFonts w:ascii="Arial" w:hAnsi="Arial" w:cs="Arial"/>
        </w:rPr>
        <w:t>W przypadku obręczy stalowych - kołpaki ozdobne kół - szt. 4.</w:t>
      </w:r>
    </w:p>
    <w:p w14:paraId="02F36032" w14:textId="77777777" w:rsidR="00675358" w:rsidRPr="008A64D2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8A64D2">
        <w:rPr>
          <w:rFonts w:ascii="Arial" w:hAnsi="Arial" w:cs="Arial"/>
        </w:rPr>
        <w:t>Pojazd musi być wyposażony w koło dojazdowe.</w:t>
      </w:r>
    </w:p>
    <w:p w14:paraId="4DBE0739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Zastosowane zespoły opona/koło na poszczególnych osiach pojazdu opisane w pkt. 1.4.6.2 muszą być zgodne z danymi ze świadectwa zgodności WE pojazdu.</w:t>
      </w:r>
    </w:p>
    <w:p w14:paraId="0E28043B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Opony nie mogą być starsze niż 78 tygodni licząc od końcowego terminu realizacji umowy.</w:t>
      </w:r>
    </w:p>
    <w:p w14:paraId="303712D7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Opony muszą być fabrycznie nowe i homologowane. Zamawiający nie dopuszcza opon bieżnikowanych.</w:t>
      </w:r>
    </w:p>
    <w:p w14:paraId="4BDA9FEA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1D35BDBC" w14:textId="77777777" w:rsidR="00675358" w:rsidRPr="00571293" w:rsidRDefault="00675358" w:rsidP="00900DA7">
      <w:pPr>
        <w:numPr>
          <w:ilvl w:val="2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Wymagania techniczne dla instalacji elektrycznej</w:t>
      </w:r>
    </w:p>
    <w:p w14:paraId="31BC9417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Ładowanie baterii:</w:t>
      </w:r>
    </w:p>
    <w:p w14:paraId="2A89F213" w14:textId="77777777" w:rsidR="00675358" w:rsidRPr="008A64D2" w:rsidRDefault="00675358" w:rsidP="00900DA7">
      <w:pPr>
        <w:numPr>
          <w:ilvl w:val="0"/>
          <w:numId w:val="66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8A64D2">
        <w:rPr>
          <w:rFonts w:ascii="Arial" w:hAnsi="Arial" w:cs="Arial"/>
        </w:rPr>
        <w:t>w trybie ładowania najszybszym prądem stałym (40 kW – 50 kW) - nie przekraczające 2 h do 80%,</w:t>
      </w:r>
    </w:p>
    <w:p w14:paraId="091893D4" w14:textId="77777777" w:rsidR="00675358" w:rsidRPr="008A64D2" w:rsidRDefault="00675358" w:rsidP="00900DA7">
      <w:pPr>
        <w:numPr>
          <w:ilvl w:val="0"/>
          <w:numId w:val="66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8A64D2">
        <w:rPr>
          <w:rFonts w:ascii="Arial" w:hAnsi="Arial" w:cs="Arial"/>
        </w:rPr>
        <w:t>ładowarką naścienną (</w:t>
      </w:r>
      <w:proofErr w:type="spellStart"/>
      <w:r w:rsidRPr="008A64D2">
        <w:rPr>
          <w:rFonts w:ascii="Arial" w:hAnsi="Arial" w:cs="Arial"/>
        </w:rPr>
        <w:t>wall-box</w:t>
      </w:r>
      <w:proofErr w:type="spellEnd"/>
      <w:r w:rsidRPr="008A64D2">
        <w:rPr>
          <w:rFonts w:ascii="Arial" w:hAnsi="Arial" w:cs="Arial"/>
        </w:rPr>
        <w:t xml:space="preserve">) (11 kW) - nie przekraczające 9 h do 80%, </w:t>
      </w:r>
    </w:p>
    <w:p w14:paraId="0EEBE617" w14:textId="77777777" w:rsidR="00675358" w:rsidRPr="008A64D2" w:rsidRDefault="00675358" w:rsidP="00900DA7">
      <w:pPr>
        <w:numPr>
          <w:ilvl w:val="0"/>
          <w:numId w:val="66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8A64D2">
        <w:rPr>
          <w:rFonts w:ascii="Arial" w:hAnsi="Arial" w:cs="Arial"/>
        </w:rPr>
        <w:lastRenderedPageBreak/>
        <w:t>ładowarką z gniazdka domowego (16A) - nie przekraczające 32 h do całkowitego naładowania</w:t>
      </w:r>
    </w:p>
    <w:p w14:paraId="0AE6AB11" w14:textId="77777777" w:rsidR="00675358" w:rsidRPr="0057129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Wykonawca pojazdu zbilansuje łączną moc wszystkich zainstalowanych oraz</w:t>
      </w:r>
      <w:r w:rsidRPr="00571293">
        <w:rPr>
          <w:rFonts w:ascii="Arial" w:hAnsi="Arial" w:cs="Arial"/>
          <w:bCs/>
          <w:color w:val="0070C0"/>
        </w:rPr>
        <w:t xml:space="preserve"> </w:t>
      </w:r>
      <w:r w:rsidRPr="00571293">
        <w:rPr>
          <w:rFonts w:ascii="Arial" w:hAnsi="Arial" w:cs="Arial"/>
          <w:color w:val="000000"/>
        </w:rPr>
        <w:t>planowanych do zainstalowania w pojeździe urządzeń elektrycznych i elektronicznych</w:t>
      </w:r>
      <w:r>
        <w:rPr>
          <w:rFonts w:ascii="Arial" w:hAnsi="Arial" w:cs="Arial"/>
          <w:color w:val="000000"/>
        </w:rPr>
        <w:t>,</w:t>
      </w:r>
      <w:r w:rsidRPr="00571293">
        <w:rPr>
          <w:rFonts w:ascii="Arial" w:hAnsi="Arial" w:cs="Arial"/>
          <w:color w:val="000000"/>
        </w:rPr>
        <w:t xml:space="preserve"> i wyposaży pojazd w odpowiedni dla pełnego obciążenia akumulator 12V doładowywany przez przetwornik z akumulatora głównego  pojazdu.</w:t>
      </w:r>
    </w:p>
    <w:p w14:paraId="4E3D732E" w14:textId="6F717ED6" w:rsidR="00675358" w:rsidRPr="000E7D13" w:rsidRDefault="00675358" w:rsidP="00900DA7">
      <w:pPr>
        <w:numPr>
          <w:ilvl w:val="3"/>
          <w:numId w:val="64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strike/>
          <w:color w:val="0070C0"/>
        </w:rPr>
      </w:pPr>
      <w:r w:rsidRPr="000E7D13">
        <w:rPr>
          <w:rFonts w:ascii="Arial" w:hAnsi="Arial" w:cs="Arial"/>
          <w:strike/>
          <w:color w:val="000000"/>
        </w:rPr>
        <w:t>Ładowarka z przewodem trzyfazowym z gniazdem typu 2 o długości kabla min. 5 metrów</w:t>
      </w:r>
      <w:r w:rsidRPr="000E7D13">
        <w:rPr>
          <w:rFonts w:ascii="Arial" w:hAnsi="Arial" w:cs="Arial"/>
          <w:strike/>
        </w:rPr>
        <w:t xml:space="preserve"> - umożliwiająca podłączenie baterii do ładowania z gniazdka domowego</w:t>
      </w:r>
      <w:r w:rsidRPr="000E7D13">
        <w:rPr>
          <w:rFonts w:ascii="Arial" w:hAnsi="Arial" w:cs="Arial"/>
          <w:strike/>
          <w:color w:val="000000"/>
        </w:rPr>
        <w:t>)</w:t>
      </w:r>
    </w:p>
    <w:p w14:paraId="701BC1B0" w14:textId="5FF72EEB" w:rsidR="000E7D13" w:rsidRPr="000E7D13" w:rsidRDefault="000E7D13" w:rsidP="000E7D13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FF0000"/>
        </w:rPr>
      </w:pPr>
      <w:r w:rsidRPr="000E7D13">
        <w:rPr>
          <w:rFonts w:ascii="Arial" w:hAnsi="Arial" w:cs="Arial"/>
          <w:bCs/>
          <w:color w:val="FF0000"/>
        </w:rPr>
        <w:t xml:space="preserve">Ładowarka umożliwiająca podłączenie baterii do ładowania z gniazdka domowego </w:t>
      </w:r>
      <w:r>
        <w:rPr>
          <w:rFonts w:ascii="Arial" w:hAnsi="Arial" w:cs="Arial"/>
          <w:bCs/>
          <w:color w:val="FF0000"/>
        </w:rPr>
        <w:t xml:space="preserve">                             </w:t>
      </w:r>
      <w:r w:rsidRPr="000E7D13">
        <w:rPr>
          <w:rFonts w:ascii="Arial" w:hAnsi="Arial" w:cs="Arial"/>
          <w:bCs/>
          <w:color w:val="FF0000"/>
        </w:rPr>
        <w:t>o długości kabla min. 5 metrów z gniazdem typu 2.</w:t>
      </w:r>
    </w:p>
    <w:p w14:paraId="26789AE8" w14:textId="77777777" w:rsidR="00675358" w:rsidRPr="006048DC" w:rsidRDefault="00675358" w:rsidP="00675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7BDB7F09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Wymagania techniczne dla wyposażenia pojazdu.</w:t>
      </w:r>
    </w:p>
    <w:p w14:paraId="2EA5646C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Trzypunktowe pasy bezpieczeństwa dla foteli kierowcy i pasażerów.</w:t>
      </w:r>
    </w:p>
    <w:p w14:paraId="1A0A494C" w14:textId="77777777" w:rsidR="00675358" w:rsidRPr="005821B6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</w:rPr>
        <w:t>Poduszki przednie i boczne dla kierowcy i pasażera.</w:t>
      </w:r>
    </w:p>
    <w:p w14:paraId="17AA95B8" w14:textId="77777777" w:rsidR="00675358" w:rsidRPr="005821B6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</w:rPr>
        <w:t xml:space="preserve">Boczne kurtyny gazowe dla osób w I </w:t>
      </w:r>
      <w:proofErr w:type="spellStart"/>
      <w:r w:rsidRPr="005821B6">
        <w:rPr>
          <w:rFonts w:ascii="Arial" w:hAnsi="Arial" w:cs="Arial"/>
        </w:rPr>
        <w:t>i</w:t>
      </w:r>
      <w:proofErr w:type="spellEnd"/>
      <w:r w:rsidRPr="005821B6">
        <w:rPr>
          <w:rFonts w:ascii="Arial" w:hAnsi="Arial" w:cs="Arial"/>
        </w:rPr>
        <w:t xml:space="preserve"> II rzędzie siedzeń.</w:t>
      </w:r>
    </w:p>
    <w:p w14:paraId="063E74A9" w14:textId="77777777" w:rsidR="00675358" w:rsidRPr="005821B6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</w:rPr>
        <w:t>Elektrycznie opuszczane i podnoszone szyby drzwi przednich.</w:t>
      </w:r>
    </w:p>
    <w:p w14:paraId="250E2F71" w14:textId="77777777" w:rsidR="00675358" w:rsidRPr="005821B6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</w:rPr>
        <w:t>Elektryczny hamulec postojowy.</w:t>
      </w:r>
    </w:p>
    <w:p w14:paraId="2C3ED6CC" w14:textId="77777777" w:rsidR="00675358" w:rsidRPr="00DE21A7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DE21A7">
        <w:rPr>
          <w:rFonts w:ascii="Arial" w:hAnsi="Arial" w:cs="Arial"/>
        </w:rPr>
        <w:t xml:space="preserve">Lusterka boczne zewnętrzne sterowane elektrycznie i podgrzewane </w:t>
      </w:r>
    </w:p>
    <w:p w14:paraId="01C3144C" w14:textId="77777777" w:rsidR="00675358" w:rsidRPr="002C2CA9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2C2CA9">
        <w:rPr>
          <w:rFonts w:ascii="Arial" w:hAnsi="Arial" w:cs="Arial"/>
          <w:color w:val="000000"/>
        </w:rPr>
        <w:t>Reflektory przednie ze światłami do jazdy dziennej</w:t>
      </w:r>
    </w:p>
    <w:p w14:paraId="33EE6653" w14:textId="77777777" w:rsidR="00675358" w:rsidRPr="005821B6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821B6">
        <w:rPr>
          <w:rFonts w:ascii="Arial" w:hAnsi="Arial" w:cs="Arial"/>
        </w:rPr>
        <w:t>Klimatyzacja automatyczna.</w:t>
      </w:r>
    </w:p>
    <w:p w14:paraId="5BD85944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Centralny zamek sterowany pilotem.</w:t>
      </w:r>
    </w:p>
    <w:p w14:paraId="15E571C1" w14:textId="77777777" w:rsidR="00675358" w:rsidRPr="00B172AB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Fabryczny zestaw głośnomówiący Bluetooth.</w:t>
      </w:r>
    </w:p>
    <w:p w14:paraId="1E49A9BE" w14:textId="77777777" w:rsidR="00675358" w:rsidRPr="00DE21A7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C</w:t>
      </w:r>
      <w:r w:rsidRPr="00571293">
        <w:rPr>
          <w:rFonts w:ascii="Arial" w:hAnsi="Arial" w:cs="Arial"/>
          <w:color w:val="000000"/>
        </w:rPr>
        <w:t>zujnik</w:t>
      </w:r>
      <w:r>
        <w:rPr>
          <w:rFonts w:ascii="Arial" w:hAnsi="Arial" w:cs="Arial"/>
          <w:color w:val="000000"/>
        </w:rPr>
        <w:t xml:space="preserve">i </w:t>
      </w:r>
      <w:r w:rsidRPr="00571293">
        <w:rPr>
          <w:rFonts w:ascii="Arial" w:hAnsi="Arial" w:cs="Arial"/>
          <w:color w:val="000000"/>
        </w:rPr>
        <w:t xml:space="preserve">parkowania </w:t>
      </w:r>
      <w:r w:rsidRPr="00DE21A7">
        <w:rPr>
          <w:rFonts w:ascii="Arial" w:hAnsi="Arial" w:cs="Arial"/>
        </w:rPr>
        <w:t>co najmniej z tyłu pojazdu, z sygnalizacją co najmniej akustyczną, kamera cofania montowana na linii fabrycznej.</w:t>
      </w:r>
    </w:p>
    <w:p w14:paraId="0B01B372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Radioodtwarzacz montowany na linii fabrycznej wyposażony w co najmniej 4 głośniki.</w:t>
      </w:r>
    </w:p>
    <w:p w14:paraId="5B4DD296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Komputer pokładowy.</w:t>
      </w:r>
    </w:p>
    <w:p w14:paraId="5394AAD8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Regulacja siedzenia kierowcy co najmniej w dwóch  płaszczyznach.</w:t>
      </w:r>
    </w:p>
    <w:p w14:paraId="096AFEF5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Minimum dwa komplety kluczyków/kart do pojazdu i pilotów do sterowania centralnym zamkiem.</w:t>
      </w:r>
    </w:p>
    <w:p w14:paraId="68C3B25A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Komplet dywaników gumowych w kabinie kierowcy i w przedziale pasażerskim.</w:t>
      </w:r>
    </w:p>
    <w:p w14:paraId="369E0D20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</w:rPr>
      </w:pPr>
      <w:r w:rsidRPr="00571293">
        <w:rPr>
          <w:rFonts w:ascii="Arial" w:hAnsi="Arial" w:cs="Arial"/>
        </w:rPr>
        <w:t xml:space="preserve">Fabrycznie montowana pompa ciepła. </w:t>
      </w:r>
    </w:p>
    <w:p w14:paraId="686A43B6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Gniazdo zapalniczki 12V (kabina kierowcy).</w:t>
      </w:r>
    </w:p>
    <w:p w14:paraId="4FB49B12" w14:textId="77777777" w:rsidR="00675358" w:rsidRPr="002C2CA9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Gniazdo USB.</w:t>
      </w:r>
    </w:p>
    <w:p w14:paraId="5EADE857" w14:textId="77777777" w:rsidR="00675358" w:rsidRPr="002C2CA9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Dwie ramki pod tablicę rejestracyjną zamontowane na pojeździe. Na ramkach nie mogą znajdować się żadne napisy.</w:t>
      </w:r>
    </w:p>
    <w:p w14:paraId="50B73389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1F40F81F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  <w:color w:val="000000"/>
        </w:rPr>
        <w:t>Kolorystyka nadwozia i wnętrza pojazdu</w:t>
      </w:r>
    </w:p>
    <w:p w14:paraId="1A7B7F93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 xml:space="preserve">Kolorystyka nadwozia pojazdu - Wykonawca przedstawi propozycję </w:t>
      </w:r>
      <w:r>
        <w:rPr>
          <w:rFonts w:ascii="Arial" w:hAnsi="Arial" w:cs="Arial"/>
          <w:color w:val="000000"/>
        </w:rPr>
        <w:t xml:space="preserve">trzech </w:t>
      </w:r>
      <w:r w:rsidRPr="00571293">
        <w:rPr>
          <w:rFonts w:ascii="Arial" w:hAnsi="Arial" w:cs="Arial"/>
          <w:color w:val="000000"/>
        </w:rPr>
        <w:t xml:space="preserve">stonowanych </w:t>
      </w:r>
      <w:r>
        <w:rPr>
          <w:rFonts w:ascii="Arial" w:hAnsi="Arial" w:cs="Arial"/>
          <w:color w:val="000000"/>
        </w:rPr>
        <w:t xml:space="preserve">metalizowanych </w:t>
      </w:r>
      <w:r w:rsidRPr="00571293">
        <w:rPr>
          <w:rFonts w:ascii="Arial" w:hAnsi="Arial" w:cs="Arial"/>
          <w:color w:val="000000"/>
        </w:rPr>
        <w:t>kolorów lakierów z oficjalnej oferty handlowej producenta/ importera pojazdów. Zamawiający dokona wyboru koloru lakieru na etapie podpisywania umowy.</w:t>
      </w:r>
    </w:p>
    <w:p w14:paraId="0ED9FABB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color w:val="000000"/>
        </w:rPr>
        <w:t>Materiały obiciowe siedzeń oraz wszystkich elementów wykończenia wnętrza pojazdu znajdujących się poniżej linii szyb muszą być wykonane w kolorze ciemnym, łatwe w utrzymaniu w czystości.</w:t>
      </w:r>
    </w:p>
    <w:p w14:paraId="5B74809E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bCs/>
          <w:color w:val="0070C0"/>
          <w:sz w:val="12"/>
          <w:szCs w:val="12"/>
        </w:rPr>
      </w:pPr>
    </w:p>
    <w:p w14:paraId="1F771F71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</w:rPr>
        <w:t>Wymagania techniczne dla zabudowy pojazdu</w:t>
      </w:r>
    </w:p>
    <w:p w14:paraId="37FDF710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</w:rPr>
        <w:t>Ogólne wymagania techniczne dla zabudowy pojazdu</w:t>
      </w:r>
    </w:p>
    <w:p w14:paraId="24FBDF74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1560" w:hanging="1560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</w:rPr>
        <w:t>Pojazd musi być przystosowany do przewożenia w jego wnętrzu:</w:t>
      </w:r>
    </w:p>
    <w:p w14:paraId="6DB83948" w14:textId="77777777" w:rsidR="00675358" w:rsidRPr="00571293" w:rsidRDefault="00675358" w:rsidP="00900DA7">
      <w:pPr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I rząd siedzeń – 2 funkcjonariuszy (w tym kierowcy),</w:t>
      </w:r>
    </w:p>
    <w:p w14:paraId="4F7A7EAF" w14:textId="77777777" w:rsidR="00675358" w:rsidRPr="00571293" w:rsidRDefault="00675358" w:rsidP="00900DA7">
      <w:pPr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II rząd siedzeń – 3 funkcjonariuszy,</w:t>
      </w:r>
    </w:p>
    <w:p w14:paraId="295ADF69" w14:textId="77777777" w:rsidR="00675358" w:rsidRDefault="00675358" w:rsidP="00900DA7">
      <w:pPr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przestrzeń bagażowa</w:t>
      </w:r>
    </w:p>
    <w:p w14:paraId="1E397ED6" w14:textId="77777777" w:rsidR="00675358" w:rsidRPr="00705A03" w:rsidRDefault="00675358" w:rsidP="00675358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1EC39A5B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hanging="1224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  <w:b/>
          <w:bCs/>
        </w:rPr>
        <w:t>Wymagania dla wyposażenia pojazdów</w:t>
      </w:r>
      <w:r w:rsidRPr="00571293">
        <w:rPr>
          <w:rFonts w:ascii="Arial" w:hAnsi="Arial" w:cs="Arial"/>
          <w:bCs/>
          <w:color w:val="0070C0"/>
        </w:rPr>
        <w:t>.</w:t>
      </w:r>
    </w:p>
    <w:p w14:paraId="51055AE4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  <w:bCs/>
          <w:color w:val="0070C0"/>
        </w:rPr>
      </w:pPr>
      <w:r w:rsidRPr="00571293">
        <w:rPr>
          <w:rFonts w:ascii="Arial" w:hAnsi="Arial" w:cs="Arial"/>
        </w:rPr>
        <w:t>Dwie certyfikowane przez CNBOP gaśnice proszkowe typu samochodowego o masie środka gaśniczego minimum 1 kg.</w:t>
      </w:r>
    </w:p>
    <w:p w14:paraId="557CC1C1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Zestaw pierwszej pomocy (apteczka R0 – wraz ze spisem wyposażenia), torba transportowa </w:t>
      </w:r>
      <w:r>
        <w:rPr>
          <w:rFonts w:ascii="Arial" w:hAnsi="Arial" w:cs="Arial"/>
        </w:rPr>
        <w:t xml:space="preserve"> </w:t>
      </w:r>
      <w:r w:rsidRPr="00571293">
        <w:rPr>
          <w:rFonts w:ascii="Arial" w:hAnsi="Arial" w:cs="Arial"/>
        </w:rPr>
        <w:t>apteczki: w kolorze granatowym</w:t>
      </w:r>
      <w:r>
        <w:rPr>
          <w:rFonts w:ascii="Arial" w:hAnsi="Arial" w:cs="Arial"/>
        </w:rPr>
        <w:t>,</w:t>
      </w:r>
      <w:r w:rsidRPr="00571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wykonana z CORDURY</w:t>
      </w:r>
      <w:r w:rsidRPr="00571293">
        <w:rPr>
          <w:rFonts w:ascii="Arial" w:hAnsi="Arial" w:cs="Arial"/>
        </w:rPr>
        <w:t xml:space="preserve"> , posiadająca certyfikowane elementy odblaskowe oraz napis POLICJA na odblaskowym pasie, z oznaczeniem w postaci białego krzyża na zielonym tle, posiadająca zamki YKK oraz nylonowe klamry, z możliwością przenoszenia w ręku i na ramieniu.</w:t>
      </w:r>
    </w:p>
    <w:p w14:paraId="2E21FCA7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Trójkąt ostrzegawczy posiadający homologację zgodną z Regulaminem 27 EKG ONZ.</w:t>
      </w:r>
    </w:p>
    <w:p w14:paraId="68E66FF4" w14:textId="77777777" w:rsidR="00675358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>Dwa zintegrowane urządzenia służące do rozbijania szyb i cięcia pasów bezpieczeństwa mocowane w zasięgu ręki kierowcy i dysponenta.</w:t>
      </w:r>
    </w:p>
    <w:p w14:paraId="6B61C2F2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Dwie kamizelki odblaskowe.</w:t>
      </w:r>
    </w:p>
    <w:p w14:paraId="2080BFEB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>Zestaw podręcznych narzędzi, w którego skład wchodzi, co najmniej: podnośnik samochodowy dostosowany do masy pojazdu, klucz do kół, wkrętak/klucz dostosowany do wkrętów zastosowanych w pojeździe, klucz umożliwiający odłączenie biegunów akumulatora.</w:t>
      </w:r>
    </w:p>
    <w:p w14:paraId="064F538C" w14:textId="77777777" w:rsidR="00675358" w:rsidRPr="008A64D2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8A64D2">
        <w:rPr>
          <w:rFonts w:ascii="Arial" w:hAnsi="Arial" w:cs="Arial"/>
        </w:rPr>
        <w:t>Dywanik gumowy w przestrzeni bagażowej.</w:t>
      </w:r>
    </w:p>
    <w:p w14:paraId="2C44C5AD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lastRenderedPageBreak/>
        <w:t xml:space="preserve">Każdy pojazd wyposażony w ładowarkę naścienną jednostanowiskową typu </w:t>
      </w:r>
      <w:proofErr w:type="spellStart"/>
      <w:r w:rsidRPr="00571293">
        <w:rPr>
          <w:rFonts w:ascii="Arial" w:hAnsi="Arial" w:cs="Arial"/>
        </w:rPr>
        <w:t>wallbox</w:t>
      </w:r>
      <w:proofErr w:type="spellEnd"/>
      <w:r w:rsidRPr="00571293">
        <w:rPr>
          <w:rFonts w:ascii="Arial" w:hAnsi="Arial" w:cs="Arial"/>
        </w:rPr>
        <w:t xml:space="preserve"> w pełni kompatybilną z pojazdem:</w:t>
      </w:r>
    </w:p>
    <w:p w14:paraId="656050F1" w14:textId="77777777" w:rsidR="00675358" w:rsidRPr="00571293" w:rsidRDefault="00675358" w:rsidP="00900DA7">
      <w:pPr>
        <w:numPr>
          <w:ilvl w:val="0"/>
          <w:numId w:val="70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napięcie znamionowe 400V, 50 </w:t>
      </w:r>
      <w:proofErr w:type="spellStart"/>
      <w:r w:rsidRPr="00571293">
        <w:rPr>
          <w:rFonts w:ascii="Arial" w:hAnsi="Arial" w:cs="Arial"/>
        </w:rPr>
        <w:t>Hz</w:t>
      </w:r>
      <w:proofErr w:type="spellEnd"/>
      <w:r w:rsidRPr="00571293">
        <w:rPr>
          <w:rFonts w:ascii="Arial" w:hAnsi="Arial" w:cs="Arial"/>
        </w:rPr>
        <w:t>,</w:t>
      </w:r>
    </w:p>
    <w:p w14:paraId="3B0E1840" w14:textId="77777777" w:rsidR="00675358" w:rsidRPr="00571293" w:rsidRDefault="00675358" w:rsidP="00900DA7">
      <w:pPr>
        <w:numPr>
          <w:ilvl w:val="0"/>
          <w:numId w:val="70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>moc min. 11 kW,</w:t>
      </w:r>
    </w:p>
    <w:p w14:paraId="26C51BE7" w14:textId="77777777" w:rsidR="00675358" w:rsidRPr="00571293" w:rsidRDefault="00675358" w:rsidP="00900DA7">
      <w:pPr>
        <w:numPr>
          <w:ilvl w:val="0"/>
          <w:numId w:val="70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>natężenie wyjściowe min 16 A,</w:t>
      </w:r>
    </w:p>
    <w:p w14:paraId="72CC3FC9" w14:textId="77777777" w:rsidR="00675358" w:rsidRPr="00571293" w:rsidRDefault="00675358" w:rsidP="00900DA7">
      <w:pPr>
        <w:numPr>
          <w:ilvl w:val="0"/>
          <w:numId w:val="70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>klasa ochrony min IP 44,</w:t>
      </w:r>
    </w:p>
    <w:p w14:paraId="20B7FE2E" w14:textId="77777777" w:rsidR="00675358" w:rsidRPr="00571293" w:rsidRDefault="00675358" w:rsidP="00900DA7">
      <w:pPr>
        <w:numPr>
          <w:ilvl w:val="0"/>
          <w:numId w:val="70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typ ładowania pojazdu w trybie </w:t>
      </w:r>
      <w:proofErr w:type="spellStart"/>
      <w:r w:rsidRPr="00571293">
        <w:rPr>
          <w:rFonts w:ascii="Arial" w:hAnsi="Arial" w:cs="Arial"/>
        </w:rPr>
        <w:t>Mode</w:t>
      </w:r>
      <w:proofErr w:type="spellEnd"/>
      <w:r w:rsidRPr="00571293">
        <w:rPr>
          <w:rFonts w:ascii="Arial" w:hAnsi="Arial" w:cs="Arial"/>
        </w:rPr>
        <w:t xml:space="preserve"> 3,</w:t>
      </w:r>
    </w:p>
    <w:p w14:paraId="4D9EDD70" w14:textId="77777777" w:rsidR="00675358" w:rsidRPr="00571293" w:rsidRDefault="00675358" w:rsidP="00900DA7">
      <w:pPr>
        <w:numPr>
          <w:ilvl w:val="0"/>
          <w:numId w:val="70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instalacja typu </w:t>
      </w:r>
      <w:proofErr w:type="spellStart"/>
      <w:r w:rsidRPr="00571293">
        <w:rPr>
          <w:rFonts w:ascii="Arial" w:hAnsi="Arial" w:cs="Arial"/>
        </w:rPr>
        <w:t>plug&amp;play</w:t>
      </w:r>
      <w:proofErr w:type="spellEnd"/>
      <w:r w:rsidRPr="00571293">
        <w:rPr>
          <w:rFonts w:ascii="Arial" w:hAnsi="Arial" w:cs="Arial"/>
        </w:rPr>
        <w:t>.</w:t>
      </w:r>
    </w:p>
    <w:p w14:paraId="62A1EA67" w14:textId="77777777" w:rsidR="00675358" w:rsidRPr="00571293" w:rsidRDefault="00675358" w:rsidP="000E7D13">
      <w:pPr>
        <w:numPr>
          <w:ilvl w:val="3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bCs/>
          <w:color w:val="000000"/>
        </w:rPr>
        <w:t>Wykonawca musi zapewnić miejsca transportowe dla wszystkich elementów wyposażenia pojazdu gwarantujące ich nieprzemieszczanie się podczas jazdy pojazdem oraz w przypadku gwałtownego ruszania i hamowania.</w:t>
      </w:r>
    </w:p>
    <w:p w14:paraId="78AA4DA7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sz w:val="12"/>
          <w:szCs w:val="12"/>
        </w:rPr>
      </w:pPr>
    </w:p>
    <w:p w14:paraId="3871F083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hanging="792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b/>
          <w:bCs/>
          <w:color w:val="000000"/>
        </w:rPr>
        <w:t>Wymagania konstrukcyjne</w:t>
      </w:r>
    </w:p>
    <w:p w14:paraId="06249A59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Konstrukcja pojazdu oraz wyposażenia musi być oparta na dostępnych na rynku krajowym zespołach, podzespołach i elementach oraz materiałach.</w:t>
      </w:r>
    </w:p>
    <w:p w14:paraId="45420A1E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Wszystkie zastosowane w konstrukcji pojazdu oraz wyposażeniu powłoki ochronne (np. cynkowanie, powłoki lakiernicze i z tworzyw sztucznych) muszą zapewniać skuteczną ochronę antykorozyjną.</w:t>
      </w:r>
    </w:p>
    <w:p w14:paraId="118B0D2C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sz w:val="12"/>
          <w:szCs w:val="12"/>
        </w:rPr>
      </w:pPr>
    </w:p>
    <w:p w14:paraId="1E851685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hanging="792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b/>
          <w:bCs/>
          <w:color w:val="000000"/>
        </w:rPr>
        <w:t>Wymagania odnośnie oznaczania i znakowania jakościowe</w:t>
      </w:r>
    </w:p>
    <w:p w14:paraId="72BDB55E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hanging="1224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Pojazd musi posiadać trwale umieszczone w miejscu łatwo dostępnym wewnątrz pojazdu:</w:t>
      </w:r>
    </w:p>
    <w:p w14:paraId="72E3DB2B" w14:textId="77777777" w:rsidR="00675358" w:rsidRPr="00571293" w:rsidRDefault="00675358" w:rsidP="00900DA7">
      <w:pPr>
        <w:numPr>
          <w:ilvl w:val="0"/>
          <w:numId w:val="69"/>
        </w:numPr>
        <w:autoSpaceDE w:val="0"/>
        <w:autoSpaceDN w:val="0"/>
        <w:adjustRightInd w:val="0"/>
        <w:ind w:left="1418" w:hanging="284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tabliczkę zawierającą naniesione w sposób trwały co najmniej dane o producencie, typie, roku produkcji oraz numerze identyfikacyjnym pojazdu (VIN) lub numerze nadwozia, podwozia lub ramy,</w:t>
      </w:r>
    </w:p>
    <w:p w14:paraId="2A5C02EC" w14:textId="77777777" w:rsidR="00675358" w:rsidRPr="00571293" w:rsidRDefault="00675358" w:rsidP="00900DA7">
      <w:pPr>
        <w:numPr>
          <w:ilvl w:val="0"/>
          <w:numId w:val="69"/>
        </w:numPr>
        <w:autoSpaceDE w:val="0"/>
        <w:autoSpaceDN w:val="0"/>
        <w:adjustRightInd w:val="0"/>
        <w:ind w:left="1418" w:hanging="284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tabliczkę wskazującą dopuszczalną liczbę przewożonych osób łącznie z kierowcą</w:t>
      </w:r>
    </w:p>
    <w:p w14:paraId="26E8ECC8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sz w:val="12"/>
          <w:szCs w:val="12"/>
        </w:rPr>
      </w:pPr>
    </w:p>
    <w:p w14:paraId="50D06E5A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b/>
          <w:bCs/>
          <w:color w:val="000000"/>
        </w:rPr>
        <w:t>Wymagania dotyczące pakowania, przechowywania, transportu</w:t>
      </w:r>
    </w:p>
    <w:p w14:paraId="6726474A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hanging="1224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Pojazd nie wymaga pakowania i po przekazaniu Zamawiającemu musi być gotowy do użycia.</w:t>
      </w:r>
    </w:p>
    <w:p w14:paraId="4289BE7F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 xml:space="preserve">Pojazd musi być przystosowany do przechowywania na wolnym powietrzu w niezadaszonych parkach sprzętu transportowego. </w:t>
      </w:r>
    </w:p>
    <w:p w14:paraId="395DD518" w14:textId="77777777" w:rsidR="00675358" w:rsidRPr="00571293" w:rsidRDefault="00675358" w:rsidP="000E7D13">
      <w:pPr>
        <w:numPr>
          <w:ilvl w:val="2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Pojazd musi być przystosowany do transportu środkami transportu kołowego. Załadunek pojazdu musi odbywać się samodzielnie (na kołach).</w:t>
      </w:r>
    </w:p>
    <w:p w14:paraId="5FC4D415" w14:textId="77777777" w:rsidR="00675358" w:rsidRPr="006048DC" w:rsidRDefault="00675358" w:rsidP="00675358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  <w:sz w:val="12"/>
          <w:szCs w:val="12"/>
        </w:rPr>
      </w:pPr>
    </w:p>
    <w:p w14:paraId="1D0905B8" w14:textId="77777777" w:rsidR="00675358" w:rsidRPr="006048DC" w:rsidRDefault="00675358" w:rsidP="00675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2"/>
          <w:szCs w:val="12"/>
        </w:rPr>
      </w:pPr>
    </w:p>
    <w:p w14:paraId="7E2D2062" w14:textId="77777777" w:rsidR="00675358" w:rsidRPr="00571293" w:rsidRDefault="00675358" w:rsidP="000E7D13">
      <w:pPr>
        <w:numPr>
          <w:ilvl w:val="0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b/>
          <w:bCs/>
          <w:color w:val="000000"/>
          <w:lang w:val="en-US"/>
        </w:rPr>
        <w:t>WYMAGANIA DOTYCZ</w:t>
      </w:r>
      <w:r w:rsidRPr="00571293">
        <w:rPr>
          <w:rFonts w:ascii="Arial" w:hAnsi="Arial" w:cs="Arial"/>
          <w:b/>
          <w:bCs/>
          <w:color w:val="000000"/>
        </w:rPr>
        <w:t>ĄCE BEZPIECZEŃSTWA UŻYTKOWANIA</w:t>
      </w:r>
    </w:p>
    <w:p w14:paraId="244046D1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Instrukcja obsługi pojazdu musi zawierać zapisy dotyczące bezpiecznego użytkowania  i obsługi pojazdu.</w:t>
      </w:r>
    </w:p>
    <w:p w14:paraId="50E9731A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Rozwiązania konstrukcyjne muszą spełniać wymagania BHP.</w:t>
      </w:r>
    </w:p>
    <w:p w14:paraId="26F1889C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Niezbędne ostrzeżenia w zakresie BHP muszą być umieszczone w sposób trwały w widocznych miejscach.</w:t>
      </w:r>
    </w:p>
    <w:p w14:paraId="1B128C2F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 xml:space="preserve">Pojazd </w:t>
      </w:r>
      <w:r w:rsidRPr="00571293">
        <w:rPr>
          <w:rFonts w:ascii="Arial" w:hAnsi="Arial" w:cs="Arial"/>
        </w:rPr>
        <w:t>na zewnątrz oraz wewnątrz nie może posiadać ostrych krawędzi, które mogłyby powodować zranienia i kontuzje osób podczas użytkowania pojazdu</w:t>
      </w:r>
      <w:r w:rsidRPr="00571293">
        <w:rPr>
          <w:rFonts w:ascii="Arial" w:hAnsi="Arial" w:cs="Arial"/>
          <w:color w:val="000000"/>
        </w:rPr>
        <w:t>.</w:t>
      </w:r>
    </w:p>
    <w:p w14:paraId="3198B3CD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Konstrukcja pojazdu musi zapewniać bezpieczeństwo pożarowe.</w:t>
      </w:r>
    </w:p>
    <w:p w14:paraId="4A369950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 xml:space="preserve">Pojazd musi być wyposażony w gaśnice typu samochodowego </w:t>
      </w:r>
      <w:r w:rsidRPr="00571293">
        <w:rPr>
          <w:rFonts w:ascii="Arial" w:hAnsi="Arial" w:cs="Arial"/>
        </w:rPr>
        <w:t>opisane w pkt 1.5.</w:t>
      </w:r>
      <w:r>
        <w:rPr>
          <w:rFonts w:ascii="Arial" w:hAnsi="Arial" w:cs="Arial"/>
        </w:rPr>
        <w:t>2</w:t>
      </w:r>
      <w:r w:rsidRPr="00571293">
        <w:rPr>
          <w:rFonts w:ascii="Arial" w:hAnsi="Arial" w:cs="Arial"/>
        </w:rPr>
        <w:t>.</w:t>
      </w:r>
    </w:p>
    <w:p w14:paraId="2BA463BC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Pojazd musi być wyposażony w apteczkę samochodową opisaną w pkt 1.5.</w:t>
      </w:r>
      <w:r>
        <w:rPr>
          <w:rFonts w:ascii="Arial" w:hAnsi="Arial" w:cs="Arial"/>
          <w:color w:val="000000"/>
        </w:rPr>
        <w:t>2</w:t>
      </w:r>
      <w:r w:rsidRPr="00571293">
        <w:rPr>
          <w:rFonts w:ascii="Arial" w:hAnsi="Arial" w:cs="Arial"/>
          <w:color w:val="000000"/>
        </w:rPr>
        <w:t>.</w:t>
      </w:r>
    </w:p>
    <w:p w14:paraId="5C92FCAF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 xml:space="preserve">Najpóźniej w dniu odbioru pojazdów Wykonawca przeprowadzi szkolenie dla </w:t>
      </w:r>
      <w:r>
        <w:rPr>
          <w:rFonts w:ascii="Arial" w:hAnsi="Arial" w:cs="Arial"/>
          <w:color w:val="000000"/>
        </w:rPr>
        <w:t xml:space="preserve">minimum </w:t>
      </w:r>
      <w:r w:rsidRPr="00571293">
        <w:rPr>
          <w:rFonts w:ascii="Arial" w:hAnsi="Arial" w:cs="Arial"/>
          <w:color w:val="000000"/>
        </w:rPr>
        <w:t>6 przedstawicieli użytkowników z zakresu eksploatacji obsługi i użytkowania pojazdu</w:t>
      </w:r>
    </w:p>
    <w:p w14:paraId="0DF4BA2B" w14:textId="77777777" w:rsidR="00675358" w:rsidRPr="00571293" w:rsidRDefault="00675358" w:rsidP="000E7D13">
      <w:pPr>
        <w:numPr>
          <w:ilvl w:val="1"/>
          <w:numId w:val="95"/>
        </w:numPr>
        <w:autoSpaceDE w:val="0"/>
        <w:autoSpaceDN w:val="0"/>
        <w:adjustRightInd w:val="0"/>
        <w:ind w:left="851" w:hanging="851"/>
        <w:jc w:val="both"/>
        <w:outlineLvl w:val="0"/>
        <w:rPr>
          <w:rFonts w:ascii="Arial" w:hAnsi="Arial" w:cs="Arial"/>
        </w:rPr>
      </w:pPr>
      <w:r w:rsidRPr="00571293">
        <w:rPr>
          <w:rFonts w:ascii="Arial" w:hAnsi="Arial" w:cs="Arial"/>
          <w:color w:val="000000"/>
        </w:rPr>
        <w:t>Termin szkolenia musi być zaakceptowany przez Zamawiającego.</w:t>
      </w:r>
    </w:p>
    <w:p w14:paraId="0096A904" w14:textId="77777777" w:rsidR="00675358" w:rsidRPr="00571293" w:rsidRDefault="00675358" w:rsidP="00675358">
      <w:pPr>
        <w:tabs>
          <w:tab w:val="left" w:pos="2155"/>
        </w:tabs>
        <w:autoSpaceDE w:val="0"/>
        <w:autoSpaceDN w:val="0"/>
        <w:adjustRightInd w:val="0"/>
        <w:ind w:left="850" w:right="57" w:hanging="850"/>
        <w:jc w:val="both"/>
        <w:rPr>
          <w:rFonts w:ascii="Arial" w:hAnsi="Arial" w:cs="Arial"/>
        </w:rPr>
      </w:pPr>
    </w:p>
    <w:p w14:paraId="2EDEA412" w14:textId="77777777" w:rsidR="00675358" w:rsidRPr="00571293" w:rsidRDefault="00675358" w:rsidP="00675358">
      <w:pPr>
        <w:autoSpaceDE w:val="0"/>
        <w:autoSpaceDN w:val="0"/>
        <w:adjustRightInd w:val="0"/>
        <w:ind w:left="709" w:hanging="699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  <w:color w:val="000000"/>
        </w:rPr>
        <w:t>VI.</w:t>
      </w:r>
      <w:r w:rsidRPr="00571293">
        <w:rPr>
          <w:rFonts w:ascii="Arial" w:hAnsi="Arial" w:cs="Arial"/>
          <w:b/>
          <w:bCs/>
          <w:color w:val="000000"/>
        </w:rPr>
        <w:tab/>
        <w:t>GWARANCJA WYKONAWCY</w:t>
      </w:r>
    </w:p>
    <w:p w14:paraId="2E490110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Pojazd musi być wolny od wad oraz spełniać warunki, o których mowa w ustawie Prawo o ruchu drogowym i przepisach wydanych na jej podstawie.</w:t>
      </w:r>
    </w:p>
    <w:p w14:paraId="41BA7C78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Pojazd musi być objęty gwarancją bez limitu kilometrów na okres: </w:t>
      </w:r>
    </w:p>
    <w:p w14:paraId="2A45EBE3" w14:textId="77777777" w:rsidR="00675358" w:rsidRPr="00571293" w:rsidRDefault="00675358" w:rsidP="00900DA7">
      <w:pPr>
        <w:numPr>
          <w:ilvl w:val="0"/>
          <w:numId w:val="71"/>
        </w:numPr>
        <w:tabs>
          <w:tab w:val="left" w:pos="1560"/>
        </w:tabs>
        <w:autoSpaceDE w:val="0"/>
        <w:autoSpaceDN w:val="0"/>
        <w:adjustRightInd w:val="0"/>
        <w:ind w:left="1560" w:right="57" w:hanging="426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minimum 36 miesięcy na podzespoły mechaniczne, elektryczne i elektroniczne pojazdu,</w:t>
      </w:r>
    </w:p>
    <w:p w14:paraId="57772EFE" w14:textId="77777777" w:rsidR="00675358" w:rsidRPr="00571293" w:rsidRDefault="00675358" w:rsidP="00900DA7">
      <w:pPr>
        <w:numPr>
          <w:ilvl w:val="0"/>
          <w:numId w:val="71"/>
        </w:numPr>
        <w:tabs>
          <w:tab w:val="left" w:pos="1560"/>
        </w:tabs>
        <w:autoSpaceDE w:val="0"/>
        <w:autoSpaceDN w:val="0"/>
        <w:adjustRightInd w:val="0"/>
        <w:ind w:left="1560" w:right="57" w:hanging="426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minimum 36 miesięcy na powłokę lakierniczą,</w:t>
      </w:r>
    </w:p>
    <w:p w14:paraId="1252A3B6" w14:textId="77777777" w:rsidR="00675358" w:rsidRPr="00571293" w:rsidRDefault="00675358" w:rsidP="00900DA7">
      <w:pPr>
        <w:numPr>
          <w:ilvl w:val="0"/>
          <w:numId w:val="71"/>
        </w:numPr>
        <w:tabs>
          <w:tab w:val="left" w:pos="1560"/>
        </w:tabs>
        <w:autoSpaceDE w:val="0"/>
        <w:autoSpaceDN w:val="0"/>
        <w:adjustRightInd w:val="0"/>
        <w:ind w:left="1560" w:right="57" w:hanging="426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60</w:t>
      </w:r>
      <w:r w:rsidRPr="00571293">
        <w:rPr>
          <w:rFonts w:ascii="Arial" w:hAnsi="Arial" w:cs="Arial"/>
        </w:rPr>
        <w:t xml:space="preserve"> miesięcy na perforację elementów nadwozia,</w:t>
      </w:r>
    </w:p>
    <w:p w14:paraId="075F4401" w14:textId="77777777" w:rsidR="00675358" w:rsidRPr="00571293" w:rsidRDefault="00675358" w:rsidP="00900DA7">
      <w:pPr>
        <w:numPr>
          <w:ilvl w:val="0"/>
          <w:numId w:val="71"/>
        </w:numPr>
        <w:tabs>
          <w:tab w:val="left" w:pos="1560"/>
        </w:tabs>
        <w:autoSpaceDE w:val="0"/>
        <w:autoSpaceDN w:val="0"/>
        <w:adjustRightInd w:val="0"/>
        <w:ind w:left="1560" w:right="57" w:hanging="426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minimum 60 miesięcy na główny akumulator </w:t>
      </w:r>
      <w:proofErr w:type="spellStart"/>
      <w:r w:rsidRPr="00571293">
        <w:rPr>
          <w:rFonts w:ascii="Arial" w:hAnsi="Arial" w:cs="Arial"/>
        </w:rPr>
        <w:t>litowo</w:t>
      </w:r>
      <w:proofErr w:type="spellEnd"/>
      <w:r w:rsidRPr="00571293">
        <w:rPr>
          <w:rFonts w:ascii="Arial" w:hAnsi="Arial" w:cs="Arial"/>
        </w:rPr>
        <w:t xml:space="preserve"> – jonowy pojazdu.</w:t>
      </w:r>
    </w:p>
    <w:p w14:paraId="6CC08765" w14:textId="77777777" w:rsidR="00675358" w:rsidRPr="00571293" w:rsidRDefault="00675358" w:rsidP="00675358">
      <w:pPr>
        <w:autoSpaceDE w:val="0"/>
        <w:autoSpaceDN w:val="0"/>
        <w:adjustRightInd w:val="0"/>
        <w:ind w:left="1276" w:right="70" w:hanging="567"/>
        <w:rPr>
          <w:rFonts w:ascii="Arial" w:hAnsi="Arial" w:cs="Arial"/>
        </w:rPr>
      </w:pPr>
      <w:r w:rsidRPr="00571293">
        <w:rPr>
          <w:rFonts w:ascii="Arial" w:hAnsi="Arial" w:cs="Arial"/>
        </w:rPr>
        <w:t>licząc od daty odbioru pojazdu przez Zamawiającego.</w:t>
      </w:r>
    </w:p>
    <w:p w14:paraId="31170DE7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</w:rPr>
        <w:t xml:space="preserve">W </w:t>
      </w:r>
      <w:r w:rsidRPr="00571293">
        <w:rPr>
          <w:rFonts w:ascii="Arial" w:hAnsi="Arial" w:cs="Arial"/>
          <w:color w:val="000000"/>
        </w:rPr>
        <w:t xml:space="preserve">przypadku gdy </w:t>
      </w:r>
      <w:r w:rsidRPr="00571293">
        <w:rPr>
          <w:rFonts w:ascii="Arial" w:hAnsi="Arial" w:cs="Arial"/>
        </w:rPr>
        <w:t xml:space="preserve">Wykonawca zaoferuje dłuższe okresy gwarancji niż minimalne wymagane </w:t>
      </w:r>
      <w:r w:rsidRPr="00571293">
        <w:rPr>
          <w:rFonts w:ascii="Arial" w:hAnsi="Arial" w:cs="Arial"/>
        </w:rPr>
        <w:br/>
        <w:t>przez Zamawiającego na poszczególne elementy lub podzespoły pojazdu zostaną one uwzględnione w zawartej umowie, jednakże Zamawiający zastrzega sobie prawo do ich skrócenia do okresów minimalnych wymaganych w postępowaniu przetargowym</w:t>
      </w:r>
      <w:r w:rsidRPr="00571293">
        <w:rPr>
          <w:rFonts w:ascii="Arial" w:hAnsi="Arial" w:cs="Arial"/>
          <w:color w:val="000000"/>
        </w:rPr>
        <w:t>, a Wykonawca nie może wnosić roszczeń z tego tytułu.</w:t>
      </w:r>
    </w:p>
    <w:p w14:paraId="5C7D1315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Gwarancji muszą podlegać wszystkie zespoły i podzespoły bez </w:t>
      </w:r>
      <w:proofErr w:type="spellStart"/>
      <w:r w:rsidRPr="00571293">
        <w:rPr>
          <w:rFonts w:ascii="Arial" w:hAnsi="Arial" w:cs="Arial"/>
        </w:rPr>
        <w:t>wyłączeń</w:t>
      </w:r>
      <w:proofErr w:type="spellEnd"/>
      <w:r w:rsidRPr="00571293">
        <w:rPr>
          <w:rFonts w:ascii="Arial" w:hAnsi="Arial" w:cs="Arial"/>
        </w:rPr>
        <w:t>, z wyjątkiem materiałów eksploatacyjnych tj. olejów i innych płynów eksploatacyjnych.</w:t>
      </w:r>
    </w:p>
    <w:p w14:paraId="4552075D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Warunki gwarancji muszą być odnotowane w książce gwarancyjnej pojazdu.</w:t>
      </w:r>
    </w:p>
    <w:p w14:paraId="76F1427D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lastRenderedPageBreak/>
        <w:t xml:space="preserve">Zgłoszenie o wystąpieniu wady będą dokonywać upoważnieni przez Zamawiającego przedstawiciele Wydziału Transportu KWP w Łodzi i przekażą je Wykonawcy telefonicznie na </w:t>
      </w:r>
      <w:r>
        <w:rPr>
          <w:rFonts w:ascii="Arial" w:hAnsi="Arial" w:cs="Arial"/>
        </w:rPr>
        <w:t xml:space="preserve">numer </w:t>
      </w:r>
      <w:r w:rsidRPr="00571293">
        <w:rPr>
          <w:rFonts w:ascii="Arial" w:hAnsi="Arial" w:cs="Arial"/>
        </w:rPr>
        <w:t xml:space="preserve"> …………………….., co zostanie dodatkowo potwierdzone przesłaną tego samego dnia reklamacją zawierającą informacje o wystąpieniu wady e-mailem na adres ………………………… .</w:t>
      </w:r>
    </w:p>
    <w:p w14:paraId="2090AF19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Usunięcie wady (zakończenie naprawy) musi następować niezwłocznie, nie później jednak niż w ciągu 14 kolejnych dni licząc od dnia jej zgłoszenia.</w:t>
      </w:r>
    </w:p>
    <w:p w14:paraId="699A04F5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Usuwanie we własnym zakresie drobnych usterek oraz uzupełnianie materiałów eksploatacyjnych nie mogą powodować utraty ani ograniczenia uprawnień wynikających z fabrycznej gwarancji.</w:t>
      </w:r>
    </w:p>
    <w:p w14:paraId="54BD11A8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>Zmiany adaptacyjne pojazdu, dotyczące montażu wyposażenia służbowego dokonane przez Zamawiającego w uzgodnieniu z Wykonawcą, nie mogą powodować utraty ani ograniczenia uprawnień wynikających z fabrycznej gwarancji.</w:t>
      </w:r>
    </w:p>
    <w:p w14:paraId="745B2E06" w14:textId="77777777" w:rsidR="00675358" w:rsidRPr="00571293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293">
        <w:rPr>
          <w:rFonts w:ascii="Arial" w:hAnsi="Arial" w:cs="Arial"/>
        </w:rPr>
        <w:t xml:space="preserve">Wykonawca musi zobowiązać się do bezpłatnego udzielania konsultacji w zakresie możliwości zabudowania oraz zaleceń dotyczących montażu w pojeździe: instalacji antenowych i zasilania, urządzeń łączności radiowej oraz innego sprzętu służbowego. </w:t>
      </w:r>
    </w:p>
    <w:p w14:paraId="69018DC5" w14:textId="77777777" w:rsidR="00675358" w:rsidRPr="00F478A7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478A7">
        <w:rPr>
          <w:rFonts w:ascii="Arial" w:hAnsi="Arial" w:cs="Arial"/>
        </w:rPr>
        <w:t>Przeglądy okresowe oraz naprawy w ramach gwarancji określonej w ust. 2 pkt 1, 2 i 3 realizowane będą w autoryzowanych stacjach obsługi. Zamawiający wymaga wskazania przez Wykonawcę, co najmniej jednej autoryzowanej stacji obsługi pojazdów w na terenie miasta Łodzi. W przypadku napraw w ramach gwarancji określonej w ust. 2 pkt 1, 2, 3 i 7 Wykonawca zobowiązany jest do zorganizowania na własny koszt transportu pojazdu do autoryzowanej stacji obsługi oraz po wykonanej naprawie do miejsca użytkowania pojazdu.</w:t>
      </w:r>
      <w:r w:rsidRPr="00F478A7">
        <w:rPr>
          <w:rFonts w:ascii="Arial" w:hAnsi="Arial" w:cs="Arial"/>
          <w:b/>
          <w:bCs/>
          <w:i/>
          <w:iCs/>
        </w:rPr>
        <w:t xml:space="preserve"> </w:t>
      </w:r>
    </w:p>
    <w:p w14:paraId="7BA8A67D" w14:textId="77777777" w:rsidR="00675358" w:rsidRPr="00F478A7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78A7">
        <w:rPr>
          <w:rFonts w:ascii="Arial" w:hAnsi="Arial" w:cs="Arial"/>
        </w:rPr>
        <w:t>Przeglądy okresowe oraz naprawy w ramach gwarancji określonej w ust. 2 pkt. 4, 5, i 6 realizowane będą bezpłatnie w miejscu użytkowania pojazdu. W przypadku gdy przegląd lub naprawa jest niemożliwa do wykonania w miejscu użytkowania pojazdu Zamawiający dopuszcza możliwość wykonywania przeglądów lub napraw w miejscu wskazanym przez Wykonawcę. Wykonawca zobowiązany jest do zorganizowania na własny koszt transportu pojazdu do miejsca wykonania przeglądu/naprawy oraz po wykonanym przeglądzie/naprawie do miejsca użytkowania pojazdu.</w:t>
      </w:r>
    </w:p>
    <w:p w14:paraId="10080725" w14:textId="77777777" w:rsidR="00675358" w:rsidRPr="00F478A7" w:rsidRDefault="00675358" w:rsidP="00900DA7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78A7">
        <w:rPr>
          <w:rFonts w:ascii="Arial" w:eastAsia="Calibri" w:hAnsi="Arial" w:cs="Arial"/>
          <w:lang w:eastAsia="en-US"/>
        </w:rPr>
        <w:t>Wykonawca w cenie pojazdu uwzględni koszty wykonania czterech kolejnych przeglądów okresowych (koszt wszystkich częśc</w:t>
      </w:r>
      <w:r>
        <w:rPr>
          <w:rFonts w:ascii="Arial" w:eastAsia="Calibri" w:hAnsi="Arial" w:cs="Arial"/>
          <w:lang w:eastAsia="en-US"/>
        </w:rPr>
        <w:t>i w tym m.in.</w:t>
      </w:r>
      <w:r w:rsidRPr="00F478A7">
        <w:rPr>
          <w:rFonts w:ascii="Arial" w:eastAsia="Calibri" w:hAnsi="Arial" w:cs="Arial"/>
          <w:lang w:eastAsia="en-US"/>
        </w:rPr>
        <w:t xml:space="preserve"> klocków hamulcowych i tarcz hamulcowych, materiałów eksploatacyjnych i robocizny) Zakres czynności serwisowych kolejnych przeglądów okresowych musi być zgodny z procedurami jakościowymi, zaleceniami technicznymi oraz specyfikacjami producenta samochodu. Przeglądy muszą być wykonywane co 15 tyś</w:t>
      </w:r>
      <w:r>
        <w:rPr>
          <w:rFonts w:ascii="Arial" w:eastAsia="Calibri" w:hAnsi="Arial" w:cs="Arial"/>
          <w:lang w:eastAsia="en-US"/>
        </w:rPr>
        <w:t>.</w:t>
      </w:r>
      <w:r w:rsidRPr="00F478A7">
        <w:rPr>
          <w:rFonts w:ascii="Arial" w:eastAsia="Calibri" w:hAnsi="Arial" w:cs="Arial"/>
          <w:lang w:eastAsia="en-US"/>
        </w:rPr>
        <w:t xml:space="preserve"> km przebiegu jednak nie rzadziej niż raz w roku.</w:t>
      </w:r>
      <w:r w:rsidRPr="00F478A7">
        <w:rPr>
          <w:rFonts w:ascii="Arial" w:hAnsi="Arial" w:cs="Arial"/>
        </w:rPr>
        <w:t xml:space="preserve">  </w:t>
      </w:r>
    </w:p>
    <w:p w14:paraId="1F06C220" w14:textId="77777777" w:rsidR="00675358" w:rsidRPr="00571293" w:rsidRDefault="00675358" w:rsidP="00675358">
      <w:pPr>
        <w:autoSpaceDE w:val="0"/>
        <w:autoSpaceDN w:val="0"/>
        <w:adjustRightInd w:val="0"/>
        <w:ind w:left="709" w:hanging="630"/>
        <w:jc w:val="both"/>
        <w:rPr>
          <w:rFonts w:ascii="Arial" w:hAnsi="Arial" w:cs="Arial"/>
        </w:rPr>
      </w:pPr>
    </w:p>
    <w:p w14:paraId="61521B7E" w14:textId="77777777" w:rsidR="00675358" w:rsidRPr="00571293" w:rsidRDefault="00675358" w:rsidP="00675358">
      <w:pPr>
        <w:autoSpaceDE w:val="0"/>
        <w:autoSpaceDN w:val="0"/>
        <w:adjustRightInd w:val="0"/>
        <w:ind w:left="709" w:hanging="630"/>
        <w:jc w:val="both"/>
        <w:outlineLvl w:val="0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</w:rPr>
        <w:t>VII.</w:t>
      </w:r>
      <w:r w:rsidRPr="00571293">
        <w:rPr>
          <w:rFonts w:ascii="Arial" w:hAnsi="Arial" w:cs="Arial"/>
          <w:b/>
          <w:bCs/>
        </w:rPr>
        <w:tab/>
      </w:r>
      <w:r w:rsidRPr="00571293">
        <w:rPr>
          <w:rFonts w:ascii="Arial" w:hAnsi="Arial" w:cs="Arial"/>
          <w:b/>
          <w:bCs/>
          <w:color w:val="000000"/>
        </w:rPr>
        <w:t>WYMAGANE DOKUMENTY POTWIERDZAJĄCE SPEŁNIENIE WYMAGAŃ SPECYFIKACJI TECHNICZNEJ</w:t>
      </w:r>
    </w:p>
    <w:p w14:paraId="25F590C2" w14:textId="77777777" w:rsidR="00675358" w:rsidRPr="00571293" w:rsidRDefault="00675358" w:rsidP="00900DA7">
      <w:pPr>
        <w:numPr>
          <w:ilvl w:val="1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  <w:color w:val="000000"/>
        </w:rPr>
        <w:t>Dokumenty wymagane od Wykonawców w fazie składania oferty przetargowej</w:t>
      </w:r>
    </w:p>
    <w:p w14:paraId="58BF301A" w14:textId="77777777" w:rsidR="00675358" w:rsidRPr="00385D3C" w:rsidRDefault="00675358" w:rsidP="00675358">
      <w:pPr>
        <w:autoSpaceDE w:val="0"/>
        <w:autoSpaceDN w:val="0"/>
        <w:adjustRightInd w:val="0"/>
        <w:ind w:left="792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39A5362E" w14:textId="77777777" w:rsidR="00675358" w:rsidRPr="00AD4D71" w:rsidRDefault="00675358" w:rsidP="00900DA7">
      <w:pPr>
        <w:numPr>
          <w:ilvl w:val="0"/>
          <w:numId w:val="72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color w:val="000000"/>
        </w:rPr>
        <w:t>Kopia świadectwa zgodności WE pojazdu bazowego</w:t>
      </w:r>
    </w:p>
    <w:p w14:paraId="121C494C" w14:textId="77777777" w:rsidR="00675358" w:rsidRPr="00571293" w:rsidRDefault="00675358" w:rsidP="00900DA7">
      <w:pPr>
        <w:numPr>
          <w:ilvl w:val="0"/>
          <w:numId w:val="72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color w:val="000000"/>
        </w:rPr>
        <w:t>Dokumenty określone w specyfikacji technicznej.</w:t>
      </w:r>
    </w:p>
    <w:p w14:paraId="6234A021" w14:textId="77777777" w:rsidR="00675358" w:rsidRPr="00385D3C" w:rsidRDefault="00675358" w:rsidP="00675358">
      <w:pPr>
        <w:autoSpaceDE w:val="0"/>
        <w:autoSpaceDN w:val="0"/>
        <w:adjustRightInd w:val="0"/>
        <w:ind w:left="792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17F002AF" w14:textId="77777777" w:rsidR="00675358" w:rsidRPr="00571293" w:rsidRDefault="00675358" w:rsidP="00900DA7">
      <w:pPr>
        <w:numPr>
          <w:ilvl w:val="1"/>
          <w:numId w:val="73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b/>
          <w:bCs/>
          <w:color w:val="000000"/>
        </w:rPr>
        <w:t>Dokumenty wymagane w fazie odbioru pojazdów.</w:t>
      </w:r>
    </w:p>
    <w:p w14:paraId="6DA3AE3E" w14:textId="77777777" w:rsidR="00675358" w:rsidRPr="00571293" w:rsidRDefault="00675358" w:rsidP="00900DA7">
      <w:pPr>
        <w:numPr>
          <w:ilvl w:val="2"/>
          <w:numId w:val="73"/>
        </w:numPr>
        <w:autoSpaceDE w:val="0"/>
        <w:autoSpaceDN w:val="0"/>
        <w:adjustRightInd w:val="0"/>
        <w:ind w:left="993" w:hanging="709"/>
        <w:jc w:val="both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color w:val="000000"/>
        </w:rPr>
        <w:t>Dokumenty określone w specyfikacji technicznej.</w:t>
      </w:r>
    </w:p>
    <w:p w14:paraId="3B6062FB" w14:textId="77777777" w:rsidR="00675358" w:rsidRPr="006048DC" w:rsidRDefault="00675358" w:rsidP="00900DA7">
      <w:pPr>
        <w:numPr>
          <w:ilvl w:val="2"/>
          <w:numId w:val="73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/>
          <w:bCs/>
          <w:color w:val="000000"/>
        </w:rPr>
      </w:pPr>
      <w:r w:rsidRPr="00571293">
        <w:rPr>
          <w:rFonts w:ascii="Arial" w:hAnsi="Arial" w:cs="Arial"/>
          <w:color w:val="000000"/>
        </w:rPr>
        <w:t>W celu potwierdzenia spełnienia przez oferowany pojazd poszczególnych punktów specyfikacji technicznej Zamawiający zastrzega sobie prawo do żądania przedstawienia przez Wykonawcę niezbędnych dokumentów, w szczególności dokumentacji technicznej pojazdu i wyników badań laboratoryjnych (w tym np. protokołów z badań).</w:t>
      </w:r>
    </w:p>
    <w:p w14:paraId="7BC204BB" w14:textId="77777777" w:rsidR="00675358" w:rsidRPr="006048DC" w:rsidRDefault="00675358" w:rsidP="00900DA7">
      <w:pPr>
        <w:numPr>
          <w:ilvl w:val="2"/>
          <w:numId w:val="73"/>
        </w:num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b/>
          <w:bCs/>
          <w:color w:val="000000"/>
        </w:rPr>
      </w:pPr>
      <w:r w:rsidRPr="006048DC">
        <w:rPr>
          <w:rFonts w:ascii="Arial" w:hAnsi="Arial" w:cs="Arial"/>
          <w:color w:val="000000"/>
        </w:rPr>
        <w:t>Do każdego pojazdu Wykonawca musi dołączyć następujące dokumenty (sporządzone w języku polskim):</w:t>
      </w:r>
    </w:p>
    <w:p w14:paraId="5D3C7A0F" w14:textId="77777777" w:rsidR="00675358" w:rsidRDefault="00675358" w:rsidP="00900DA7">
      <w:pPr>
        <w:numPr>
          <w:ilvl w:val="0"/>
          <w:numId w:val="67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>Świadectwo zgodności WE pojazdu bazowego</w:t>
      </w:r>
    </w:p>
    <w:p w14:paraId="742382AA" w14:textId="77777777" w:rsidR="00675358" w:rsidRDefault="00675358" w:rsidP="00900DA7">
      <w:pPr>
        <w:numPr>
          <w:ilvl w:val="0"/>
          <w:numId w:val="67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</w:t>
      </w:r>
      <w:r w:rsidRPr="00571293">
        <w:rPr>
          <w:rFonts w:ascii="Arial" w:hAnsi="Arial" w:cs="Arial"/>
        </w:rPr>
        <w:t>świad</w:t>
      </w:r>
      <w:r>
        <w:rPr>
          <w:rFonts w:ascii="Arial" w:hAnsi="Arial" w:cs="Arial"/>
        </w:rPr>
        <w:t>czenie</w:t>
      </w:r>
      <w:r w:rsidRPr="00571293">
        <w:rPr>
          <w:rFonts w:ascii="Arial" w:hAnsi="Arial" w:cs="Arial"/>
        </w:rPr>
        <w:t xml:space="preserve"> producenta/</w:t>
      </w:r>
      <w:r>
        <w:rPr>
          <w:rFonts w:ascii="Arial" w:hAnsi="Arial" w:cs="Arial"/>
        </w:rPr>
        <w:t xml:space="preserve"> importera potwierdzające</w:t>
      </w:r>
      <w:r w:rsidRPr="00571293">
        <w:rPr>
          <w:rFonts w:ascii="Arial" w:hAnsi="Arial" w:cs="Arial"/>
        </w:rPr>
        <w:t xml:space="preserve"> dane pojazdu nie znajdujące się </w:t>
      </w:r>
      <w:r>
        <w:rPr>
          <w:rFonts w:ascii="Arial" w:hAnsi="Arial" w:cs="Arial"/>
        </w:rPr>
        <w:br/>
      </w:r>
      <w:r w:rsidRPr="00571293">
        <w:rPr>
          <w:rFonts w:ascii="Arial" w:hAnsi="Arial" w:cs="Arial"/>
        </w:rPr>
        <w:t>w świadectwie zgodności, a niezbędne do zarejestrowania pojazdu</w:t>
      </w:r>
      <w:r w:rsidRPr="00571293">
        <w:rPr>
          <w:rFonts w:ascii="Arial" w:hAnsi="Arial" w:cs="Arial"/>
          <w:color w:val="000000"/>
        </w:rPr>
        <w:t>.</w:t>
      </w:r>
    </w:p>
    <w:p w14:paraId="11589F35" w14:textId="77777777" w:rsidR="00675358" w:rsidRDefault="00675358" w:rsidP="00900DA7">
      <w:pPr>
        <w:numPr>
          <w:ilvl w:val="0"/>
          <w:numId w:val="67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>Książkę gwarancyjną</w:t>
      </w:r>
      <w:r>
        <w:rPr>
          <w:rFonts w:ascii="Arial" w:hAnsi="Arial" w:cs="Arial"/>
          <w:color w:val="000000"/>
        </w:rPr>
        <w:t xml:space="preserve"> i przeglądów serwisowych</w:t>
      </w:r>
      <w:r w:rsidRPr="00571293">
        <w:rPr>
          <w:rFonts w:ascii="Arial" w:hAnsi="Arial" w:cs="Arial"/>
          <w:color w:val="000000"/>
        </w:rPr>
        <w:t>.</w:t>
      </w:r>
    </w:p>
    <w:p w14:paraId="0FE07A04" w14:textId="77777777" w:rsidR="00675358" w:rsidRPr="00AD4D71" w:rsidRDefault="00675358" w:rsidP="00900DA7">
      <w:pPr>
        <w:numPr>
          <w:ilvl w:val="0"/>
          <w:numId w:val="67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 xml:space="preserve">Instrukcję obsługi pojazdu </w:t>
      </w:r>
    </w:p>
    <w:p w14:paraId="31B5A30D" w14:textId="77777777" w:rsidR="00675358" w:rsidRPr="00AD4D71" w:rsidRDefault="00675358" w:rsidP="00900DA7">
      <w:pPr>
        <w:numPr>
          <w:ilvl w:val="0"/>
          <w:numId w:val="67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color w:val="000000"/>
        </w:rPr>
      </w:pPr>
      <w:r w:rsidRPr="00571293">
        <w:rPr>
          <w:rFonts w:ascii="Arial" w:hAnsi="Arial" w:cs="Arial"/>
          <w:color w:val="000000"/>
        </w:rPr>
        <w:t>Wykaz wyposażenia</w:t>
      </w:r>
      <w:r>
        <w:rPr>
          <w:rFonts w:ascii="Arial" w:hAnsi="Arial" w:cs="Arial"/>
          <w:color w:val="000000"/>
        </w:rPr>
        <w:t xml:space="preserve"> dodatkowego</w:t>
      </w:r>
      <w:r w:rsidRPr="00571293">
        <w:rPr>
          <w:rFonts w:ascii="Arial" w:hAnsi="Arial" w:cs="Arial"/>
          <w:color w:val="000000"/>
        </w:rPr>
        <w:t>.</w:t>
      </w:r>
    </w:p>
    <w:p w14:paraId="7F28871E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0D476D9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1E03170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0D5378F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C12052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2FF073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0284FCE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58A7E7B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D231D36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7246302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9F6F4A8" w14:textId="4E0B1A01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AF17B6C" w14:textId="3D1896A8" w:rsidR="00C34E67" w:rsidRDefault="00C34E67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3587C40" w14:textId="24A39F8F" w:rsidR="00C34E67" w:rsidRDefault="00C34E67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42CF19D" w14:textId="3B3DE482" w:rsidR="00C34E67" w:rsidRDefault="00C34E67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0742C36" w14:textId="13D0FD6B" w:rsidR="00C34E67" w:rsidRDefault="00C34E67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396B7A1" w14:textId="580F7972" w:rsidR="00C34E67" w:rsidRDefault="00C34E67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766894A" w14:textId="77777777" w:rsidR="009E5F70" w:rsidRDefault="009E5F70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3AD9701" w14:textId="77777777" w:rsidR="00731CB2" w:rsidRPr="005263E0" w:rsidRDefault="00731CB2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 xml:space="preserve">Załącznik nr </w:t>
      </w:r>
      <w:r w:rsidR="006F075A" w:rsidRPr="005263E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3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 xml:space="preserve"> do SWZ</w:t>
      </w:r>
    </w:p>
    <w:p w14:paraId="5586C0E7" w14:textId="203CFB06" w:rsidR="00731CB2" w:rsidRPr="005263E0" w:rsidRDefault="00731CB2" w:rsidP="006F075A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FZ-2380/</w:t>
      </w:r>
      <w:r w:rsidR="00F0239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1</w:t>
      </w:r>
      <w:r w:rsidR="0067535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3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/2</w:t>
      </w:r>
      <w:r w:rsidR="00F0239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4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</w:t>
      </w:r>
      <w:r w:rsidR="006F075A" w:rsidRPr="005263E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MB</w:t>
      </w:r>
    </w:p>
    <w:p w14:paraId="4471335E" w14:textId="77777777" w:rsidR="00DD49F6" w:rsidRDefault="00DD49F6" w:rsidP="00DD49F6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</w:p>
    <w:p w14:paraId="45CC677A" w14:textId="77777777" w:rsidR="00DD49F6" w:rsidRDefault="00DD49F6" w:rsidP="00DD49F6">
      <w:pPr>
        <w:pStyle w:val="Tekstpodstawowywcity"/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  <w:r w:rsidRPr="00DD49F6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Jednolity Europejski Dokument Zamówienia (JEDZ) – w osobnym pliku.</w:t>
      </w:r>
    </w:p>
    <w:p w14:paraId="4DAA945A" w14:textId="77777777" w:rsidR="00DD49F6" w:rsidRDefault="00DD49F6" w:rsidP="00DD49F6">
      <w:pPr>
        <w:pStyle w:val="Tekstpodstawowywcity"/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14:paraId="240A2327" w14:textId="77777777" w:rsidR="00DD49F6" w:rsidRDefault="00DD49F6" w:rsidP="00DD49F6">
      <w:pPr>
        <w:pStyle w:val="Tekstpodstawowywcity"/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14:paraId="33F35C92" w14:textId="77777777" w:rsidR="00DD49F6" w:rsidRPr="00DD49F6" w:rsidRDefault="00DD49F6" w:rsidP="00DD49F6">
      <w:pPr>
        <w:pStyle w:val="Tekstpodstawowywcity"/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14:paraId="1A3318DE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4DCF98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521D6FC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E413013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5DE4164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A7F4FCD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1254755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E2E7C3D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86133BD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40A8BA4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39BCBF8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AECEE8B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E88114E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0CA9C4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1D9822B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0638DC7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642E330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F125E63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EBBCD6A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5C41FFF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00C2DDC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E4841EB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515848D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8AE732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CD43811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77A1EA" w14:textId="77777777" w:rsidR="00DD49F6" w:rsidRDefault="00DD49F6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E728167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4F33F32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F3FCFB4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31D2D0A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8ADCE34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2BE89EF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3A86690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D079183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DC7150C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FBF0506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6BFAF6E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17DEE22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4E3A5E4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72720E4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47059B7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F97CBB7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5D8BBB8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AE96E46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5A54308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6BCA019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1D334FD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98E52EB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0EBE630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0FC900A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1A624FA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FBBCDF5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0AB17F9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9235CBB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14650B9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3C104A1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5AA55C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5C3F41F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F7F479C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51C6ECC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F0836A9" w14:textId="77777777" w:rsidR="00675358" w:rsidRDefault="00675358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C8B819F" w14:textId="1DDFD557" w:rsidR="008F1F14" w:rsidRPr="005263E0" w:rsidRDefault="008F1F14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 xml:space="preserve">Załącznik nr </w:t>
      </w:r>
      <w:r w:rsidR="00F616EE" w:rsidRPr="005263E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4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 xml:space="preserve"> do SWZ</w:t>
      </w:r>
    </w:p>
    <w:p w14:paraId="6EF89503" w14:textId="04F47FDB" w:rsidR="008F1F14" w:rsidRPr="005263E0" w:rsidRDefault="008F1F14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  <w:r w:rsidRPr="005263E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FZ-2380/</w:t>
      </w:r>
      <w:r w:rsidR="00F0239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1</w:t>
      </w:r>
      <w:r w:rsidR="0067535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3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/2</w:t>
      </w:r>
      <w:r w:rsidR="00F02398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4</w:t>
      </w:r>
      <w:r w:rsidRPr="005263E0">
        <w:rPr>
          <w:rFonts w:ascii="Arial" w:hAnsi="Arial" w:cs="Arial"/>
          <w:b/>
          <w:bCs/>
          <w:color w:val="000000"/>
          <w:sz w:val="16"/>
          <w:szCs w:val="16"/>
        </w:rPr>
        <w:t>/</w:t>
      </w:r>
      <w:r w:rsidR="007A50F1" w:rsidRPr="005263E0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MB</w:t>
      </w:r>
    </w:p>
    <w:p w14:paraId="517995A4" w14:textId="77777777" w:rsidR="008F1F14" w:rsidRDefault="008F1F14" w:rsidP="00792BFE">
      <w:pPr>
        <w:pStyle w:val="Tekstpodstawowywcity"/>
        <w:spacing w:line="276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36"/>
    <w:bookmarkEnd w:id="37"/>
    <w:bookmarkEnd w:id="38"/>
    <w:p w14:paraId="4EC52D86" w14:textId="77777777" w:rsidR="004A6DC8" w:rsidRPr="00B75255" w:rsidRDefault="004A6DC8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7D704F4F" w14:textId="77777777" w:rsidR="003B0A9E" w:rsidRPr="00B75255" w:rsidRDefault="003B0A9E" w:rsidP="00792BF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75255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589F7D8A" w14:textId="77777777" w:rsidR="003B0A9E" w:rsidRPr="00B75255" w:rsidRDefault="003B0A9E" w:rsidP="00792BFE">
      <w:pPr>
        <w:spacing w:line="276" w:lineRule="auto"/>
        <w:jc w:val="center"/>
        <w:rPr>
          <w:rFonts w:ascii="Arial" w:hAnsi="Arial" w:cs="Arial"/>
          <w:b/>
          <w:bCs/>
          <w:sz w:val="22"/>
          <w:szCs w:val="28"/>
        </w:rPr>
      </w:pPr>
      <w:r w:rsidRPr="00B75255">
        <w:rPr>
          <w:rFonts w:ascii="Arial" w:hAnsi="Arial" w:cs="Arial"/>
          <w:b/>
          <w:bCs/>
          <w:sz w:val="22"/>
          <w:szCs w:val="28"/>
        </w:rPr>
        <w:t xml:space="preserve">wykonawców wspólnie ubiegających się o udzielenie zamówienia w zakresie, </w:t>
      </w:r>
    </w:p>
    <w:p w14:paraId="799FEA13" w14:textId="77777777" w:rsidR="003B0A9E" w:rsidRPr="00B75255" w:rsidRDefault="003B0A9E" w:rsidP="00792BFE">
      <w:pPr>
        <w:spacing w:line="276" w:lineRule="auto"/>
        <w:jc w:val="center"/>
        <w:rPr>
          <w:rFonts w:ascii="Arial" w:hAnsi="Arial" w:cs="Arial"/>
          <w:b/>
          <w:bCs/>
          <w:sz w:val="16"/>
        </w:rPr>
      </w:pPr>
      <w:r w:rsidRPr="00B75255">
        <w:rPr>
          <w:rFonts w:ascii="Arial" w:hAnsi="Arial" w:cs="Arial"/>
          <w:b/>
          <w:bCs/>
          <w:sz w:val="22"/>
          <w:szCs w:val="28"/>
        </w:rPr>
        <w:t xml:space="preserve">o którym mowa w art. 117 ust. 4 ustawy </w:t>
      </w:r>
      <w:proofErr w:type="spellStart"/>
      <w:r w:rsidRPr="00B75255">
        <w:rPr>
          <w:rFonts w:ascii="Arial" w:hAnsi="Arial" w:cs="Arial"/>
          <w:b/>
          <w:bCs/>
          <w:sz w:val="22"/>
          <w:szCs w:val="28"/>
        </w:rPr>
        <w:t>Pzp</w:t>
      </w:r>
      <w:proofErr w:type="spellEnd"/>
    </w:p>
    <w:p w14:paraId="06E3DE08" w14:textId="77777777" w:rsidR="003B0A9E" w:rsidRDefault="003B0A9E" w:rsidP="00792BFE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6EC98796" w14:textId="658E563B" w:rsidR="003B0A9E" w:rsidRDefault="003B0A9E" w:rsidP="00003F6A">
      <w:pPr>
        <w:spacing w:line="276" w:lineRule="auto"/>
        <w:jc w:val="center"/>
        <w:rPr>
          <w:rFonts w:ascii="Arial" w:hAnsi="Arial" w:cs="Arial"/>
          <w:color w:val="000000"/>
        </w:rPr>
      </w:pPr>
      <w:r w:rsidRPr="00726161">
        <w:rPr>
          <w:rFonts w:ascii="Arial" w:hAnsi="Arial" w:cs="Arial"/>
          <w:color w:val="000000"/>
        </w:rPr>
        <w:t>na potrzeby postępowania o ud</w:t>
      </w:r>
      <w:r>
        <w:rPr>
          <w:rFonts w:ascii="Arial" w:hAnsi="Arial" w:cs="Arial"/>
          <w:color w:val="000000"/>
        </w:rPr>
        <w:t xml:space="preserve">zielenie zamówienia publicznego </w:t>
      </w:r>
      <w:r w:rsidR="00381C27" w:rsidRPr="00381C27">
        <w:rPr>
          <w:rFonts w:ascii="Arial" w:hAnsi="Arial" w:cs="Arial"/>
          <w:color w:val="000000"/>
        </w:rPr>
        <w:t xml:space="preserve">w trybie przetargu nieograniczonego </w:t>
      </w:r>
      <w:r w:rsidR="00381C27" w:rsidRPr="00675358">
        <w:rPr>
          <w:rFonts w:ascii="Arial" w:hAnsi="Arial" w:cs="Arial"/>
          <w:b/>
          <w:color w:val="000000"/>
        </w:rPr>
        <w:t xml:space="preserve">na </w:t>
      </w:r>
      <w:r w:rsidR="00675358" w:rsidRPr="00675358">
        <w:rPr>
          <w:rFonts w:ascii="Arial" w:hAnsi="Arial" w:cs="Arial"/>
          <w:b/>
          <w:lang w:eastAsia="ar-SA"/>
        </w:rPr>
        <w:t>d</w:t>
      </w:r>
      <w:r w:rsidR="00675358" w:rsidRPr="002E4AE9">
        <w:rPr>
          <w:rFonts w:ascii="Arial" w:hAnsi="Arial" w:cs="Arial"/>
          <w:b/>
          <w:lang w:eastAsia="ar-SA"/>
        </w:rPr>
        <w:t>ostawę 22 pojazdów elektrycznych na potrzeby KWP w Łodzi</w:t>
      </w:r>
    </w:p>
    <w:p w14:paraId="4463658D" w14:textId="77777777" w:rsidR="00381C27" w:rsidRDefault="00381C27" w:rsidP="00792BFE">
      <w:pPr>
        <w:spacing w:line="276" w:lineRule="auto"/>
        <w:jc w:val="both"/>
        <w:rPr>
          <w:rFonts w:ascii="Verdana" w:hAnsi="Verdana"/>
          <w:b/>
        </w:rPr>
      </w:pPr>
    </w:p>
    <w:p w14:paraId="343BA6F8" w14:textId="77777777" w:rsidR="003B0A9E" w:rsidRPr="003B0A9E" w:rsidRDefault="003B0A9E" w:rsidP="00792BFE">
      <w:pPr>
        <w:pStyle w:val="Zwykytekst1"/>
        <w:tabs>
          <w:tab w:val="left" w:pos="9214"/>
        </w:tabs>
        <w:spacing w:after="120" w:line="276" w:lineRule="auto"/>
        <w:ind w:right="-1"/>
        <w:jc w:val="both"/>
        <w:rPr>
          <w:rFonts w:ascii="Arial" w:hAnsi="Arial" w:cs="Arial"/>
        </w:rPr>
      </w:pPr>
      <w:r w:rsidRPr="003B0A9E">
        <w:rPr>
          <w:rFonts w:ascii="Arial" w:hAnsi="Arial" w:cs="Arial"/>
          <w:b/>
        </w:rPr>
        <w:t>JA/MY</w:t>
      </w:r>
      <w:r w:rsidRPr="003B0A9E">
        <w:rPr>
          <w:rFonts w:ascii="Arial" w:hAnsi="Arial" w:cs="Arial"/>
        </w:rPr>
        <w:t>:</w:t>
      </w:r>
    </w:p>
    <w:p w14:paraId="6F813C47" w14:textId="77777777" w:rsidR="003B0A9E" w:rsidRPr="003B0A9E" w:rsidRDefault="003B0A9E" w:rsidP="00792BFE">
      <w:pPr>
        <w:pStyle w:val="Zwykytekst1"/>
        <w:tabs>
          <w:tab w:val="left" w:pos="9214"/>
        </w:tabs>
        <w:spacing w:line="276" w:lineRule="auto"/>
        <w:ind w:right="-286"/>
        <w:jc w:val="both"/>
        <w:rPr>
          <w:rFonts w:ascii="Arial" w:hAnsi="Arial" w:cs="Arial"/>
        </w:rPr>
      </w:pPr>
      <w:r w:rsidRPr="003B0A9E">
        <w:rPr>
          <w:rFonts w:ascii="Arial" w:hAnsi="Arial" w:cs="Arial"/>
        </w:rPr>
        <w:t>_______________________________________________________________________</w:t>
      </w:r>
    </w:p>
    <w:p w14:paraId="4BF254DF" w14:textId="77777777" w:rsidR="003B0A9E" w:rsidRPr="003B0A9E" w:rsidRDefault="003B0A9E" w:rsidP="00792BFE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3B0A9E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3B0A9E">
        <w:rPr>
          <w:rFonts w:ascii="Arial" w:hAnsi="Arial" w:cs="Arial"/>
          <w:i/>
          <w:sz w:val="16"/>
          <w:szCs w:val="16"/>
        </w:rPr>
        <w:t>ych</w:t>
      </w:r>
      <w:proofErr w:type="spellEnd"/>
      <w:r w:rsidRPr="003B0A9E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2AAECA33" w14:textId="77777777" w:rsidR="003B0A9E" w:rsidRPr="003B0A9E" w:rsidRDefault="003B0A9E" w:rsidP="00792BFE">
      <w:pPr>
        <w:spacing w:line="276" w:lineRule="auto"/>
        <w:ind w:right="284"/>
        <w:jc w:val="both"/>
        <w:rPr>
          <w:rFonts w:ascii="Arial" w:hAnsi="Arial" w:cs="Arial"/>
        </w:rPr>
      </w:pPr>
    </w:p>
    <w:p w14:paraId="0E8FE28B" w14:textId="77777777" w:rsidR="003B0A9E" w:rsidRPr="003B0A9E" w:rsidRDefault="003B0A9E" w:rsidP="00792BFE">
      <w:pPr>
        <w:spacing w:line="276" w:lineRule="auto"/>
        <w:jc w:val="both"/>
        <w:rPr>
          <w:rFonts w:ascii="Arial" w:hAnsi="Arial" w:cs="Arial"/>
          <w:b/>
          <w:bCs/>
        </w:rPr>
      </w:pPr>
      <w:r w:rsidRPr="003B0A9E">
        <w:rPr>
          <w:rFonts w:ascii="Arial" w:hAnsi="Arial" w:cs="Arial"/>
          <w:b/>
          <w:bCs/>
        </w:rPr>
        <w:t>w imieniu Wykonawcy:</w:t>
      </w:r>
    </w:p>
    <w:p w14:paraId="40F2A412" w14:textId="77777777" w:rsidR="003B0A9E" w:rsidRPr="003B0A9E" w:rsidRDefault="003B0A9E" w:rsidP="00792BFE">
      <w:pPr>
        <w:spacing w:line="276" w:lineRule="auto"/>
        <w:jc w:val="both"/>
        <w:rPr>
          <w:rFonts w:ascii="Arial" w:hAnsi="Arial" w:cs="Arial"/>
          <w:b/>
          <w:bCs/>
        </w:rPr>
      </w:pPr>
      <w:r w:rsidRPr="003B0A9E">
        <w:rPr>
          <w:rFonts w:ascii="Arial" w:hAnsi="Arial" w:cs="Arial"/>
          <w:b/>
          <w:bCs/>
        </w:rPr>
        <w:t>______________________________________________________________</w:t>
      </w:r>
    </w:p>
    <w:p w14:paraId="378D1B82" w14:textId="77777777" w:rsidR="003B0A9E" w:rsidRPr="003B0A9E" w:rsidRDefault="003B0A9E" w:rsidP="00792BFE">
      <w:pPr>
        <w:spacing w:line="276" w:lineRule="auto"/>
        <w:jc w:val="center"/>
        <w:rPr>
          <w:rFonts w:ascii="Arial" w:hAnsi="Arial" w:cs="Arial"/>
          <w:bCs/>
          <w:i/>
          <w:sz w:val="16"/>
          <w:szCs w:val="16"/>
        </w:rPr>
      </w:pPr>
      <w:r w:rsidRPr="003B0A9E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3B652351" w14:textId="77777777" w:rsidR="003B0A9E" w:rsidRPr="003B0A9E" w:rsidRDefault="003B0A9E" w:rsidP="00792BFE">
      <w:pPr>
        <w:spacing w:after="120" w:line="276" w:lineRule="auto"/>
        <w:jc w:val="center"/>
        <w:rPr>
          <w:rFonts w:ascii="Arial" w:hAnsi="Arial" w:cs="Arial"/>
          <w:bCs/>
          <w:i/>
          <w:sz w:val="16"/>
          <w:szCs w:val="16"/>
        </w:rPr>
      </w:pPr>
    </w:p>
    <w:p w14:paraId="3208B324" w14:textId="77777777" w:rsidR="003B0A9E" w:rsidRPr="003B0A9E" w:rsidRDefault="003B0A9E" w:rsidP="00792BFE">
      <w:pPr>
        <w:spacing w:after="120" w:line="276" w:lineRule="auto"/>
        <w:jc w:val="center"/>
        <w:rPr>
          <w:rFonts w:ascii="Arial" w:hAnsi="Arial" w:cs="Arial"/>
          <w:bCs/>
          <w:i/>
          <w:sz w:val="16"/>
          <w:szCs w:val="16"/>
        </w:rPr>
      </w:pPr>
    </w:p>
    <w:p w14:paraId="65167F8C" w14:textId="37514082" w:rsidR="00F82EEF" w:rsidRDefault="001A52A7" w:rsidP="00F82EEF">
      <w:pPr>
        <w:spacing w:before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OŚWIADCZAM/-MY</w:t>
      </w:r>
      <w:r>
        <w:rPr>
          <w:rFonts w:ascii="Arial" w:hAnsi="Arial" w:cs="Arial"/>
        </w:rPr>
        <w:t>, iż następujące roboty budowlane, dostawy lub usługi* wykonają poszczególni Wykonawcy wspólnie ubiegający się o udzielenie zamówienia:</w:t>
      </w:r>
    </w:p>
    <w:p w14:paraId="4324834F" w14:textId="77777777" w:rsidR="001A52A7" w:rsidRDefault="001A52A7" w:rsidP="00F82EEF">
      <w:pPr>
        <w:spacing w:before="200" w:line="276" w:lineRule="auto"/>
        <w:jc w:val="both"/>
        <w:rPr>
          <w:rFonts w:ascii="Arial" w:hAnsi="Arial" w:cs="Arial"/>
        </w:rPr>
      </w:pPr>
    </w:p>
    <w:p w14:paraId="2B2819B8" w14:textId="77777777" w:rsidR="00F82EEF" w:rsidRDefault="00F82EEF" w:rsidP="00F82EEF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(nazwa): _______________ wykona: __________________________**</w:t>
      </w:r>
    </w:p>
    <w:p w14:paraId="3C6F64FC" w14:textId="77777777" w:rsidR="00F82EEF" w:rsidRDefault="00F82EEF" w:rsidP="00F82EEF">
      <w:pPr>
        <w:spacing w:line="276" w:lineRule="auto"/>
        <w:ind w:right="-2"/>
        <w:jc w:val="both"/>
        <w:rPr>
          <w:rFonts w:ascii="Arial" w:hAnsi="Arial" w:cs="Arial"/>
        </w:rPr>
      </w:pPr>
    </w:p>
    <w:p w14:paraId="210A37AE" w14:textId="1881F9C8" w:rsidR="003B0A9E" w:rsidRPr="003B0A9E" w:rsidRDefault="00F82EEF" w:rsidP="00F82EEF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(nazwa): _______________ wykona: __________________________**</w:t>
      </w:r>
    </w:p>
    <w:p w14:paraId="2006DC5D" w14:textId="77777777" w:rsidR="003B0A9E" w:rsidRPr="003B0A9E" w:rsidRDefault="003B0A9E" w:rsidP="00792BFE">
      <w:pPr>
        <w:spacing w:line="276" w:lineRule="auto"/>
        <w:ind w:right="-2"/>
        <w:jc w:val="both"/>
        <w:rPr>
          <w:rFonts w:ascii="Arial" w:hAnsi="Arial" w:cs="Arial"/>
        </w:rPr>
      </w:pPr>
    </w:p>
    <w:p w14:paraId="4240A092" w14:textId="77777777" w:rsidR="003B0A9E" w:rsidRPr="003B0A9E" w:rsidRDefault="003B0A9E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37D00C39" w14:textId="1230EBD7" w:rsidR="003B0A9E" w:rsidRDefault="003B0A9E" w:rsidP="00792BFE">
      <w:pPr>
        <w:pStyle w:val="Zwykytekst1"/>
        <w:spacing w:before="120" w:after="120" w:line="276" w:lineRule="auto"/>
        <w:rPr>
          <w:rFonts w:ascii="Arial" w:hAnsi="Arial" w:cs="Arial"/>
          <w:i/>
        </w:rPr>
      </w:pPr>
    </w:p>
    <w:p w14:paraId="79D44B8D" w14:textId="77777777" w:rsidR="001A52A7" w:rsidRPr="003B0A9E" w:rsidRDefault="001A52A7" w:rsidP="00792BFE">
      <w:pPr>
        <w:pStyle w:val="Zwykytekst1"/>
        <w:spacing w:before="120" w:after="120" w:line="276" w:lineRule="auto"/>
        <w:rPr>
          <w:rFonts w:ascii="Arial" w:hAnsi="Arial" w:cs="Arial"/>
          <w:i/>
        </w:rPr>
      </w:pPr>
    </w:p>
    <w:p w14:paraId="4371BEBF" w14:textId="5A65CB07" w:rsidR="003B0A9E" w:rsidRDefault="003B0A9E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0E2AA5AF" w14:textId="1522F1C2" w:rsidR="00FD685B" w:rsidRDefault="00FD685B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78A16861" w14:textId="632E4753" w:rsidR="00FD685B" w:rsidRDefault="00FD685B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01731F30" w14:textId="4D582627" w:rsidR="00FD685B" w:rsidRDefault="00FD685B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49BC7E5C" w14:textId="5F48613E" w:rsidR="00F82EEF" w:rsidRDefault="00F82EEF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76C76ED9" w14:textId="77777777" w:rsidR="00F82EEF" w:rsidRDefault="00F82EEF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12A4DA77" w14:textId="595DC0B3" w:rsidR="00FD685B" w:rsidRDefault="00FD685B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7CB67914" w14:textId="77777777" w:rsidR="00FD685B" w:rsidRPr="003B0A9E" w:rsidRDefault="00FD685B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7DAF8FA2" w14:textId="77777777" w:rsidR="003B0A9E" w:rsidRPr="003B0A9E" w:rsidRDefault="003B0A9E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</w:p>
    <w:p w14:paraId="5326296B" w14:textId="385FF816" w:rsidR="003B0A9E" w:rsidRPr="00035361" w:rsidRDefault="00FD685B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035361">
        <w:rPr>
          <w:rFonts w:ascii="Arial" w:hAnsi="Arial" w:cs="Arial"/>
          <w:spacing w:val="4"/>
          <w:sz w:val="16"/>
          <w:szCs w:val="16"/>
        </w:rPr>
        <w:t>* wybrać odpowiednie</w:t>
      </w:r>
    </w:p>
    <w:p w14:paraId="7A0FD98A" w14:textId="77777777" w:rsidR="003B0A9E" w:rsidRPr="003B0A9E" w:rsidRDefault="003B0A9E" w:rsidP="00792BFE">
      <w:pPr>
        <w:spacing w:after="120" w:line="276" w:lineRule="auto"/>
        <w:jc w:val="both"/>
        <w:rPr>
          <w:rFonts w:ascii="Arial" w:hAnsi="Arial" w:cs="Arial"/>
          <w:spacing w:val="4"/>
          <w:sz w:val="16"/>
          <w:szCs w:val="16"/>
        </w:rPr>
      </w:pPr>
      <w:r w:rsidRPr="003B0A9E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4D198402" w14:textId="77777777" w:rsidR="004A6DC8" w:rsidRDefault="004A6DC8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66EA2ABF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4076E26A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2BD8CE1B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3767B43B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207A0DC8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056F7D0A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211C91C5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601101B0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077AB5F3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</w:rPr>
      </w:pPr>
    </w:p>
    <w:p w14:paraId="0862F7F4" w14:textId="77777777" w:rsidR="00CB0F52" w:rsidRDefault="00CB0F52" w:rsidP="00792BFE">
      <w:pPr>
        <w:spacing w:line="276" w:lineRule="auto"/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52C6FE50" w14:textId="4945733E" w:rsidR="002C0E9A" w:rsidRPr="005263E0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5263E0">
        <w:rPr>
          <w:rFonts w:ascii="Arial" w:hAnsi="Arial" w:cs="Arial"/>
          <w:b/>
          <w:sz w:val="16"/>
          <w:szCs w:val="16"/>
        </w:rPr>
        <w:t>Z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 xml:space="preserve">ałącznik nr </w:t>
      </w:r>
      <w:r w:rsidR="00166054" w:rsidRPr="005263E0">
        <w:rPr>
          <w:rFonts w:ascii="Arial" w:hAnsi="Arial" w:cs="Arial"/>
          <w:b/>
          <w:bCs/>
          <w:sz w:val="16"/>
          <w:szCs w:val="16"/>
          <w:lang w:eastAsia="ar-SA"/>
        </w:rPr>
        <w:t>5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 xml:space="preserve"> do SWZ</w:t>
      </w:r>
    </w:p>
    <w:p w14:paraId="371714E3" w14:textId="5F8CC37C" w:rsidR="002C0E9A" w:rsidRPr="005263E0" w:rsidRDefault="002C0E9A" w:rsidP="00792BFE">
      <w:pPr>
        <w:spacing w:line="276" w:lineRule="auto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 xml:space="preserve">               FZ-2380/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1</w:t>
      </w:r>
      <w:r w:rsidR="00DB1942">
        <w:rPr>
          <w:rFonts w:ascii="Arial" w:hAnsi="Arial" w:cs="Arial"/>
          <w:b/>
          <w:bCs/>
          <w:sz w:val="16"/>
          <w:szCs w:val="16"/>
          <w:lang w:eastAsia="ar-SA"/>
        </w:rPr>
        <w:t>3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>/2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4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>/</w:t>
      </w:r>
      <w:r w:rsidR="00026D8A" w:rsidRPr="005263E0">
        <w:rPr>
          <w:rFonts w:ascii="Arial" w:hAnsi="Arial" w:cs="Arial"/>
          <w:b/>
          <w:bCs/>
          <w:sz w:val="16"/>
          <w:szCs w:val="16"/>
          <w:lang w:eastAsia="ar-SA"/>
        </w:rPr>
        <w:t>MB</w:t>
      </w:r>
    </w:p>
    <w:p w14:paraId="0B89096E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33B86F2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DB4BE6B" w14:textId="77777777" w:rsidR="002C0E9A" w:rsidRDefault="002C0E9A" w:rsidP="00792BF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59F9D3CE" w14:textId="6AF1A08D" w:rsidR="002C0E9A" w:rsidRPr="007D5CF7" w:rsidRDefault="002C0E9A" w:rsidP="00792BF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zakresie art. 108 ust. 1 pkt 5 ustawy, o braku przynależności do tej samej grupy kapitałowej w rozumieniu ustawy z dnia 16 lutego 2007 r. o ochronie konkurencji i </w:t>
      </w:r>
      <w:r w:rsidRPr="007D5CF7">
        <w:rPr>
          <w:rFonts w:ascii="Arial" w:hAnsi="Arial" w:cs="Arial"/>
        </w:rPr>
        <w:t>konsumentów (</w:t>
      </w:r>
      <w:r w:rsidR="007D5CF7" w:rsidRPr="007D5CF7">
        <w:rPr>
          <w:rFonts w:ascii="Arial" w:hAnsi="Arial" w:cs="Arial"/>
        </w:rPr>
        <w:t>Dz.U. 2023 poz. 1689</w:t>
      </w:r>
      <w:r w:rsidRPr="007D5CF7">
        <w:rPr>
          <w:rFonts w:ascii="Arial" w:hAnsi="Arial" w:cs="Arial"/>
        </w:rPr>
        <w:t>), z innym wykonawcą, który złożył odrębną ofertę.</w:t>
      </w:r>
    </w:p>
    <w:p w14:paraId="603F63DF" w14:textId="77777777" w:rsidR="002C0E9A" w:rsidRPr="007D5CF7" w:rsidRDefault="002C0E9A" w:rsidP="00792B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AE73A46" w14:textId="77777777" w:rsidR="002C0E9A" w:rsidRDefault="002C0E9A" w:rsidP="00792BFE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14:paraId="13B38E96" w14:textId="77777777" w:rsidR="002C0E9A" w:rsidRDefault="002C0E9A" w:rsidP="00792B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Wykonawca …............................................................................................</w:t>
      </w:r>
    </w:p>
    <w:p w14:paraId="6A71CD68" w14:textId="77777777" w:rsidR="002C0E9A" w:rsidRDefault="002C0E9A" w:rsidP="00792BFE">
      <w:pPr>
        <w:spacing w:line="276" w:lineRule="auto"/>
        <w:rPr>
          <w:rFonts w:ascii="Arial" w:hAnsi="Arial" w:cs="Arial"/>
          <w:color w:val="FF0000"/>
        </w:rPr>
      </w:pPr>
    </w:p>
    <w:p w14:paraId="2AE20279" w14:textId="252D8487" w:rsidR="002C0E9A" w:rsidRDefault="002C0E9A" w:rsidP="00792BFE">
      <w:pPr>
        <w:spacing w:line="276" w:lineRule="auto"/>
        <w:jc w:val="both"/>
        <w:rPr>
          <w:rFonts w:ascii="Arial" w:hAnsi="Arial" w:cs="Arial"/>
          <w:color w:val="000000"/>
        </w:rPr>
      </w:pPr>
      <w:r w:rsidRPr="00726161">
        <w:rPr>
          <w:rFonts w:ascii="Arial" w:hAnsi="Arial" w:cs="Arial"/>
          <w:color w:val="000000"/>
        </w:rPr>
        <w:t>na potrzeby postępowania o ud</w:t>
      </w:r>
      <w:r>
        <w:rPr>
          <w:rFonts w:ascii="Arial" w:hAnsi="Arial" w:cs="Arial"/>
          <w:color w:val="000000"/>
        </w:rPr>
        <w:t xml:space="preserve">zielenie zamówienia publicznego </w:t>
      </w:r>
      <w:r w:rsidRPr="00381C27">
        <w:rPr>
          <w:rFonts w:ascii="Arial" w:hAnsi="Arial" w:cs="Arial"/>
          <w:color w:val="000000"/>
        </w:rPr>
        <w:t xml:space="preserve">w trybie przetargu nieograniczonego </w:t>
      </w:r>
      <w:r w:rsidRPr="00675358">
        <w:rPr>
          <w:rFonts w:ascii="Arial" w:hAnsi="Arial" w:cs="Arial"/>
          <w:b/>
          <w:color w:val="000000"/>
        </w:rPr>
        <w:t xml:space="preserve">na </w:t>
      </w:r>
      <w:r w:rsidR="00675358" w:rsidRPr="00675358">
        <w:rPr>
          <w:rFonts w:ascii="Arial" w:hAnsi="Arial" w:cs="Arial"/>
          <w:b/>
          <w:color w:val="000000"/>
        </w:rPr>
        <w:t xml:space="preserve">dostawę 22 pojazdów elektrycznych na potrzeby KWP w Łodzi </w:t>
      </w:r>
      <w:r>
        <w:rPr>
          <w:rFonts w:ascii="Arial" w:hAnsi="Arial" w:cs="Arial"/>
          <w:color w:val="000000"/>
        </w:rPr>
        <w:t>oświadczam, co następuje:</w:t>
      </w:r>
    </w:p>
    <w:p w14:paraId="3B85A0D1" w14:textId="77777777" w:rsidR="002C0E9A" w:rsidRDefault="002C0E9A" w:rsidP="00792BFE">
      <w:pPr>
        <w:spacing w:line="276" w:lineRule="auto"/>
        <w:jc w:val="both"/>
        <w:rPr>
          <w:rFonts w:ascii="Verdana" w:hAnsi="Verdana"/>
          <w:b/>
        </w:rPr>
      </w:pPr>
    </w:p>
    <w:p w14:paraId="107748FF" w14:textId="77777777" w:rsidR="002C0E9A" w:rsidRDefault="002C0E9A" w:rsidP="00792BF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Arial"/>
        </w:rPr>
      </w:pPr>
      <w:bookmarkStart w:id="42" w:name="_Hlk43808181"/>
      <w:r>
        <w:rPr>
          <w:rFonts w:ascii="Arial" w:hAnsi="Arial" w:cs="Arial"/>
        </w:rPr>
        <w:t xml:space="preserve">       </w:t>
      </w:r>
      <w:bookmarkEnd w:id="42"/>
      <w:r>
        <w:rPr>
          <w:sz w:val="28"/>
          <w:szCs w:val="28"/>
        </w:rPr>
        <w:t xml:space="preserve">                             </w:t>
      </w:r>
    </w:p>
    <w:p w14:paraId="4B3814A9" w14:textId="68B0EDB7" w:rsidR="002C0E9A" w:rsidRDefault="002C0E9A" w:rsidP="00E23E2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nie należymy</w:t>
      </w:r>
      <w:r>
        <w:rPr>
          <w:rFonts w:ascii="Arial" w:hAnsi="Arial" w:cs="Arial"/>
        </w:rPr>
        <w:t xml:space="preserve"> do tej samej grupy kapitałowej w rozumieniu ustawy z dnia 16 lutego 2007 </w:t>
      </w:r>
      <w:r w:rsidR="0081371F">
        <w:rPr>
          <w:rFonts w:ascii="Arial" w:hAnsi="Arial" w:cs="Arial"/>
        </w:rPr>
        <w:t xml:space="preserve">r. </w:t>
      </w:r>
      <w:r w:rsidR="0081371F">
        <w:rPr>
          <w:rFonts w:ascii="Arial" w:hAnsi="Arial" w:cs="Arial"/>
        </w:rPr>
        <w:br/>
        <w:t>o</w:t>
      </w:r>
      <w:r>
        <w:rPr>
          <w:rFonts w:ascii="Arial" w:hAnsi="Arial" w:cs="Arial"/>
        </w:rPr>
        <w:t xml:space="preserve"> ochronie konkurencji i konsumentów, do której należą inni wykonawcy składający ofertę</w:t>
      </w:r>
      <w:r w:rsidR="00F02398">
        <w:rPr>
          <w:rFonts w:ascii="Arial" w:hAnsi="Arial" w:cs="Arial"/>
        </w:rPr>
        <w:br/>
      </w:r>
      <w:r>
        <w:rPr>
          <w:rFonts w:ascii="Arial" w:hAnsi="Arial" w:cs="Arial"/>
        </w:rPr>
        <w:t xml:space="preserve"> w postępowaniu *</w:t>
      </w:r>
    </w:p>
    <w:p w14:paraId="417D6FCF" w14:textId="77777777" w:rsidR="002C0E9A" w:rsidRDefault="002C0E9A" w:rsidP="00792BFE">
      <w:pPr>
        <w:spacing w:line="276" w:lineRule="auto"/>
        <w:ind w:left="10"/>
        <w:jc w:val="both"/>
        <w:rPr>
          <w:rFonts w:ascii="Arial" w:hAnsi="Arial" w:cs="Arial"/>
        </w:rPr>
      </w:pPr>
    </w:p>
    <w:p w14:paraId="04373EEE" w14:textId="77777777" w:rsidR="002C0E9A" w:rsidRDefault="002C0E9A" w:rsidP="00792B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____________________________________________________________________________</w:t>
      </w:r>
    </w:p>
    <w:p w14:paraId="5675E50F" w14:textId="77777777" w:rsidR="002C0E9A" w:rsidRDefault="002C0E9A" w:rsidP="00792B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3E15DEC" w14:textId="5005C5AF" w:rsidR="002C0E9A" w:rsidRDefault="002C0E9A" w:rsidP="00E23E2D">
      <w:pPr>
        <w:numPr>
          <w:ilvl w:val="0"/>
          <w:numId w:val="24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należymy</w:t>
      </w:r>
      <w:r>
        <w:rPr>
          <w:rFonts w:ascii="Arial" w:hAnsi="Arial" w:cs="Arial"/>
        </w:rPr>
        <w:t xml:space="preserve"> do tej samej grupy kapitałowej w rozumieniu ustawy z dnia 16 lutego 2007 </w:t>
      </w:r>
      <w:r w:rsidR="0081371F">
        <w:rPr>
          <w:rFonts w:ascii="Arial" w:hAnsi="Arial" w:cs="Arial"/>
        </w:rPr>
        <w:t>r. o</w:t>
      </w:r>
      <w:r>
        <w:rPr>
          <w:rFonts w:ascii="Arial" w:hAnsi="Arial" w:cs="Arial"/>
        </w:rPr>
        <w:t xml:space="preserve"> ochronie konkurencji i konsumentów co wykonawca:</w:t>
      </w:r>
    </w:p>
    <w:p w14:paraId="77DCE8AB" w14:textId="77777777" w:rsidR="002C0E9A" w:rsidRDefault="002C0E9A" w:rsidP="00792BFE">
      <w:pPr>
        <w:spacing w:after="120" w:line="276" w:lineRule="auto"/>
        <w:ind w:left="11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………………………………………………………………………………….(dane Wykonawcy)</w:t>
      </w:r>
    </w:p>
    <w:p w14:paraId="70D6E254" w14:textId="77777777" w:rsidR="002C0E9A" w:rsidRDefault="002C0E9A" w:rsidP="00792BFE">
      <w:pPr>
        <w:spacing w:line="276" w:lineRule="auto"/>
        <w:ind w:left="10" w:firstLine="69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………………………………………………………………………………….(dane Wykonawcy)</w:t>
      </w:r>
    </w:p>
    <w:p w14:paraId="7EB5943E" w14:textId="77777777" w:rsidR="002C0E9A" w:rsidRDefault="002C0E9A" w:rsidP="00792BFE">
      <w:pPr>
        <w:spacing w:line="276" w:lineRule="auto"/>
        <w:ind w:left="10"/>
        <w:jc w:val="both"/>
        <w:rPr>
          <w:rFonts w:ascii="Arial" w:hAnsi="Arial" w:cs="Arial"/>
        </w:rPr>
      </w:pPr>
    </w:p>
    <w:p w14:paraId="170505BD" w14:textId="77777777" w:rsidR="002C0E9A" w:rsidRDefault="002C0E9A" w:rsidP="00792BFE">
      <w:pPr>
        <w:spacing w:line="276" w:lineRule="auto"/>
        <w:ind w:left="10" w:firstLine="699"/>
        <w:jc w:val="both"/>
        <w:rPr>
          <w:rFonts w:ascii="Arial" w:hAnsi="Arial" w:cs="Arial"/>
        </w:rPr>
      </w:pPr>
      <w:r>
        <w:rPr>
          <w:rFonts w:ascii="Arial" w:hAnsi="Arial" w:cs="Arial"/>
        </w:rPr>
        <w:t>który złożył ofertę w niniejszym postępowaniu*;</w:t>
      </w:r>
    </w:p>
    <w:p w14:paraId="36B9D6D6" w14:textId="77777777" w:rsidR="002C0E9A" w:rsidRDefault="002C0E9A" w:rsidP="00792BFE">
      <w:pPr>
        <w:spacing w:line="276" w:lineRule="auto"/>
        <w:ind w:left="567"/>
        <w:jc w:val="both"/>
        <w:rPr>
          <w:rFonts w:ascii="Arial" w:hAnsi="Arial" w:cs="Arial"/>
        </w:rPr>
      </w:pPr>
    </w:p>
    <w:p w14:paraId="1273ABE8" w14:textId="77777777" w:rsidR="002C0E9A" w:rsidRDefault="002C0E9A" w:rsidP="00792BFE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/Dotyczy pkt 2/ W związku z tym wraz z oświadczeniem przedstawiamy dokumenty lub informacje potwierdzające przygotowanie oferty w postępowaniu niezależnie od innego wykonawcy należącego do tej samej grupy kapitałowej.</w:t>
      </w:r>
    </w:p>
    <w:p w14:paraId="7A96A6CA" w14:textId="77777777" w:rsidR="002C0E9A" w:rsidRDefault="002C0E9A" w:rsidP="00792BFE">
      <w:pPr>
        <w:spacing w:line="276" w:lineRule="auto"/>
        <w:ind w:left="10"/>
        <w:jc w:val="both"/>
        <w:rPr>
          <w:rFonts w:ascii="Verdana" w:hAnsi="Verdana" w:cs="Arial"/>
          <w:i/>
          <w:sz w:val="16"/>
          <w:szCs w:val="16"/>
        </w:rPr>
      </w:pPr>
    </w:p>
    <w:p w14:paraId="0089867A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6F8A9CC" w14:textId="77777777" w:rsidR="002C0E9A" w:rsidRDefault="002C0E9A" w:rsidP="00E23E2D">
      <w:pPr>
        <w:numPr>
          <w:ilvl w:val="0"/>
          <w:numId w:val="25"/>
        </w:numPr>
        <w:spacing w:line="276" w:lineRule="auto"/>
        <w:ind w:left="142" w:hanging="142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niepotrzebne skreślić/usunąć </w:t>
      </w:r>
    </w:p>
    <w:p w14:paraId="7C96C8C7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3FA18583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328BB8F3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35430B42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6813B9AB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57C6B507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7D1BBA8F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2BD10B2B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0DA636FB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3C98042A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2EE495F4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12596B30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0B71D719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29559893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53CB059C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531C7860" w14:textId="77777777" w:rsidR="006D0B68" w:rsidRDefault="006D0B68" w:rsidP="000E54D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4D7CC6E4" w14:textId="77777777" w:rsidR="006D0B68" w:rsidRDefault="006D0B68" w:rsidP="000E54D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1051C1E4" w14:textId="77777777" w:rsidR="00166054" w:rsidRDefault="00166054" w:rsidP="00B15737">
      <w:pPr>
        <w:spacing w:line="276" w:lineRule="auto"/>
        <w:rPr>
          <w:rFonts w:ascii="Arial" w:hAnsi="Arial" w:cs="Arial"/>
          <w:b/>
        </w:rPr>
      </w:pPr>
    </w:p>
    <w:p w14:paraId="3E73097D" w14:textId="77777777" w:rsidR="001A52A7" w:rsidRDefault="001A52A7" w:rsidP="000E54DE">
      <w:pPr>
        <w:spacing w:line="276" w:lineRule="auto"/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051A1C23" w14:textId="77777777" w:rsidR="001A52A7" w:rsidRDefault="001A52A7" w:rsidP="000E54DE">
      <w:pPr>
        <w:spacing w:line="276" w:lineRule="auto"/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3CDB7F86" w14:textId="77777777" w:rsidR="00CB0F52" w:rsidRDefault="00CB0F52" w:rsidP="000E54DE">
      <w:pPr>
        <w:spacing w:line="276" w:lineRule="auto"/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2EA31314" w14:textId="57CF0ABB" w:rsidR="000E54DE" w:rsidRPr="005263E0" w:rsidRDefault="002C0E9A" w:rsidP="000E54DE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5263E0">
        <w:rPr>
          <w:rFonts w:ascii="Arial" w:hAnsi="Arial" w:cs="Arial"/>
          <w:b/>
          <w:sz w:val="16"/>
          <w:szCs w:val="16"/>
        </w:rPr>
        <w:t>Z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 xml:space="preserve">ałącznik nr </w:t>
      </w:r>
      <w:r w:rsidR="00166054" w:rsidRPr="005263E0">
        <w:rPr>
          <w:rFonts w:ascii="Arial" w:hAnsi="Arial" w:cs="Arial"/>
          <w:b/>
          <w:bCs/>
          <w:sz w:val="16"/>
          <w:szCs w:val="16"/>
          <w:lang w:eastAsia="ar-SA"/>
        </w:rPr>
        <w:t>6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 xml:space="preserve"> do SWZ</w:t>
      </w:r>
    </w:p>
    <w:p w14:paraId="411FC533" w14:textId="694E3424" w:rsidR="002C0E9A" w:rsidRPr="005263E0" w:rsidRDefault="002C0E9A" w:rsidP="000E54DE">
      <w:pPr>
        <w:spacing w:line="276" w:lineRule="auto"/>
        <w:ind w:left="360" w:hanging="426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>FZ-2380/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1</w:t>
      </w:r>
      <w:r w:rsidR="00DB1942">
        <w:rPr>
          <w:rFonts w:ascii="Arial" w:hAnsi="Arial" w:cs="Arial"/>
          <w:b/>
          <w:bCs/>
          <w:sz w:val="16"/>
          <w:szCs w:val="16"/>
          <w:lang w:eastAsia="ar-SA"/>
        </w:rPr>
        <w:t>3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>/2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4</w:t>
      </w:r>
      <w:r w:rsidRPr="005263E0">
        <w:rPr>
          <w:rFonts w:ascii="Arial" w:hAnsi="Arial" w:cs="Arial"/>
          <w:b/>
          <w:bCs/>
          <w:sz w:val="16"/>
          <w:szCs w:val="16"/>
          <w:lang w:eastAsia="ar-SA"/>
        </w:rPr>
        <w:t>/</w:t>
      </w:r>
      <w:r w:rsidR="000E54DE" w:rsidRPr="005263E0">
        <w:rPr>
          <w:rFonts w:ascii="Arial" w:hAnsi="Arial" w:cs="Arial"/>
          <w:b/>
          <w:bCs/>
          <w:sz w:val="16"/>
          <w:szCs w:val="16"/>
          <w:lang w:eastAsia="ar-SA"/>
        </w:rPr>
        <w:t>MB</w:t>
      </w:r>
    </w:p>
    <w:p w14:paraId="7ADD14AF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0E6F71A4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6761FD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D2716B3" w14:textId="77777777" w:rsidR="002C0E9A" w:rsidRDefault="002C0E9A" w:rsidP="00792BF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0F9ED188" w14:textId="77777777" w:rsidR="002C0E9A" w:rsidRDefault="002C0E9A" w:rsidP="00792BFE">
      <w:pPr>
        <w:spacing w:line="276" w:lineRule="auto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Cs w:val="28"/>
        </w:rPr>
        <w:t xml:space="preserve">o aktualności informacji zawartych w oświadczeniu, o którym mowa w art. 125 ust. 1 ustawy </w:t>
      </w:r>
      <w:proofErr w:type="spellStart"/>
      <w:r>
        <w:rPr>
          <w:rFonts w:ascii="Arial" w:hAnsi="Arial" w:cs="Arial"/>
          <w:b/>
          <w:bCs/>
          <w:szCs w:val="28"/>
        </w:rPr>
        <w:t>Pzp</w:t>
      </w:r>
      <w:proofErr w:type="spellEnd"/>
    </w:p>
    <w:p w14:paraId="5AD915A9" w14:textId="77777777" w:rsidR="002C0E9A" w:rsidRDefault="002C0E9A" w:rsidP="00792BFE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5520EAA1" w14:textId="77777777" w:rsidR="002C0E9A" w:rsidRDefault="002C0E9A" w:rsidP="00792BFE">
      <w:pPr>
        <w:spacing w:line="276" w:lineRule="auto"/>
        <w:rPr>
          <w:rFonts w:ascii="Arial" w:hAnsi="Arial" w:cs="Arial"/>
          <w:color w:val="FF0000"/>
        </w:rPr>
      </w:pPr>
    </w:p>
    <w:p w14:paraId="6AD61474" w14:textId="77777777" w:rsidR="002C0E9A" w:rsidRDefault="002C0E9A" w:rsidP="00792B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Wykonawca …............................................................................................</w:t>
      </w:r>
    </w:p>
    <w:p w14:paraId="31DB8A8C" w14:textId="77777777" w:rsidR="002C0E9A" w:rsidRDefault="002C0E9A" w:rsidP="00792BFE">
      <w:pPr>
        <w:spacing w:line="276" w:lineRule="auto"/>
        <w:rPr>
          <w:rFonts w:ascii="Arial" w:hAnsi="Arial" w:cs="Arial"/>
        </w:rPr>
      </w:pPr>
    </w:p>
    <w:p w14:paraId="4E5EDF9F" w14:textId="77777777" w:rsidR="002C0E9A" w:rsidRDefault="002C0E9A" w:rsidP="00792BFE">
      <w:pPr>
        <w:spacing w:line="276" w:lineRule="auto"/>
        <w:rPr>
          <w:rFonts w:ascii="Arial" w:hAnsi="Arial" w:cs="Arial"/>
          <w:color w:val="FF0000"/>
        </w:rPr>
      </w:pPr>
    </w:p>
    <w:p w14:paraId="28B5AA89" w14:textId="098539F5" w:rsidR="002C0E9A" w:rsidRDefault="002C0E9A" w:rsidP="00026D8A">
      <w:pPr>
        <w:spacing w:line="276" w:lineRule="auto"/>
        <w:jc w:val="both"/>
        <w:rPr>
          <w:rFonts w:ascii="Arial" w:hAnsi="Arial" w:cs="Arial"/>
          <w:color w:val="000000"/>
        </w:rPr>
      </w:pPr>
      <w:r w:rsidRPr="00726161">
        <w:rPr>
          <w:rFonts w:ascii="Arial" w:hAnsi="Arial" w:cs="Arial"/>
          <w:color w:val="000000"/>
        </w:rPr>
        <w:t>na potrzeby postępowania o ud</w:t>
      </w:r>
      <w:r>
        <w:rPr>
          <w:rFonts w:ascii="Arial" w:hAnsi="Arial" w:cs="Arial"/>
          <w:color w:val="000000"/>
        </w:rPr>
        <w:t xml:space="preserve">zielenie zamówienia publicznego </w:t>
      </w:r>
      <w:r w:rsidRPr="00381C27">
        <w:rPr>
          <w:rFonts w:ascii="Arial" w:hAnsi="Arial" w:cs="Arial"/>
          <w:color w:val="000000"/>
        </w:rPr>
        <w:t xml:space="preserve">w trybie przetargu nieograniczonego </w:t>
      </w:r>
      <w:r w:rsidRPr="00675358">
        <w:rPr>
          <w:rFonts w:ascii="Arial" w:hAnsi="Arial" w:cs="Arial"/>
          <w:b/>
          <w:color w:val="000000"/>
        </w:rPr>
        <w:t xml:space="preserve">na </w:t>
      </w:r>
      <w:r w:rsidR="00675358" w:rsidRPr="002E4AE9">
        <w:rPr>
          <w:rFonts w:ascii="Arial" w:hAnsi="Arial" w:cs="Arial"/>
          <w:b/>
          <w:lang w:eastAsia="ar-SA"/>
        </w:rPr>
        <w:t>dostawę 22 pojazdów elektrycznych na potrzeby KWP w Łodzi</w:t>
      </w:r>
      <w:r w:rsidR="006753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oświadczam, co następuje:</w:t>
      </w:r>
    </w:p>
    <w:p w14:paraId="5C5C0017" w14:textId="77777777" w:rsidR="002C0E9A" w:rsidRDefault="002C0E9A" w:rsidP="00792BFE">
      <w:pPr>
        <w:spacing w:line="276" w:lineRule="auto"/>
        <w:jc w:val="both"/>
        <w:rPr>
          <w:rFonts w:ascii="Verdana" w:hAnsi="Verdana"/>
          <w:b/>
        </w:rPr>
      </w:pPr>
    </w:p>
    <w:p w14:paraId="507C66A5" w14:textId="3AD13BEA" w:rsidR="002C0E9A" w:rsidRDefault="002C0E9A" w:rsidP="00792B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 xml:space="preserve">Oświadczam, że informacje zawarte w oświadczeniu, o którym mowa w art. 125 ust. 1 ustawy </w:t>
      </w:r>
      <w:proofErr w:type="spellStart"/>
      <w:r>
        <w:rPr>
          <w:rFonts w:ascii="Arial" w:eastAsia="Calibri" w:hAnsi="Arial" w:cs="Arial"/>
          <w:bCs/>
        </w:rPr>
        <w:t>Pzp</w:t>
      </w:r>
      <w:proofErr w:type="spellEnd"/>
      <w:r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br/>
        <w:t>w zakresie podstaw wykluczenia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Cs/>
        </w:rPr>
        <w:t xml:space="preserve">z </w:t>
      </w:r>
      <w:r>
        <w:rPr>
          <w:rFonts w:ascii="Arial" w:eastAsia="Calibri" w:hAnsi="Arial" w:cs="Arial"/>
        </w:rPr>
        <w:t xml:space="preserve">postępowania wskazanych przez zamawiającego, o których </w:t>
      </w:r>
      <w:r w:rsidR="00F02398">
        <w:rPr>
          <w:rFonts w:ascii="Arial" w:eastAsia="Calibri" w:hAnsi="Arial" w:cs="Arial"/>
        </w:rPr>
        <w:br/>
      </w:r>
      <w:r>
        <w:rPr>
          <w:rFonts w:ascii="Arial" w:hAnsi="Arial" w:cs="Arial"/>
        </w:rPr>
        <w:t xml:space="preserve">o których mowa w: </w:t>
      </w:r>
    </w:p>
    <w:p w14:paraId="4F7A9E2F" w14:textId="77777777" w:rsidR="002C0E9A" w:rsidRDefault="002C0E9A" w:rsidP="00E23E2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108 ust. 1 pkt 3 ustawy, </w:t>
      </w:r>
    </w:p>
    <w:p w14:paraId="2E134D8A" w14:textId="77777777" w:rsidR="002C0E9A" w:rsidRDefault="002C0E9A" w:rsidP="00E23E2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108 ust. 1 pkt 4 ustawy, dotyczących orzeczenia zakazu ubiegania się o zamówienie publiczne tytułem środka zapobiegawczego, </w:t>
      </w:r>
    </w:p>
    <w:p w14:paraId="35926027" w14:textId="77777777" w:rsidR="002C0E9A" w:rsidRDefault="002C0E9A" w:rsidP="00E23E2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108 ust. 1 pkt 5 ustawy, dotyczących zawarcia z innymi wykonawcami porozumienia mającego na celu zakłócenie konkurencji, </w:t>
      </w:r>
    </w:p>
    <w:p w14:paraId="4B7F9AC6" w14:textId="77777777" w:rsidR="002C0E9A" w:rsidRPr="002C0E9A" w:rsidRDefault="002C0E9A" w:rsidP="00E23E2D">
      <w:pPr>
        <w:numPr>
          <w:ilvl w:val="1"/>
          <w:numId w:val="19"/>
        </w:numPr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art. 108 ust. 1 pkt 6 ustawy</w:t>
      </w:r>
    </w:p>
    <w:p w14:paraId="79617944" w14:textId="77777777" w:rsidR="002C0E9A" w:rsidRPr="002C0E9A" w:rsidRDefault="002C0E9A" w:rsidP="00E23E2D">
      <w:pPr>
        <w:numPr>
          <w:ilvl w:val="1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Cs w:val="22"/>
        </w:rPr>
      </w:pPr>
      <w:r w:rsidRPr="002C0E9A">
        <w:rPr>
          <w:rFonts w:ascii="Arial" w:hAnsi="Arial" w:cs="Arial"/>
          <w:szCs w:val="22"/>
        </w:rPr>
        <w:t>art. 109 ust. 1 pkt 5 i 7</w:t>
      </w:r>
      <w:r>
        <w:rPr>
          <w:rFonts w:ascii="Arial" w:hAnsi="Arial" w:cs="Arial"/>
          <w:szCs w:val="22"/>
        </w:rPr>
        <w:t xml:space="preserve"> ustawy</w:t>
      </w:r>
    </w:p>
    <w:p w14:paraId="2B760FA7" w14:textId="77777777" w:rsidR="002C0E9A" w:rsidRDefault="002C0E9A" w:rsidP="00792BFE">
      <w:pPr>
        <w:spacing w:line="276" w:lineRule="auto"/>
        <w:jc w:val="both"/>
        <w:rPr>
          <w:rFonts w:ascii="Arial" w:hAnsi="Arial" w:cs="Arial"/>
          <w:b/>
          <w:spacing w:val="4"/>
          <w:sz w:val="16"/>
          <w:szCs w:val="16"/>
        </w:rPr>
      </w:pPr>
      <w:r>
        <w:rPr>
          <w:rFonts w:ascii="Arial" w:eastAsia="Calibri" w:hAnsi="Arial" w:cs="Arial"/>
          <w:b/>
        </w:rPr>
        <w:t>pozostają aktualne</w:t>
      </w:r>
      <w:r>
        <w:rPr>
          <w:rFonts w:ascii="Arial" w:eastAsia="Calibri" w:hAnsi="Arial" w:cs="Arial"/>
          <w:b/>
          <w:bCs/>
        </w:rPr>
        <w:t>.</w:t>
      </w:r>
    </w:p>
    <w:p w14:paraId="6B434D83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0017E3F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45500D8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C0E1CA8" w14:textId="77777777" w:rsidR="002C0E9A" w:rsidRDefault="002C0E9A" w:rsidP="00792BFE">
      <w:pPr>
        <w:spacing w:line="276" w:lineRule="auto"/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46E5017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47037452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6A925244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0A6AEACD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42BE63C2" w14:textId="370AE26F" w:rsidR="00026D8A" w:rsidRPr="001A52A7" w:rsidRDefault="00026D8A" w:rsidP="00026D8A">
      <w:pPr>
        <w:ind w:left="360" w:hanging="426"/>
        <w:jc w:val="both"/>
        <w:rPr>
          <w:rFonts w:ascii="Arial" w:hAnsi="Arial" w:cs="Arial"/>
          <w:i/>
          <w:sz w:val="16"/>
        </w:rPr>
      </w:pPr>
      <w:r w:rsidRPr="001A52A7">
        <w:rPr>
          <w:rFonts w:ascii="Arial" w:hAnsi="Arial" w:cs="Arial"/>
          <w:i/>
          <w:sz w:val="16"/>
        </w:rPr>
        <w:t>/JEŻELI DOTYCZY/</w:t>
      </w:r>
      <w:r w:rsidR="005263E0" w:rsidRPr="001A52A7">
        <w:rPr>
          <w:rFonts w:ascii="Arial" w:hAnsi="Arial" w:cs="Arial"/>
          <w:i/>
          <w:sz w:val="16"/>
        </w:rPr>
        <w:t xml:space="preserve"> </w:t>
      </w:r>
      <w:r w:rsidRPr="001A52A7">
        <w:rPr>
          <w:rFonts w:ascii="Arial" w:hAnsi="Arial" w:cs="Arial"/>
          <w:i/>
          <w:sz w:val="16"/>
        </w:rPr>
        <w:t>- OŚWIADCZENIE SK</w:t>
      </w:r>
      <w:r w:rsidR="005263E0" w:rsidRPr="001A52A7">
        <w:rPr>
          <w:rFonts w:ascii="Arial" w:hAnsi="Arial" w:cs="Arial"/>
          <w:i/>
          <w:sz w:val="16"/>
        </w:rPr>
        <w:t>Ł</w:t>
      </w:r>
      <w:r w:rsidRPr="001A52A7">
        <w:rPr>
          <w:rFonts w:ascii="Arial" w:hAnsi="Arial" w:cs="Arial"/>
          <w:i/>
          <w:sz w:val="16"/>
        </w:rPr>
        <w:t>ADA RÓWNIEŻ PODMIOT UDOSTĘPNIAJĄCY ZASOBY/</w:t>
      </w:r>
    </w:p>
    <w:p w14:paraId="1D05E68A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066A068A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2C899DC6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36766CE7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783CA7B1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49FA1FF8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1BA951E0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49B6BD9D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02951591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2C6913E0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562C34B2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78EE639B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6C70346E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27985B5F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1AF60549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6B3576B7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7D184955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27C22FA7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07F45D26" w14:textId="77777777" w:rsidR="00F02398" w:rsidRDefault="00F02398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5FAAD130" w14:textId="77777777" w:rsidR="00AB0F9B" w:rsidRDefault="00AB0F9B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37280F21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16D94606" w14:textId="77777777" w:rsidR="003B0A9E" w:rsidRDefault="003B0A9E" w:rsidP="00792BFE">
      <w:pPr>
        <w:spacing w:line="276" w:lineRule="auto"/>
        <w:ind w:left="360" w:hanging="426"/>
        <w:jc w:val="right"/>
        <w:rPr>
          <w:rFonts w:ascii="Arial" w:hAnsi="Arial" w:cs="Arial"/>
          <w:b/>
        </w:rPr>
      </w:pPr>
    </w:p>
    <w:p w14:paraId="040912B2" w14:textId="77777777" w:rsidR="00166054" w:rsidRDefault="00166054" w:rsidP="000E54DE">
      <w:pPr>
        <w:ind w:left="360" w:hanging="426"/>
        <w:jc w:val="right"/>
        <w:rPr>
          <w:rFonts w:ascii="Arial" w:hAnsi="Arial" w:cs="Arial"/>
          <w:b/>
        </w:rPr>
      </w:pPr>
    </w:p>
    <w:p w14:paraId="28601046" w14:textId="1934D958" w:rsidR="000E54DE" w:rsidRPr="000413FB" w:rsidRDefault="000E54DE" w:rsidP="000E54DE">
      <w:pPr>
        <w:ind w:left="360" w:hanging="426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0413FB">
        <w:rPr>
          <w:rFonts w:ascii="Arial" w:hAnsi="Arial" w:cs="Arial"/>
          <w:b/>
          <w:sz w:val="16"/>
          <w:szCs w:val="16"/>
        </w:rPr>
        <w:t>Z</w:t>
      </w:r>
      <w:r w:rsidRPr="000413FB">
        <w:rPr>
          <w:rFonts w:ascii="Arial" w:hAnsi="Arial" w:cs="Arial"/>
          <w:b/>
          <w:bCs/>
          <w:sz w:val="16"/>
          <w:szCs w:val="16"/>
          <w:lang w:eastAsia="ar-SA"/>
        </w:rPr>
        <w:t xml:space="preserve">ałącznik nr </w:t>
      </w:r>
      <w:r w:rsidR="00166054" w:rsidRPr="000413FB">
        <w:rPr>
          <w:rFonts w:ascii="Arial" w:hAnsi="Arial" w:cs="Arial"/>
          <w:b/>
          <w:bCs/>
          <w:sz w:val="16"/>
          <w:szCs w:val="16"/>
          <w:lang w:eastAsia="ar-SA"/>
        </w:rPr>
        <w:t>7</w:t>
      </w:r>
      <w:r w:rsidRPr="000413FB">
        <w:rPr>
          <w:rFonts w:ascii="Arial" w:hAnsi="Arial" w:cs="Arial"/>
          <w:b/>
          <w:bCs/>
          <w:sz w:val="16"/>
          <w:szCs w:val="16"/>
          <w:lang w:eastAsia="ar-SA"/>
        </w:rPr>
        <w:t xml:space="preserve"> do SWZ</w:t>
      </w:r>
    </w:p>
    <w:p w14:paraId="085D1AD6" w14:textId="1E60ACF6" w:rsidR="000E54DE" w:rsidRPr="000413FB" w:rsidRDefault="000E54DE" w:rsidP="000E54DE">
      <w:pPr>
        <w:spacing w:line="240" w:lineRule="exact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0413FB">
        <w:rPr>
          <w:rFonts w:ascii="Arial" w:hAnsi="Arial" w:cs="Arial"/>
          <w:b/>
          <w:bCs/>
          <w:sz w:val="16"/>
          <w:szCs w:val="16"/>
          <w:lang w:eastAsia="ar-SA"/>
        </w:rPr>
        <w:t xml:space="preserve">               FZ-2380/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1</w:t>
      </w:r>
      <w:r w:rsidR="00DB1942">
        <w:rPr>
          <w:rFonts w:ascii="Arial" w:hAnsi="Arial" w:cs="Arial"/>
          <w:b/>
          <w:bCs/>
          <w:sz w:val="16"/>
          <w:szCs w:val="16"/>
          <w:lang w:eastAsia="ar-SA"/>
        </w:rPr>
        <w:t>3</w:t>
      </w:r>
      <w:r w:rsidR="002D55AE" w:rsidRPr="000413FB">
        <w:rPr>
          <w:rFonts w:ascii="Arial" w:hAnsi="Arial" w:cs="Arial"/>
          <w:b/>
          <w:bCs/>
          <w:sz w:val="16"/>
          <w:szCs w:val="16"/>
          <w:lang w:eastAsia="ar-SA"/>
        </w:rPr>
        <w:t>/</w:t>
      </w:r>
      <w:r w:rsidRPr="000413FB">
        <w:rPr>
          <w:rFonts w:ascii="Arial" w:hAnsi="Arial" w:cs="Arial"/>
          <w:b/>
          <w:bCs/>
          <w:sz w:val="16"/>
          <w:szCs w:val="16"/>
          <w:lang w:eastAsia="ar-SA"/>
        </w:rPr>
        <w:t>2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4</w:t>
      </w:r>
      <w:r w:rsidRPr="000413FB">
        <w:rPr>
          <w:rFonts w:ascii="Arial" w:hAnsi="Arial" w:cs="Arial"/>
          <w:b/>
          <w:bCs/>
          <w:sz w:val="16"/>
          <w:szCs w:val="16"/>
          <w:lang w:eastAsia="ar-SA"/>
        </w:rPr>
        <w:t>/MB</w:t>
      </w:r>
    </w:p>
    <w:p w14:paraId="76DB2934" w14:textId="77777777" w:rsidR="000E54DE" w:rsidRDefault="000E54DE" w:rsidP="000E54D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C8A933" w14:textId="77777777" w:rsidR="000E54DE" w:rsidRDefault="000E54DE" w:rsidP="000E54D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3D0FE65D" w14:textId="77777777" w:rsidR="000E54DE" w:rsidRDefault="000E54DE" w:rsidP="000E54DE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60559A6" w14:textId="6F58E126" w:rsidR="000E54DE" w:rsidRPr="000413FB" w:rsidRDefault="000413FB" w:rsidP="000413FB">
      <w:pPr>
        <w:spacing w:line="276" w:lineRule="auto"/>
        <w:jc w:val="center"/>
        <w:rPr>
          <w:rFonts w:ascii="Arial" w:hAnsi="Arial" w:cs="Arial"/>
          <w:b/>
          <w:caps/>
        </w:rPr>
      </w:pPr>
      <w:r w:rsidRPr="000413FB">
        <w:rPr>
          <w:rFonts w:ascii="Arial" w:hAnsi="Arial" w:cs="Arial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364D034E" w14:textId="1980C69D" w:rsidR="000E54DE" w:rsidRDefault="000E54DE" w:rsidP="00360E39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na potrzeby postępowania o udzielenie zamówienia publicznego prowadzonego w trybie przetargu nieograniczonego </w:t>
      </w:r>
      <w:r w:rsidRPr="00675358">
        <w:rPr>
          <w:rFonts w:ascii="Arial" w:hAnsi="Arial" w:cs="Arial"/>
          <w:b/>
          <w:color w:val="000000"/>
        </w:rPr>
        <w:t xml:space="preserve">na </w:t>
      </w:r>
      <w:r w:rsidR="00675358" w:rsidRPr="002E4AE9">
        <w:rPr>
          <w:rFonts w:ascii="Arial" w:hAnsi="Arial" w:cs="Arial"/>
          <w:b/>
          <w:lang w:eastAsia="ar-SA"/>
        </w:rPr>
        <w:t>dostawę 22 pojazdów elektrycznych na potrzeby KWP w Łodzi</w:t>
      </w:r>
      <w:r w:rsidR="006753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</w:p>
    <w:p w14:paraId="4384A48C" w14:textId="77777777" w:rsidR="000E54DE" w:rsidRDefault="000E54DE" w:rsidP="000E54DE">
      <w:pPr>
        <w:spacing w:line="276" w:lineRule="auto"/>
        <w:rPr>
          <w:rFonts w:ascii="Arial" w:hAnsi="Arial" w:cs="Arial"/>
        </w:rPr>
      </w:pPr>
    </w:p>
    <w:p w14:paraId="5FFDB3D6" w14:textId="77777777" w:rsidR="00003F6A" w:rsidRPr="00CB754A" w:rsidRDefault="00003F6A" w:rsidP="00003F6A">
      <w:pPr>
        <w:spacing w:line="276" w:lineRule="auto"/>
        <w:rPr>
          <w:rFonts w:ascii="Arial" w:hAnsi="Arial" w:cs="Arial"/>
        </w:rPr>
      </w:pPr>
      <w:r w:rsidRPr="00CB754A">
        <w:rPr>
          <w:rFonts w:ascii="Arial" w:hAnsi="Arial" w:cs="Arial"/>
        </w:rPr>
        <w:t>Wykonawca …............................................................................................</w:t>
      </w:r>
    </w:p>
    <w:p w14:paraId="22E90A8F" w14:textId="77777777" w:rsidR="00003F6A" w:rsidRPr="00CB754A" w:rsidRDefault="00003F6A" w:rsidP="00360E39">
      <w:pPr>
        <w:shd w:val="clear" w:color="auto" w:fill="BFBFBF"/>
        <w:spacing w:before="360" w:line="276" w:lineRule="auto"/>
        <w:rPr>
          <w:rFonts w:ascii="Arial" w:hAnsi="Arial" w:cs="Arial"/>
          <w:b/>
          <w:sz w:val="21"/>
          <w:szCs w:val="21"/>
        </w:rPr>
      </w:pPr>
      <w:r w:rsidRPr="00CB754A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146E66A" w14:textId="4DB8350A" w:rsidR="00003F6A" w:rsidRPr="00376A8E" w:rsidRDefault="00003F6A" w:rsidP="00900DA7">
      <w:pPr>
        <w:pStyle w:val="Akapitzlist"/>
        <w:numPr>
          <w:ilvl w:val="0"/>
          <w:numId w:val="51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376A8E">
        <w:rPr>
          <w:rFonts w:ascii="Arial" w:hAnsi="Arial" w:cs="Arial"/>
          <w:sz w:val="20"/>
          <w:szCs w:val="20"/>
        </w:rPr>
        <w:t>Oświadczam, że nie podlegam wykluczen</w:t>
      </w:r>
      <w:r w:rsidR="00376A8E">
        <w:rPr>
          <w:rFonts w:ascii="Arial" w:hAnsi="Arial" w:cs="Arial"/>
          <w:sz w:val="20"/>
          <w:szCs w:val="20"/>
        </w:rPr>
        <w:t xml:space="preserve">iu z postępowania na podstawie </w:t>
      </w:r>
      <w:r w:rsidRPr="00376A8E">
        <w:rPr>
          <w:rFonts w:ascii="Arial" w:hAnsi="Arial" w:cs="Arial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76A8E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780261DF" w14:textId="48F16C11" w:rsidR="00003F6A" w:rsidRPr="00376A8E" w:rsidRDefault="00003F6A" w:rsidP="00900DA7">
      <w:pPr>
        <w:pStyle w:val="NormalnyWeb"/>
        <w:numPr>
          <w:ilvl w:val="0"/>
          <w:numId w:val="51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6A8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376A8E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376A8E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</w:t>
      </w:r>
      <w:r w:rsidRPr="00376A8E">
        <w:rPr>
          <w:rFonts w:ascii="Arial" w:hAnsi="Arial" w:cs="Arial"/>
          <w:i/>
          <w:iCs/>
          <w:color w:val="222222"/>
          <w:sz w:val="20"/>
          <w:szCs w:val="20"/>
        </w:rPr>
        <w:br/>
        <w:t xml:space="preserve">w zakresie przeciwdziałania wspieraniu agresji na Ukrainę oraz służących ochronie bezpieczeństwa narodowego </w:t>
      </w:r>
      <w:r w:rsidRPr="007D5CF7">
        <w:rPr>
          <w:rFonts w:ascii="Arial" w:hAnsi="Arial" w:cs="Arial"/>
          <w:sz w:val="20"/>
          <w:szCs w:val="20"/>
        </w:rPr>
        <w:t>(</w:t>
      </w:r>
      <w:r w:rsidR="007D5CF7" w:rsidRPr="007D5CF7">
        <w:rPr>
          <w:rFonts w:ascii="Arial" w:hAnsi="Arial" w:cs="Arial"/>
          <w:sz w:val="20"/>
          <w:szCs w:val="20"/>
        </w:rPr>
        <w:t>Dz.U. 2023 poz. 1497</w:t>
      </w:r>
      <w:r w:rsidRPr="007D5CF7">
        <w:rPr>
          <w:rFonts w:ascii="Arial" w:hAnsi="Arial" w:cs="Arial"/>
          <w:sz w:val="20"/>
          <w:szCs w:val="20"/>
        </w:rPr>
        <w:t>)</w:t>
      </w:r>
      <w:r w:rsidRPr="007D5CF7">
        <w:rPr>
          <w:rFonts w:ascii="Arial" w:hAnsi="Arial" w:cs="Arial"/>
          <w:i/>
          <w:iCs/>
          <w:sz w:val="20"/>
          <w:szCs w:val="20"/>
        </w:rPr>
        <w:t>.</w:t>
      </w:r>
      <w:r w:rsidRPr="007D5CF7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0E71A166" w14:textId="77777777" w:rsidR="00003F6A" w:rsidRPr="00376A8E" w:rsidRDefault="00003F6A" w:rsidP="00900DA7">
      <w:pPr>
        <w:numPr>
          <w:ilvl w:val="0"/>
          <w:numId w:val="51"/>
        </w:numPr>
        <w:spacing w:line="276" w:lineRule="auto"/>
        <w:jc w:val="both"/>
        <w:rPr>
          <w:rFonts w:ascii="Arial" w:hAnsi="Arial" w:cs="Arial"/>
        </w:rPr>
      </w:pPr>
      <w:r w:rsidRPr="00376A8E">
        <w:rPr>
          <w:rFonts w:ascii="Arial" w:hAnsi="Arial" w:cs="Arial"/>
        </w:rPr>
        <w:t xml:space="preserve">Oświadczam, że wszystkie informacje podane w powyższych oświadczeniach są aktualne </w:t>
      </w:r>
      <w:r w:rsidRPr="00376A8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849836C" w14:textId="77777777" w:rsidR="00003F6A" w:rsidRPr="00CB754A" w:rsidRDefault="00003F6A" w:rsidP="000413FB">
      <w:pPr>
        <w:shd w:val="clear" w:color="auto" w:fill="BFBFBF"/>
        <w:spacing w:before="240" w:after="120" w:line="276" w:lineRule="auto"/>
        <w:jc w:val="both"/>
        <w:rPr>
          <w:rFonts w:ascii="Arial" w:hAnsi="Arial" w:cs="Arial"/>
          <w:sz w:val="21"/>
          <w:szCs w:val="21"/>
        </w:rPr>
      </w:pPr>
      <w:r w:rsidRPr="00CB754A">
        <w:rPr>
          <w:rFonts w:ascii="Arial" w:hAnsi="Arial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CB754A">
        <w:rPr>
          <w:rFonts w:ascii="Arial" w:hAnsi="Arial" w:cs="Arial"/>
          <w:b/>
          <w:bCs/>
          <w:sz w:val="21"/>
          <w:szCs w:val="21"/>
        </w:rPr>
        <w:t>:</w:t>
      </w:r>
    </w:p>
    <w:p w14:paraId="77439701" w14:textId="77777777" w:rsidR="00003F6A" w:rsidRPr="00CB754A" w:rsidRDefault="00003F6A" w:rsidP="000413FB">
      <w:pPr>
        <w:spacing w:after="120" w:line="276" w:lineRule="auto"/>
        <w:jc w:val="both"/>
        <w:rPr>
          <w:rFonts w:ascii="Arial" w:hAnsi="Arial" w:cs="Arial"/>
        </w:rPr>
      </w:pPr>
      <w:bookmarkStart w:id="43" w:name="_Hlk99016800"/>
      <w:r w:rsidRPr="00CB754A">
        <w:rPr>
          <w:rFonts w:ascii="Arial" w:hAnsi="Arial" w:cs="Arial"/>
          <w:color w:val="0070C0"/>
          <w:sz w:val="16"/>
          <w:szCs w:val="16"/>
        </w:rPr>
        <w:t>[UWAGA</w:t>
      </w:r>
      <w:r w:rsidRPr="00CB754A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B754A">
        <w:rPr>
          <w:rFonts w:ascii="Arial" w:hAnsi="Arial" w:cs="Arial"/>
          <w:color w:val="0070C0"/>
          <w:sz w:val="16"/>
          <w:szCs w:val="16"/>
        </w:rPr>
        <w:t>]</w:t>
      </w:r>
      <w:bookmarkEnd w:id="43"/>
    </w:p>
    <w:p w14:paraId="364ACA88" w14:textId="742578F4" w:rsidR="00376A8E" w:rsidRPr="00360E39" w:rsidRDefault="00003F6A" w:rsidP="000413FB">
      <w:pPr>
        <w:spacing w:after="120" w:line="276" w:lineRule="auto"/>
        <w:jc w:val="both"/>
        <w:rPr>
          <w:rFonts w:ascii="Arial" w:hAnsi="Arial" w:cs="Arial"/>
        </w:rPr>
      </w:pPr>
      <w:r w:rsidRPr="00360E39">
        <w:rPr>
          <w:rFonts w:ascii="Arial" w:hAnsi="Arial" w:cs="Arial"/>
        </w:rPr>
        <w:t>Oświadczam, że w celu wykazania spełniania warunków udziału w postępowaniu, o</w:t>
      </w:r>
      <w:r w:rsidR="00360E39">
        <w:rPr>
          <w:rFonts w:ascii="Arial" w:hAnsi="Arial" w:cs="Arial"/>
        </w:rPr>
        <w:t xml:space="preserve">kreślonych przez zamawiającego </w:t>
      </w:r>
      <w:r w:rsidRPr="00360E39">
        <w:rPr>
          <w:rFonts w:ascii="Arial" w:hAnsi="Arial" w:cs="Arial"/>
        </w:rPr>
        <w:t>w pkt. 10.2.4. SWZ</w:t>
      </w:r>
      <w:r w:rsidRPr="00CB754A">
        <w:rPr>
          <w:rFonts w:ascii="Arial" w:hAnsi="Arial" w:cs="Arial"/>
          <w:sz w:val="21"/>
          <w:szCs w:val="21"/>
        </w:rPr>
        <w:t xml:space="preserve"> /</w:t>
      </w:r>
      <w:r w:rsidRPr="00CB754A">
        <w:rPr>
          <w:rFonts w:ascii="Arial" w:hAnsi="Arial" w:cs="Arial"/>
          <w:sz w:val="16"/>
          <w:szCs w:val="16"/>
        </w:rPr>
        <w:t>zdolność zawodowa lub techniczna</w:t>
      </w:r>
      <w:r w:rsidRPr="00CB754A">
        <w:rPr>
          <w:rFonts w:ascii="Arial" w:hAnsi="Arial" w:cs="Arial"/>
          <w:sz w:val="21"/>
          <w:szCs w:val="21"/>
        </w:rPr>
        <w:t xml:space="preserve">/ </w:t>
      </w:r>
      <w:r w:rsidRPr="00360E39">
        <w:rPr>
          <w:rFonts w:ascii="Arial" w:hAnsi="Arial" w:cs="Arial"/>
        </w:rPr>
        <w:t xml:space="preserve">polegam na zdolnościach lub sytuacji następującego podmiotu udostępniającego zasoby: </w:t>
      </w:r>
    </w:p>
    <w:p w14:paraId="15003619" w14:textId="1B0A2781" w:rsidR="00003F6A" w:rsidRPr="00E22430" w:rsidRDefault="00003F6A" w:rsidP="00376A8E">
      <w:pPr>
        <w:jc w:val="both"/>
        <w:rPr>
          <w:rFonts w:ascii="Arial" w:hAnsi="Arial" w:cs="Arial"/>
          <w:i/>
          <w:strike/>
          <w:sz w:val="16"/>
          <w:szCs w:val="16"/>
        </w:rPr>
      </w:pPr>
      <w:r w:rsidRPr="00E22430">
        <w:rPr>
          <w:rFonts w:ascii="Arial" w:hAnsi="Arial" w:cs="Arial"/>
          <w:strike/>
          <w:sz w:val="21"/>
          <w:szCs w:val="21"/>
        </w:rPr>
        <w:t>………………………………………………...……………………………………</w:t>
      </w:r>
      <w:r w:rsidRPr="00E22430">
        <w:rPr>
          <w:rFonts w:ascii="Arial" w:hAnsi="Arial" w:cs="Arial"/>
          <w:i/>
          <w:strike/>
          <w:sz w:val="16"/>
          <w:szCs w:val="16"/>
        </w:rPr>
        <w:t xml:space="preserve"> ……………………</w:t>
      </w:r>
      <w:r w:rsidR="00376A8E" w:rsidRPr="00E22430">
        <w:rPr>
          <w:rFonts w:ascii="Arial" w:hAnsi="Arial" w:cs="Arial"/>
          <w:i/>
          <w:strike/>
          <w:sz w:val="16"/>
          <w:szCs w:val="16"/>
        </w:rPr>
        <w:t>…..</w:t>
      </w:r>
      <w:r w:rsidRPr="00E22430">
        <w:rPr>
          <w:rFonts w:ascii="Arial" w:hAnsi="Arial" w:cs="Arial"/>
          <w:i/>
          <w:strike/>
          <w:sz w:val="16"/>
          <w:szCs w:val="16"/>
        </w:rPr>
        <w:t>…..</w:t>
      </w:r>
    </w:p>
    <w:p w14:paraId="44282B62" w14:textId="77777777" w:rsidR="00003F6A" w:rsidRPr="00CB754A" w:rsidRDefault="00003F6A" w:rsidP="00376A8E">
      <w:pPr>
        <w:jc w:val="center"/>
        <w:rPr>
          <w:rFonts w:ascii="Arial" w:hAnsi="Arial" w:cs="Arial"/>
          <w:sz w:val="21"/>
          <w:szCs w:val="21"/>
        </w:rPr>
      </w:pPr>
      <w:r w:rsidRPr="00CB754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B75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754A">
        <w:rPr>
          <w:rFonts w:ascii="Arial" w:hAnsi="Arial" w:cs="Arial"/>
          <w:i/>
          <w:sz w:val="16"/>
          <w:szCs w:val="16"/>
        </w:rPr>
        <w:t>)</w:t>
      </w:r>
      <w:r w:rsidRPr="00CB754A">
        <w:rPr>
          <w:rFonts w:ascii="Arial" w:hAnsi="Arial" w:cs="Arial"/>
          <w:sz w:val="16"/>
          <w:szCs w:val="16"/>
        </w:rPr>
        <w:t>,</w:t>
      </w:r>
      <w:r w:rsidRPr="00CB754A">
        <w:rPr>
          <w:rFonts w:ascii="Arial" w:hAnsi="Arial" w:cs="Arial"/>
          <w:sz w:val="21"/>
          <w:szCs w:val="21"/>
        </w:rPr>
        <w:br/>
      </w:r>
    </w:p>
    <w:p w14:paraId="6F9A3EE0" w14:textId="0301C88E" w:rsidR="00376A8E" w:rsidRDefault="00003F6A" w:rsidP="00003F6A">
      <w:pPr>
        <w:jc w:val="both"/>
        <w:rPr>
          <w:rFonts w:ascii="Arial" w:hAnsi="Arial" w:cs="Arial"/>
          <w:sz w:val="21"/>
          <w:szCs w:val="21"/>
        </w:rPr>
      </w:pPr>
      <w:r w:rsidRPr="00360E39">
        <w:rPr>
          <w:rFonts w:ascii="Arial" w:hAnsi="Arial" w:cs="Arial"/>
        </w:rPr>
        <w:t>w następującym zakresie:</w:t>
      </w:r>
      <w:r w:rsidRPr="00CB754A">
        <w:rPr>
          <w:rFonts w:ascii="Arial" w:hAnsi="Arial" w:cs="Arial"/>
          <w:sz w:val="21"/>
          <w:szCs w:val="21"/>
        </w:rPr>
        <w:t xml:space="preserve"> </w:t>
      </w:r>
      <w:r w:rsidRPr="00E22430">
        <w:rPr>
          <w:rFonts w:ascii="Arial" w:hAnsi="Arial" w:cs="Arial"/>
          <w:strike/>
          <w:sz w:val="21"/>
          <w:szCs w:val="21"/>
        </w:rPr>
        <w:t>………………………………………………………………………</w:t>
      </w:r>
      <w:r w:rsidR="00376A8E" w:rsidRPr="00E22430">
        <w:rPr>
          <w:rFonts w:ascii="Arial" w:hAnsi="Arial" w:cs="Arial"/>
          <w:strike/>
          <w:sz w:val="21"/>
          <w:szCs w:val="21"/>
        </w:rPr>
        <w:t>…</w:t>
      </w:r>
      <w:r w:rsidRPr="00E22430">
        <w:rPr>
          <w:rFonts w:ascii="Arial" w:hAnsi="Arial" w:cs="Arial"/>
          <w:strike/>
          <w:sz w:val="21"/>
          <w:szCs w:val="21"/>
        </w:rPr>
        <w:t>……</w:t>
      </w:r>
      <w:r w:rsidRPr="00CB754A">
        <w:rPr>
          <w:rFonts w:ascii="Arial" w:hAnsi="Arial" w:cs="Arial"/>
          <w:sz w:val="21"/>
          <w:szCs w:val="21"/>
        </w:rPr>
        <w:t xml:space="preserve"> </w:t>
      </w:r>
    </w:p>
    <w:p w14:paraId="66475387" w14:textId="77777777" w:rsidR="00376A8E" w:rsidRDefault="00003F6A" w:rsidP="00376A8E">
      <w:pPr>
        <w:jc w:val="center"/>
        <w:rPr>
          <w:rFonts w:ascii="Arial" w:hAnsi="Arial" w:cs="Arial"/>
          <w:iCs/>
          <w:sz w:val="16"/>
          <w:szCs w:val="16"/>
        </w:rPr>
      </w:pPr>
      <w:r w:rsidRPr="00CB754A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CB754A">
        <w:rPr>
          <w:rFonts w:ascii="Arial" w:hAnsi="Arial" w:cs="Arial"/>
          <w:iCs/>
          <w:sz w:val="16"/>
          <w:szCs w:val="16"/>
        </w:rPr>
        <w:t>,</w:t>
      </w:r>
    </w:p>
    <w:p w14:paraId="49AC3502" w14:textId="56B19A1D" w:rsidR="00003F6A" w:rsidRPr="00360E39" w:rsidRDefault="00003F6A" w:rsidP="00376A8E">
      <w:pPr>
        <w:rPr>
          <w:rFonts w:ascii="Arial" w:hAnsi="Arial" w:cs="Arial"/>
          <w:iCs/>
        </w:rPr>
      </w:pPr>
      <w:r w:rsidRPr="00CB754A">
        <w:rPr>
          <w:rFonts w:ascii="Arial" w:hAnsi="Arial" w:cs="Arial"/>
          <w:i/>
          <w:sz w:val="16"/>
          <w:szCs w:val="16"/>
        </w:rPr>
        <w:br/>
      </w:r>
      <w:r w:rsidRPr="00360E39">
        <w:rPr>
          <w:rFonts w:ascii="Arial" w:hAnsi="Arial" w:cs="Arial"/>
        </w:rPr>
        <w:t>co odpowiada ponad 10% wartości przedmiotowego zamówienia.</w:t>
      </w:r>
    </w:p>
    <w:p w14:paraId="6E7A6EFB" w14:textId="77777777" w:rsidR="00003F6A" w:rsidRPr="00CB754A" w:rsidRDefault="00003F6A" w:rsidP="00003F6A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B754A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A008A8B" w14:textId="77777777" w:rsidR="00003F6A" w:rsidRPr="00376A8E" w:rsidRDefault="00003F6A" w:rsidP="00360E39">
      <w:pPr>
        <w:spacing w:line="360" w:lineRule="auto"/>
        <w:jc w:val="both"/>
        <w:rPr>
          <w:rFonts w:ascii="Arial" w:hAnsi="Arial" w:cs="Arial"/>
        </w:rPr>
      </w:pPr>
      <w:r w:rsidRPr="00CB754A">
        <w:rPr>
          <w:rFonts w:ascii="Arial" w:hAnsi="Arial" w:cs="Arial"/>
          <w:color w:val="0070C0"/>
          <w:sz w:val="16"/>
          <w:szCs w:val="16"/>
        </w:rPr>
        <w:t>[UWAGA</w:t>
      </w:r>
      <w:r w:rsidRPr="00CB754A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</w:t>
      </w:r>
      <w:r w:rsidRPr="00376A8E">
        <w:rPr>
          <w:rFonts w:ascii="Arial" w:hAnsi="Arial" w:cs="Arial"/>
          <w:i/>
          <w:color w:val="0070C0"/>
        </w:rPr>
        <w:t>konieczne.</w:t>
      </w:r>
      <w:r w:rsidRPr="00376A8E">
        <w:rPr>
          <w:rFonts w:ascii="Arial" w:hAnsi="Arial" w:cs="Arial"/>
          <w:color w:val="0070C0"/>
        </w:rPr>
        <w:t>]</w:t>
      </w:r>
    </w:p>
    <w:p w14:paraId="46EA2B4D" w14:textId="77777777" w:rsidR="00376A8E" w:rsidRPr="00376A8E" w:rsidRDefault="00003F6A" w:rsidP="00376A8E">
      <w:pPr>
        <w:spacing w:line="360" w:lineRule="auto"/>
        <w:jc w:val="both"/>
        <w:rPr>
          <w:rFonts w:ascii="Arial" w:hAnsi="Arial" w:cs="Arial"/>
        </w:rPr>
      </w:pPr>
      <w:r w:rsidRPr="00376A8E">
        <w:rPr>
          <w:rFonts w:ascii="Arial" w:hAnsi="Arial" w:cs="Arial"/>
        </w:rPr>
        <w:t xml:space="preserve">Oświadczam, że w stosunku do następującego podmiotu, będącego podwykonawcą, na którego przypada ponad 10% wartości zamówienia: </w:t>
      </w:r>
    </w:p>
    <w:p w14:paraId="31CFDDF9" w14:textId="30190D51" w:rsidR="00003F6A" w:rsidRPr="00376A8E" w:rsidRDefault="00003F6A" w:rsidP="00376A8E">
      <w:pPr>
        <w:spacing w:line="276" w:lineRule="auto"/>
        <w:jc w:val="both"/>
        <w:rPr>
          <w:rFonts w:ascii="Arial" w:hAnsi="Arial" w:cs="Arial"/>
        </w:rPr>
      </w:pPr>
      <w:r w:rsidRPr="00376A8E">
        <w:rPr>
          <w:rFonts w:ascii="Arial" w:hAnsi="Arial" w:cs="Arial"/>
        </w:rPr>
        <w:t>……………………………………………………………………………………………….…</w:t>
      </w:r>
      <w:r w:rsidR="00376A8E">
        <w:rPr>
          <w:rFonts w:ascii="Arial" w:hAnsi="Arial" w:cs="Arial"/>
        </w:rPr>
        <w:t>………</w:t>
      </w:r>
      <w:r w:rsidRPr="00376A8E">
        <w:rPr>
          <w:rFonts w:ascii="Arial" w:hAnsi="Arial" w:cs="Arial"/>
        </w:rPr>
        <w:t xml:space="preserve">……..…. </w:t>
      </w:r>
      <w:r w:rsidRPr="00376A8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376A8E">
        <w:rPr>
          <w:rFonts w:ascii="Arial" w:hAnsi="Arial" w:cs="Arial"/>
          <w:i/>
        </w:rPr>
        <w:t>CEiDG</w:t>
      </w:r>
      <w:proofErr w:type="spellEnd"/>
      <w:r w:rsidRPr="00376A8E">
        <w:rPr>
          <w:rFonts w:ascii="Arial" w:hAnsi="Arial" w:cs="Arial"/>
          <w:i/>
        </w:rPr>
        <w:t>)</w:t>
      </w:r>
      <w:r w:rsidRPr="00376A8E">
        <w:rPr>
          <w:rFonts w:ascii="Arial" w:hAnsi="Arial" w:cs="Arial"/>
        </w:rPr>
        <w:t>,</w:t>
      </w:r>
      <w:r w:rsidRPr="00376A8E">
        <w:rPr>
          <w:rFonts w:ascii="Arial" w:hAnsi="Arial" w:cs="Arial"/>
        </w:rPr>
        <w:br/>
        <w:t>nie zachodzą podstawy wykluczenia z postępowania o udz</w:t>
      </w:r>
      <w:r w:rsidR="00376A8E">
        <w:rPr>
          <w:rFonts w:ascii="Arial" w:hAnsi="Arial" w:cs="Arial"/>
        </w:rPr>
        <w:t>ielenie zamówienia przewidziane w art.</w:t>
      </w:r>
      <w:r w:rsidRPr="00376A8E">
        <w:rPr>
          <w:rFonts w:ascii="Arial" w:hAnsi="Arial" w:cs="Arial"/>
        </w:rPr>
        <w:t>5</w:t>
      </w:r>
      <w:r w:rsidR="00376A8E">
        <w:rPr>
          <w:rFonts w:ascii="Arial" w:hAnsi="Arial" w:cs="Arial"/>
        </w:rPr>
        <w:t xml:space="preserve"> </w:t>
      </w:r>
      <w:r w:rsidRPr="00376A8E">
        <w:rPr>
          <w:rFonts w:ascii="Arial" w:hAnsi="Arial" w:cs="Arial"/>
        </w:rPr>
        <w:t>k rozporządzenia 833/2014 w brzmieniu nadanym rozporządzeniem 2022/576.</w:t>
      </w:r>
    </w:p>
    <w:p w14:paraId="0E836D61" w14:textId="77777777" w:rsidR="00003F6A" w:rsidRPr="00CB754A" w:rsidRDefault="00003F6A" w:rsidP="00003F6A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B754A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6307E67F" w14:textId="77777777" w:rsidR="00003F6A" w:rsidRPr="00CB754A" w:rsidRDefault="00003F6A" w:rsidP="00003F6A">
      <w:pPr>
        <w:spacing w:after="120" w:line="360" w:lineRule="auto"/>
        <w:jc w:val="both"/>
        <w:rPr>
          <w:rFonts w:ascii="Arial" w:hAnsi="Arial" w:cs="Arial"/>
        </w:rPr>
      </w:pPr>
      <w:r w:rsidRPr="00CB754A">
        <w:rPr>
          <w:rFonts w:ascii="Arial" w:hAnsi="Arial" w:cs="Arial"/>
          <w:color w:val="0070C0"/>
          <w:sz w:val="16"/>
          <w:szCs w:val="16"/>
        </w:rPr>
        <w:t>[UWAGA</w:t>
      </w:r>
      <w:r w:rsidRPr="00CB754A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B754A">
        <w:rPr>
          <w:rFonts w:ascii="Arial" w:hAnsi="Arial" w:cs="Arial"/>
          <w:color w:val="0070C0"/>
          <w:sz w:val="16"/>
          <w:szCs w:val="16"/>
        </w:rPr>
        <w:t>]</w:t>
      </w:r>
    </w:p>
    <w:p w14:paraId="5FA783E8" w14:textId="77777777" w:rsidR="00376A8E" w:rsidRPr="00376A8E" w:rsidRDefault="00003F6A" w:rsidP="00376A8E">
      <w:pPr>
        <w:spacing w:line="276" w:lineRule="auto"/>
        <w:jc w:val="both"/>
        <w:rPr>
          <w:rFonts w:ascii="Arial" w:hAnsi="Arial" w:cs="Arial"/>
        </w:rPr>
      </w:pPr>
      <w:r w:rsidRPr="00376A8E">
        <w:rPr>
          <w:rFonts w:ascii="Arial" w:hAnsi="Arial" w:cs="Arial"/>
        </w:rPr>
        <w:t xml:space="preserve">Oświadczam, że w stosunku do następującego podmiotu, będącego dostawcą, na którego przypada ponad 10% wartości zamówienia: </w:t>
      </w:r>
    </w:p>
    <w:p w14:paraId="63E91C10" w14:textId="706AE8F1" w:rsidR="00003F6A" w:rsidRPr="00376A8E" w:rsidRDefault="00003F6A" w:rsidP="00360E39">
      <w:pPr>
        <w:spacing w:line="360" w:lineRule="auto"/>
        <w:jc w:val="both"/>
        <w:rPr>
          <w:rFonts w:ascii="Arial" w:hAnsi="Arial" w:cs="Arial"/>
        </w:rPr>
      </w:pPr>
      <w:r w:rsidRPr="00376A8E">
        <w:rPr>
          <w:rFonts w:ascii="Arial" w:hAnsi="Arial" w:cs="Arial"/>
        </w:rPr>
        <w:t>……………………………………………………………………………………………….………</w:t>
      </w:r>
      <w:r w:rsidR="00376A8E">
        <w:rPr>
          <w:rFonts w:ascii="Arial" w:hAnsi="Arial" w:cs="Arial"/>
        </w:rPr>
        <w:t>………..</w:t>
      </w:r>
      <w:r w:rsidRPr="00376A8E">
        <w:rPr>
          <w:rFonts w:ascii="Arial" w:hAnsi="Arial" w:cs="Arial"/>
        </w:rPr>
        <w:t xml:space="preserve">…. </w:t>
      </w:r>
      <w:r w:rsidRPr="00376A8E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376A8E">
        <w:rPr>
          <w:rFonts w:ascii="Arial" w:hAnsi="Arial" w:cs="Arial"/>
          <w:i/>
        </w:rPr>
        <w:t>CEiDG</w:t>
      </w:r>
      <w:proofErr w:type="spellEnd"/>
      <w:r w:rsidRPr="00376A8E">
        <w:rPr>
          <w:rFonts w:ascii="Arial" w:hAnsi="Arial" w:cs="Arial"/>
          <w:i/>
        </w:rPr>
        <w:t>)</w:t>
      </w:r>
      <w:r w:rsidRPr="00376A8E">
        <w:rPr>
          <w:rFonts w:ascii="Arial" w:hAnsi="Arial" w:cs="Arial"/>
        </w:rPr>
        <w:t>,</w:t>
      </w:r>
      <w:r w:rsidRPr="00376A8E">
        <w:rPr>
          <w:rFonts w:ascii="Arial" w:hAnsi="Arial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00E68D99" w14:textId="77777777" w:rsidR="00003F6A" w:rsidRPr="00CB754A" w:rsidRDefault="00003F6A" w:rsidP="00003F6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B754A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D55F23E" w14:textId="77777777" w:rsidR="00360E39" w:rsidRDefault="00003F6A" w:rsidP="00376A8E">
      <w:pPr>
        <w:jc w:val="both"/>
        <w:rPr>
          <w:rFonts w:ascii="Arial" w:hAnsi="Arial" w:cs="Arial"/>
        </w:rPr>
      </w:pPr>
      <w:r w:rsidRPr="00376A8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27D2DCC2" w14:textId="297FAB0C" w:rsidR="00003F6A" w:rsidRPr="00376A8E" w:rsidRDefault="00003F6A" w:rsidP="00376A8E">
      <w:pPr>
        <w:jc w:val="both"/>
        <w:rPr>
          <w:rFonts w:ascii="Arial" w:hAnsi="Arial" w:cs="Arial"/>
        </w:rPr>
      </w:pPr>
      <w:r w:rsidRPr="00360E39">
        <w:rPr>
          <w:rFonts w:ascii="Arial" w:hAnsi="Arial" w:cs="Arial"/>
        </w:rPr>
        <w:t>1)</w:t>
      </w:r>
      <w:r w:rsidRPr="00CB754A"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......................................................................................................................................................</w:t>
      </w:r>
    </w:p>
    <w:p w14:paraId="5F6BBE77" w14:textId="77777777" w:rsidR="00003F6A" w:rsidRPr="00CB754A" w:rsidRDefault="00003F6A" w:rsidP="00376A8E">
      <w:pPr>
        <w:jc w:val="both"/>
        <w:rPr>
          <w:rFonts w:ascii="Arial" w:hAnsi="Arial" w:cs="Arial"/>
          <w:sz w:val="21"/>
          <w:szCs w:val="21"/>
        </w:rPr>
      </w:pPr>
      <w:r w:rsidRPr="00CB754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76C537" w14:textId="77777777" w:rsidR="00003F6A" w:rsidRPr="00CB754A" w:rsidRDefault="00003F6A" w:rsidP="00376A8E">
      <w:pPr>
        <w:jc w:val="both"/>
        <w:rPr>
          <w:rFonts w:ascii="Arial" w:hAnsi="Arial" w:cs="Arial"/>
          <w:sz w:val="21"/>
          <w:szCs w:val="21"/>
        </w:rPr>
      </w:pPr>
      <w:r w:rsidRPr="00360E39">
        <w:rPr>
          <w:rFonts w:ascii="Arial" w:hAnsi="Arial" w:cs="Arial"/>
        </w:rPr>
        <w:t>2)</w:t>
      </w:r>
      <w:r w:rsidRPr="00CB754A">
        <w:rPr>
          <w:rFonts w:ascii="Arial" w:hAnsi="Arial" w:cs="Arial"/>
          <w:sz w:val="21"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0B8872A3" w14:textId="162D02C2" w:rsidR="000E54DE" w:rsidRPr="00360E39" w:rsidRDefault="00003F6A" w:rsidP="00360E39">
      <w:pPr>
        <w:jc w:val="both"/>
        <w:rPr>
          <w:rFonts w:ascii="Arial" w:hAnsi="Arial" w:cs="Arial"/>
          <w:sz w:val="21"/>
          <w:szCs w:val="21"/>
        </w:rPr>
      </w:pPr>
      <w:r w:rsidRPr="00CB754A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EDC15B8" w14:textId="77777777" w:rsidR="00ED678C" w:rsidRDefault="00ED678C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4C39F568" w14:textId="77777777" w:rsidR="00ED678C" w:rsidRDefault="00ED678C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66886E25" w14:textId="77777777" w:rsidR="00ED678C" w:rsidRDefault="00ED678C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1AF679B4" w14:textId="77777777" w:rsidR="00ED678C" w:rsidRDefault="00ED678C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48E47620" w14:textId="77777777" w:rsidR="001A52A7" w:rsidRDefault="001A52A7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7F22824C" w14:textId="77777777" w:rsidR="001A52A7" w:rsidRDefault="001A52A7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59BB1E1B" w14:textId="77777777" w:rsidR="001A52A7" w:rsidRDefault="001A52A7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3F54E38C" w14:textId="77777777" w:rsidR="006413B2" w:rsidRDefault="006413B2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3EC7DC75" w14:textId="77777777" w:rsidR="006413B2" w:rsidRDefault="006413B2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4DEEDD00" w14:textId="77777777" w:rsidR="00F02398" w:rsidRDefault="00F02398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5FA130A0" w14:textId="77777777" w:rsidR="00F02398" w:rsidRDefault="00F02398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73DF1973" w14:textId="77777777" w:rsidR="006413B2" w:rsidRDefault="006413B2" w:rsidP="000E54DE">
      <w:pPr>
        <w:ind w:left="360" w:hanging="426"/>
        <w:jc w:val="right"/>
        <w:rPr>
          <w:rFonts w:ascii="Arial" w:hAnsi="Arial" w:cs="Arial"/>
          <w:b/>
          <w:sz w:val="16"/>
          <w:szCs w:val="16"/>
        </w:rPr>
      </w:pPr>
    </w:p>
    <w:p w14:paraId="0CA28BE5" w14:textId="14614D4C" w:rsidR="000E54DE" w:rsidRPr="00A05C38" w:rsidRDefault="000E54DE" w:rsidP="000E54DE">
      <w:pPr>
        <w:ind w:left="360" w:hanging="426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A05C38">
        <w:rPr>
          <w:rFonts w:ascii="Arial" w:hAnsi="Arial" w:cs="Arial"/>
          <w:b/>
          <w:sz w:val="16"/>
          <w:szCs w:val="16"/>
        </w:rPr>
        <w:t>Z</w:t>
      </w:r>
      <w:r w:rsidRPr="00A05C38">
        <w:rPr>
          <w:rFonts w:ascii="Arial" w:hAnsi="Arial" w:cs="Arial"/>
          <w:b/>
          <w:bCs/>
          <w:sz w:val="16"/>
          <w:szCs w:val="16"/>
          <w:lang w:eastAsia="ar-SA"/>
        </w:rPr>
        <w:t xml:space="preserve">ałącznik nr </w:t>
      </w:r>
      <w:r w:rsidR="00166054" w:rsidRPr="00A05C38">
        <w:rPr>
          <w:rFonts w:ascii="Arial" w:hAnsi="Arial" w:cs="Arial"/>
          <w:b/>
          <w:bCs/>
          <w:sz w:val="16"/>
          <w:szCs w:val="16"/>
          <w:lang w:eastAsia="ar-SA"/>
        </w:rPr>
        <w:t>8</w:t>
      </w:r>
      <w:r w:rsidRPr="00A05C38">
        <w:rPr>
          <w:rFonts w:ascii="Arial" w:hAnsi="Arial" w:cs="Arial"/>
          <w:b/>
          <w:bCs/>
          <w:sz w:val="16"/>
          <w:szCs w:val="16"/>
          <w:lang w:eastAsia="ar-SA"/>
        </w:rPr>
        <w:t xml:space="preserve"> do SWZ</w:t>
      </w:r>
    </w:p>
    <w:p w14:paraId="52DD77E7" w14:textId="7DD82D49" w:rsidR="000E54DE" w:rsidRPr="00A05C38" w:rsidRDefault="000E54DE" w:rsidP="000E54DE">
      <w:pPr>
        <w:spacing w:line="240" w:lineRule="exact"/>
        <w:jc w:val="right"/>
        <w:rPr>
          <w:rFonts w:ascii="Arial" w:hAnsi="Arial" w:cs="Arial"/>
          <w:b/>
          <w:bCs/>
          <w:sz w:val="16"/>
          <w:szCs w:val="16"/>
          <w:lang w:eastAsia="ar-SA"/>
        </w:rPr>
      </w:pPr>
      <w:r w:rsidRPr="00A05C38">
        <w:rPr>
          <w:rFonts w:ascii="Arial" w:hAnsi="Arial" w:cs="Arial"/>
          <w:b/>
          <w:bCs/>
          <w:sz w:val="16"/>
          <w:szCs w:val="16"/>
          <w:lang w:eastAsia="ar-SA"/>
        </w:rPr>
        <w:t xml:space="preserve">               FZ-2380/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1</w:t>
      </w:r>
      <w:r w:rsidR="00DB1942">
        <w:rPr>
          <w:rFonts w:ascii="Arial" w:hAnsi="Arial" w:cs="Arial"/>
          <w:b/>
          <w:bCs/>
          <w:sz w:val="16"/>
          <w:szCs w:val="16"/>
          <w:lang w:eastAsia="ar-SA"/>
        </w:rPr>
        <w:t>3</w:t>
      </w:r>
      <w:r w:rsidRPr="00A05C38">
        <w:rPr>
          <w:rFonts w:ascii="Arial" w:hAnsi="Arial" w:cs="Arial"/>
          <w:b/>
          <w:bCs/>
          <w:sz w:val="16"/>
          <w:szCs w:val="16"/>
          <w:lang w:eastAsia="ar-SA"/>
        </w:rPr>
        <w:t>/2</w:t>
      </w:r>
      <w:r w:rsidR="00F02398">
        <w:rPr>
          <w:rFonts w:ascii="Arial" w:hAnsi="Arial" w:cs="Arial"/>
          <w:b/>
          <w:bCs/>
          <w:sz w:val="16"/>
          <w:szCs w:val="16"/>
          <w:lang w:eastAsia="ar-SA"/>
        </w:rPr>
        <w:t>4</w:t>
      </w:r>
      <w:r w:rsidRPr="00A05C38">
        <w:rPr>
          <w:rFonts w:ascii="Arial" w:hAnsi="Arial" w:cs="Arial"/>
          <w:b/>
          <w:bCs/>
          <w:sz w:val="16"/>
          <w:szCs w:val="16"/>
          <w:lang w:eastAsia="ar-SA"/>
        </w:rPr>
        <w:t>/MB</w:t>
      </w:r>
    </w:p>
    <w:p w14:paraId="41D9830A" w14:textId="50850168" w:rsidR="00003F6A" w:rsidRDefault="00003F6A" w:rsidP="000E54DE">
      <w:pPr>
        <w:spacing w:line="240" w:lineRule="exact"/>
        <w:jc w:val="right"/>
        <w:rPr>
          <w:rFonts w:ascii="Arial" w:hAnsi="Arial" w:cs="Arial"/>
          <w:b/>
          <w:bCs/>
          <w:sz w:val="18"/>
          <w:szCs w:val="18"/>
          <w:lang w:eastAsia="ar-SA"/>
        </w:rPr>
      </w:pPr>
    </w:p>
    <w:bookmarkEnd w:id="39"/>
    <w:p w14:paraId="53D7D02A" w14:textId="6638F683" w:rsidR="00395396" w:rsidRDefault="00395396" w:rsidP="00395396">
      <w:pPr>
        <w:keepNext/>
        <w:outlineLvl w:val="5"/>
        <w:rPr>
          <w:rFonts w:ascii="Arial" w:hAnsi="Arial" w:cs="Arial"/>
          <w:b/>
          <w:bCs/>
          <w:sz w:val="18"/>
          <w:szCs w:val="18"/>
          <w:lang w:val="x-none"/>
        </w:rPr>
      </w:pPr>
      <w:r>
        <w:rPr>
          <w:rFonts w:ascii="Arial" w:hAnsi="Arial" w:cs="Arial"/>
          <w:b/>
          <w:bCs/>
          <w:sz w:val="18"/>
          <w:szCs w:val="18"/>
        </w:rPr>
        <w:t>PROJEKT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          </w:t>
      </w:r>
    </w:p>
    <w:p w14:paraId="1959B9D2" w14:textId="77777777" w:rsidR="00395396" w:rsidRDefault="00395396" w:rsidP="00395396">
      <w:pPr>
        <w:keepNext/>
        <w:jc w:val="center"/>
        <w:outlineLvl w:val="5"/>
        <w:rPr>
          <w:rFonts w:ascii="Arial" w:hAnsi="Arial" w:cs="Arial"/>
          <w:b/>
          <w:bCs/>
          <w:sz w:val="18"/>
          <w:szCs w:val="18"/>
          <w:lang w:val="x-none"/>
        </w:rPr>
      </w:pPr>
    </w:p>
    <w:p w14:paraId="223A699C" w14:textId="77777777" w:rsidR="00395396" w:rsidRDefault="00395396" w:rsidP="00395396">
      <w:pPr>
        <w:keepNext/>
        <w:jc w:val="center"/>
        <w:outlineLvl w:val="5"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  <w:bCs/>
          <w:lang w:val="x-none"/>
        </w:rPr>
        <w:t xml:space="preserve">UMOWA NR </w:t>
      </w:r>
      <w:r>
        <w:rPr>
          <w:rFonts w:ascii="Arial" w:hAnsi="Arial" w:cs="Arial"/>
          <w:b/>
          <w:bCs/>
        </w:rPr>
        <w:t>……….</w:t>
      </w:r>
      <w:r>
        <w:rPr>
          <w:rFonts w:ascii="Arial" w:hAnsi="Arial" w:cs="Arial"/>
          <w:b/>
          <w:bCs/>
          <w:lang w:val="x-none"/>
        </w:rPr>
        <w:t>/202</w:t>
      </w:r>
      <w:r>
        <w:rPr>
          <w:rFonts w:ascii="Arial" w:hAnsi="Arial" w:cs="Arial"/>
          <w:b/>
          <w:bCs/>
        </w:rPr>
        <w:t>4/</w:t>
      </w:r>
      <w:proofErr w:type="spellStart"/>
      <w:r>
        <w:rPr>
          <w:rFonts w:ascii="Arial" w:hAnsi="Arial" w:cs="Arial"/>
          <w:b/>
          <w:bCs/>
        </w:rPr>
        <w:t>Kt</w:t>
      </w:r>
      <w:proofErr w:type="spellEnd"/>
    </w:p>
    <w:p w14:paraId="35F2419E" w14:textId="77777777" w:rsidR="00395396" w:rsidRDefault="00395396" w:rsidP="00395396">
      <w:pPr>
        <w:spacing w:line="300" w:lineRule="exact"/>
        <w:ind w:right="3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x-none"/>
        </w:rPr>
        <w:t xml:space="preserve">na </w:t>
      </w:r>
      <w:r>
        <w:rPr>
          <w:rFonts w:ascii="Arial" w:hAnsi="Arial" w:cs="Arial"/>
          <w:b/>
        </w:rPr>
        <w:t>dostawę 22 pojazdów</w:t>
      </w:r>
      <w:r>
        <w:rPr>
          <w:rFonts w:ascii="Arial" w:hAnsi="Arial" w:cs="Arial"/>
          <w:b/>
          <w:lang w:val="x-none"/>
        </w:rPr>
        <w:t xml:space="preserve"> </w:t>
      </w:r>
      <w:r>
        <w:rPr>
          <w:rFonts w:ascii="Arial" w:hAnsi="Arial" w:cs="Arial"/>
          <w:b/>
        </w:rPr>
        <w:t xml:space="preserve">elektrycznych typu </w:t>
      </w:r>
      <w:proofErr w:type="spellStart"/>
      <w:r>
        <w:rPr>
          <w:rFonts w:ascii="Arial" w:hAnsi="Arial" w:cs="Arial"/>
          <w:b/>
        </w:rPr>
        <w:t>kombivan</w:t>
      </w:r>
      <w:proofErr w:type="spellEnd"/>
      <w:r>
        <w:rPr>
          <w:rFonts w:ascii="Arial" w:hAnsi="Arial" w:cs="Arial"/>
          <w:b/>
        </w:rPr>
        <w:t xml:space="preserve"> dla KWP w Łodzi</w:t>
      </w:r>
    </w:p>
    <w:p w14:paraId="29CC09DD" w14:textId="77777777" w:rsidR="00395396" w:rsidRDefault="00395396" w:rsidP="00395396">
      <w:pPr>
        <w:spacing w:line="300" w:lineRule="exact"/>
        <w:ind w:right="312"/>
        <w:rPr>
          <w:rFonts w:ascii="Arial" w:hAnsi="Arial" w:cs="Arial"/>
          <w:b/>
        </w:rPr>
      </w:pPr>
    </w:p>
    <w:p w14:paraId="13A3375C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zawarta w dniu ……………………… w Łodzi pomiędzy:</w:t>
      </w:r>
    </w:p>
    <w:p w14:paraId="778F7040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Skarbem Państwa – Komendantem Wojewódzkim Policji w Łodzi, ul. Lutomierska 108/112, REGON 470754976, NIP 726-000-44-58, reprezentowanym przez: </w:t>
      </w:r>
    </w:p>
    <w:p w14:paraId="54D2516B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…………………………………………………………………………….</w:t>
      </w:r>
    </w:p>
    <w:p w14:paraId="238A4D9D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zwanym dalej Zamawiającym, </w:t>
      </w:r>
    </w:p>
    <w:p w14:paraId="0BD04E6A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a:</w:t>
      </w:r>
    </w:p>
    <w:p w14:paraId="515CEBD5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dane Wykonawcy</w:t>
      </w:r>
    </w:p>
    <w:p w14:paraId="74D03479" w14:textId="77777777" w:rsidR="00395396" w:rsidRDefault="00395396" w:rsidP="00395396">
      <w:pPr>
        <w:spacing w:line="300" w:lineRule="exact"/>
        <w:ind w:left="284" w:right="-1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</w:t>
      </w:r>
      <w:r>
        <w:rPr>
          <w:rFonts w:ascii="Arial" w:hAnsi="Arial" w:cs="Arial"/>
          <w:lang w:eastAsia="ar-SA"/>
        </w:rPr>
        <w:tab/>
        <w:t>imię i nazwisko właściciela/-i, nazwa firmy i jej adres, oraz adres do doręczeń, dane organu rejestracyjnego, NIP, Regon, Pesel</w:t>
      </w:r>
    </w:p>
    <w:p w14:paraId="727A0DF3" w14:textId="77777777" w:rsidR="00395396" w:rsidRDefault="00395396" w:rsidP="00395396">
      <w:pPr>
        <w:spacing w:line="300" w:lineRule="exact"/>
        <w:ind w:left="284" w:right="-1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</w:t>
      </w:r>
      <w:r>
        <w:rPr>
          <w:rFonts w:ascii="Arial" w:hAnsi="Arial" w:cs="Arial"/>
          <w:lang w:eastAsia="ar-SA"/>
        </w:rPr>
        <w:tab/>
        <w:t>nazwa firmy, siedziba, oznaczenie sądu rejestrowego i nr rejestru, imiona i nazwiska osób uprawnionych do reprezentacji, NIP, Regon,</w:t>
      </w:r>
    </w:p>
    <w:p w14:paraId="4F761731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reprezentowanym przez:</w:t>
      </w:r>
    </w:p>
    <w:p w14:paraId="00648CA5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</w:t>
      </w:r>
    </w:p>
    <w:p w14:paraId="2C744140" w14:textId="77777777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zwanym dalej Wykonawcą, </w:t>
      </w:r>
    </w:p>
    <w:p w14:paraId="02F80DA5" w14:textId="73FFB31E" w:rsidR="00395396" w:rsidRDefault="00395396" w:rsidP="00395396">
      <w:pPr>
        <w:spacing w:line="300" w:lineRule="exact"/>
        <w:ind w:right="-1"/>
        <w:jc w:val="both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lang w:eastAsia="ar-SA"/>
        </w:rPr>
        <w:t xml:space="preserve">na podstawie dokonanego przez Zamawiającego wyboru oferty w trybie przetargu nieograniczonego, na podstawie art. 132 ustawy z dnia </w:t>
      </w:r>
      <w:r w:rsidR="00CD63C0" w:rsidRPr="00CD63C0">
        <w:rPr>
          <w:rFonts w:ascii="Arial" w:hAnsi="Arial" w:cs="Arial"/>
          <w:lang w:eastAsia="ar-SA"/>
        </w:rPr>
        <w:t>11 września 2019</w:t>
      </w:r>
      <w:r>
        <w:rPr>
          <w:rFonts w:ascii="Arial" w:hAnsi="Arial" w:cs="Arial"/>
          <w:lang w:eastAsia="ar-SA"/>
        </w:rPr>
        <w:t xml:space="preserve">r. - Prawo zamówień publicznych (tj. Dz. U. 2023, poz. 1605 ze zm.), nr sprawy </w:t>
      </w:r>
      <w:r w:rsidR="00C841BE">
        <w:rPr>
          <w:rFonts w:ascii="Arial" w:hAnsi="Arial" w:cs="Arial"/>
          <w:lang w:eastAsia="ar-SA"/>
        </w:rPr>
        <w:t>FZ-2380/13/24/MB</w:t>
      </w:r>
      <w:r>
        <w:rPr>
          <w:rFonts w:ascii="Arial" w:hAnsi="Arial" w:cs="Arial"/>
          <w:lang w:eastAsia="ar-SA"/>
        </w:rPr>
        <w:t xml:space="preserve"> została zawarta umowa o następującej treści:</w:t>
      </w:r>
    </w:p>
    <w:p w14:paraId="01302932" w14:textId="33877970" w:rsidR="00395396" w:rsidRDefault="00CD63C0" w:rsidP="00395396">
      <w:pPr>
        <w:spacing w:line="300" w:lineRule="exact"/>
        <w:ind w:right="-1"/>
        <w:jc w:val="both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iCs/>
          <w:lang w:eastAsia="ar-SA"/>
        </w:rPr>
        <w:t xml:space="preserve"> </w:t>
      </w:r>
    </w:p>
    <w:p w14:paraId="2FA903C3" w14:textId="77777777" w:rsidR="00395396" w:rsidRDefault="00395396" w:rsidP="00395396">
      <w:pPr>
        <w:spacing w:line="276" w:lineRule="auto"/>
        <w:ind w:left="35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§ 1  </w:t>
      </w:r>
    </w:p>
    <w:p w14:paraId="02021AD7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autoSpaceDE w:val="0"/>
        <w:spacing w:line="276" w:lineRule="auto"/>
        <w:ind w:left="357"/>
        <w:jc w:val="both"/>
        <w:rPr>
          <w:rFonts w:ascii="Arial" w:eastAsia="Calibri" w:hAnsi="Arial" w:cs="Arial"/>
          <w:kern w:val="2"/>
        </w:rPr>
      </w:pPr>
      <w:r>
        <w:rPr>
          <w:rFonts w:ascii="Arial" w:hAnsi="Arial" w:cs="Arial"/>
          <w:color w:val="000000"/>
        </w:rPr>
        <w:t xml:space="preserve">Przedmiotem niniejszej umowy jest dostawa 22 fabrycznie nowych </w:t>
      </w:r>
      <w:r>
        <w:rPr>
          <w:rFonts w:ascii="Arial" w:hAnsi="Arial" w:cs="Arial"/>
        </w:rPr>
        <w:t xml:space="preserve">(rok produkcji zgodny </w:t>
      </w:r>
      <w:r>
        <w:rPr>
          <w:rFonts w:ascii="Arial" w:hAnsi="Arial" w:cs="Arial"/>
        </w:rPr>
        <w:br/>
        <w:t xml:space="preserve">z rokiem dostawy) </w:t>
      </w:r>
      <w:r>
        <w:rPr>
          <w:rFonts w:ascii="Arial" w:hAnsi="Arial" w:cs="Arial"/>
          <w:color w:val="000000"/>
        </w:rPr>
        <w:t xml:space="preserve">samochodów </w:t>
      </w:r>
      <w:r>
        <w:rPr>
          <w:rFonts w:ascii="Arial" w:hAnsi="Arial" w:cs="Arial"/>
        </w:rPr>
        <w:t xml:space="preserve">osobowych elektrycznych nieoznakowanych marki ……..…...… typu ……….. w wersji ……..……. o nazwie handlowej …………………………..…….. </w:t>
      </w:r>
      <w:r>
        <w:rPr>
          <w:rFonts w:ascii="Arial" w:eastAsia="Calibri" w:hAnsi="Arial" w:cs="Arial"/>
          <w:kern w:val="2"/>
        </w:rPr>
        <w:t>zwanymi dalej pojazdami.</w:t>
      </w:r>
    </w:p>
    <w:p w14:paraId="25CC69FC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  <w:kern w:val="2"/>
        </w:rPr>
        <w:t xml:space="preserve">Szczegółowy opis przedmiotu umowy, </w:t>
      </w:r>
      <w:r>
        <w:rPr>
          <w:rFonts w:ascii="Arial" w:eastAsia="Calibri" w:hAnsi="Arial" w:cs="Arial"/>
        </w:rPr>
        <w:t>parametry techniczne i wyposażenie pojazdów, szczegółowe warunki gwarancyjne  – określono w Specyfikacji Technicznej, stanowiącej załącznik nr 1 do umowy</w:t>
      </w:r>
    </w:p>
    <w:p w14:paraId="2E0AA967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że: </w:t>
      </w:r>
    </w:p>
    <w:p w14:paraId="6A1193C5" w14:textId="77777777" w:rsidR="00395396" w:rsidRDefault="00395396" w:rsidP="00900DA7">
      <w:pPr>
        <w:numPr>
          <w:ilvl w:val="0"/>
          <w:numId w:val="75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dostarczone pojazdy w pełni spełniają parametry techniczne i użytkowe określone </w:t>
      </w:r>
      <w:r>
        <w:rPr>
          <w:rFonts w:ascii="Arial" w:hAnsi="Arial" w:cs="Arial"/>
        </w:rPr>
        <w:br/>
        <w:t xml:space="preserve">w Specyfikacji Technicznej, </w:t>
      </w:r>
    </w:p>
    <w:p w14:paraId="3F5EC95E" w14:textId="77777777" w:rsidR="00395396" w:rsidRDefault="00395396" w:rsidP="00900DA7">
      <w:pPr>
        <w:numPr>
          <w:ilvl w:val="0"/>
          <w:numId w:val="75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pojazd posiada świadectwo </w:t>
      </w:r>
      <w:r>
        <w:rPr>
          <w:rFonts w:ascii="Arial" w:hAnsi="Arial" w:cs="Arial"/>
          <w:color w:val="000000"/>
        </w:rPr>
        <w:t xml:space="preserve">zgodności WE </w:t>
      </w:r>
    </w:p>
    <w:p w14:paraId="325FE062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umowy stanowiącymi jej integralną część są następujące dokumenty:</w:t>
      </w:r>
    </w:p>
    <w:p w14:paraId="232FE326" w14:textId="77777777" w:rsidR="00395396" w:rsidRDefault="00395396" w:rsidP="00395396">
      <w:pPr>
        <w:autoSpaceDE w:val="0"/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a) Specyfikacja Techniczna   – załącznik nr 1 </w:t>
      </w:r>
    </w:p>
    <w:p w14:paraId="7F29F095" w14:textId="77777777" w:rsidR="00395396" w:rsidRDefault="00395396" w:rsidP="00395396">
      <w:pPr>
        <w:autoSpaceDE w:val="0"/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b) Formularz ofertowy – załącznik nr 2</w:t>
      </w:r>
    </w:p>
    <w:p w14:paraId="06FF84C9" w14:textId="77777777" w:rsidR="00395396" w:rsidRDefault="00395396" w:rsidP="00395396">
      <w:pPr>
        <w:autoSpaceDE w:val="0"/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c) Protokół odbioru pojazdu – załącznik nr 3</w:t>
      </w:r>
    </w:p>
    <w:p w14:paraId="1395C1DA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do realizacji 100% wartości umowy brutto, o której mowa w §2 ust.1 umowy.</w:t>
      </w:r>
    </w:p>
    <w:p w14:paraId="733A8FD3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Ze strony Zamawiającego osobą upoważnioną do kontaktów z Wykonawcą oraz kontroli przebiegu wykonania umowy przez Wykonawcę będzie …………. tel. …………. e-mail ………….</w:t>
      </w:r>
    </w:p>
    <w:p w14:paraId="28AC845F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Ze strony Wykonawcy osobami upoważnionymi do kontaktów z Zamawiającym będą ………………………… tel.………………,  e-mail …………………</w:t>
      </w:r>
    </w:p>
    <w:p w14:paraId="7D5EE795" w14:textId="77777777" w:rsidR="00395396" w:rsidRDefault="00395396" w:rsidP="00900DA7">
      <w:pPr>
        <w:numPr>
          <w:ilvl w:val="0"/>
          <w:numId w:val="78"/>
        </w:numPr>
        <w:tabs>
          <w:tab w:val="clear" w:pos="0"/>
          <w:tab w:val="num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color w:val="000000"/>
        </w:rPr>
        <w:t>Wykonawca zobowiązuje się poinformować osoby, o których mowa w ust. 7</w:t>
      </w:r>
      <w:r>
        <w:rPr>
          <w:rFonts w:ascii="Arial" w:eastAsia="SimSun" w:hAnsi="Arial" w:cs="Arial"/>
          <w:kern w:val="2"/>
          <w:lang w:bidi="hi-IN"/>
        </w:rPr>
        <w:t xml:space="preserve"> o udostępnieniu ich danych osobowych (imienia i nazwiska) Zamawiającemu  i o przetwarzaniu tych danych </w:t>
      </w:r>
      <w:r>
        <w:rPr>
          <w:rFonts w:ascii="Arial" w:eastAsia="SimSun" w:hAnsi="Arial" w:cs="Arial"/>
          <w:kern w:val="2"/>
          <w:lang w:bidi="hi-IN"/>
        </w:rPr>
        <w:br/>
        <w:t xml:space="preserve">(w szczególności poprzez przechowywanie i utrwalanie) przez Zamawiającego w celu realizacji </w:t>
      </w:r>
      <w:r>
        <w:rPr>
          <w:rFonts w:ascii="Arial" w:eastAsia="SimSun" w:hAnsi="Arial" w:cs="Arial"/>
          <w:kern w:val="2"/>
          <w:lang w:bidi="hi-IN"/>
        </w:rPr>
        <w:lastRenderedPageBreak/>
        <w:t xml:space="preserve">niniejszej umowy (poprzez zapoznanie ich z klauzulą informacyjną umieszczoną  pod adresem: </w:t>
      </w:r>
      <w:hyperlink r:id="rId28" w:history="1">
        <w:r>
          <w:rPr>
            <w:rStyle w:val="Hipercze"/>
            <w:rFonts w:ascii="Arial" w:hAnsi="Arial" w:cs="Arial"/>
          </w:rPr>
          <w:t>http://bip.lodz.kwp.policja.gov.pl/KPL/ochrona-danych-osobowyc/28144,Ochrona-danych-osobowych.html</w:t>
        </w:r>
      </w:hyperlink>
      <w:r>
        <w:rPr>
          <w:rFonts w:ascii="Arial" w:hAnsi="Arial" w:cs="Arial"/>
        </w:rPr>
        <w:t xml:space="preserve">) </w:t>
      </w:r>
    </w:p>
    <w:p w14:paraId="3CE72C60" w14:textId="77777777" w:rsidR="00395396" w:rsidRDefault="00395396" w:rsidP="00395396">
      <w:pPr>
        <w:spacing w:line="276" w:lineRule="auto"/>
        <w:ind w:left="360"/>
        <w:jc w:val="both"/>
        <w:rPr>
          <w:rFonts w:ascii="Arial" w:hAnsi="Arial" w:cs="Arial"/>
          <w:sz w:val="12"/>
          <w:szCs w:val="12"/>
          <w:lang w:val="en-US"/>
        </w:rPr>
      </w:pPr>
    </w:p>
    <w:p w14:paraId="0B9E326C" w14:textId="77777777" w:rsidR="00395396" w:rsidRDefault="00395396" w:rsidP="00395396">
      <w:pPr>
        <w:spacing w:line="276" w:lineRule="auto"/>
        <w:jc w:val="center"/>
        <w:rPr>
          <w:rFonts w:ascii="Arial" w:eastAsia="Calibri" w:hAnsi="Arial" w:cs="Arial"/>
          <w:kern w:val="2"/>
        </w:rPr>
      </w:pPr>
      <w:r>
        <w:rPr>
          <w:rFonts w:ascii="Arial" w:hAnsi="Arial" w:cs="Arial"/>
          <w:b/>
        </w:rPr>
        <w:t>§ 2</w:t>
      </w:r>
    </w:p>
    <w:p w14:paraId="4F012104" w14:textId="77777777" w:rsidR="00395396" w:rsidRDefault="00395396" w:rsidP="00900DA7">
      <w:pPr>
        <w:numPr>
          <w:ilvl w:val="0"/>
          <w:numId w:val="84"/>
        </w:numPr>
        <w:tabs>
          <w:tab w:val="left" w:pos="312"/>
        </w:tabs>
        <w:suppressAutoHyphens/>
        <w:spacing w:line="276" w:lineRule="auto"/>
        <w:ind w:left="312" w:hanging="312"/>
        <w:rPr>
          <w:rFonts w:ascii="Arial" w:hAnsi="Arial" w:cs="Arial"/>
        </w:rPr>
      </w:pPr>
      <w:r>
        <w:rPr>
          <w:rFonts w:ascii="Arial" w:eastAsia="Calibri" w:hAnsi="Arial" w:cs="Arial"/>
          <w:kern w:val="2"/>
        </w:rPr>
        <w:t xml:space="preserve">Wartość umowy brutto strony określają na ………………..………. </w:t>
      </w:r>
      <w:r>
        <w:rPr>
          <w:rFonts w:ascii="Arial" w:eastAsia="Calibri" w:hAnsi="Arial" w:cs="Arial"/>
          <w:bCs/>
          <w:kern w:val="2"/>
        </w:rPr>
        <w:t xml:space="preserve">zł </w:t>
      </w:r>
    </w:p>
    <w:p w14:paraId="795C70BD" w14:textId="77777777" w:rsidR="00395396" w:rsidRDefault="00395396" w:rsidP="00395396">
      <w:pPr>
        <w:spacing w:line="276" w:lineRule="auto"/>
        <w:ind w:left="284"/>
        <w:rPr>
          <w:rFonts w:ascii="Arial" w:hAnsi="Arial" w:cs="Arial"/>
          <w:i/>
          <w:sz w:val="4"/>
          <w:szCs w:val="4"/>
        </w:rPr>
      </w:pPr>
      <w:r>
        <w:rPr>
          <w:rFonts w:ascii="Arial" w:hAnsi="Arial" w:cs="Arial"/>
        </w:rPr>
        <w:t>słownie: …………………………………………………………………………………..…………….</w:t>
      </w:r>
    </w:p>
    <w:p w14:paraId="6A5DFE24" w14:textId="77777777" w:rsidR="00395396" w:rsidRDefault="00395396" w:rsidP="00395396">
      <w:pPr>
        <w:spacing w:line="276" w:lineRule="auto"/>
        <w:ind w:left="284"/>
        <w:jc w:val="both"/>
        <w:rPr>
          <w:rFonts w:ascii="Arial" w:hAnsi="Arial" w:cs="Arial"/>
          <w:i/>
          <w:sz w:val="4"/>
          <w:szCs w:val="4"/>
        </w:rPr>
      </w:pPr>
    </w:p>
    <w:p w14:paraId="32EB921B" w14:textId="77777777" w:rsidR="00395396" w:rsidRDefault="00395396" w:rsidP="00395396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/Finansowanie ze środków budżetowych Policji rozdziału 75405, §606, gr. 2, poz. budżetowa 606003 oraz w oparciu o przyznane dofinansowanie z Wojewódzkiego Funduszu Ochrony Środowiska i Gospodarki Wodnej w Łodzi/.</w:t>
      </w:r>
    </w:p>
    <w:p w14:paraId="1250E649" w14:textId="77777777" w:rsidR="00395396" w:rsidRDefault="00395396" w:rsidP="00900DA7">
      <w:pPr>
        <w:numPr>
          <w:ilvl w:val="0"/>
          <w:numId w:val="74"/>
        </w:numPr>
        <w:tabs>
          <w:tab w:val="clear" w:pos="0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dostawy brutto obejmuje wszelkie koszty Wykonawcy związane z realizacją przedmiotu zamówienia, dostawę i rozładunek pojazdów w miejscu wskazanym przez Zamawiającego oraz inne opłaty i podatki, jeżeli na podstawie odrębnych przepisów sprzedaż przedmiotu umowy podlega obciążeniu tymi opłatami i podatkami.</w:t>
      </w:r>
    </w:p>
    <w:p w14:paraId="449F3524" w14:textId="77777777" w:rsidR="00395396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Faktura VAT winna być wystawiona po podpisaniu protokołu odbioru przedmiotu umowy </w:t>
      </w:r>
      <w:r>
        <w:rPr>
          <w:rFonts w:ascii="Arial" w:hAnsi="Arial" w:cs="Arial"/>
        </w:rPr>
        <w:br/>
        <w:t>na adres płatnika:</w:t>
      </w:r>
    </w:p>
    <w:p w14:paraId="2AC68FE1" w14:textId="77777777" w:rsidR="00395396" w:rsidRDefault="00395396" w:rsidP="0039539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 Wojewódzka Policji w Łodzi</w:t>
      </w:r>
    </w:p>
    <w:p w14:paraId="1E8A7080" w14:textId="77777777" w:rsidR="00395396" w:rsidRDefault="00395396" w:rsidP="0039539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91-048 Łódź ul. Lutomierska 108/112</w:t>
      </w:r>
    </w:p>
    <w:p w14:paraId="400A9619" w14:textId="77777777" w:rsidR="00395396" w:rsidRDefault="00395396" w:rsidP="00395396">
      <w:pPr>
        <w:spacing w:line="276" w:lineRule="auto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NIP 726-000-44-58</w:t>
      </w:r>
    </w:p>
    <w:p w14:paraId="712D0E60" w14:textId="77777777" w:rsidR="00395396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wynosi 30 dni od dnia doręczenia Zamawiającemu prawidłowo wystawionej faktury wraz z protokołem odbioru przedmiotu umowy, która zawierać będzie numer rachunku bankowego Wykonawcy, znajdujący się w wykazie podmiotów prowadzonym przez administrację skarbową na podstawie odrębnych przepisów podatkowych.</w:t>
      </w:r>
    </w:p>
    <w:p w14:paraId="688D7C26" w14:textId="77777777" w:rsidR="00395396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należności następować będzie przelewem na rachunek bankowy Wykonawcy, znajdujący się w wykazie podmiotów prowadzonym przez administrację skarbową na podstawie odrębnych przepisów podatkowych.</w:t>
      </w:r>
    </w:p>
    <w:p w14:paraId="16E0A0A3" w14:textId="77777777" w:rsidR="00395396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dokonania płatności uważa się datę obciążenia rachunku Zamawiającego.</w:t>
      </w:r>
    </w:p>
    <w:p w14:paraId="427F5718" w14:textId="77777777" w:rsidR="00395396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 w14:paraId="2A3D114E" w14:textId="77777777" w:rsidR="00395396" w:rsidRDefault="00395396" w:rsidP="00900DA7">
      <w:pPr>
        <w:numPr>
          <w:ilvl w:val="0"/>
          <w:numId w:val="74"/>
        </w:numPr>
        <w:tabs>
          <w:tab w:val="clear" w:pos="0"/>
          <w:tab w:val="left" w:pos="312"/>
          <w:tab w:val="num" w:pos="720"/>
        </w:tabs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poniesienia obciążeń nałożonych na Zamawiającego </w:t>
      </w:r>
      <w:r>
        <w:rPr>
          <w:rFonts w:ascii="Arial" w:hAnsi="Arial" w:cs="Arial"/>
        </w:rPr>
        <w:br/>
        <w:t xml:space="preserve">przez administrację skarbową, jeżeli z tytułu przedmiotowej transakcji Wykonawca nie wykona prawidłowo zobowiązań podatkowych, w szczególności nieprawidłowo określi stawki podatku </w:t>
      </w:r>
      <w:r>
        <w:rPr>
          <w:rFonts w:ascii="Arial" w:hAnsi="Arial" w:cs="Arial"/>
        </w:rPr>
        <w:br/>
        <w:t xml:space="preserve">od towarów i usług lub nieprawidłowo rozliczy z urzędem skarbowym kwotę podatku od towarów </w:t>
      </w:r>
      <w:r>
        <w:rPr>
          <w:rFonts w:ascii="Arial" w:hAnsi="Arial" w:cs="Arial"/>
        </w:rPr>
        <w:br/>
        <w:t xml:space="preserve">i usług w zakresie tej transakcji. Ponadto Wykonawca jest zobowiązany do wyrównania Zamawiającemu innych negatywnych skutków, związanych z podaniem przez Wykonawcę rachunku nie znajdującego się w wykazie lub brakiem rachunku bankowego Wykonawcy </w:t>
      </w:r>
      <w:r>
        <w:rPr>
          <w:rFonts w:ascii="Arial" w:hAnsi="Arial" w:cs="Arial"/>
        </w:rPr>
        <w:br/>
        <w:t>w wykazie.</w:t>
      </w:r>
    </w:p>
    <w:p w14:paraId="03CDB229" w14:textId="77777777" w:rsidR="00395396" w:rsidRDefault="00395396" w:rsidP="00395396">
      <w:pPr>
        <w:spacing w:line="276" w:lineRule="auto"/>
        <w:ind w:left="312"/>
        <w:jc w:val="both"/>
        <w:rPr>
          <w:rFonts w:ascii="Arial" w:hAnsi="Arial" w:cs="Arial"/>
          <w:sz w:val="12"/>
          <w:szCs w:val="12"/>
        </w:rPr>
      </w:pPr>
    </w:p>
    <w:p w14:paraId="053873B0" w14:textId="77777777" w:rsidR="00395396" w:rsidRDefault="00395396" w:rsidP="003953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3</w:t>
      </w:r>
    </w:p>
    <w:p w14:paraId="61BAE188" w14:textId="77777777" w:rsidR="00395396" w:rsidRDefault="00395396" w:rsidP="00900DA7">
      <w:pPr>
        <w:numPr>
          <w:ilvl w:val="0"/>
          <w:numId w:val="85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zapewnia, że pojazdy będące przedmiotem umowy są wolne od wad prawnych, nie mają do nich prawa osoby trzecie oraz nie są przedmiotem żadnego postępowania </w:t>
      </w:r>
      <w:r>
        <w:rPr>
          <w:rFonts w:ascii="Arial" w:hAnsi="Arial" w:cs="Arial"/>
        </w:rPr>
        <w:br/>
        <w:t>i zabezpieczenia.</w:t>
      </w:r>
    </w:p>
    <w:p w14:paraId="596AF9E4" w14:textId="77777777" w:rsidR="00395396" w:rsidRDefault="00395396" w:rsidP="00900DA7">
      <w:pPr>
        <w:numPr>
          <w:ilvl w:val="0"/>
          <w:numId w:val="8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Wykonawca gwarantuje, że wszedł w posiadanie pojazdów, stanowiących przedmiot umowy, ponosząc z tego tytułu wszelkie opłaty przewidziane prawem.</w:t>
      </w:r>
    </w:p>
    <w:p w14:paraId="780197B6" w14:textId="77777777" w:rsidR="00395396" w:rsidRDefault="00395396" w:rsidP="00395396">
      <w:pPr>
        <w:autoSpaceDE w:val="0"/>
        <w:spacing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702612EE" w14:textId="77777777" w:rsidR="00395396" w:rsidRDefault="00395396" w:rsidP="003953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</w:p>
    <w:p w14:paraId="7FB1315D" w14:textId="2A3C86FF" w:rsidR="00395396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umowy, o którym mowa w § 1 ust. 1 umowy,  zostanie dostarczony w terminie </w:t>
      </w:r>
      <w:r>
        <w:rPr>
          <w:rFonts w:ascii="Arial" w:hAnsi="Arial" w:cs="Arial"/>
          <w:b/>
        </w:rPr>
        <w:t>5 miesięcy</w:t>
      </w:r>
      <w:r>
        <w:rPr>
          <w:rFonts w:ascii="Arial" w:hAnsi="Arial" w:cs="Arial"/>
        </w:rPr>
        <w:t xml:space="preserve"> od dnia podpisania umowy. Za termin realizacji dostawy uznaje się dostarczenie całości przedmiotu umowy.</w:t>
      </w:r>
    </w:p>
    <w:p w14:paraId="4BBFB532" w14:textId="77777777" w:rsidR="00395396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dostarczonych pojazdów będzie dokonany w Wydziale Transportu Komendy Wojewódzkiej Policji w Łodzi przy ul. Stokowskiej 21/25 w dzień roboczy w godz. 8:00 – 16:00 </w:t>
      </w:r>
      <w:r>
        <w:rPr>
          <w:rFonts w:ascii="Arial" w:hAnsi="Arial" w:cs="Arial"/>
        </w:rPr>
        <w:br/>
        <w:t xml:space="preserve">po wcześniejszym wyznaczeniu terminu przez Zamawiającego na adres mailowy Wykonawcy </w:t>
      </w:r>
      <w:hyperlink r:id="rId29" w:history="1">
        <w:r>
          <w:rPr>
            <w:rStyle w:val="Hipercze"/>
            <w:rFonts w:ascii="Arial" w:hAnsi="Arial" w:cs="Arial"/>
          </w:rPr>
          <w:t>transport@ld.policja.gov.pl</w:t>
        </w:r>
      </w:hyperlink>
      <w:r>
        <w:rPr>
          <w:rFonts w:ascii="Arial" w:hAnsi="Arial" w:cs="Arial"/>
        </w:rPr>
        <w:t xml:space="preserve"> </w:t>
      </w:r>
    </w:p>
    <w:p w14:paraId="1497151C" w14:textId="77777777" w:rsidR="00395396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w trakcie odbioru wad, których bezzwłocznie nie można usunąć, Zamawiający może odstąpić od odbioru z winy Wykonawcy. Ponowny odbiór może nastąpić po usunięciu wad, w uzgodnionym przez strony terminie.</w:t>
      </w:r>
    </w:p>
    <w:p w14:paraId="031193C4" w14:textId="77777777" w:rsidR="00395396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Odbiór uważany będzie za dokonany po stwierdzeniu przez Zamawiającego spełnienia przez pojazdy wszystkich wymogów zawartych w umowie i w Specyfikacji technicznej, co zostanie udokumentowane podpisaniem protokołu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odbioru pojazdu.</w:t>
      </w:r>
    </w:p>
    <w:p w14:paraId="545E6958" w14:textId="77777777" w:rsidR="00395396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Pojazdy dostarczone przez Wykonawcę muszą mieć zamontowane opony letnie.</w:t>
      </w:r>
    </w:p>
    <w:p w14:paraId="44FC3614" w14:textId="77777777" w:rsidR="00395396" w:rsidRDefault="00395396" w:rsidP="00900DA7">
      <w:pPr>
        <w:numPr>
          <w:ilvl w:val="0"/>
          <w:numId w:val="8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Style w:val="FontStyle18"/>
          <w:rFonts w:ascii="Arial" w:hAnsi="Arial" w:cs="Arial"/>
        </w:rPr>
      </w:pPr>
      <w:r>
        <w:rPr>
          <w:rFonts w:ascii="Arial" w:hAnsi="Arial" w:cs="Arial"/>
        </w:rPr>
        <w:t>Do każdego pojazdu Wykonawca dołączy niezbędne dokumenty, w szczególności:</w:t>
      </w:r>
    </w:p>
    <w:p w14:paraId="1AB37755" w14:textId="77777777" w:rsidR="00395396" w:rsidRPr="00C841BE" w:rsidRDefault="00395396" w:rsidP="00900DA7">
      <w:pPr>
        <w:numPr>
          <w:ilvl w:val="0"/>
          <w:numId w:val="81"/>
        </w:numPr>
        <w:tabs>
          <w:tab w:val="clear" w:pos="993"/>
          <w:tab w:val="num" w:pos="0"/>
          <w:tab w:val="left" w:pos="284"/>
        </w:tabs>
        <w:suppressAutoHyphens/>
        <w:spacing w:line="276" w:lineRule="auto"/>
        <w:ind w:left="720"/>
        <w:rPr>
          <w:rStyle w:val="FontStyle18"/>
          <w:rFonts w:ascii="Arial" w:hAnsi="Arial" w:cs="Arial"/>
          <w:sz w:val="20"/>
          <w:szCs w:val="20"/>
        </w:rPr>
      </w:pPr>
      <w:r w:rsidRPr="00C841BE">
        <w:rPr>
          <w:rStyle w:val="FontStyle18"/>
          <w:rFonts w:ascii="Arial" w:hAnsi="Arial" w:cs="Arial"/>
          <w:sz w:val="20"/>
          <w:szCs w:val="20"/>
        </w:rPr>
        <w:t>Świadectwo zgodności WE pojazdu.</w:t>
      </w:r>
    </w:p>
    <w:p w14:paraId="71F5B817" w14:textId="77777777" w:rsidR="00395396" w:rsidRPr="00C841BE" w:rsidRDefault="00395396" w:rsidP="00900DA7">
      <w:pPr>
        <w:numPr>
          <w:ilvl w:val="0"/>
          <w:numId w:val="81"/>
        </w:numPr>
        <w:tabs>
          <w:tab w:val="clear" w:pos="993"/>
          <w:tab w:val="num" w:pos="0"/>
          <w:tab w:val="left" w:pos="284"/>
        </w:tabs>
        <w:suppressAutoHyphens/>
        <w:spacing w:line="276" w:lineRule="auto"/>
        <w:ind w:left="720"/>
        <w:jc w:val="both"/>
        <w:rPr>
          <w:rStyle w:val="FontStyle18"/>
          <w:rFonts w:ascii="Arial" w:hAnsi="Arial" w:cs="Arial"/>
          <w:sz w:val="20"/>
          <w:szCs w:val="20"/>
        </w:rPr>
      </w:pPr>
      <w:r w:rsidRPr="00C841BE">
        <w:rPr>
          <w:rStyle w:val="FontStyle18"/>
          <w:rFonts w:ascii="Arial" w:hAnsi="Arial" w:cs="Arial"/>
          <w:sz w:val="20"/>
          <w:szCs w:val="20"/>
        </w:rPr>
        <w:t xml:space="preserve">Oświadczenie producenta/importera potwierdzające dane pojazdu nieznajdujące się </w:t>
      </w:r>
      <w:r w:rsidRPr="00C841BE">
        <w:rPr>
          <w:rStyle w:val="FontStyle18"/>
          <w:rFonts w:ascii="Arial" w:hAnsi="Arial" w:cs="Arial"/>
          <w:sz w:val="20"/>
          <w:szCs w:val="20"/>
        </w:rPr>
        <w:br/>
        <w:t>w świadectwie zgodności, a niezbędne do zarejestrowania pojazdu.</w:t>
      </w:r>
    </w:p>
    <w:p w14:paraId="7AA43DBE" w14:textId="77777777" w:rsidR="00395396" w:rsidRPr="00C841BE" w:rsidRDefault="00395396" w:rsidP="00900DA7">
      <w:pPr>
        <w:numPr>
          <w:ilvl w:val="0"/>
          <w:numId w:val="81"/>
        </w:numPr>
        <w:tabs>
          <w:tab w:val="clear" w:pos="993"/>
          <w:tab w:val="num" w:pos="0"/>
          <w:tab w:val="left" w:pos="284"/>
        </w:tabs>
        <w:suppressAutoHyphens/>
        <w:spacing w:line="276" w:lineRule="auto"/>
        <w:ind w:left="720"/>
        <w:rPr>
          <w:rStyle w:val="FontStyle18"/>
          <w:rFonts w:ascii="Arial" w:hAnsi="Arial" w:cs="Arial"/>
          <w:sz w:val="20"/>
          <w:szCs w:val="20"/>
        </w:rPr>
      </w:pPr>
      <w:r w:rsidRPr="00C841BE">
        <w:rPr>
          <w:rStyle w:val="FontStyle18"/>
          <w:rFonts w:ascii="Arial" w:hAnsi="Arial" w:cs="Arial"/>
          <w:sz w:val="20"/>
          <w:szCs w:val="20"/>
        </w:rPr>
        <w:t>Książkę gwarancyjną i przeglądów serwisowych pojazdu.</w:t>
      </w:r>
    </w:p>
    <w:p w14:paraId="09E197BD" w14:textId="77777777" w:rsidR="00395396" w:rsidRPr="00C841BE" w:rsidRDefault="00395396" w:rsidP="00900DA7">
      <w:pPr>
        <w:numPr>
          <w:ilvl w:val="0"/>
          <w:numId w:val="81"/>
        </w:numPr>
        <w:tabs>
          <w:tab w:val="clear" w:pos="993"/>
          <w:tab w:val="num" w:pos="0"/>
          <w:tab w:val="left" w:pos="284"/>
        </w:tabs>
        <w:suppressAutoHyphens/>
        <w:spacing w:line="276" w:lineRule="auto"/>
        <w:ind w:left="720"/>
        <w:rPr>
          <w:rStyle w:val="FontStyle18"/>
          <w:rFonts w:ascii="Arial" w:hAnsi="Arial" w:cs="Arial"/>
          <w:sz w:val="20"/>
          <w:szCs w:val="20"/>
        </w:rPr>
      </w:pPr>
      <w:r w:rsidRPr="00C841BE">
        <w:rPr>
          <w:rStyle w:val="FontStyle18"/>
          <w:rFonts w:ascii="Arial" w:hAnsi="Arial" w:cs="Arial"/>
          <w:sz w:val="20"/>
          <w:szCs w:val="20"/>
        </w:rPr>
        <w:t>Instrukcję obsługi pojazdu.</w:t>
      </w:r>
    </w:p>
    <w:p w14:paraId="2E86EEED" w14:textId="77777777" w:rsidR="00395396" w:rsidRPr="00C841BE" w:rsidRDefault="00395396" w:rsidP="00900DA7">
      <w:pPr>
        <w:numPr>
          <w:ilvl w:val="0"/>
          <w:numId w:val="81"/>
        </w:numPr>
        <w:tabs>
          <w:tab w:val="clear" w:pos="993"/>
          <w:tab w:val="num" w:pos="0"/>
          <w:tab w:val="left" w:pos="284"/>
        </w:tabs>
        <w:suppressAutoHyphens/>
        <w:spacing w:line="276" w:lineRule="auto"/>
        <w:ind w:left="720"/>
        <w:rPr>
          <w:rFonts w:ascii="Arial" w:hAnsi="Arial" w:cs="Arial"/>
        </w:rPr>
      </w:pPr>
      <w:r w:rsidRPr="00C841BE">
        <w:rPr>
          <w:rStyle w:val="FontStyle18"/>
          <w:rFonts w:ascii="Arial" w:hAnsi="Arial" w:cs="Arial"/>
          <w:sz w:val="20"/>
          <w:szCs w:val="20"/>
        </w:rPr>
        <w:t xml:space="preserve">Wykaz wyposażenia dodatkowego. </w:t>
      </w:r>
    </w:p>
    <w:p w14:paraId="0988B598" w14:textId="77777777" w:rsidR="00395396" w:rsidRDefault="00395396" w:rsidP="00900DA7">
      <w:pPr>
        <w:numPr>
          <w:ilvl w:val="0"/>
          <w:numId w:val="82"/>
        </w:numPr>
        <w:tabs>
          <w:tab w:val="clear" w:pos="0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dołączone dokumenty muszą być umieszczone w przezroczystych koszulkach foliowych, w segregatorach formatu A4 dla każdego pojazdu z osobna. Segregator musi być oznaczony numerem VIN dostarczonego pojazdu. Dokumenty muszą być poukładane identycznie w każdym segregatorze.</w:t>
      </w:r>
    </w:p>
    <w:p w14:paraId="5CAB443C" w14:textId="77777777" w:rsidR="00395396" w:rsidRPr="00651F18" w:rsidRDefault="00395396" w:rsidP="00900DA7">
      <w:pPr>
        <w:numPr>
          <w:ilvl w:val="0"/>
          <w:numId w:val="82"/>
        </w:numPr>
        <w:tabs>
          <w:tab w:val="clear" w:pos="0"/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651F18">
        <w:rPr>
          <w:rFonts w:ascii="Arial" w:hAnsi="Arial" w:cs="Arial"/>
        </w:rPr>
        <w:t>Na żądanie Zamawiającego przedstawiciele Wykonawcy, są zobowiązani do udzielania wyjaśnień technicznych, demonstrowania poszczególnych funkcji pojazdu oraz zapewnienia bezpośredniego dostępu do oznaczeń elementów.</w:t>
      </w:r>
    </w:p>
    <w:p w14:paraId="31659E98" w14:textId="77777777" w:rsidR="00395396" w:rsidRDefault="00395396" w:rsidP="00395396">
      <w:pPr>
        <w:tabs>
          <w:tab w:val="left" w:pos="283"/>
        </w:tabs>
        <w:spacing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2281FD2B" w14:textId="77777777" w:rsidR="00395396" w:rsidRDefault="00395396" w:rsidP="003953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5</w:t>
      </w:r>
    </w:p>
    <w:p w14:paraId="6FDA2D31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zapewnia, iż pojazdy są jest wolne od wad oraz spełniają warunki, o których mowa </w:t>
      </w:r>
      <w:r>
        <w:rPr>
          <w:rFonts w:ascii="Arial" w:hAnsi="Arial" w:cs="Arial"/>
        </w:rPr>
        <w:br/>
        <w:t>w ustawie Prawo o ruchu drogowym i przepisach wykonawczych wydanych na podstawie tej ustawy.</w:t>
      </w:r>
    </w:p>
    <w:p w14:paraId="20049116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Gwarancji podlegają wszystkie zespoły i podzespoły bez </w:t>
      </w:r>
      <w:proofErr w:type="spellStart"/>
      <w:r>
        <w:rPr>
          <w:rFonts w:ascii="Arial" w:hAnsi="Arial" w:cs="Arial"/>
        </w:rPr>
        <w:t>wyłączeń</w:t>
      </w:r>
      <w:proofErr w:type="spellEnd"/>
      <w:r>
        <w:rPr>
          <w:rFonts w:ascii="Arial" w:hAnsi="Arial" w:cs="Arial"/>
        </w:rPr>
        <w:t>.</w:t>
      </w:r>
    </w:p>
    <w:p w14:paraId="6A3EBC33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>Pojazdy  są objęte gwarancją bez limitu przebiegu kilometrów na okres:</w:t>
      </w:r>
    </w:p>
    <w:p w14:paraId="03C6EE1C" w14:textId="77777777" w:rsidR="00395396" w:rsidRDefault="00395396" w:rsidP="00395396">
      <w:pPr>
        <w:spacing w:line="276" w:lineRule="auto"/>
        <w:ind w:left="1571"/>
        <w:jc w:val="both"/>
        <w:rPr>
          <w:rFonts w:ascii="Arial" w:hAnsi="Arial" w:cs="Arial"/>
        </w:rPr>
      </w:pPr>
      <w:r>
        <w:rPr>
          <w:rFonts w:ascii="Arial" w:hAnsi="Arial" w:cs="Arial"/>
        </w:rPr>
        <w:t>1) ……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miesięcy na podzespoły mechaniczne, elektryczne i elektroniczne pojazdu, </w:t>
      </w:r>
    </w:p>
    <w:p w14:paraId="01A96C23" w14:textId="77777777" w:rsidR="00395396" w:rsidRDefault="00395396" w:rsidP="00395396">
      <w:pPr>
        <w:spacing w:line="276" w:lineRule="auto"/>
        <w:ind w:left="1571"/>
        <w:jc w:val="both"/>
        <w:rPr>
          <w:rFonts w:ascii="Arial" w:hAnsi="Arial" w:cs="Arial"/>
        </w:rPr>
      </w:pPr>
      <w:r>
        <w:rPr>
          <w:rFonts w:ascii="Arial" w:hAnsi="Arial" w:cs="Arial"/>
        </w:rPr>
        <w:t>2) ……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miesięcy na powłokę lakierniczą,</w:t>
      </w:r>
    </w:p>
    <w:p w14:paraId="5BA62486" w14:textId="77777777" w:rsidR="00395396" w:rsidRDefault="00395396" w:rsidP="00395396">
      <w:pPr>
        <w:spacing w:line="276" w:lineRule="auto"/>
        <w:ind w:left="1571"/>
        <w:jc w:val="both"/>
        <w:rPr>
          <w:rFonts w:ascii="Arial" w:hAnsi="Arial" w:cs="Arial"/>
        </w:rPr>
      </w:pPr>
      <w:r>
        <w:rPr>
          <w:rFonts w:ascii="Arial" w:hAnsi="Arial" w:cs="Arial"/>
        </w:rPr>
        <w:t>3) ……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miesięcy na perforację elementów nadwozia</w:t>
      </w:r>
    </w:p>
    <w:p w14:paraId="0FD41029" w14:textId="77777777" w:rsidR="00395396" w:rsidRDefault="00395396" w:rsidP="00395396">
      <w:pPr>
        <w:spacing w:line="276" w:lineRule="auto"/>
        <w:ind w:left="1571"/>
        <w:jc w:val="both"/>
        <w:rPr>
          <w:rFonts w:ascii="Arial" w:hAnsi="Arial" w:cs="Arial"/>
        </w:rPr>
      </w:pPr>
      <w:r>
        <w:rPr>
          <w:rFonts w:ascii="Arial" w:hAnsi="Arial" w:cs="Arial"/>
        </w:rPr>
        <w:t>4) ……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miesięcy na akumulator </w:t>
      </w:r>
      <w:proofErr w:type="spellStart"/>
      <w:r>
        <w:rPr>
          <w:rFonts w:ascii="Arial" w:hAnsi="Arial" w:cs="Arial"/>
        </w:rPr>
        <w:t>litowo</w:t>
      </w:r>
      <w:proofErr w:type="spellEnd"/>
      <w:r>
        <w:rPr>
          <w:rFonts w:ascii="Arial" w:hAnsi="Arial" w:cs="Arial"/>
        </w:rPr>
        <w:t>-jonowy</w:t>
      </w:r>
    </w:p>
    <w:p w14:paraId="557CADEA" w14:textId="77777777" w:rsidR="00395396" w:rsidRDefault="00395396" w:rsidP="00395396">
      <w:pPr>
        <w:tabs>
          <w:tab w:val="left" w:pos="546"/>
        </w:tabs>
        <w:spacing w:line="276" w:lineRule="auto"/>
        <w:ind w:left="113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licząc od daty odbioru pojazdu przez Zamawiającego.</w:t>
      </w:r>
    </w:p>
    <w:p w14:paraId="2B28CC9D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gwarancji, o których mowa w ust. 3 będą odnotowane w książce gwarancyjnej pojazdu.</w:t>
      </w:r>
    </w:p>
    <w:p w14:paraId="573E7E5F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o wystąpieniu wady Zamawiający zgłosi e-mailem na adres ……………………….</w:t>
      </w:r>
    </w:p>
    <w:p w14:paraId="1382EC77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>Usunięcie wady (zakończenie naprawy) nastąpi niezwłocznie, nie później jednak niż w ciągu kolejnych 14 dni kalendarzowych od dnia jej zgłoszenia. Naprawy w ramach gwarancji realizowane będą w autoryzowanej stacji obsługi.</w:t>
      </w:r>
    </w:p>
    <w:p w14:paraId="20B63E90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Usługi obsługowe i serwisowe oraz naprawy gwarancyjne będą wykonywane w </w:t>
      </w:r>
      <w:r>
        <w:rPr>
          <w:rFonts w:ascii="Arial" w:hAnsi="Arial" w:cs="Arial"/>
          <w:bCs/>
        </w:rPr>
        <w:t xml:space="preserve">istniejącej </w:t>
      </w:r>
      <w:r>
        <w:rPr>
          <w:rFonts w:ascii="Arial" w:hAnsi="Arial" w:cs="Arial"/>
        </w:rPr>
        <w:t>autoryzowanej stacji obsługi na terenie miasta Łodzi mieszczącej się w …………………………</w:t>
      </w:r>
    </w:p>
    <w:p w14:paraId="0A8AF009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przypadku odrzucenia reklamacji Wykonawca lub jego autoryzowany serwis będzie informować Zamawiającego, pisemnie podając pełne uzasadnienie odrzucenia.</w:t>
      </w:r>
    </w:p>
    <w:p w14:paraId="0F2734F5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gwarancji udzielonej przez Wykonawcę nie są mniej korzystne niż warunki określone przez Wykonawcę dla klienta indywidualnego, który zakupił pojazd w sieci sprzedaży Wykonawcy na terenie Polski.</w:t>
      </w:r>
    </w:p>
    <w:p w14:paraId="6E274A82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książce gwarancyjnej pojazdu Wykonawca wprowadzi zapis, że zmiany adaptacyjne pojazdu, dotyczące montażu wyposażenia służbowego dokonane przez Zamawiającego w uzgodnieniu </w:t>
      </w:r>
      <w:r>
        <w:rPr>
          <w:rFonts w:ascii="Arial" w:hAnsi="Arial" w:cs="Arial"/>
        </w:rPr>
        <w:br/>
        <w:t>z Wykonawcą, nie powodują utraty ani ograniczenia uprawnień wynikających z gwarancji.</w:t>
      </w:r>
    </w:p>
    <w:p w14:paraId="74623D35" w14:textId="77777777" w:rsidR="00395396" w:rsidRDefault="00395396" w:rsidP="00900DA7">
      <w:pPr>
        <w:numPr>
          <w:ilvl w:val="0"/>
          <w:numId w:val="87"/>
        </w:numPr>
        <w:tabs>
          <w:tab w:val="clear" w:pos="0"/>
          <w:tab w:val="left" w:pos="390"/>
          <w:tab w:val="num" w:pos="720"/>
        </w:tabs>
        <w:suppressAutoHyphens/>
        <w:spacing w:line="276" w:lineRule="auto"/>
        <w:ind w:left="390" w:hanging="39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Wykonawca zobowiązuje się do bezpłatnego udzielania konsultacji w zakresie możliwości zabudowania oraz zaleceń dotyczących montażu w pojeździe: instalacji antenowych, instalacji uprzywilejowania w ruchu drogowym, instalacji zasilania urządzeń łączności radiowej, innego specjalistycznego sprzętu policyjnego.</w:t>
      </w:r>
    </w:p>
    <w:p w14:paraId="77D30E51" w14:textId="77777777" w:rsidR="00395396" w:rsidRDefault="00395396" w:rsidP="00395396">
      <w:pPr>
        <w:tabs>
          <w:tab w:val="left" w:pos="390"/>
        </w:tabs>
        <w:spacing w:line="276" w:lineRule="auto"/>
        <w:ind w:left="390"/>
        <w:jc w:val="both"/>
        <w:rPr>
          <w:rFonts w:ascii="Arial" w:hAnsi="Arial" w:cs="Arial"/>
          <w:sz w:val="12"/>
          <w:szCs w:val="12"/>
        </w:rPr>
      </w:pPr>
    </w:p>
    <w:p w14:paraId="76D92133" w14:textId="77777777" w:rsidR="00395396" w:rsidRDefault="00395396" w:rsidP="00395396">
      <w:pPr>
        <w:spacing w:line="276" w:lineRule="auto"/>
        <w:ind w:left="360" w:hanging="18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6</w:t>
      </w:r>
    </w:p>
    <w:p w14:paraId="02DB9166" w14:textId="77777777" w:rsidR="00395396" w:rsidRDefault="00395396" w:rsidP="00900DA7">
      <w:pPr>
        <w:numPr>
          <w:ilvl w:val="0"/>
          <w:numId w:val="79"/>
        </w:numPr>
        <w:tabs>
          <w:tab w:val="left" w:pos="39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naliczyć Wykonawcy kary umowne:</w:t>
      </w:r>
    </w:p>
    <w:p w14:paraId="3C65B0E0" w14:textId="77777777" w:rsidR="00395396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zwłokę w realizacji przedmiotu umowy w wysokości 0,2% </w:t>
      </w:r>
      <w:r>
        <w:rPr>
          <w:rFonts w:ascii="Arial" w:eastAsia="Calibri" w:hAnsi="Arial" w:cs="Arial"/>
        </w:rPr>
        <w:t xml:space="preserve">wartości umowy brutto, </w:t>
      </w:r>
      <w:r>
        <w:rPr>
          <w:rFonts w:ascii="Arial" w:eastAsia="Calibri" w:hAnsi="Arial" w:cs="Arial"/>
        </w:rPr>
        <w:br/>
        <w:t xml:space="preserve">o której mowa w </w:t>
      </w:r>
      <w:r>
        <w:rPr>
          <w:rFonts w:ascii="Arial" w:hAnsi="Arial" w:cs="Arial"/>
        </w:rPr>
        <w:t xml:space="preserve">§ 2 ust. 1 umowy za każdy rozpoczęty dzień zwłoki – w sumie nie więcej jednak niż 10% </w:t>
      </w:r>
      <w:r>
        <w:rPr>
          <w:rFonts w:ascii="Arial" w:eastAsia="Calibri" w:hAnsi="Arial" w:cs="Arial"/>
        </w:rPr>
        <w:t xml:space="preserve">wartości umowy brutto, o której mowa w </w:t>
      </w:r>
      <w:r>
        <w:rPr>
          <w:rFonts w:ascii="Arial" w:hAnsi="Arial" w:cs="Arial"/>
        </w:rPr>
        <w:t>§ 2 ust. 1 umowy.</w:t>
      </w:r>
    </w:p>
    <w:p w14:paraId="243F4B69" w14:textId="77777777" w:rsidR="00395396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651F18">
        <w:rPr>
          <w:rFonts w:ascii="Arial" w:hAnsi="Arial" w:cs="Arial"/>
        </w:rPr>
        <w:t xml:space="preserve">Za dostarczenie towaru wadliwego i zwłokę w realizacji obowiązków wynikających z § 5 ust. 6 umowy w wysokości 0,1 % </w:t>
      </w:r>
      <w:r w:rsidRPr="00651F18">
        <w:rPr>
          <w:rFonts w:ascii="Arial" w:eastAsia="Calibri" w:hAnsi="Arial" w:cs="Arial"/>
        </w:rPr>
        <w:t xml:space="preserve">wartości umowy brutto, o której mowa w </w:t>
      </w:r>
      <w:r w:rsidRPr="00651F18">
        <w:rPr>
          <w:rFonts w:ascii="Arial" w:hAnsi="Arial" w:cs="Arial"/>
        </w:rPr>
        <w:t>§ 2 ust. 1 umowy za każdy rozpoczęty dzień zwłoki.</w:t>
      </w:r>
    </w:p>
    <w:p w14:paraId="2B3CB0F2" w14:textId="77777777" w:rsidR="00395396" w:rsidRPr="00651F18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851" w:hanging="284"/>
        <w:jc w:val="both"/>
        <w:rPr>
          <w:rFonts w:ascii="Arial" w:hAnsi="Arial" w:cs="Arial"/>
        </w:rPr>
      </w:pPr>
      <w:r w:rsidRPr="00651F18">
        <w:rPr>
          <w:rFonts w:ascii="Arial" w:hAnsi="Arial" w:cs="Arial"/>
        </w:rPr>
        <w:lastRenderedPageBreak/>
        <w:t>Za odstąpienie od umowy przez którąkolwiek ze stron, z przyczyn leżących po stronie Wykonawcy, w wysokości 5% wartości brutto umowy, o której mowa w § 2 ust. 1 umowy.</w:t>
      </w:r>
    </w:p>
    <w:p w14:paraId="525CF76C" w14:textId="77777777" w:rsidR="00395396" w:rsidRDefault="00395396" w:rsidP="00900DA7">
      <w:pPr>
        <w:numPr>
          <w:ilvl w:val="0"/>
          <w:numId w:val="79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Niezależnie od kar wymienionych wyżej Zamawiającemu przysługuje prawo dochodzenia odszkodowania na zasadach ogólnych, jeżeli kara umowna nie pokrywa wartości poniesionej szkody.</w:t>
      </w:r>
    </w:p>
    <w:p w14:paraId="538CDD53" w14:textId="77777777" w:rsidR="00395396" w:rsidRDefault="00395396" w:rsidP="00900DA7">
      <w:pPr>
        <w:numPr>
          <w:ilvl w:val="0"/>
          <w:numId w:val="79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maksymalna wysokość kar umownych, których mogą dochodzić strony umowy, to 30% wartości brutto umowy, o której mowa w § 2 ust. 1 umowy.</w:t>
      </w:r>
    </w:p>
    <w:p w14:paraId="5E1392FD" w14:textId="77777777" w:rsidR="00395396" w:rsidRDefault="00395396" w:rsidP="00900DA7">
      <w:pPr>
        <w:numPr>
          <w:ilvl w:val="0"/>
          <w:numId w:val="79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Wykonawca nie może przenieść na osoby trzecie wierzytelności wynikających z niniejszej umowy.</w:t>
      </w:r>
    </w:p>
    <w:p w14:paraId="2FFAEBF2" w14:textId="77777777" w:rsidR="00395396" w:rsidRDefault="00395396" w:rsidP="00395396">
      <w:pPr>
        <w:spacing w:line="276" w:lineRule="auto"/>
        <w:ind w:left="360"/>
        <w:jc w:val="both"/>
        <w:rPr>
          <w:rFonts w:ascii="Arial" w:hAnsi="Arial" w:cs="Arial"/>
          <w:sz w:val="12"/>
          <w:szCs w:val="12"/>
        </w:rPr>
      </w:pPr>
    </w:p>
    <w:p w14:paraId="483A7C4E" w14:textId="77777777" w:rsidR="00395396" w:rsidRDefault="00395396" w:rsidP="003953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7</w:t>
      </w:r>
    </w:p>
    <w:p w14:paraId="06BF8A91" w14:textId="77777777" w:rsidR="00395396" w:rsidRDefault="00395396" w:rsidP="00900DA7">
      <w:pPr>
        <w:numPr>
          <w:ilvl w:val="0"/>
          <w:numId w:val="88"/>
        </w:numPr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umowy może nastąpić zgodnie  artykułem 455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D338210" w14:textId="77777777" w:rsidR="00395396" w:rsidRPr="00651F18" w:rsidRDefault="00395396" w:rsidP="00900DA7">
      <w:pPr>
        <w:numPr>
          <w:ilvl w:val="0"/>
          <w:numId w:val="88"/>
        </w:numPr>
        <w:suppressAutoHyphens/>
        <w:spacing w:line="276" w:lineRule="auto"/>
        <w:ind w:left="312" w:hanging="312"/>
        <w:jc w:val="both"/>
        <w:rPr>
          <w:rFonts w:ascii="Arial" w:hAnsi="Arial" w:cs="Arial"/>
        </w:rPr>
      </w:pPr>
      <w:r w:rsidRPr="00651F18">
        <w:rPr>
          <w:rFonts w:ascii="Arial" w:hAnsi="Arial" w:cs="Arial"/>
        </w:rPr>
        <w:t>Zamawiający dopuszcza zmianę postanowień zawartej umowy w stosunku do treści oferty, na podstawie której dokonano wyboru Wykonawcy oraz postanowień umowy w następujących przypadkach i na określonych warunkach:</w:t>
      </w:r>
    </w:p>
    <w:p w14:paraId="3C119227" w14:textId="77777777" w:rsidR="00395396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98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powstała możliwość dostawy nowszych pojazdów i korzystniejszych dla Zamawiającego rozwiązaniach technologicznych, niż te istniejące w dacie podpisania umowy przy zachowaniu kwoty wynagrodzenia Wykonawcy.</w:t>
      </w:r>
    </w:p>
    <w:p w14:paraId="0920C334" w14:textId="77777777" w:rsidR="00395396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987" w:hanging="284"/>
        <w:jc w:val="both"/>
        <w:rPr>
          <w:rFonts w:ascii="Arial" w:hAnsi="Arial" w:cs="Arial"/>
        </w:rPr>
      </w:pPr>
      <w:r w:rsidRPr="00651F18">
        <w:rPr>
          <w:rFonts w:ascii="Arial" w:hAnsi="Arial" w:cs="Arial"/>
        </w:rPr>
        <w:t>nastąpiła zmiana aktów prawnych w dacie podpisania umowy,</w:t>
      </w:r>
    </w:p>
    <w:p w14:paraId="48ED5DFC" w14:textId="77777777" w:rsidR="00395396" w:rsidRPr="00651F18" w:rsidRDefault="00395396" w:rsidP="00900DA7">
      <w:pPr>
        <w:numPr>
          <w:ilvl w:val="1"/>
          <w:numId w:val="79"/>
        </w:numPr>
        <w:tabs>
          <w:tab w:val="clear" w:pos="1440"/>
        </w:tabs>
        <w:suppressAutoHyphens/>
        <w:spacing w:line="276" w:lineRule="auto"/>
        <w:ind w:left="987" w:hanging="284"/>
        <w:jc w:val="both"/>
        <w:rPr>
          <w:rFonts w:ascii="Arial" w:hAnsi="Arial" w:cs="Arial"/>
        </w:rPr>
      </w:pPr>
      <w:r w:rsidRPr="00651F18">
        <w:rPr>
          <w:rFonts w:ascii="Arial" w:hAnsi="Arial" w:cs="Arial"/>
        </w:rPr>
        <w:t>zaistniały przyczyny niezależne od działania stron, których przy zachowaniu wszelkich należytych środków nie można było uniknąć lub zapobiec.</w:t>
      </w:r>
    </w:p>
    <w:p w14:paraId="553B59F2" w14:textId="77777777" w:rsidR="00395396" w:rsidRDefault="00395396" w:rsidP="00900DA7">
      <w:pPr>
        <w:numPr>
          <w:ilvl w:val="2"/>
          <w:numId w:val="7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</w:t>
      </w:r>
      <w:r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</w:rPr>
        <w:t>wymienione w ust. 2 wymagają formy pisemnej - aneksu, pod rygorem</w:t>
      </w:r>
      <w:r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</w:rPr>
        <w:t>nieważności</w:t>
      </w:r>
      <w:r>
        <w:rPr>
          <w:rFonts w:ascii="Arial" w:hAnsi="Arial" w:cs="Arial"/>
          <w:spacing w:val="21"/>
          <w:lang w:val="sq-AL"/>
        </w:rPr>
        <w:t>.</w:t>
      </w:r>
    </w:p>
    <w:p w14:paraId="60F68B1A" w14:textId="77777777" w:rsidR="00395396" w:rsidRDefault="00395396" w:rsidP="00900DA7">
      <w:pPr>
        <w:numPr>
          <w:ilvl w:val="2"/>
          <w:numId w:val="79"/>
        </w:numPr>
        <w:tabs>
          <w:tab w:val="clear" w:pos="23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Zmiana umowy na wniosek Wykonawcy wymaga wykazania okoliczności uzasadniających dokonanie tej zmiany.</w:t>
      </w:r>
    </w:p>
    <w:p w14:paraId="6D435DC0" w14:textId="77777777" w:rsidR="00395396" w:rsidRDefault="00395396" w:rsidP="00395396">
      <w:pPr>
        <w:spacing w:line="276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4C7091E0" w14:textId="77777777" w:rsidR="00395396" w:rsidRDefault="00395396" w:rsidP="00395396">
      <w:pPr>
        <w:shd w:val="clear" w:color="auto" w:fill="FFFFFF"/>
        <w:spacing w:line="276" w:lineRule="auto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8</w:t>
      </w:r>
    </w:p>
    <w:p w14:paraId="1599136C" w14:textId="77777777" w:rsidR="00395396" w:rsidRPr="00C841BE" w:rsidRDefault="00395396" w:rsidP="00900DA7">
      <w:pPr>
        <w:pStyle w:val="Akapitzlist"/>
        <w:numPr>
          <w:ilvl w:val="0"/>
          <w:numId w:val="90"/>
        </w:numPr>
        <w:suppressAutoHyphens/>
        <w:spacing w:after="0"/>
        <w:ind w:left="284" w:hanging="357"/>
        <w:jc w:val="both"/>
        <w:rPr>
          <w:rFonts w:ascii="Arial" w:hAnsi="Arial" w:cs="Arial"/>
          <w:sz w:val="20"/>
          <w:szCs w:val="20"/>
        </w:rPr>
      </w:pPr>
      <w:r w:rsidRPr="00C841BE">
        <w:rPr>
          <w:rFonts w:ascii="Arial" w:hAnsi="Arial" w:cs="Arial"/>
          <w:sz w:val="20"/>
          <w:szCs w:val="20"/>
        </w:rPr>
        <w:t xml:space="preserve">Zamawiający ma prawo odstąpić od umowy w całości lub w części i naliczyć karę umowną, </w:t>
      </w:r>
      <w:r w:rsidRPr="00C841BE">
        <w:rPr>
          <w:rFonts w:ascii="Arial" w:hAnsi="Arial" w:cs="Arial"/>
          <w:sz w:val="20"/>
          <w:szCs w:val="20"/>
        </w:rPr>
        <w:br/>
        <w:t>o której mowa w § 6 ust. 1 pkt 3</w:t>
      </w:r>
      <w:r w:rsidRPr="00C841BE">
        <w:rPr>
          <w:rFonts w:ascii="Arial" w:hAnsi="Arial" w:cs="Arial"/>
          <w:color w:val="FF0000"/>
          <w:sz w:val="20"/>
          <w:szCs w:val="20"/>
        </w:rPr>
        <w:t xml:space="preserve"> </w:t>
      </w:r>
      <w:r w:rsidRPr="00C841BE">
        <w:rPr>
          <w:rFonts w:ascii="Arial" w:hAnsi="Arial" w:cs="Arial"/>
          <w:sz w:val="20"/>
          <w:szCs w:val="20"/>
        </w:rPr>
        <w:t>w przypadku, gdy:</w:t>
      </w:r>
    </w:p>
    <w:p w14:paraId="2C8ACFEE" w14:textId="77777777" w:rsidR="00395396" w:rsidRDefault="00395396" w:rsidP="00900DA7">
      <w:pPr>
        <w:numPr>
          <w:ilvl w:val="0"/>
          <w:numId w:val="77"/>
        </w:numPr>
        <w:suppressAutoHyphens/>
        <w:spacing w:line="276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>Nastąpi zwłoka w dostawie przedmiotu umowy powyżej 14 dni kalendarzowych.</w:t>
      </w:r>
    </w:p>
    <w:p w14:paraId="6457B20E" w14:textId="77777777" w:rsidR="00395396" w:rsidRDefault="00395396" w:rsidP="00900DA7">
      <w:pPr>
        <w:numPr>
          <w:ilvl w:val="0"/>
          <w:numId w:val="77"/>
        </w:numPr>
        <w:suppressAutoHyphens/>
        <w:spacing w:line="276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Dostarczony przedmiot umowy jest niezgodny z umową.</w:t>
      </w:r>
    </w:p>
    <w:p w14:paraId="13569FB3" w14:textId="77777777" w:rsidR="00395396" w:rsidRDefault="00395396" w:rsidP="00900DA7">
      <w:pPr>
        <w:numPr>
          <w:ilvl w:val="0"/>
          <w:numId w:val="77"/>
        </w:numPr>
        <w:suppressAutoHyphens/>
        <w:spacing w:line="276" w:lineRule="auto"/>
        <w:ind w:left="1004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Dostarczony przedmiot umowy ma istotne wady, których nie można usunąć.</w:t>
      </w:r>
    </w:p>
    <w:p w14:paraId="1344FF8F" w14:textId="77777777" w:rsidR="00C841BE" w:rsidRPr="00C841BE" w:rsidRDefault="00395396" w:rsidP="00900DA7">
      <w:pPr>
        <w:pStyle w:val="Akapitzlist"/>
        <w:numPr>
          <w:ilvl w:val="0"/>
          <w:numId w:val="90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841BE">
        <w:rPr>
          <w:rFonts w:ascii="Arial" w:hAnsi="Arial" w:cs="Arial"/>
          <w:sz w:val="20"/>
          <w:szCs w:val="20"/>
        </w:rPr>
        <w:t>Odstąpienie od umowy może nastąpić w formie pisemnej z podaniem uzasadnienia w terminie 30 dni od stwierdzenia przesłanki odstąpienia.</w:t>
      </w:r>
    </w:p>
    <w:p w14:paraId="1CB109EA" w14:textId="68A08779" w:rsidR="00395396" w:rsidRPr="00C841BE" w:rsidRDefault="00395396" w:rsidP="00900DA7">
      <w:pPr>
        <w:pStyle w:val="Akapitzlist"/>
        <w:numPr>
          <w:ilvl w:val="0"/>
          <w:numId w:val="90"/>
        </w:numPr>
        <w:suppressAutoHyphens/>
        <w:spacing w:after="0"/>
        <w:ind w:left="357" w:hanging="357"/>
        <w:jc w:val="both"/>
        <w:rPr>
          <w:rFonts w:ascii="Arial" w:hAnsi="Arial" w:cs="Arial"/>
        </w:rPr>
      </w:pPr>
      <w:r w:rsidRPr="00C841BE">
        <w:rPr>
          <w:rFonts w:ascii="Arial" w:hAnsi="Arial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wynagrodzenia należnego z tytułu wykonania części umowy.</w:t>
      </w:r>
    </w:p>
    <w:p w14:paraId="4ED60BE1" w14:textId="77777777" w:rsidR="00395396" w:rsidRDefault="00395396" w:rsidP="00395396">
      <w:pPr>
        <w:spacing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0492A796" w14:textId="77777777" w:rsidR="00395396" w:rsidRDefault="00395396" w:rsidP="00395396">
      <w:pPr>
        <w:shd w:val="clear" w:color="auto" w:fill="FFFFFF"/>
        <w:spacing w:line="276" w:lineRule="auto"/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b/>
          <w:spacing w:val="21"/>
          <w:lang w:val="sq-AL"/>
        </w:rPr>
        <w:t>§ 9</w:t>
      </w:r>
    </w:p>
    <w:p w14:paraId="0933C7BD" w14:textId="77777777" w:rsidR="00395396" w:rsidRDefault="00395396" w:rsidP="00900DA7">
      <w:pPr>
        <w:numPr>
          <w:ilvl w:val="1"/>
          <w:numId w:val="83"/>
        </w:numPr>
        <w:shd w:val="clear" w:color="auto" w:fill="FFFFFF"/>
        <w:tabs>
          <w:tab w:val="left" w:pos="284"/>
          <w:tab w:val="num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W razie powstania sporu na tle wykonywania niniejszej umowy strony są zobowiązane przede wszystkim do wyczerpania drogi postępowania polubownego.</w:t>
      </w:r>
    </w:p>
    <w:p w14:paraId="22825183" w14:textId="77777777" w:rsidR="00395396" w:rsidRDefault="00395396" w:rsidP="00900DA7">
      <w:pPr>
        <w:numPr>
          <w:ilvl w:val="1"/>
          <w:numId w:val="83"/>
        </w:numPr>
        <w:shd w:val="clear" w:color="auto" w:fill="FFFFFF"/>
        <w:tabs>
          <w:tab w:val="left" w:pos="284"/>
          <w:tab w:val="num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pacing w:val="-5"/>
          <w:lang w:val="sq-AL"/>
        </w:rPr>
      </w:pPr>
      <w:r>
        <w:rPr>
          <w:rFonts w:ascii="Arial" w:hAnsi="Arial" w:cs="Arial"/>
          <w:lang w:val="sq-AL"/>
        </w:rPr>
        <w:t>Wszczęcie postępowania polubownego następuje poprzez skierowanie na piśmie konkretnego pisemnego roszczenia do drugiej strony.</w:t>
      </w:r>
    </w:p>
    <w:p w14:paraId="7C7DDCBD" w14:textId="77777777" w:rsidR="00395396" w:rsidRPr="00766CCB" w:rsidRDefault="00395396" w:rsidP="00900DA7">
      <w:pPr>
        <w:numPr>
          <w:ilvl w:val="1"/>
          <w:numId w:val="83"/>
        </w:numPr>
        <w:shd w:val="clear" w:color="auto" w:fill="FFFFFF"/>
        <w:tabs>
          <w:tab w:val="left" w:pos="284"/>
          <w:tab w:val="num" w:pos="1440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2"/>
          <w:szCs w:val="12"/>
          <w:lang w:val="sq-AL"/>
        </w:rPr>
      </w:pPr>
      <w:r>
        <w:rPr>
          <w:rFonts w:ascii="Arial" w:hAnsi="Arial" w:cs="Arial"/>
          <w:spacing w:val="-5"/>
          <w:lang w:val="sq-AL"/>
        </w:rPr>
        <w:t>Strona ta ma obowiązek do pisemnego ustosunkowania się do zgłoszonego roszczenia w terminie 21 dni od daty zgłoszenia. Brak ustosunkowania się do żądania strony będzie oznaczał uznanie roszczenia za uzasadnione.</w:t>
      </w:r>
    </w:p>
    <w:p w14:paraId="038A29D0" w14:textId="77777777" w:rsidR="00395396" w:rsidRDefault="00395396" w:rsidP="00395396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12"/>
          <w:szCs w:val="12"/>
          <w:lang w:val="sq-AL"/>
        </w:rPr>
      </w:pPr>
    </w:p>
    <w:p w14:paraId="6672BA72" w14:textId="77777777" w:rsidR="00395396" w:rsidRDefault="00395396" w:rsidP="00395396">
      <w:pPr>
        <w:shd w:val="clear" w:color="auto" w:fill="FFFFFF"/>
        <w:spacing w:line="276" w:lineRule="auto"/>
        <w:ind w:left="284" w:hanging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21"/>
          <w:lang w:val="sq-AL"/>
        </w:rPr>
        <w:t>§ 10</w:t>
      </w:r>
    </w:p>
    <w:p w14:paraId="5A6795DB" w14:textId="77777777" w:rsidR="00395396" w:rsidRDefault="00395396" w:rsidP="00395396">
      <w:pPr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Spory wynikłe na tle realizacji niniejszej umowy rozpatrywać będzie Sąd właściwy dla siedziby Zamawiającego, po bezskutecznym przeprowadzeniu postępowania polubownego, o którym mowa w § 9. </w:t>
      </w:r>
    </w:p>
    <w:p w14:paraId="52ECE8B8" w14:textId="77777777" w:rsidR="00395396" w:rsidRDefault="00395396" w:rsidP="00395396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5A8C5D7" w14:textId="77777777" w:rsidR="00395396" w:rsidRDefault="00395396" w:rsidP="00395396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21"/>
          <w:lang w:val="sq-AL"/>
        </w:rPr>
        <w:t>§ 11</w:t>
      </w:r>
    </w:p>
    <w:p w14:paraId="16BAB1A2" w14:textId="77777777" w:rsidR="00395396" w:rsidRDefault="00395396" w:rsidP="00395396">
      <w:pPr>
        <w:spacing w:line="276" w:lineRule="auto"/>
        <w:jc w:val="both"/>
        <w:rPr>
          <w:rFonts w:ascii="Arial" w:hAnsi="Arial" w:cs="Arial"/>
          <w:b/>
          <w:spacing w:val="21"/>
          <w:lang w:val="sq-AL"/>
        </w:rPr>
      </w:pPr>
      <w:r>
        <w:rPr>
          <w:rFonts w:ascii="Arial" w:hAnsi="Arial" w:cs="Arial"/>
        </w:rPr>
        <w:t>W kwestiach nieuregulowanych niniejszą umową mają zastosowanie odpowiednie przepisy Kodeksu cywilnego.</w:t>
      </w:r>
    </w:p>
    <w:p w14:paraId="133D563E" w14:textId="77777777" w:rsidR="00395396" w:rsidRDefault="00395396" w:rsidP="00395396">
      <w:pPr>
        <w:shd w:val="clear" w:color="auto" w:fill="FFFFFF"/>
        <w:spacing w:line="276" w:lineRule="auto"/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  <w:b/>
          <w:spacing w:val="21"/>
          <w:lang w:val="sq-AL"/>
        </w:rPr>
        <w:t>§ 12</w:t>
      </w:r>
    </w:p>
    <w:p w14:paraId="33223974" w14:textId="77777777" w:rsidR="00395396" w:rsidRDefault="00395396" w:rsidP="00395396">
      <w:pPr>
        <w:shd w:val="clear" w:color="auto" w:fill="FFFFFF"/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Umowę niniejszą sporządzono w dwóch jednobrzmiących egzemplarzach po jednym dla każdej </w:t>
      </w:r>
      <w:r>
        <w:rPr>
          <w:rFonts w:ascii="Arial" w:hAnsi="Arial" w:cs="Arial"/>
          <w:lang w:val="sq-AL"/>
        </w:rPr>
        <w:br/>
        <w:t>ze stron.</w:t>
      </w:r>
    </w:p>
    <w:p w14:paraId="4302E212" w14:textId="77777777" w:rsidR="00395396" w:rsidRDefault="00395396" w:rsidP="00395396">
      <w:pPr>
        <w:shd w:val="clear" w:color="auto" w:fill="FFFFFF"/>
        <w:spacing w:line="276" w:lineRule="auto"/>
        <w:jc w:val="both"/>
        <w:rPr>
          <w:rFonts w:ascii="Arial" w:hAnsi="Arial" w:cs="Arial"/>
          <w:lang w:val="sq-AL"/>
        </w:rPr>
      </w:pPr>
    </w:p>
    <w:p w14:paraId="60A79897" w14:textId="77777777" w:rsidR="00395396" w:rsidRDefault="00395396" w:rsidP="00395396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  <w:lang w:val="sq-AL"/>
        </w:rPr>
      </w:pPr>
    </w:p>
    <w:p w14:paraId="1895C0B5" w14:textId="77777777" w:rsidR="00395396" w:rsidRDefault="00395396" w:rsidP="00395396">
      <w:pPr>
        <w:keepNext/>
        <w:tabs>
          <w:tab w:val="center" w:pos="4719"/>
        </w:tabs>
        <w:spacing w:line="276" w:lineRule="auto"/>
        <w:jc w:val="both"/>
        <w:outlineLvl w:val="1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lang w:val="sq-AL"/>
        </w:rPr>
        <w:lastRenderedPageBreak/>
        <w:t xml:space="preserve">    </w:t>
      </w:r>
      <w:r>
        <w:rPr>
          <w:rFonts w:ascii="Arial" w:hAnsi="Arial" w:cs="Arial"/>
          <w:b/>
          <w:sz w:val="18"/>
          <w:szCs w:val="18"/>
          <w:lang w:val="sq-AL"/>
        </w:rPr>
        <w:t>ZAMAWIAJĄCY                                                                                              WYKONAWCA</w:t>
      </w:r>
    </w:p>
    <w:p w14:paraId="440EB027" w14:textId="77777777" w:rsidR="00395396" w:rsidRDefault="00395396" w:rsidP="00395396">
      <w:pPr>
        <w:tabs>
          <w:tab w:val="left" w:pos="594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</w:t>
      </w:r>
    </w:p>
    <w:p w14:paraId="02889E31" w14:textId="77777777" w:rsidR="00395396" w:rsidRDefault="00395396" w:rsidP="00395396">
      <w:pPr>
        <w:tabs>
          <w:tab w:val="left" w:pos="5940"/>
        </w:tabs>
        <w:jc w:val="both"/>
        <w:rPr>
          <w:rFonts w:ascii="Arial" w:hAnsi="Arial" w:cs="Arial"/>
          <w:b/>
          <w:sz w:val="18"/>
          <w:szCs w:val="18"/>
        </w:rPr>
      </w:pPr>
    </w:p>
    <w:p w14:paraId="4E295EFE" w14:textId="77777777" w:rsidR="00395396" w:rsidRDefault="00395396" w:rsidP="00395396">
      <w:pPr>
        <w:tabs>
          <w:tab w:val="left" w:pos="5940"/>
        </w:tabs>
        <w:jc w:val="both"/>
        <w:rPr>
          <w:rFonts w:ascii="Arial" w:hAnsi="Arial" w:cs="Arial"/>
          <w:b/>
          <w:sz w:val="18"/>
          <w:szCs w:val="18"/>
        </w:rPr>
      </w:pPr>
    </w:p>
    <w:p w14:paraId="242E2206" w14:textId="77777777" w:rsidR="00395396" w:rsidRDefault="00395396" w:rsidP="00395396">
      <w:pPr>
        <w:tabs>
          <w:tab w:val="left" w:pos="59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                                                                           ............................................. </w:t>
      </w:r>
    </w:p>
    <w:p w14:paraId="18DC124E" w14:textId="77777777" w:rsidR="00395396" w:rsidRDefault="00395396" w:rsidP="00395396">
      <w:pPr>
        <w:tabs>
          <w:tab w:val="left" w:pos="5940"/>
        </w:tabs>
        <w:jc w:val="both"/>
        <w:rPr>
          <w:rFonts w:ascii="Arial" w:hAnsi="Arial" w:cs="Arial"/>
          <w:sz w:val="18"/>
          <w:szCs w:val="18"/>
        </w:rPr>
      </w:pPr>
    </w:p>
    <w:p w14:paraId="4DB6F0CF" w14:textId="77777777" w:rsidR="00395396" w:rsidRDefault="00395396" w:rsidP="00395396">
      <w:pPr>
        <w:tabs>
          <w:tab w:val="left" w:pos="5940"/>
        </w:tabs>
        <w:jc w:val="both"/>
        <w:rPr>
          <w:rFonts w:ascii="Arial" w:hAnsi="Arial" w:cs="Arial"/>
          <w:sz w:val="18"/>
          <w:szCs w:val="18"/>
        </w:rPr>
      </w:pPr>
    </w:p>
    <w:p w14:paraId="7E41110F" w14:textId="77777777" w:rsidR="00395396" w:rsidRDefault="00395396" w:rsidP="00395396">
      <w:pPr>
        <w:autoSpaceDE w:val="0"/>
        <w:jc w:val="both"/>
        <w:rPr>
          <w:rFonts w:ascii="Arial" w:hAnsi="Arial" w:cs="Arial"/>
          <w:sz w:val="18"/>
          <w:szCs w:val="18"/>
          <w:lang w:val="sq-AL"/>
        </w:rPr>
      </w:pPr>
    </w:p>
    <w:p w14:paraId="476B290F" w14:textId="4D5AD780" w:rsidR="00395396" w:rsidRDefault="00C841BE" w:rsidP="00395396">
      <w:pPr>
        <w:jc w:val="center"/>
        <w:rPr>
          <w:rStyle w:val="Numerstrony"/>
          <w:rFonts w:ascii="Arial" w:eastAsia="Arial" w:hAnsi="Arial" w:cs="Arial"/>
          <w:sz w:val="18"/>
          <w:szCs w:val="18"/>
          <w:lang w:eastAsia="en-US"/>
        </w:rPr>
      </w:pPr>
      <w:r>
        <w:rPr>
          <w:rStyle w:val="Numerstrony"/>
          <w:rFonts w:ascii="Arial" w:eastAsia="Arial" w:hAnsi="Arial" w:cs="Arial"/>
          <w:sz w:val="18"/>
          <w:szCs w:val="18"/>
          <w:lang w:eastAsia="en-US"/>
        </w:rPr>
        <w:t xml:space="preserve"> </w:t>
      </w:r>
      <w:r w:rsidR="00395396">
        <w:rPr>
          <w:rStyle w:val="Numerstrony"/>
          <w:rFonts w:ascii="Arial" w:eastAsia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</w:t>
      </w:r>
      <w:r w:rsidR="00395396">
        <w:rPr>
          <w:rStyle w:val="Numerstrony"/>
          <w:rFonts w:ascii="Arial" w:eastAsia="Calibri" w:hAnsi="Arial" w:cs="Arial"/>
          <w:sz w:val="18"/>
          <w:szCs w:val="18"/>
          <w:lang w:eastAsia="en-US"/>
        </w:rPr>
        <w:t>Zał. Nr 3 do umowy Nr ……/2024/</w:t>
      </w:r>
      <w:proofErr w:type="spellStart"/>
      <w:r w:rsidR="00395396">
        <w:rPr>
          <w:rStyle w:val="Numerstrony"/>
          <w:rFonts w:ascii="Arial" w:eastAsia="Calibri" w:hAnsi="Arial" w:cs="Arial"/>
          <w:sz w:val="18"/>
          <w:szCs w:val="18"/>
          <w:lang w:eastAsia="en-US"/>
        </w:rPr>
        <w:t>Kt</w:t>
      </w:r>
      <w:proofErr w:type="spellEnd"/>
    </w:p>
    <w:p w14:paraId="75130E2C" w14:textId="77777777" w:rsidR="00395396" w:rsidRDefault="00395396" w:rsidP="00395396">
      <w:pPr>
        <w:jc w:val="center"/>
      </w:pPr>
      <w:r>
        <w:rPr>
          <w:rStyle w:val="Numerstrony"/>
          <w:rFonts w:ascii="Arial" w:eastAsia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</w:t>
      </w:r>
      <w:r>
        <w:rPr>
          <w:rStyle w:val="Numerstrony"/>
          <w:rFonts w:ascii="Arial" w:eastAsia="Calibri" w:hAnsi="Arial" w:cs="Arial"/>
          <w:sz w:val="18"/>
          <w:szCs w:val="18"/>
          <w:lang w:eastAsia="en-US"/>
        </w:rPr>
        <w:t>z dnia ………</w:t>
      </w:r>
    </w:p>
    <w:p w14:paraId="77139322" w14:textId="77777777" w:rsidR="00395396" w:rsidRDefault="00395396" w:rsidP="00395396">
      <w:pPr>
        <w:jc w:val="center"/>
      </w:pPr>
    </w:p>
    <w:p w14:paraId="450087F2" w14:textId="77777777" w:rsidR="00395396" w:rsidRDefault="00395396" w:rsidP="00395396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PROTOKÓŁ ODBIORU POJAZDU</w:t>
      </w:r>
    </w:p>
    <w:p w14:paraId="406C2DD9" w14:textId="77777777" w:rsidR="00395396" w:rsidRDefault="00395396" w:rsidP="00395396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1127BCFF" w14:textId="77777777" w:rsidR="00395396" w:rsidRDefault="00395396" w:rsidP="00395396">
      <w:pPr>
        <w:ind w:left="-142" w:right="-142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Miejsce dokonania odbioru: </w:t>
      </w:r>
      <w:r>
        <w:rPr>
          <w:rFonts w:ascii="Arial" w:eastAsia="Calibri" w:hAnsi="Arial" w:cs="Arial"/>
          <w:b/>
          <w:sz w:val="18"/>
          <w:szCs w:val="18"/>
        </w:rPr>
        <w:t>Komenda Wojewódzka Policji w Łodzi, Wydział Transportu, ul. Stokowska 21/25</w:t>
      </w:r>
    </w:p>
    <w:p w14:paraId="3C8A29FA" w14:textId="77777777" w:rsidR="00395396" w:rsidRDefault="00395396" w:rsidP="00395396">
      <w:pPr>
        <w:rPr>
          <w:rFonts w:ascii="Arial" w:eastAsia="Calibri" w:hAnsi="Arial" w:cs="Arial"/>
          <w:b/>
          <w:sz w:val="18"/>
          <w:szCs w:val="18"/>
        </w:rPr>
      </w:pPr>
    </w:p>
    <w:p w14:paraId="1B791D29" w14:textId="77777777" w:rsidR="00395396" w:rsidRDefault="00395396" w:rsidP="00395396">
      <w:pPr>
        <w:spacing w:line="276" w:lineRule="auto"/>
        <w:rPr>
          <w:rFonts w:ascii="Arial" w:eastAsia="Calibri" w:hAnsi="Arial" w:cs="Arial"/>
          <w:b/>
          <w:sz w:val="18"/>
          <w:szCs w:val="18"/>
        </w:rPr>
      </w:pPr>
    </w:p>
    <w:p w14:paraId="1060705C" w14:textId="77777777" w:rsidR="00395396" w:rsidRDefault="00395396" w:rsidP="00395396">
      <w:pPr>
        <w:spacing w:line="276" w:lineRule="auto"/>
        <w:ind w:left="-142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</w:rPr>
        <w:t>Data dokonania odbioru: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…………………………………</w:t>
      </w:r>
    </w:p>
    <w:p w14:paraId="5EC33151" w14:textId="77777777" w:rsidR="00395396" w:rsidRDefault="00395396" w:rsidP="00395396">
      <w:pPr>
        <w:spacing w:line="276" w:lineRule="auto"/>
        <w:ind w:left="-142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0147DD9A" w14:textId="77777777" w:rsidR="00395396" w:rsidRDefault="00395396" w:rsidP="00395396">
      <w:pPr>
        <w:spacing w:line="276" w:lineRule="auto"/>
        <w:ind w:left="-142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</w:rPr>
        <w:t xml:space="preserve">Przedstawiciel ze strony Wykonawcy </w:t>
      </w:r>
      <w:r>
        <w:rPr>
          <w:rFonts w:ascii="Arial" w:hAnsi="Arial" w:cs="Arial"/>
          <w:sz w:val="18"/>
          <w:szCs w:val="18"/>
        </w:rPr>
        <w:t>–</w:t>
      </w:r>
    </w:p>
    <w:p w14:paraId="3D0D0302" w14:textId="77777777" w:rsidR="00395396" w:rsidRDefault="00395396" w:rsidP="00395396">
      <w:pPr>
        <w:spacing w:line="360" w:lineRule="auto"/>
        <w:ind w:left="-142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u w:val="single"/>
        </w:rPr>
        <w:t xml:space="preserve">Ze strony Zamawiającego </w:t>
      </w:r>
      <w:r>
        <w:rPr>
          <w:rFonts w:ascii="Arial" w:eastAsia="Calibri" w:hAnsi="Arial" w:cs="Arial"/>
          <w:sz w:val="18"/>
          <w:szCs w:val="18"/>
        </w:rPr>
        <w:t>KOMENDA WOJEWÓDZKA POLICJI w Łodzi</w:t>
      </w:r>
      <w:r>
        <w:rPr>
          <w:rFonts w:ascii="Arial" w:eastAsia="Calibri" w:hAnsi="Arial" w:cs="Arial"/>
          <w:b/>
          <w:sz w:val="18"/>
          <w:szCs w:val="18"/>
        </w:rPr>
        <w:br/>
      </w:r>
      <w:r>
        <w:rPr>
          <w:rFonts w:ascii="Arial" w:eastAsia="Calibri" w:hAnsi="Arial" w:cs="Arial"/>
          <w:sz w:val="18"/>
          <w:szCs w:val="18"/>
          <w:u w:val="single"/>
        </w:rPr>
        <w:t>Komisja w składzie</w:t>
      </w:r>
      <w:r>
        <w:rPr>
          <w:rFonts w:ascii="Arial" w:eastAsia="Calibri" w:hAnsi="Arial" w:cs="Arial"/>
          <w:sz w:val="18"/>
          <w:szCs w:val="18"/>
        </w:rPr>
        <w:t>: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</w:p>
    <w:p w14:paraId="3739480F" w14:textId="77777777" w:rsidR="00395396" w:rsidRDefault="00395396" w:rsidP="00395396">
      <w:pPr>
        <w:spacing w:line="276" w:lineRule="auto"/>
        <w:ind w:left="-142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1. ………..</w:t>
      </w:r>
    </w:p>
    <w:p w14:paraId="2B8E2EB5" w14:textId="77777777" w:rsidR="00395396" w:rsidRDefault="00395396" w:rsidP="00395396">
      <w:pPr>
        <w:spacing w:line="276" w:lineRule="auto"/>
        <w:ind w:left="-142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2……………..</w:t>
      </w:r>
    </w:p>
    <w:p w14:paraId="08A2A5A2" w14:textId="77777777" w:rsidR="00395396" w:rsidRDefault="00395396" w:rsidP="00395396">
      <w:pPr>
        <w:spacing w:line="276" w:lineRule="auto"/>
        <w:ind w:left="-142"/>
        <w:rPr>
          <w:rFonts w:ascii="Arial" w:eastAsia="Calibri" w:hAnsi="Arial" w:cs="Arial"/>
          <w:sz w:val="18"/>
          <w:szCs w:val="18"/>
        </w:rPr>
      </w:pPr>
    </w:p>
    <w:p w14:paraId="62B8DD17" w14:textId="77777777" w:rsidR="00395396" w:rsidRDefault="00395396" w:rsidP="00395396">
      <w:pPr>
        <w:spacing w:line="276" w:lineRule="auto"/>
        <w:ind w:left="-142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Przedmiotem dostawy i odbioru w ramach umowy nr 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275"/>
        <w:gridCol w:w="3119"/>
        <w:gridCol w:w="1134"/>
      </w:tblGrid>
      <w:tr w:rsidR="00395396" w14:paraId="722716AA" w14:textId="77777777" w:rsidTr="00DE6C2F">
        <w:trPr>
          <w:trHeight w:val="112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69FC2" w14:textId="77777777" w:rsidR="00395396" w:rsidRDefault="00395396" w:rsidP="00DE6C2F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Nazwa przedmiotu 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BE9A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Nr VIN</w:t>
            </w:r>
          </w:p>
          <w:p w14:paraId="2F3BEDB7" w14:textId="77777777" w:rsidR="00395396" w:rsidRDefault="00395396" w:rsidP="00DE6C2F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Rok produkcji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622B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Wartość</w:t>
            </w:r>
          </w:p>
          <w:p w14:paraId="1A91D98D" w14:textId="77777777" w:rsidR="00395396" w:rsidRDefault="00395396" w:rsidP="00DE6C2F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brutto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A61A" w14:textId="77777777" w:rsidR="00395396" w:rsidRDefault="00395396" w:rsidP="00DE6C2F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Dokumentacja techniczna/instrukcja obsługi/świadectwo WE itp.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80FE8" w14:textId="77777777" w:rsidR="00395396" w:rsidRDefault="00395396" w:rsidP="00DE6C2F">
            <w:pPr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Uwagi</w:t>
            </w:r>
          </w:p>
        </w:tc>
      </w:tr>
      <w:tr w:rsidR="00395396" w14:paraId="7007644B" w14:textId="77777777" w:rsidTr="00DE6C2F">
        <w:trPr>
          <w:trHeight w:val="112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5A70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14:paraId="0FA35D12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41FA" w14:textId="77777777" w:rsidR="00395396" w:rsidRDefault="00395396" w:rsidP="00DE6C2F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18DBD69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Nr VIN pojazdu</w:t>
            </w:r>
          </w:p>
          <w:p w14:paraId="35A8115A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………………………</w:t>
            </w:r>
          </w:p>
          <w:p w14:paraId="0BAE89FC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1F030C9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Rok produkcji </w:t>
            </w:r>
          </w:p>
          <w:p w14:paraId="368C5740" w14:textId="77777777" w:rsidR="00395396" w:rsidRDefault="00395396" w:rsidP="00DE6C2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0FC0FFC" w14:textId="77777777" w:rsidR="00395396" w:rsidRDefault="00395396" w:rsidP="00DE6C2F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194E" w14:textId="77777777" w:rsidR="00395396" w:rsidRDefault="00395396" w:rsidP="00DE6C2F">
            <w:pPr>
              <w:snapToGri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883F" w14:textId="77777777" w:rsidR="00395396" w:rsidRDefault="00395396" w:rsidP="00DE6C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 ……………..</w:t>
            </w:r>
          </w:p>
          <w:p w14:paraId="3B00BA98" w14:textId="77777777" w:rsidR="00395396" w:rsidRDefault="00395396" w:rsidP="00DE6C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……</w:t>
            </w:r>
          </w:p>
          <w:p w14:paraId="26032DAA" w14:textId="77777777" w:rsidR="00395396" w:rsidRDefault="00395396" w:rsidP="00DE6C2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3. </w:t>
            </w:r>
          </w:p>
          <w:p w14:paraId="62FBA16E" w14:textId="77777777" w:rsidR="00395396" w:rsidRDefault="00395396" w:rsidP="00DE6C2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EE85" w14:textId="77777777" w:rsidR="00395396" w:rsidRDefault="00395396" w:rsidP="00DE6C2F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69F7460" w14:textId="77777777" w:rsidR="00395396" w:rsidRDefault="00395396" w:rsidP="00395396">
      <w:pPr>
        <w:spacing w:line="360" w:lineRule="auto"/>
        <w:rPr>
          <w:rFonts w:ascii="Arial" w:eastAsia="Calibri" w:hAnsi="Arial" w:cs="Arial"/>
          <w:sz w:val="18"/>
          <w:szCs w:val="18"/>
        </w:rPr>
      </w:pPr>
    </w:p>
    <w:p w14:paraId="0E406CB5" w14:textId="77777777" w:rsidR="00395396" w:rsidRDefault="00395396" w:rsidP="00395396">
      <w:pPr>
        <w:spacing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Potwierdzenie kompletności dostawy:</w:t>
      </w:r>
    </w:p>
    <w:p w14:paraId="58970976" w14:textId="77777777" w:rsidR="00395396" w:rsidRDefault="00395396" w:rsidP="00900DA7">
      <w:pPr>
        <w:numPr>
          <w:ilvl w:val="0"/>
          <w:numId w:val="76"/>
        </w:numPr>
        <w:tabs>
          <w:tab w:val="clear" w:pos="280"/>
          <w:tab w:val="num" w:pos="786"/>
        </w:tabs>
        <w:suppressAutoHyphens/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Tak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                                </w:t>
      </w:r>
    </w:p>
    <w:p w14:paraId="3552C611" w14:textId="77777777" w:rsidR="00395396" w:rsidRDefault="00395396" w:rsidP="00900DA7">
      <w:pPr>
        <w:numPr>
          <w:ilvl w:val="0"/>
          <w:numId w:val="76"/>
        </w:numPr>
        <w:tabs>
          <w:tab w:val="clear" w:pos="280"/>
          <w:tab w:val="num" w:pos="786"/>
        </w:tabs>
        <w:suppressAutoHyphens/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Nie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  <w:r>
        <w:rPr>
          <w:rFonts w:ascii="Arial" w:eastAsia="Calibri" w:hAnsi="Arial" w:cs="Arial"/>
          <w:sz w:val="18"/>
          <w:szCs w:val="18"/>
        </w:rPr>
        <w:t>- zastrzeżenia .............................................................................................................................</w:t>
      </w:r>
    </w:p>
    <w:p w14:paraId="4385379E" w14:textId="77777777" w:rsidR="00395396" w:rsidRDefault="00395396" w:rsidP="00395396">
      <w:pPr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</w:p>
    <w:p w14:paraId="68B38023" w14:textId="77777777" w:rsidR="00395396" w:rsidRDefault="00395396" w:rsidP="00395396">
      <w:pPr>
        <w:spacing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Potwierdzenie zgodności jakości przyjmowanej dostawy z parametrami/funkcjonalnością zaoferowaną w ofercie </w:t>
      </w:r>
    </w:p>
    <w:p w14:paraId="4947B374" w14:textId="77777777" w:rsidR="00395396" w:rsidRDefault="00395396" w:rsidP="00577B6E">
      <w:pPr>
        <w:numPr>
          <w:ilvl w:val="0"/>
          <w:numId w:val="76"/>
        </w:numPr>
        <w:suppressAutoHyphens/>
        <w:spacing w:line="276" w:lineRule="auto"/>
        <w:ind w:left="782" w:hanging="357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Zgodne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  <w:r>
        <w:rPr>
          <w:rFonts w:ascii="Arial" w:eastAsia="Calibri" w:hAnsi="Arial" w:cs="Arial"/>
          <w:sz w:val="18"/>
          <w:szCs w:val="18"/>
        </w:rPr>
        <w:t>ze złożoną ofertą i wymaganiami zawartymi w Specyfikacji Technicznej</w:t>
      </w:r>
    </w:p>
    <w:p w14:paraId="5EBC42D4" w14:textId="77777777" w:rsidR="00395396" w:rsidRDefault="00395396" w:rsidP="00577B6E">
      <w:pPr>
        <w:numPr>
          <w:ilvl w:val="0"/>
          <w:numId w:val="76"/>
        </w:numPr>
        <w:suppressAutoHyphens/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Niezgodne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  <w:r>
        <w:rPr>
          <w:rFonts w:ascii="Arial" w:eastAsia="Calibri" w:hAnsi="Arial" w:cs="Arial"/>
          <w:sz w:val="18"/>
          <w:szCs w:val="18"/>
        </w:rPr>
        <w:t>- zastrzeżenia ...................................................................................................................</w:t>
      </w:r>
    </w:p>
    <w:p w14:paraId="775CA91C" w14:textId="77777777" w:rsidR="00395396" w:rsidRDefault="00395396" w:rsidP="00395396">
      <w:pPr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</w:p>
    <w:p w14:paraId="38D09F2B" w14:textId="77777777" w:rsidR="00395396" w:rsidRDefault="00395396" w:rsidP="00395396">
      <w:pPr>
        <w:spacing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Świadczenia dodatkowe (jeśli były przewidziane w umowie):</w:t>
      </w:r>
    </w:p>
    <w:p w14:paraId="3677022C" w14:textId="77777777" w:rsidR="00395396" w:rsidRDefault="00395396" w:rsidP="00577B6E">
      <w:pPr>
        <w:numPr>
          <w:ilvl w:val="0"/>
          <w:numId w:val="76"/>
        </w:numPr>
        <w:suppressAutoHyphens/>
        <w:spacing w:line="276" w:lineRule="auto"/>
        <w:ind w:left="782" w:hanging="357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Wykonane zgodnie z umową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</w:p>
    <w:p w14:paraId="0E9B2BC0" w14:textId="77777777" w:rsidR="00395396" w:rsidRDefault="00395396" w:rsidP="00577B6E">
      <w:pPr>
        <w:numPr>
          <w:ilvl w:val="0"/>
          <w:numId w:val="76"/>
        </w:numPr>
        <w:suppressAutoHyphens/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Nie wykonane zgodnie z umową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  <w:r>
        <w:rPr>
          <w:rFonts w:ascii="Arial" w:eastAsia="Calibri" w:hAnsi="Arial" w:cs="Arial"/>
          <w:sz w:val="18"/>
          <w:szCs w:val="18"/>
        </w:rPr>
        <w:t>- zastrzeżenia ..................................................................................</w:t>
      </w:r>
    </w:p>
    <w:p w14:paraId="71EA2F73" w14:textId="77777777" w:rsidR="00395396" w:rsidRDefault="00395396" w:rsidP="00395396">
      <w:pPr>
        <w:spacing w:line="276" w:lineRule="auto"/>
        <w:ind w:left="786"/>
        <w:rPr>
          <w:rFonts w:ascii="Arial" w:eastAsia="Calibri" w:hAnsi="Arial" w:cs="Arial"/>
          <w:sz w:val="18"/>
          <w:szCs w:val="18"/>
        </w:rPr>
      </w:pPr>
    </w:p>
    <w:p w14:paraId="402B52A7" w14:textId="77777777" w:rsidR="00395396" w:rsidRDefault="00395396" w:rsidP="00395396">
      <w:pPr>
        <w:spacing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Końcowy wynik odbioru:</w:t>
      </w:r>
    </w:p>
    <w:p w14:paraId="590E9E84" w14:textId="77777777" w:rsidR="00395396" w:rsidRDefault="00395396" w:rsidP="00577B6E">
      <w:pPr>
        <w:numPr>
          <w:ilvl w:val="0"/>
          <w:numId w:val="93"/>
        </w:numPr>
        <w:suppressAutoHyphens/>
        <w:spacing w:line="276" w:lineRule="auto"/>
        <w:ind w:left="782" w:hanging="357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Pozytywny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</w:p>
    <w:p w14:paraId="20E42398" w14:textId="77777777" w:rsidR="00395396" w:rsidRDefault="00395396" w:rsidP="00577B6E">
      <w:pPr>
        <w:numPr>
          <w:ilvl w:val="0"/>
          <w:numId w:val="93"/>
        </w:numPr>
        <w:suppressAutoHyphens/>
        <w:spacing w:line="276" w:lineRule="auto"/>
        <w:ind w:left="786"/>
        <w:rPr>
          <w:rFonts w:ascii="Arial" w:eastAsia="Calibri" w:hAnsi="Arial" w:cs="Arial"/>
          <w:strike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Negatywny 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* </w:t>
      </w:r>
      <w:r>
        <w:rPr>
          <w:rFonts w:ascii="Arial" w:eastAsia="Calibri" w:hAnsi="Arial" w:cs="Arial"/>
          <w:sz w:val="18"/>
          <w:szCs w:val="18"/>
        </w:rPr>
        <w:t>- zastrzeżenia ...................................................................................................................</w:t>
      </w:r>
    </w:p>
    <w:p w14:paraId="6B363870" w14:textId="77777777" w:rsidR="00395396" w:rsidRDefault="00395396" w:rsidP="00395396">
      <w:pPr>
        <w:spacing w:line="276" w:lineRule="auto"/>
        <w:ind w:left="786"/>
        <w:rPr>
          <w:rFonts w:ascii="Arial" w:eastAsia="Calibri" w:hAnsi="Arial" w:cs="Arial"/>
          <w:strike/>
          <w:sz w:val="18"/>
          <w:szCs w:val="18"/>
        </w:rPr>
      </w:pPr>
    </w:p>
    <w:p w14:paraId="1A1FFFB3" w14:textId="77777777" w:rsidR="00395396" w:rsidRDefault="00395396" w:rsidP="00395396">
      <w:pPr>
        <w:spacing w:line="36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Podpisy członków komisji Zamawiającego:</w:t>
      </w:r>
    </w:p>
    <w:p w14:paraId="58A135CA" w14:textId="77777777" w:rsidR="00395396" w:rsidRDefault="00395396" w:rsidP="00395396">
      <w:pPr>
        <w:spacing w:line="360" w:lineRule="auto"/>
        <w:rPr>
          <w:rFonts w:ascii="Arial" w:eastAsia="Calibri" w:hAnsi="Arial" w:cs="Arial"/>
          <w:sz w:val="18"/>
          <w:szCs w:val="18"/>
        </w:rPr>
      </w:pPr>
    </w:p>
    <w:p w14:paraId="6CDF2994" w14:textId="77777777" w:rsidR="00577B6E" w:rsidRDefault="00395396" w:rsidP="00577B6E">
      <w:pPr>
        <w:numPr>
          <w:ilvl w:val="0"/>
          <w:numId w:val="89"/>
        </w:numPr>
        <w:suppressAutoHyphens/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……………………………........</w:t>
      </w:r>
    </w:p>
    <w:p w14:paraId="095D363B" w14:textId="1E02CF80" w:rsidR="00395396" w:rsidRPr="00577B6E" w:rsidRDefault="00395396" w:rsidP="00577B6E">
      <w:pPr>
        <w:numPr>
          <w:ilvl w:val="0"/>
          <w:numId w:val="89"/>
        </w:numPr>
        <w:suppressAutoHyphens/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577B6E">
        <w:rPr>
          <w:rFonts w:ascii="Arial" w:eastAsia="Calibri" w:hAnsi="Arial" w:cs="Arial"/>
          <w:sz w:val="18"/>
          <w:szCs w:val="18"/>
        </w:rPr>
        <w:t xml:space="preserve">………..………………………… </w:t>
      </w:r>
      <w:r w:rsidRPr="00577B6E">
        <w:rPr>
          <w:rFonts w:ascii="Arial" w:eastAsia="Calibri" w:hAnsi="Arial" w:cs="Arial"/>
          <w:sz w:val="18"/>
          <w:szCs w:val="18"/>
        </w:rPr>
        <w:tab/>
      </w:r>
      <w:r w:rsidRPr="00577B6E">
        <w:rPr>
          <w:rFonts w:ascii="Arial" w:eastAsia="Calibri" w:hAnsi="Arial" w:cs="Arial"/>
          <w:sz w:val="18"/>
          <w:szCs w:val="18"/>
        </w:rPr>
        <w:tab/>
      </w:r>
      <w:r w:rsidRPr="00577B6E">
        <w:rPr>
          <w:rFonts w:ascii="Arial" w:eastAsia="Calibri" w:hAnsi="Arial" w:cs="Arial"/>
          <w:sz w:val="18"/>
          <w:szCs w:val="18"/>
        </w:rPr>
        <w:tab/>
      </w:r>
      <w:r w:rsidRPr="00577B6E">
        <w:rPr>
          <w:rFonts w:ascii="Arial" w:eastAsia="Calibri" w:hAnsi="Arial" w:cs="Arial"/>
          <w:sz w:val="18"/>
          <w:szCs w:val="18"/>
        </w:rPr>
        <w:tab/>
        <w:t xml:space="preserve">………………..………………… </w:t>
      </w:r>
    </w:p>
    <w:p w14:paraId="57F6345F" w14:textId="77777777" w:rsidR="00395396" w:rsidRDefault="00395396" w:rsidP="00395396">
      <w:pPr>
        <w:ind w:left="5672"/>
        <w:rPr>
          <w:rFonts w:ascii="Arial" w:eastAsia="Calibri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   </w:t>
      </w:r>
      <w:r>
        <w:rPr>
          <w:rFonts w:ascii="Arial" w:eastAsia="Calibri" w:hAnsi="Arial" w:cs="Arial"/>
          <w:i/>
          <w:sz w:val="18"/>
          <w:szCs w:val="18"/>
        </w:rPr>
        <w:t>(przedstawiciel Wykonawcy)</w:t>
      </w:r>
    </w:p>
    <w:p w14:paraId="1B441088" w14:textId="77777777" w:rsidR="00395396" w:rsidRDefault="00395396" w:rsidP="00395396">
      <w:pPr>
        <w:rPr>
          <w:rFonts w:ascii="Arial" w:eastAsia="Calibri" w:hAnsi="Arial" w:cs="Arial"/>
          <w:sz w:val="18"/>
          <w:szCs w:val="18"/>
        </w:rPr>
      </w:pPr>
    </w:p>
    <w:p w14:paraId="1D3AFA17" w14:textId="77777777" w:rsidR="00395396" w:rsidRDefault="00395396" w:rsidP="00395396">
      <w:pPr>
        <w:rPr>
          <w:rFonts w:ascii="Arial" w:eastAsia="Calibri" w:hAnsi="Arial" w:cs="Arial"/>
          <w:sz w:val="18"/>
          <w:szCs w:val="18"/>
        </w:rPr>
      </w:pPr>
    </w:p>
    <w:p w14:paraId="7A98FF2C" w14:textId="77777777" w:rsidR="00395396" w:rsidRDefault="00395396" w:rsidP="00395396">
      <w:pPr>
        <w:rPr>
          <w:rFonts w:ascii="Arial" w:eastAsia="Calibri" w:hAnsi="Arial" w:cs="Arial"/>
          <w:sz w:val="18"/>
          <w:szCs w:val="18"/>
        </w:rPr>
      </w:pPr>
    </w:p>
    <w:p w14:paraId="5A822B60" w14:textId="77777777" w:rsidR="00395396" w:rsidRDefault="00395396" w:rsidP="00395396">
      <w:pPr>
        <w:rPr>
          <w:rFonts w:ascii="Arial" w:eastAsia="Calibri" w:hAnsi="Arial" w:cs="Arial"/>
          <w:sz w:val="18"/>
          <w:szCs w:val="18"/>
        </w:rPr>
      </w:pPr>
    </w:p>
    <w:p w14:paraId="4EC6ED66" w14:textId="77777777" w:rsidR="00395396" w:rsidRDefault="00395396" w:rsidP="00395396">
      <w:pPr>
        <w:rPr>
          <w:rFonts w:ascii="Arial" w:eastAsia="Calibri" w:hAnsi="Arial" w:cs="Arial"/>
          <w:sz w:val="18"/>
          <w:szCs w:val="18"/>
        </w:rPr>
      </w:pPr>
    </w:p>
    <w:p w14:paraId="06B59C47" w14:textId="408E2EA2" w:rsidR="00003F6A" w:rsidRPr="00252D10" w:rsidRDefault="00395396" w:rsidP="0039539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</w:rPr>
        <w:t>* niewłaściwe skreślić</w:t>
      </w:r>
      <w:r>
        <w:rPr>
          <w:rFonts w:ascii="Arial" w:eastAsia="Calibri" w:hAnsi="Arial" w:cs="Arial"/>
          <w:b/>
          <w:sz w:val="16"/>
          <w:szCs w:val="16"/>
          <w:lang w:val="sq-AL"/>
        </w:rPr>
        <w:t xml:space="preserve">     </w:t>
      </w:r>
    </w:p>
    <w:sectPr w:rsidR="00003F6A" w:rsidRPr="00252D10" w:rsidSect="0028435A">
      <w:headerReference w:type="default" r:id="rId30"/>
      <w:footerReference w:type="default" r:id="rId31"/>
      <w:headerReference w:type="first" r:id="rId32"/>
      <w:footerReference w:type="first" r:id="rId33"/>
      <w:pgSz w:w="11907" w:h="16840"/>
      <w:pgMar w:top="568" w:right="1417" w:bottom="709" w:left="1560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3B1B" w14:textId="77777777" w:rsidR="00F65D32" w:rsidRDefault="00F65D32" w:rsidP="00FE5F16">
      <w:r>
        <w:separator/>
      </w:r>
    </w:p>
  </w:endnote>
  <w:endnote w:type="continuationSeparator" w:id="0">
    <w:p w14:paraId="63802D96" w14:textId="77777777" w:rsidR="00F65D32" w:rsidRDefault="00F65D32" w:rsidP="00F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arrow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0185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ECDAC5" w14:textId="660D6034" w:rsidR="00F65D32" w:rsidRPr="007002CC" w:rsidRDefault="00F65D32">
        <w:pPr>
          <w:pStyle w:val="Stopka"/>
          <w:jc w:val="right"/>
          <w:rPr>
            <w:sz w:val="16"/>
            <w:szCs w:val="16"/>
          </w:rPr>
        </w:pPr>
        <w:r w:rsidRPr="007002CC">
          <w:rPr>
            <w:sz w:val="16"/>
            <w:szCs w:val="16"/>
          </w:rPr>
          <w:fldChar w:fldCharType="begin"/>
        </w:r>
        <w:r w:rsidRPr="007002CC">
          <w:rPr>
            <w:sz w:val="16"/>
            <w:szCs w:val="16"/>
          </w:rPr>
          <w:instrText>PAGE   \* MERGEFORMAT</w:instrText>
        </w:r>
        <w:r w:rsidRPr="007002CC">
          <w:rPr>
            <w:sz w:val="16"/>
            <w:szCs w:val="16"/>
          </w:rPr>
          <w:fldChar w:fldCharType="separate"/>
        </w:r>
        <w:r w:rsidRPr="00315C0D">
          <w:rPr>
            <w:noProof/>
            <w:sz w:val="16"/>
            <w:szCs w:val="16"/>
            <w:lang w:val="pl-PL"/>
          </w:rPr>
          <w:t>4</w:t>
        </w:r>
        <w:r w:rsidRPr="007002CC">
          <w:rPr>
            <w:sz w:val="16"/>
            <w:szCs w:val="16"/>
          </w:rPr>
          <w:fldChar w:fldCharType="end"/>
        </w:r>
      </w:p>
    </w:sdtContent>
  </w:sdt>
  <w:p w14:paraId="7F6828A9" w14:textId="77777777" w:rsidR="00F65D32" w:rsidRDefault="00F65D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D1B5" w14:textId="77777777" w:rsidR="00F65D32" w:rsidRDefault="00F65D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A647BD">
      <w:rPr>
        <w:noProof/>
        <w:lang w:val="pl-PL"/>
      </w:rPr>
      <w:t>1</w:t>
    </w:r>
    <w:r>
      <w:fldChar w:fldCharType="end"/>
    </w:r>
  </w:p>
  <w:p w14:paraId="18C8F14F" w14:textId="77777777" w:rsidR="00F65D32" w:rsidRDefault="00F65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1118D" w14:textId="77777777" w:rsidR="00F65D32" w:rsidRDefault="00F65D32" w:rsidP="00FE5F16">
      <w:r>
        <w:separator/>
      </w:r>
    </w:p>
  </w:footnote>
  <w:footnote w:type="continuationSeparator" w:id="0">
    <w:p w14:paraId="23A0C7E0" w14:textId="77777777" w:rsidR="00F65D32" w:rsidRDefault="00F65D32" w:rsidP="00FE5F16">
      <w:r>
        <w:continuationSeparator/>
      </w:r>
    </w:p>
  </w:footnote>
  <w:footnote w:id="1">
    <w:p w14:paraId="29B61D7F" w14:textId="77777777" w:rsidR="00F65D32" w:rsidRDefault="00F65D32" w:rsidP="00C9595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Definicja dostępna pod adresem </w:t>
      </w:r>
      <w:hyperlink r:id="rId1" w:history="1">
        <w:r>
          <w:rPr>
            <w:rStyle w:val="Hipercze"/>
            <w:rFonts w:ascii="Arial" w:hAnsi="Arial" w:cs="Arial"/>
            <w:sz w:val="16"/>
            <w:szCs w:val="16"/>
          </w:rPr>
          <w:t>http://www.pih.org.pl/images/definicja_msp.pdf</w:t>
        </w:r>
      </w:hyperlink>
      <w:r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">
    <w:p w14:paraId="386C9561" w14:textId="77777777" w:rsidR="00F65D32" w:rsidRPr="00003F6A" w:rsidRDefault="00F65D32" w:rsidP="00003F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003F6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8AB8D98" w14:textId="77777777" w:rsidR="00F65D32" w:rsidRPr="00003F6A" w:rsidRDefault="00F65D32" w:rsidP="00900DA7">
      <w:pPr>
        <w:pStyle w:val="Tekstprzypisudolnego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003F6A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63D484" w14:textId="77777777" w:rsidR="00F65D32" w:rsidRPr="00003F6A" w:rsidRDefault="00F65D32" w:rsidP="00900DA7">
      <w:pPr>
        <w:pStyle w:val="Tekstprzypisudolnego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003F6A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8DC8CB2" w14:textId="77777777" w:rsidR="00F65D32" w:rsidRPr="00003F6A" w:rsidRDefault="00F65D32" w:rsidP="00900DA7">
      <w:pPr>
        <w:pStyle w:val="Tekstprzypisudolnego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003F6A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00E39BE" w14:textId="77777777" w:rsidR="00F65D32" w:rsidRPr="00003F6A" w:rsidRDefault="00F65D32" w:rsidP="00003F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03F6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CCA06E4" w14:textId="77777777" w:rsidR="00F65D32" w:rsidRPr="00003F6A" w:rsidRDefault="00F65D32" w:rsidP="00003F6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03F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3F6A">
        <w:rPr>
          <w:rFonts w:ascii="Arial" w:hAnsi="Arial" w:cs="Arial"/>
          <w:sz w:val="16"/>
          <w:szCs w:val="16"/>
        </w:rPr>
        <w:t xml:space="preserve"> </w:t>
      </w:r>
      <w:r w:rsidRPr="00003F6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003F6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003F6A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03F6A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003F6A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3B3D401" w14:textId="2ACEC325" w:rsidR="00F65D32" w:rsidRPr="003B1B38" w:rsidRDefault="00F65D32" w:rsidP="003B1B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03F6A">
        <w:rPr>
          <w:rFonts w:ascii="Arial" w:hAnsi="Arial" w:cs="Arial"/>
          <w:color w:val="222222"/>
          <w:sz w:val="16"/>
          <w:szCs w:val="16"/>
        </w:rPr>
        <w:t>1</w:t>
      </w:r>
      <w:r>
        <w:rPr>
          <w:rFonts w:ascii="Arial" w:hAnsi="Arial" w:cs="Arial"/>
          <w:color w:val="222222"/>
          <w:sz w:val="16"/>
          <w:szCs w:val="16"/>
        </w:rPr>
        <w:t>)</w:t>
      </w:r>
      <w:r w:rsidRPr="003B1B38"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wykonawcę oraz uczestnika konkursu wymienionego w wykazach określonych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w rozporządzeniu 765/2006 i rozporządzeniu 269/2014 albo wpisanego na listę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na podstawie decyzji w sprawie wpisu na listę rozstrzygającej o zastosowaniu</w:t>
      </w:r>
    </w:p>
    <w:p w14:paraId="04D91417" w14:textId="77777777" w:rsidR="00F65D32" w:rsidRPr="003B1B38" w:rsidRDefault="00F65D32" w:rsidP="003B1B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B1B38">
        <w:rPr>
          <w:rFonts w:ascii="Arial" w:hAnsi="Arial" w:cs="Arial"/>
          <w:color w:val="222222"/>
          <w:sz w:val="16"/>
          <w:szCs w:val="16"/>
        </w:rPr>
        <w:t>środka, o którym mowa w art. 1 pkt 3;</w:t>
      </w:r>
    </w:p>
    <w:p w14:paraId="2D9281D1" w14:textId="1E06DC18" w:rsidR="00F65D32" w:rsidRPr="00003F6A" w:rsidRDefault="00F65D32" w:rsidP="003B1B38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 w:rsidRPr="003B1B38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w rozumieniu ustawy z dnia 1 marca 2018 r. o przeciwdziałaniu praniu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 xml:space="preserve">pieniędzy oraz finansowaniu terroryzmu (Dz. U. z 2022 r. poz. 593, z </w:t>
      </w:r>
      <w:proofErr w:type="spellStart"/>
      <w:r w:rsidRPr="003B1B38">
        <w:rPr>
          <w:rFonts w:ascii="Arial" w:hAnsi="Arial" w:cs="Arial"/>
          <w:color w:val="222222"/>
          <w:sz w:val="16"/>
          <w:szCs w:val="16"/>
        </w:rPr>
        <w:t>późn</w:t>
      </w:r>
      <w:proofErr w:type="spellEnd"/>
      <w:r w:rsidRPr="003B1B38">
        <w:rPr>
          <w:rFonts w:ascii="Arial" w:hAnsi="Arial" w:cs="Arial"/>
          <w:color w:val="222222"/>
          <w:sz w:val="16"/>
          <w:szCs w:val="16"/>
        </w:rPr>
        <w:t>.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zm.7)) jest osoba wymieniona w wykazach określonych w rozporządzeniu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765/2006 i rozporządzeniu 269/2014 albo wpisana na listę lub będąca takim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beneficjentem rzeczywistym od dnia 24 lutego 2022 r., o ile została wpisana na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listę na podstawie decyzji w sprawie wpisu na listę rozstrzygającej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o zastosowaniu środka, o którym mowa w art. 1 pkt 3</w:t>
      </w:r>
      <w:r w:rsidRPr="00003F6A">
        <w:rPr>
          <w:rFonts w:ascii="Arial" w:hAnsi="Arial" w:cs="Arial"/>
          <w:color w:val="222222"/>
          <w:sz w:val="16"/>
          <w:szCs w:val="16"/>
        </w:rPr>
        <w:t>;</w:t>
      </w:r>
    </w:p>
    <w:p w14:paraId="0D7676BE" w14:textId="73334C58" w:rsidR="00F65D32" w:rsidRPr="003B1B38" w:rsidRDefault="00F65D32" w:rsidP="003B1B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03F6A">
        <w:rPr>
          <w:rFonts w:ascii="Arial" w:hAnsi="Arial" w:cs="Arial"/>
          <w:color w:val="222222"/>
          <w:sz w:val="16"/>
          <w:szCs w:val="16"/>
        </w:rPr>
        <w:t xml:space="preserve">3) </w:t>
      </w:r>
      <w:r w:rsidRPr="003B1B38">
        <w:rPr>
          <w:rFonts w:ascii="Arial" w:hAnsi="Arial" w:cs="Arial"/>
          <w:color w:val="222222"/>
          <w:sz w:val="16"/>
          <w:szCs w:val="16"/>
        </w:rPr>
        <w:t>wykonawcę oraz uczestnika konkursu, którego jednostką dominującą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w rozumieniu art. 3 ust. 1 pkt 37 ustawy z dnia 29 września 1994 r.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o rachunkowości (Dz. U. z 2023 r. poz. 120 i 295) jest podmiot wymieniony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269/2014 albo wpisany na listę lub będący taką jednostką dominującą od dnia</w:t>
      </w:r>
    </w:p>
    <w:p w14:paraId="688AF847" w14:textId="38FE1AA5" w:rsidR="00F65D32" w:rsidRPr="00675DD5" w:rsidRDefault="00F65D32" w:rsidP="003B1B38">
      <w:pPr>
        <w:jc w:val="both"/>
        <w:rPr>
          <w:rFonts w:ascii="Arial" w:hAnsi="Arial" w:cs="Arial"/>
          <w:sz w:val="16"/>
          <w:szCs w:val="16"/>
        </w:rPr>
      </w:pPr>
      <w:r w:rsidRPr="003B1B38">
        <w:rPr>
          <w:rFonts w:ascii="Arial" w:hAnsi="Arial" w:cs="Arial"/>
          <w:color w:val="222222"/>
          <w:sz w:val="16"/>
          <w:szCs w:val="16"/>
        </w:rPr>
        <w:t>24 lutego 2022 r., o ile został wpisany na listę na podstawie decyzji w sprawie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wpisu na listę rozstrzygającej o zastosowaniu środka, o którym mowa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3B1B38">
        <w:rPr>
          <w:rFonts w:ascii="Arial" w:hAnsi="Arial" w:cs="Arial"/>
          <w:color w:val="222222"/>
          <w:sz w:val="16"/>
          <w:szCs w:val="16"/>
        </w:rPr>
        <w:t>w art. 1 pkt 3</w:t>
      </w:r>
      <w:r w:rsidRPr="00675DD5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E3D6" w14:textId="77777777" w:rsidR="00F65D32" w:rsidRDefault="00F65D32">
    <w:pPr>
      <w:pStyle w:val="Nagwek"/>
    </w:pPr>
  </w:p>
  <w:p w14:paraId="3E056A4D" w14:textId="77777777" w:rsidR="00F65D32" w:rsidRDefault="00F65D32" w:rsidP="00D85BC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904F" w14:textId="77777777" w:rsidR="00F65D32" w:rsidRDefault="00F65D32" w:rsidP="00D85B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3"/>
    <w:multiLevelType w:val="multilevel"/>
    <w:tmpl w:val="6A70B0D8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 w15:restartNumberingAfterBreak="0">
    <w:nsid w:val="00000004"/>
    <w:multiLevelType w:val="multilevel"/>
    <w:tmpl w:val="26C4858C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7" w15:restartNumberingAfterBreak="0">
    <w:nsid w:val="00000005"/>
    <w:multiLevelType w:val="multilevel"/>
    <w:tmpl w:val="5FAA9696"/>
    <w:name w:val="WWNum4"/>
    <w:lvl w:ilvl="0">
      <w:start w:val="1"/>
      <w:numFmt w:val="decimal"/>
      <w:lvlText w:val="%1."/>
      <w:lvlJc w:val="left"/>
      <w:pPr>
        <w:tabs>
          <w:tab w:val="num" w:pos="280"/>
        </w:tabs>
        <w:ind w:left="1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8" w15:restartNumberingAfterBreak="0">
    <w:nsid w:val="00000006"/>
    <w:multiLevelType w:val="multilevel"/>
    <w:tmpl w:val="4B7C3BAE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00000007"/>
    <w:multiLevelType w:val="multilevel"/>
    <w:tmpl w:val="E07CB406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8"/>
    <w:multiLevelType w:val="multilevel"/>
    <w:tmpl w:val="E4E4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/>
        <w:bCs/>
        <w:sz w:val="20"/>
        <w:szCs w:val="20"/>
      </w:r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315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387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993"/>
        </w:tabs>
        <w:ind w:left="459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993"/>
        </w:tabs>
        <w:ind w:left="531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93"/>
        </w:tabs>
        <w:ind w:left="60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675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93"/>
        </w:tabs>
        <w:ind w:left="7473" w:hanging="180"/>
      </w:pPr>
      <w:rPr>
        <w:rFonts w:cs="Times New Roman" w:hint="default"/>
      </w:rPr>
    </w:lvl>
  </w:abstractNum>
  <w:abstractNum w:abstractNumId="13" w15:restartNumberingAfterBreak="0">
    <w:nsid w:val="0000000B"/>
    <w:multiLevelType w:val="singleLevel"/>
    <w:tmpl w:val="0000000B"/>
    <w:name w:val="WW8Num13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C"/>
    <w:multiLevelType w:val="multilevel"/>
    <w:tmpl w:val="0000000C"/>
    <w:name w:val="WWNum12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22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08" w:hanging="1800"/>
      </w:pPr>
      <w:rPr>
        <w:rFonts w:cs="Times New Roman"/>
      </w:rPr>
    </w:lvl>
  </w:abstractNum>
  <w:abstractNum w:abstractNumId="15" w15:restartNumberingAfterBreak="0">
    <w:nsid w:val="0000000D"/>
    <w:multiLevelType w:val="multilevel"/>
    <w:tmpl w:val="5B58BD68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000000E"/>
    <w:multiLevelType w:val="multilevel"/>
    <w:tmpl w:val="8C8C3CC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0F"/>
    <w:multiLevelType w:val="multilevel"/>
    <w:tmpl w:val="4F8C0CD2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0"/>
    <w:multiLevelType w:val="multilevel"/>
    <w:tmpl w:val="E39A2F9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1"/>
    <w:multiLevelType w:val="multilevel"/>
    <w:tmpl w:val="30523C2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 w:hint="default"/>
        <w:b w:val="0"/>
        <w:bCs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7" w:hanging="720"/>
      </w:pPr>
      <w:rPr>
        <w:rFonts w:cs="Times New Roman" w:hint="default"/>
        <w:b/>
        <w:bCs/>
        <w:i w:val="0"/>
        <w:sz w:val="20"/>
        <w:szCs w:val="20"/>
        <w:u w:val="no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cs="Times New Roman" w:hint="default"/>
        <w:b/>
        <w:bCs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1" w:hanging="1080"/>
      </w:pPr>
      <w:rPr>
        <w:rFonts w:cs="Times New Roman"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8" w:hanging="1080"/>
      </w:pPr>
      <w:rPr>
        <w:rFonts w:cs="Times New Roman"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5" w:hanging="1440"/>
      </w:pPr>
      <w:rPr>
        <w:rFonts w:cs="Times New Roman" w:hint="default"/>
        <w:b w:val="0"/>
        <w:b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440"/>
      </w:pPr>
      <w:rPr>
        <w:rFonts w:cs="Times New Roman" w:hint="default"/>
        <w:b w:val="0"/>
        <w:b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9" w:hanging="1800"/>
      </w:pPr>
      <w:rPr>
        <w:rFonts w:cs="Times New Roman" w:hint="default"/>
        <w:b w:val="0"/>
        <w:b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cs="Times New Roman" w:hint="default"/>
        <w:b w:val="0"/>
        <w:bCs w:val="0"/>
        <w:u w:val="none"/>
      </w:rPr>
    </w:lvl>
  </w:abstractNum>
  <w:abstractNum w:abstractNumId="20" w15:restartNumberingAfterBreak="0">
    <w:nsid w:val="00000012"/>
    <w:multiLevelType w:val="singleLevel"/>
    <w:tmpl w:val="00000002"/>
    <w:name w:val="WWNum2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</w:abstractNum>
  <w:abstractNum w:abstractNumId="21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6"/>
    <w:multiLevelType w:val="multilevel"/>
    <w:tmpl w:val="00000016"/>
    <w:name w:val="WWNum34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4" w15:restartNumberingAfterBreak="0">
    <w:nsid w:val="00000017"/>
    <w:multiLevelType w:val="multilevel"/>
    <w:tmpl w:val="FB524358"/>
    <w:name w:val="WWNum3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8"/>
    <w:multiLevelType w:val="multilevel"/>
    <w:tmpl w:val="5D6C4F7A"/>
    <w:name w:val="WWNum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0000001A"/>
    <w:multiLevelType w:val="multilevel"/>
    <w:tmpl w:val="0000001A"/>
    <w:name w:val="WWNum4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27" w15:restartNumberingAfterBreak="0">
    <w:nsid w:val="0000001B"/>
    <w:multiLevelType w:val="multilevel"/>
    <w:tmpl w:val="1E0AF0A2"/>
    <w:name w:val="WWNum47"/>
    <w:lvl w:ilvl="0">
      <w:start w:val="9"/>
      <w:numFmt w:val="decimal"/>
      <w:lvlText w:val="%1."/>
      <w:lvlJc w:val="left"/>
      <w:pPr>
        <w:tabs>
          <w:tab w:val="num" w:pos="0"/>
        </w:tabs>
        <w:ind w:left="495" w:hanging="495"/>
      </w:pPr>
      <w:rPr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95" w:hanging="495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495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5" w:hanging="495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5" w:hanging="495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" w:hanging="495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" w:hanging="495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" w:hanging="495"/>
      </w:pPr>
      <w:rPr>
        <w:sz w:val="20"/>
      </w:r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C"/>
    <w:multiLevelType w:val="multilevel"/>
    <w:tmpl w:val="0000002C"/>
    <w:name w:val="WW8Num5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Arial" w:hAnsi="Arial" w:cs="Times New Roman" w:hint="default"/>
        <w:b/>
        <w:b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31" w15:restartNumberingAfterBreak="0">
    <w:nsid w:val="0000004C"/>
    <w:multiLevelType w:val="singleLevel"/>
    <w:tmpl w:val="0000004C"/>
    <w:name w:val="WW8Num98"/>
    <w:lvl w:ilvl="0">
      <w:start w:val="1"/>
      <w:numFmt w:val="decimal"/>
      <w:lvlText w:val="12.%1."/>
      <w:lvlJc w:val="righ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32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6" w:hanging="180"/>
      </w:pPr>
      <w:rPr>
        <w:vertAlign w:val="baseline"/>
      </w:rPr>
    </w:lvl>
  </w:abstractNum>
  <w:abstractNum w:abstractNumId="33" w15:restartNumberingAfterBreak="0">
    <w:nsid w:val="01F95E1D"/>
    <w:multiLevelType w:val="hybridMultilevel"/>
    <w:tmpl w:val="0E0072DC"/>
    <w:lvl w:ilvl="0" w:tplc="BEDC977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C60D17"/>
    <w:multiLevelType w:val="multilevel"/>
    <w:tmpl w:val="ADA8809E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35" w15:restartNumberingAfterBreak="0">
    <w:nsid w:val="04D63029"/>
    <w:multiLevelType w:val="hybridMultilevel"/>
    <w:tmpl w:val="92F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62C6AAE"/>
    <w:multiLevelType w:val="multilevel"/>
    <w:tmpl w:val="D678533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075158BD"/>
    <w:multiLevelType w:val="hybridMultilevel"/>
    <w:tmpl w:val="145C7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8056BB"/>
    <w:multiLevelType w:val="hybridMultilevel"/>
    <w:tmpl w:val="F27E4BC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092162F4"/>
    <w:multiLevelType w:val="multilevel"/>
    <w:tmpl w:val="88E65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1" w15:restartNumberingAfterBreak="0">
    <w:nsid w:val="0AE9309D"/>
    <w:multiLevelType w:val="hybridMultilevel"/>
    <w:tmpl w:val="D67CD778"/>
    <w:lvl w:ilvl="0" w:tplc="95F2F60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4D696C"/>
    <w:multiLevelType w:val="hybridMultilevel"/>
    <w:tmpl w:val="DAD4902A"/>
    <w:lvl w:ilvl="0" w:tplc="8716FA96">
      <w:start w:val="1"/>
      <w:numFmt w:val="decimal"/>
      <w:lvlText w:val="12.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DD64B6"/>
    <w:multiLevelType w:val="multilevel"/>
    <w:tmpl w:val="A4C82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3"/>
      <w:numFmt w:val="decimal"/>
      <w:lvlText w:val="%1.%2.%3.%4."/>
      <w:lvlJc w:val="left"/>
      <w:pPr>
        <w:ind w:left="220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0FE62F71"/>
    <w:multiLevelType w:val="hybridMultilevel"/>
    <w:tmpl w:val="D54A1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E824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6E70D1"/>
    <w:multiLevelType w:val="hybridMultilevel"/>
    <w:tmpl w:val="90209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801093"/>
    <w:multiLevelType w:val="hybridMultilevel"/>
    <w:tmpl w:val="06F2C572"/>
    <w:lvl w:ilvl="0" w:tplc="5866B8FC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23656B"/>
    <w:multiLevelType w:val="hybridMultilevel"/>
    <w:tmpl w:val="5CFE07BA"/>
    <w:name w:val="WWNum20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9C75EC"/>
    <w:multiLevelType w:val="multilevel"/>
    <w:tmpl w:val="632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C011B1D"/>
    <w:multiLevelType w:val="hybridMultilevel"/>
    <w:tmpl w:val="7B6AEEE4"/>
    <w:lvl w:ilvl="0" w:tplc="EE9C8A98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925175"/>
    <w:multiLevelType w:val="hybridMultilevel"/>
    <w:tmpl w:val="5B60E5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21D936E0"/>
    <w:multiLevelType w:val="hybridMultilevel"/>
    <w:tmpl w:val="7CC4C786"/>
    <w:lvl w:ilvl="0" w:tplc="FE2A5306">
      <w:start w:val="4"/>
      <w:numFmt w:val="decimal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0E75DE"/>
    <w:multiLevelType w:val="multilevel"/>
    <w:tmpl w:val="FB72F93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46F61A5"/>
    <w:multiLevelType w:val="hybridMultilevel"/>
    <w:tmpl w:val="0F383FE6"/>
    <w:lvl w:ilvl="0" w:tplc="E21862EA">
      <w:start w:val="3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56469E6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431E7E"/>
    <w:multiLevelType w:val="hybridMultilevel"/>
    <w:tmpl w:val="115447EA"/>
    <w:lvl w:ilvl="0" w:tplc="6046E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616F0"/>
    <w:multiLevelType w:val="hybridMultilevel"/>
    <w:tmpl w:val="405C9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F569BF"/>
    <w:multiLevelType w:val="multilevel"/>
    <w:tmpl w:val="2A5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A7B5FD5"/>
    <w:multiLevelType w:val="hybridMultilevel"/>
    <w:tmpl w:val="303850C6"/>
    <w:lvl w:ilvl="0" w:tplc="361406F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311F66"/>
    <w:multiLevelType w:val="hybridMultilevel"/>
    <w:tmpl w:val="72907C5A"/>
    <w:lvl w:ilvl="0" w:tplc="0D3863A0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624540"/>
    <w:multiLevelType w:val="multilevel"/>
    <w:tmpl w:val="298E91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2E496F49"/>
    <w:multiLevelType w:val="hybridMultilevel"/>
    <w:tmpl w:val="3AEA7C6C"/>
    <w:lvl w:ilvl="0" w:tplc="D834F374">
      <w:start w:val="6"/>
      <w:numFmt w:val="decimal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F06C8E"/>
    <w:multiLevelType w:val="hybridMultilevel"/>
    <w:tmpl w:val="6D305166"/>
    <w:lvl w:ilvl="0" w:tplc="C602E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EF2576"/>
    <w:multiLevelType w:val="hybridMultilevel"/>
    <w:tmpl w:val="95B860C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3" w15:restartNumberingAfterBreak="0">
    <w:nsid w:val="33A87495"/>
    <w:multiLevelType w:val="hybridMultilevel"/>
    <w:tmpl w:val="7D6C3516"/>
    <w:lvl w:ilvl="0" w:tplc="D9E6DD8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93175A"/>
    <w:multiLevelType w:val="multilevel"/>
    <w:tmpl w:val="62305BDC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65" w15:restartNumberingAfterBreak="0">
    <w:nsid w:val="35E712CD"/>
    <w:multiLevelType w:val="multilevel"/>
    <w:tmpl w:val="35E712CD"/>
    <w:lvl w:ilvl="0">
      <w:start w:val="1"/>
      <w:numFmt w:val="decimal"/>
      <w:lvlText w:val="%1)"/>
      <w:lvlJc w:val="left"/>
      <w:pPr>
        <w:ind w:left="1222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36312763"/>
    <w:multiLevelType w:val="hybridMultilevel"/>
    <w:tmpl w:val="8D58E628"/>
    <w:lvl w:ilvl="0" w:tplc="32205640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96527F"/>
    <w:multiLevelType w:val="multilevel"/>
    <w:tmpl w:val="370E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9" w15:restartNumberingAfterBreak="0">
    <w:nsid w:val="39617190"/>
    <w:multiLevelType w:val="hybridMultilevel"/>
    <w:tmpl w:val="4FBE8696"/>
    <w:lvl w:ilvl="0" w:tplc="53123FAE">
      <w:start w:val="1"/>
      <w:numFmt w:val="decimal"/>
      <w:lvlText w:val="26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C16EA0"/>
    <w:multiLevelType w:val="multilevel"/>
    <w:tmpl w:val="0682E8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CF37116"/>
    <w:multiLevelType w:val="multilevel"/>
    <w:tmpl w:val="828EFFD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FED3AF8"/>
    <w:multiLevelType w:val="hybridMultilevel"/>
    <w:tmpl w:val="CE0C3726"/>
    <w:lvl w:ilvl="0" w:tplc="0A04A2A8">
      <w:start w:val="1"/>
      <w:numFmt w:val="decimal"/>
      <w:lvlText w:val="21.%1."/>
      <w:lvlJc w:val="left"/>
      <w:pPr>
        <w:ind w:left="10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F42BE8"/>
    <w:multiLevelType w:val="hybridMultilevel"/>
    <w:tmpl w:val="47FE5A32"/>
    <w:lvl w:ilvl="0" w:tplc="819010A2">
      <w:start w:val="3"/>
      <w:numFmt w:val="decimal"/>
      <w:lvlText w:val="10.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8A41C2"/>
    <w:multiLevelType w:val="multilevel"/>
    <w:tmpl w:val="377E3E9A"/>
    <w:lvl w:ilvl="0">
      <w:start w:val="1"/>
      <w:numFmt w:val="decimal"/>
      <w:lvlText w:val="%1."/>
      <w:lvlJc w:val="left"/>
      <w:pPr>
        <w:tabs>
          <w:tab w:val="num" w:pos="280"/>
        </w:tabs>
        <w:ind w:left="1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75" w15:restartNumberingAfterBreak="0">
    <w:nsid w:val="49B03C36"/>
    <w:multiLevelType w:val="multilevel"/>
    <w:tmpl w:val="EDE4FA22"/>
    <w:name w:val="WW8Num4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6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542E37F0"/>
    <w:multiLevelType w:val="hybridMultilevel"/>
    <w:tmpl w:val="04C0AD9E"/>
    <w:lvl w:ilvl="0" w:tplc="326CD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3B2EFA"/>
    <w:multiLevelType w:val="hybridMultilevel"/>
    <w:tmpl w:val="CAFCB69E"/>
    <w:lvl w:ilvl="0" w:tplc="461AE0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1249D3"/>
    <w:multiLevelType w:val="multilevel"/>
    <w:tmpl w:val="D84A3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9EA2F79"/>
    <w:multiLevelType w:val="hybridMultilevel"/>
    <w:tmpl w:val="F4C49D6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1" w15:restartNumberingAfterBreak="0">
    <w:nsid w:val="5A1470E8"/>
    <w:multiLevelType w:val="hybridMultilevel"/>
    <w:tmpl w:val="6A54B09A"/>
    <w:lvl w:ilvl="0" w:tplc="DC4C0A10">
      <w:start w:val="1"/>
      <w:numFmt w:val="decimal"/>
      <w:lvlText w:val="%1)"/>
      <w:lvlJc w:val="left"/>
      <w:pPr>
        <w:ind w:left="1129" w:hanging="4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5C410156"/>
    <w:multiLevelType w:val="hybridMultilevel"/>
    <w:tmpl w:val="B860EB76"/>
    <w:lvl w:ilvl="0" w:tplc="461AE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FD36F78"/>
    <w:multiLevelType w:val="hybridMultilevel"/>
    <w:tmpl w:val="5BA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B12715"/>
    <w:multiLevelType w:val="hybridMultilevel"/>
    <w:tmpl w:val="8140E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310E50"/>
    <w:multiLevelType w:val="hybridMultilevel"/>
    <w:tmpl w:val="AB8A44B0"/>
    <w:lvl w:ilvl="0" w:tplc="FCD403FA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457165"/>
    <w:multiLevelType w:val="hybridMultilevel"/>
    <w:tmpl w:val="247E7630"/>
    <w:lvl w:ilvl="0" w:tplc="99A84EFE">
      <w:start w:val="1"/>
      <w:numFmt w:val="decimal"/>
      <w:lvlText w:val="24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966974"/>
    <w:multiLevelType w:val="hybridMultilevel"/>
    <w:tmpl w:val="B91C1B3A"/>
    <w:lvl w:ilvl="0" w:tplc="BB86AA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9595633"/>
    <w:multiLevelType w:val="multilevel"/>
    <w:tmpl w:val="C178903A"/>
    <w:lvl w:ilvl="0">
      <w:start w:val="7"/>
      <w:numFmt w:val="decimal"/>
      <w:lvlText w:val="%1."/>
      <w:lvlJc w:val="left"/>
      <w:pPr>
        <w:tabs>
          <w:tab w:val="num" w:pos="280"/>
        </w:tabs>
        <w:ind w:left="172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 w:hint="default"/>
      </w:rPr>
    </w:lvl>
  </w:abstractNum>
  <w:abstractNum w:abstractNumId="90" w15:restartNumberingAfterBreak="0">
    <w:nsid w:val="6E21314D"/>
    <w:multiLevelType w:val="hybridMultilevel"/>
    <w:tmpl w:val="7C181D58"/>
    <w:lvl w:ilvl="0" w:tplc="EA4E3FC4">
      <w:start w:val="1"/>
      <w:numFmt w:val="decimal"/>
      <w:lvlText w:val="16.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A32483"/>
    <w:multiLevelType w:val="hybridMultilevel"/>
    <w:tmpl w:val="C3BCA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F375AE6"/>
    <w:multiLevelType w:val="hybridMultilevel"/>
    <w:tmpl w:val="E83CC75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3" w15:restartNumberingAfterBreak="0">
    <w:nsid w:val="6FA849F2"/>
    <w:multiLevelType w:val="multilevel"/>
    <w:tmpl w:val="563E09CC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4" w:hanging="612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F40E23"/>
    <w:multiLevelType w:val="hybridMultilevel"/>
    <w:tmpl w:val="95A0BA38"/>
    <w:lvl w:ilvl="0" w:tplc="8158709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FF05C0"/>
    <w:multiLevelType w:val="multilevel"/>
    <w:tmpl w:val="377E3E9A"/>
    <w:lvl w:ilvl="0">
      <w:start w:val="1"/>
      <w:numFmt w:val="decimal"/>
      <w:lvlText w:val="%1."/>
      <w:lvlJc w:val="left"/>
      <w:pPr>
        <w:tabs>
          <w:tab w:val="num" w:pos="280"/>
        </w:tabs>
        <w:ind w:left="1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0"/>
        </w:tabs>
        <w:ind w:left="3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0"/>
        </w:tabs>
        <w:ind w:left="5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0"/>
        </w:tabs>
        <w:ind w:left="7480" w:hanging="180"/>
      </w:pPr>
      <w:rPr>
        <w:rFonts w:cs="Times New Roman"/>
      </w:rPr>
    </w:lvl>
  </w:abstractNum>
  <w:abstractNum w:abstractNumId="97" w15:restartNumberingAfterBreak="0">
    <w:nsid w:val="72237102"/>
    <w:multiLevelType w:val="multilevel"/>
    <w:tmpl w:val="F9C0DD62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8" w15:restartNumberingAfterBreak="0">
    <w:nsid w:val="747E48C2"/>
    <w:multiLevelType w:val="hybridMultilevel"/>
    <w:tmpl w:val="443C312C"/>
    <w:lvl w:ilvl="0" w:tplc="6A94131E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00" w15:restartNumberingAfterBreak="0">
    <w:nsid w:val="76323919"/>
    <w:multiLevelType w:val="hybridMultilevel"/>
    <w:tmpl w:val="784207F0"/>
    <w:lvl w:ilvl="0" w:tplc="340CF95E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823455"/>
    <w:multiLevelType w:val="multilevel"/>
    <w:tmpl w:val="3F900C06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2" w15:restartNumberingAfterBreak="0">
    <w:nsid w:val="7989618B"/>
    <w:multiLevelType w:val="hybridMultilevel"/>
    <w:tmpl w:val="27C059A8"/>
    <w:lvl w:ilvl="0" w:tplc="1848D90A">
      <w:start w:val="1"/>
      <w:numFmt w:val="decimal"/>
      <w:lvlText w:val="%1)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3" w15:restartNumberingAfterBreak="0">
    <w:nsid w:val="7A73540A"/>
    <w:multiLevelType w:val="hybridMultilevel"/>
    <w:tmpl w:val="7D4AE338"/>
    <w:lvl w:ilvl="0" w:tplc="DB6C7D8C">
      <w:start w:val="9"/>
      <w:numFmt w:val="decimal"/>
      <w:lvlText w:val="%1."/>
      <w:lvlJc w:val="righ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8"/>
  </w:num>
  <w:num w:numId="5">
    <w:abstractNumId w:val="2"/>
  </w:num>
  <w:num w:numId="6">
    <w:abstractNumId w:val="76"/>
  </w:num>
  <w:num w:numId="7">
    <w:abstractNumId w:val="52"/>
  </w:num>
  <w:num w:numId="8">
    <w:abstractNumId w:val="34"/>
  </w:num>
  <w:num w:numId="9">
    <w:abstractNumId w:val="36"/>
  </w:num>
  <w:num w:numId="10">
    <w:abstractNumId w:val="64"/>
  </w:num>
  <w:num w:numId="11">
    <w:abstractNumId w:val="68"/>
  </w:num>
  <w:num w:numId="12">
    <w:abstractNumId w:val="67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3">
    <w:abstractNumId w:val="56"/>
    <w:lvlOverride w:ilvl="0">
      <w:lvl w:ilvl="0">
        <w:numFmt w:val="lowerLetter"/>
        <w:lvlText w:val="%1."/>
        <w:lvlJc w:val="left"/>
      </w:lvl>
    </w:lvlOverride>
  </w:num>
  <w:num w:numId="14">
    <w:abstractNumId w:val="48"/>
  </w:num>
  <w:num w:numId="15">
    <w:abstractNumId w:val="97"/>
  </w:num>
  <w:num w:numId="16">
    <w:abstractNumId w:val="40"/>
  </w:num>
  <w:num w:numId="17">
    <w:abstractNumId w:val="101"/>
  </w:num>
  <w:num w:numId="18">
    <w:abstractNumId w:val="35"/>
  </w:num>
  <w:num w:numId="19">
    <w:abstractNumId w:val="57"/>
  </w:num>
  <w:num w:numId="20">
    <w:abstractNumId w:val="39"/>
  </w:num>
  <w:num w:numId="21">
    <w:abstractNumId w:val="93"/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1"/>
    <w:lvlOverride w:ilvl="0">
      <w:startOverride w:val="7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9"/>
  </w:num>
  <w:num w:numId="26">
    <w:abstractNumId w:val="53"/>
  </w:num>
  <w:num w:numId="27">
    <w:abstractNumId w:val="82"/>
  </w:num>
  <w:num w:numId="28">
    <w:abstractNumId w:val="66"/>
  </w:num>
  <w:num w:numId="29">
    <w:abstractNumId w:val="61"/>
  </w:num>
  <w:num w:numId="30">
    <w:abstractNumId w:val="49"/>
  </w:num>
  <w:num w:numId="31">
    <w:abstractNumId w:val="95"/>
  </w:num>
  <w:num w:numId="32">
    <w:abstractNumId w:val="91"/>
  </w:num>
  <w:num w:numId="33">
    <w:abstractNumId w:val="41"/>
  </w:num>
  <w:num w:numId="34">
    <w:abstractNumId w:val="58"/>
  </w:num>
  <w:num w:numId="35">
    <w:abstractNumId w:val="85"/>
  </w:num>
  <w:num w:numId="36">
    <w:abstractNumId w:val="98"/>
  </w:num>
  <w:num w:numId="37">
    <w:abstractNumId w:val="45"/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6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50"/>
  </w:num>
  <w:num w:numId="4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3"/>
  </w:num>
  <w:num w:numId="49">
    <w:abstractNumId w:val="101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0"/>
  </w:num>
  <w:num w:numId="51">
    <w:abstractNumId w:val="77"/>
  </w:num>
  <w:num w:numId="52">
    <w:abstractNumId w:val="83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46"/>
  </w:num>
  <w:num w:numId="59">
    <w:abstractNumId w:val="60"/>
  </w:num>
  <w:num w:numId="60">
    <w:abstractNumId w:val="71"/>
  </w:num>
  <w:num w:numId="61">
    <w:abstractNumId w:val="103"/>
  </w:num>
  <w:num w:numId="62">
    <w:abstractNumId w:val="104"/>
  </w:num>
  <w:num w:numId="63">
    <w:abstractNumId w:val="70"/>
  </w:num>
  <w:num w:numId="64">
    <w:abstractNumId w:val="59"/>
  </w:num>
  <w:num w:numId="65">
    <w:abstractNumId w:val="80"/>
  </w:num>
  <w:num w:numId="66">
    <w:abstractNumId w:val="44"/>
  </w:num>
  <w:num w:numId="67">
    <w:abstractNumId w:val="84"/>
  </w:num>
  <w:num w:numId="68">
    <w:abstractNumId w:val="62"/>
  </w:num>
  <w:num w:numId="69">
    <w:abstractNumId w:val="92"/>
  </w:num>
  <w:num w:numId="70">
    <w:abstractNumId w:val="87"/>
  </w:num>
  <w:num w:numId="71">
    <w:abstractNumId w:val="38"/>
  </w:num>
  <w:num w:numId="72">
    <w:abstractNumId w:val="102"/>
  </w:num>
  <w:num w:numId="73">
    <w:abstractNumId w:val="79"/>
  </w:num>
  <w:num w:numId="74">
    <w:abstractNumId w:val="5"/>
  </w:num>
  <w:num w:numId="75">
    <w:abstractNumId w:val="6"/>
  </w:num>
  <w:num w:numId="76">
    <w:abstractNumId w:val="7"/>
  </w:num>
  <w:num w:numId="77">
    <w:abstractNumId w:val="8"/>
  </w:num>
  <w:num w:numId="78">
    <w:abstractNumId w:val="9"/>
  </w:num>
  <w:num w:numId="79">
    <w:abstractNumId w:val="10"/>
  </w:num>
  <w:num w:numId="80">
    <w:abstractNumId w:val="11"/>
  </w:num>
  <w:num w:numId="81">
    <w:abstractNumId w:val="12"/>
  </w:num>
  <w:num w:numId="82">
    <w:abstractNumId w:val="13"/>
  </w:num>
  <w:num w:numId="83">
    <w:abstractNumId w:val="15"/>
  </w:num>
  <w:num w:numId="84">
    <w:abstractNumId w:val="16"/>
  </w:num>
  <w:num w:numId="85">
    <w:abstractNumId w:val="17"/>
  </w:num>
  <w:num w:numId="86">
    <w:abstractNumId w:val="18"/>
  </w:num>
  <w:num w:numId="87">
    <w:abstractNumId w:val="19"/>
  </w:num>
  <w:num w:numId="88">
    <w:abstractNumId w:val="20"/>
  </w:num>
  <w:num w:numId="89">
    <w:abstractNumId w:val="21"/>
  </w:num>
  <w:num w:numId="90">
    <w:abstractNumId w:val="47"/>
  </w:num>
  <w:num w:numId="91">
    <w:abstractNumId w:val="96"/>
  </w:num>
  <w:num w:numId="92">
    <w:abstractNumId w:val="74"/>
  </w:num>
  <w:num w:numId="93">
    <w:abstractNumId w:val="89"/>
  </w:num>
  <w:num w:numId="94">
    <w:abstractNumId w:val="33"/>
  </w:num>
  <w:num w:numId="95">
    <w:abstractNumId w:val="4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68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D7"/>
    <w:rsid w:val="000002BC"/>
    <w:rsid w:val="00000711"/>
    <w:rsid w:val="000009B0"/>
    <w:rsid w:val="00001490"/>
    <w:rsid w:val="00001C96"/>
    <w:rsid w:val="00002739"/>
    <w:rsid w:val="000037A1"/>
    <w:rsid w:val="00003B3C"/>
    <w:rsid w:val="00003F6A"/>
    <w:rsid w:val="00004104"/>
    <w:rsid w:val="0000495D"/>
    <w:rsid w:val="00004CCF"/>
    <w:rsid w:val="00004F74"/>
    <w:rsid w:val="00005DFE"/>
    <w:rsid w:val="00006997"/>
    <w:rsid w:val="000071E3"/>
    <w:rsid w:val="00014976"/>
    <w:rsid w:val="000155ED"/>
    <w:rsid w:val="000171B4"/>
    <w:rsid w:val="000174F1"/>
    <w:rsid w:val="000213F2"/>
    <w:rsid w:val="00021CD4"/>
    <w:rsid w:val="00021E23"/>
    <w:rsid w:val="00022122"/>
    <w:rsid w:val="000222F4"/>
    <w:rsid w:val="0002246B"/>
    <w:rsid w:val="00022CCB"/>
    <w:rsid w:val="000239A2"/>
    <w:rsid w:val="00023C31"/>
    <w:rsid w:val="00024460"/>
    <w:rsid w:val="00024834"/>
    <w:rsid w:val="0002555A"/>
    <w:rsid w:val="00025C8D"/>
    <w:rsid w:val="00026D8A"/>
    <w:rsid w:val="000305F7"/>
    <w:rsid w:val="000307F5"/>
    <w:rsid w:val="00031BD0"/>
    <w:rsid w:val="00031D6A"/>
    <w:rsid w:val="00034EE8"/>
    <w:rsid w:val="00035361"/>
    <w:rsid w:val="00036B27"/>
    <w:rsid w:val="0004051B"/>
    <w:rsid w:val="0004102A"/>
    <w:rsid w:val="000413FB"/>
    <w:rsid w:val="0004175A"/>
    <w:rsid w:val="00041DF1"/>
    <w:rsid w:val="00043AE7"/>
    <w:rsid w:val="000446B9"/>
    <w:rsid w:val="00044936"/>
    <w:rsid w:val="00044FAA"/>
    <w:rsid w:val="00045FB6"/>
    <w:rsid w:val="00046594"/>
    <w:rsid w:val="000469A0"/>
    <w:rsid w:val="00050207"/>
    <w:rsid w:val="000508B5"/>
    <w:rsid w:val="00052CEA"/>
    <w:rsid w:val="00053085"/>
    <w:rsid w:val="00053E41"/>
    <w:rsid w:val="00054F13"/>
    <w:rsid w:val="0005501D"/>
    <w:rsid w:val="00055478"/>
    <w:rsid w:val="000562C7"/>
    <w:rsid w:val="0006024A"/>
    <w:rsid w:val="000613EB"/>
    <w:rsid w:val="0006146F"/>
    <w:rsid w:val="000615D1"/>
    <w:rsid w:val="000623B3"/>
    <w:rsid w:val="0006307C"/>
    <w:rsid w:val="00063222"/>
    <w:rsid w:val="00064132"/>
    <w:rsid w:val="000642E7"/>
    <w:rsid w:val="000654C8"/>
    <w:rsid w:val="00065909"/>
    <w:rsid w:val="00065BCB"/>
    <w:rsid w:val="000667E6"/>
    <w:rsid w:val="00067429"/>
    <w:rsid w:val="000703CC"/>
    <w:rsid w:val="00073623"/>
    <w:rsid w:val="00073CBB"/>
    <w:rsid w:val="000745B3"/>
    <w:rsid w:val="00074686"/>
    <w:rsid w:val="000840AD"/>
    <w:rsid w:val="00084168"/>
    <w:rsid w:val="00084678"/>
    <w:rsid w:val="00084F74"/>
    <w:rsid w:val="0008567E"/>
    <w:rsid w:val="00085E2F"/>
    <w:rsid w:val="00085EE2"/>
    <w:rsid w:val="00087659"/>
    <w:rsid w:val="000876E8"/>
    <w:rsid w:val="00087EDB"/>
    <w:rsid w:val="000900EB"/>
    <w:rsid w:val="0009051E"/>
    <w:rsid w:val="00090EF0"/>
    <w:rsid w:val="00091415"/>
    <w:rsid w:val="00091E7C"/>
    <w:rsid w:val="00093BA7"/>
    <w:rsid w:val="00093D91"/>
    <w:rsid w:val="00095975"/>
    <w:rsid w:val="00096313"/>
    <w:rsid w:val="00097399"/>
    <w:rsid w:val="000A04CC"/>
    <w:rsid w:val="000A09F8"/>
    <w:rsid w:val="000A127A"/>
    <w:rsid w:val="000A12FA"/>
    <w:rsid w:val="000A25A6"/>
    <w:rsid w:val="000A28B4"/>
    <w:rsid w:val="000A2BF7"/>
    <w:rsid w:val="000A2C32"/>
    <w:rsid w:val="000A2D19"/>
    <w:rsid w:val="000A68CE"/>
    <w:rsid w:val="000A7973"/>
    <w:rsid w:val="000B04B0"/>
    <w:rsid w:val="000B232A"/>
    <w:rsid w:val="000B5551"/>
    <w:rsid w:val="000B5E60"/>
    <w:rsid w:val="000C0117"/>
    <w:rsid w:val="000C0246"/>
    <w:rsid w:val="000C19D6"/>
    <w:rsid w:val="000C3EBA"/>
    <w:rsid w:val="000C40D4"/>
    <w:rsid w:val="000C42C2"/>
    <w:rsid w:val="000C4420"/>
    <w:rsid w:val="000C5CE6"/>
    <w:rsid w:val="000C5CF1"/>
    <w:rsid w:val="000C6AC5"/>
    <w:rsid w:val="000C7D79"/>
    <w:rsid w:val="000D1204"/>
    <w:rsid w:val="000D41AC"/>
    <w:rsid w:val="000D5136"/>
    <w:rsid w:val="000D55BF"/>
    <w:rsid w:val="000D63C4"/>
    <w:rsid w:val="000D6848"/>
    <w:rsid w:val="000D7F7E"/>
    <w:rsid w:val="000E12BE"/>
    <w:rsid w:val="000E1A6C"/>
    <w:rsid w:val="000E2C1C"/>
    <w:rsid w:val="000E49B6"/>
    <w:rsid w:val="000E4BF1"/>
    <w:rsid w:val="000E5444"/>
    <w:rsid w:val="000E5459"/>
    <w:rsid w:val="000E54DE"/>
    <w:rsid w:val="000E5FF4"/>
    <w:rsid w:val="000E7939"/>
    <w:rsid w:val="000E7D13"/>
    <w:rsid w:val="000F0CEA"/>
    <w:rsid w:val="000F0F8A"/>
    <w:rsid w:val="000F1229"/>
    <w:rsid w:val="000F19CF"/>
    <w:rsid w:val="000F1D0C"/>
    <w:rsid w:val="000F2452"/>
    <w:rsid w:val="000F340A"/>
    <w:rsid w:val="000F3819"/>
    <w:rsid w:val="000F729A"/>
    <w:rsid w:val="000F7C4C"/>
    <w:rsid w:val="00100153"/>
    <w:rsid w:val="001006AB"/>
    <w:rsid w:val="001012B1"/>
    <w:rsid w:val="00101679"/>
    <w:rsid w:val="00101735"/>
    <w:rsid w:val="00101C40"/>
    <w:rsid w:val="0010332A"/>
    <w:rsid w:val="00103CF9"/>
    <w:rsid w:val="00104477"/>
    <w:rsid w:val="00104616"/>
    <w:rsid w:val="00104C94"/>
    <w:rsid w:val="00104EDD"/>
    <w:rsid w:val="001058CA"/>
    <w:rsid w:val="00105E27"/>
    <w:rsid w:val="00106AF1"/>
    <w:rsid w:val="00106E69"/>
    <w:rsid w:val="00110B5A"/>
    <w:rsid w:val="00110BD1"/>
    <w:rsid w:val="00111A4C"/>
    <w:rsid w:val="001124DB"/>
    <w:rsid w:val="001133C2"/>
    <w:rsid w:val="00113573"/>
    <w:rsid w:val="00113998"/>
    <w:rsid w:val="00114104"/>
    <w:rsid w:val="00116159"/>
    <w:rsid w:val="0011640A"/>
    <w:rsid w:val="001165F7"/>
    <w:rsid w:val="00117E8B"/>
    <w:rsid w:val="00120DA4"/>
    <w:rsid w:val="00122D18"/>
    <w:rsid w:val="00122F0A"/>
    <w:rsid w:val="001245C7"/>
    <w:rsid w:val="00124F13"/>
    <w:rsid w:val="00125187"/>
    <w:rsid w:val="0012609F"/>
    <w:rsid w:val="0012667F"/>
    <w:rsid w:val="00126DD6"/>
    <w:rsid w:val="001272C0"/>
    <w:rsid w:val="00130675"/>
    <w:rsid w:val="0013068D"/>
    <w:rsid w:val="00130983"/>
    <w:rsid w:val="00130D86"/>
    <w:rsid w:val="0013298E"/>
    <w:rsid w:val="00132B11"/>
    <w:rsid w:val="001369BA"/>
    <w:rsid w:val="00136E65"/>
    <w:rsid w:val="00141707"/>
    <w:rsid w:val="00143AD3"/>
    <w:rsid w:val="001448A5"/>
    <w:rsid w:val="001448FB"/>
    <w:rsid w:val="001452E7"/>
    <w:rsid w:val="00145A3B"/>
    <w:rsid w:val="00145C2A"/>
    <w:rsid w:val="00147AC0"/>
    <w:rsid w:val="00150F3E"/>
    <w:rsid w:val="00152961"/>
    <w:rsid w:val="00152DE0"/>
    <w:rsid w:val="001538DE"/>
    <w:rsid w:val="00153F58"/>
    <w:rsid w:val="00154942"/>
    <w:rsid w:val="001563A2"/>
    <w:rsid w:val="001568B4"/>
    <w:rsid w:val="00157D26"/>
    <w:rsid w:val="00160586"/>
    <w:rsid w:val="001606FA"/>
    <w:rsid w:val="001609C5"/>
    <w:rsid w:val="00161212"/>
    <w:rsid w:val="0016123B"/>
    <w:rsid w:val="00161D85"/>
    <w:rsid w:val="00162BB9"/>
    <w:rsid w:val="00163804"/>
    <w:rsid w:val="00163ED6"/>
    <w:rsid w:val="00165362"/>
    <w:rsid w:val="00166054"/>
    <w:rsid w:val="00167561"/>
    <w:rsid w:val="0017005B"/>
    <w:rsid w:val="001709CB"/>
    <w:rsid w:val="00170A8A"/>
    <w:rsid w:val="00172C33"/>
    <w:rsid w:val="0017671E"/>
    <w:rsid w:val="00176A72"/>
    <w:rsid w:val="00176BEF"/>
    <w:rsid w:val="0018019E"/>
    <w:rsid w:val="001808EC"/>
    <w:rsid w:val="00181A94"/>
    <w:rsid w:val="001829CD"/>
    <w:rsid w:val="00182EFA"/>
    <w:rsid w:val="00183145"/>
    <w:rsid w:val="0018374E"/>
    <w:rsid w:val="001839A9"/>
    <w:rsid w:val="00183CDF"/>
    <w:rsid w:val="00185007"/>
    <w:rsid w:val="00185143"/>
    <w:rsid w:val="00187863"/>
    <w:rsid w:val="0019061C"/>
    <w:rsid w:val="00190D6E"/>
    <w:rsid w:val="00193330"/>
    <w:rsid w:val="0019339B"/>
    <w:rsid w:val="001939DD"/>
    <w:rsid w:val="00193A1A"/>
    <w:rsid w:val="00193E01"/>
    <w:rsid w:val="00193FF1"/>
    <w:rsid w:val="00193FF7"/>
    <w:rsid w:val="00194826"/>
    <w:rsid w:val="00195658"/>
    <w:rsid w:val="001964BE"/>
    <w:rsid w:val="00196BED"/>
    <w:rsid w:val="00196E28"/>
    <w:rsid w:val="00197584"/>
    <w:rsid w:val="001A0544"/>
    <w:rsid w:val="001A0886"/>
    <w:rsid w:val="001A18C8"/>
    <w:rsid w:val="001A1B04"/>
    <w:rsid w:val="001A20EF"/>
    <w:rsid w:val="001A3C97"/>
    <w:rsid w:val="001A3E79"/>
    <w:rsid w:val="001A4997"/>
    <w:rsid w:val="001A4E81"/>
    <w:rsid w:val="001A5135"/>
    <w:rsid w:val="001A52A7"/>
    <w:rsid w:val="001A544F"/>
    <w:rsid w:val="001A65A3"/>
    <w:rsid w:val="001A6C47"/>
    <w:rsid w:val="001B08CF"/>
    <w:rsid w:val="001B0B53"/>
    <w:rsid w:val="001B0D3A"/>
    <w:rsid w:val="001B1199"/>
    <w:rsid w:val="001B20FD"/>
    <w:rsid w:val="001B336B"/>
    <w:rsid w:val="001B486A"/>
    <w:rsid w:val="001B5B4D"/>
    <w:rsid w:val="001B5B8F"/>
    <w:rsid w:val="001B5EB2"/>
    <w:rsid w:val="001B75B5"/>
    <w:rsid w:val="001C01BC"/>
    <w:rsid w:val="001C05C3"/>
    <w:rsid w:val="001C0D26"/>
    <w:rsid w:val="001C2405"/>
    <w:rsid w:val="001C366A"/>
    <w:rsid w:val="001C5190"/>
    <w:rsid w:val="001C551C"/>
    <w:rsid w:val="001C7F05"/>
    <w:rsid w:val="001D0D46"/>
    <w:rsid w:val="001D153F"/>
    <w:rsid w:val="001D1D3D"/>
    <w:rsid w:val="001D28E4"/>
    <w:rsid w:val="001D2E84"/>
    <w:rsid w:val="001D3A19"/>
    <w:rsid w:val="001D5EE5"/>
    <w:rsid w:val="001D650E"/>
    <w:rsid w:val="001D6CAE"/>
    <w:rsid w:val="001E110D"/>
    <w:rsid w:val="001E116E"/>
    <w:rsid w:val="001E1BE2"/>
    <w:rsid w:val="001E1FFC"/>
    <w:rsid w:val="001E27BC"/>
    <w:rsid w:val="001E3F5F"/>
    <w:rsid w:val="001E446C"/>
    <w:rsid w:val="001E47C0"/>
    <w:rsid w:val="001E49B5"/>
    <w:rsid w:val="001E4D47"/>
    <w:rsid w:val="001E5389"/>
    <w:rsid w:val="001E54CF"/>
    <w:rsid w:val="001E55A3"/>
    <w:rsid w:val="001E61AF"/>
    <w:rsid w:val="001E6225"/>
    <w:rsid w:val="001E6C4E"/>
    <w:rsid w:val="001E7295"/>
    <w:rsid w:val="001E7A52"/>
    <w:rsid w:val="001F0292"/>
    <w:rsid w:val="001F0360"/>
    <w:rsid w:val="001F1FE6"/>
    <w:rsid w:val="001F2F2D"/>
    <w:rsid w:val="001F3962"/>
    <w:rsid w:val="001F4C82"/>
    <w:rsid w:val="001F6148"/>
    <w:rsid w:val="001F6D86"/>
    <w:rsid w:val="001F75E2"/>
    <w:rsid w:val="001F75F3"/>
    <w:rsid w:val="00201AB7"/>
    <w:rsid w:val="00204D9A"/>
    <w:rsid w:val="00204F5B"/>
    <w:rsid w:val="002068EE"/>
    <w:rsid w:val="00206B13"/>
    <w:rsid w:val="00206C1A"/>
    <w:rsid w:val="00207681"/>
    <w:rsid w:val="00214152"/>
    <w:rsid w:val="002142E2"/>
    <w:rsid w:val="00214F06"/>
    <w:rsid w:val="00216E15"/>
    <w:rsid w:val="0021787F"/>
    <w:rsid w:val="002209EF"/>
    <w:rsid w:val="00220BCF"/>
    <w:rsid w:val="00221DC1"/>
    <w:rsid w:val="00222AB4"/>
    <w:rsid w:val="00222B0E"/>
    <w:rsid w:val="00222E85"/>
    <w:rsid w:val="002247CA"/>
    <w:rsid w:val="00225640"/>
    <w:rsid w:val="002302C7"/>
    <w:rsid w:val="00230DD4"/>
    <w:rsid w:val="00231CD6"/>
    <w:rsid w:val="00234409"/>
    <w:rsid w:val="00234E41"/>
    <w:rsid w:val="00234F91"/>
    <w:rsid w:val="00236DAB"/>
    <w:rsid w:val="00236EF0"/>
    <w:rsid w:val="00237CDE"/>
    <w:rsid w:val="00240204"/>
    <w:rsid w:val="00241B68"/>
    <w:rsid w:val="00241E41"/>
    <w:rsid w:val="002424F6"/>
    <w:rsid w:val="00242E46"/>
    <w:rsid w:val="0024342C"/>
    <w:rsid w:val="00243E35"/>
    <w:rsid w:val="00245B5D"/>
    <w:rsid w:val="00246D33"/>
    <w:rsid w:val="00247861"/>
    <w:rsid w:val="00247E01"/>
    <w:rsid w:val="00253016"/>
    <w:rsid w:val="002539B2"/>
    <w:rsid w:val="002550C4"/>
    <w:rsid w:val="00257DD4"/>
    <w:rsid w:val="002600A4"/>
    <w:rsid w:val="0026012F"/>
    <w:rsid w:val="002604A4"/>
    <w:rsid w:val="00260879"/>
    <w:rsid w:val="00260FA9"/>
    <w:rsid w:val="00260FD6"/>
    <w:rsid w:val="002616B5"/>
    <w:rsid w:val="002625DF"/>
    <w:rsid w:val="0026315E"/>
    <w:rsid w:val="00264FA6"/>
    <w:rsid w:val="002651E4"/>
    <w:rsid w:val="00266AE6"/>
    <w:rsid w:val="00271210"/>
    <w:rsid w:val="002712A2"/>
    <w:rsid w:val="00272385"/>
    <w:rsid w:val="00273269"/>
    <w:rsid w:val="0027421C"/>
    <w:rsid w:val="002745D6"/>
    <w:rsid w:val="00280F12"/>
    <w:rsid w:val="00281357"/>
    <w:rsid w:val="00281FB9"/>
    <w:rsid w:val="002831A3"/>
    <w:rsid w:val="00283D61"/>
    <w:rsid w:val="00284061"/>
    <w:rsid w:val="0028435A"/>
    <w:rsid w:val="002852FB"/>
    <w:rsid w:val="002857BF"/>
    <w:rsid w:val="00286410"/>
    <w:rsid w:val="0028675E"/>
    <w:rsid w:val="00287AF4"/>
    <w:rsid w:val="0029070F"/>
    <w:rsid w:val="002922DA"/>
    <w:rsid w:val="00292F04"/>
    <w:rsid w:val="00293177"/>
    <w:rsid w:val="0029496C"/>
    <w:rsid w:val="00295889"/>
    <w:rsid w:val="00295BE0"/>
    <w:rsid w:val="002960A3"/>
    <w:rsid w:val="002A0175"/>
    <w:rsid w:val="002A149D"/>
    <w:rsid w:val="002A17A8"/>
    <w:rsid w:val="002A3705"/>
    <w:rsid w:val="002A39A6"/>
    <w:rsid w:val="002A3A7B"/>
    <w:rsid w:val="002A4AC4"/>
    <w:rsid w:val="002A5732"/>
    <w:rsid w:val="002A58B4"/>
    <w:rsid w:val="002A7811"/>
    <w:rsid w:val="002B0C8F"/>
    <w:rsid w:val="002B1E30"/>
    <w:rsid w:val="002B2927"/>
    <w:rsid w:val="002B2BD8"/>
    <w:rsid w:val="002B534D"/>
    <w:rsid w:val="002B538F"/>
    <w:rsid w:val="002B67C5"/>
    <w:rsid w:val="002B6EAA"/>
    <w:rsid w:val="002B7255"/>
    <w:rsid w:val="002B7936"/>
    <w:rsid w:val="002C0C8E"/>
    <w:rsid w:val="002C0E9A"/>
    <w:rsid w:val="002C0F92"/>
    <w:rsid w:val="002C23CD"/>
    <w:rsid w:val="002C50BE"/>
    <w:rsid w:val="002C5D2D"/>
    <w:rsid w:val="002C6CC4"/>
    <w:rsid w:val="002C6E31"/>
    <w:rsid w:val="002C79A0"/>
    <w:rsid w:val="002D0BD9"/>
    <w:rsid w:val="002D16E8"/>
    <w:rsid w:val="002D1777"/>
    <w:rsid w:val="002D1CD8"/>
    <w:rsid w:val="002D55AE"/>
    <w:rsid w:val="002D5C57"/>
    <w:rsid w:val="002E0945"/>
    <w:rsid w:val="002E10C5"/>
    <w:rsid w:val="002E1849"/>
    <w:rsid w:val="002E1B41"/>
    <w:rsid w:val="002E25D4"/>
    <w:rsid w:val="002E27B0"/>
    <w:rsid w:val="002E4AE9"/>
    <w:rsid w:val="002E4D44"/>
    <w:rsid w:val="002E5223"/>
    <w:rsid w:val="002E60B8"/>
    <w:rsid w:val="002E79DD"/>
    <w:rsid w:val="002E7F3B"/>
    <w:rsid w:val="002F1565"/>
    <w:rsid w:val="002F2427"/>
    <w:rsid w:val="002F2739"/>
    <w:rsid w:val="002F36F5"/>
    <w:rsid w:val="002F3754"/>
    <w:rsid w:val="002F3841"/>
    <w:rsid w:val="002F40AD"/>
    <w:rsid w:val="002F44D7"/>
    <w:rsid w:val="002F4A8C"/>
    <w:rsid w:val="002F52CE"/>
    <w:rsid w:val="002F6B01"/>
    <w:rsid w:val="002F6B1D"/>
    <w:rsid w:val="002F7126"/>
    <w:rsid w:val="002F72D1"/>
    <w:rsid w:val="002F7896"/>
    <w:rsid w:val="002F78D4"/>
    <w:rsid w:val="002F7ED5"/>
    <w:rsid w:val="00301E81"/>
    <w:rsid w:val="003022D5"/>
    <w:rsid w:val="003044B0"/>
    <w:rsid w:val="0030511D"/>
    <w:rsid w:val="0030518B"/>
    <w:rsid w:val="00311B6F"/>
    <w:rsid w:val="003129E0"/>
    <w:rsid w:val="003132FA"/>
    <w:rsid w:val="00313ECE"/>
    <w:rsid w:val="00314A5B"/>
    <w:rsid w:val="003151A1"/>
    <w:rsid w:val="00315A93"/>
    <w:rsid w:val="00315C0D"/>
    <w:rsid w:val="0031645E"/>
    <w:rsid w:val="00317811"/>
    <w:rsid w:val="00317AA1"/>
    <w:rsid w:val="0032062A"/>
    <w:rsid w:val="00320A52"/>
    <w:rsid w:val="00320E3B"/>
    <w:rsid w:val="00320EEB"/>
    <w:rsid w:val="00320F6B"/>
    <w:rsid w:val="003210CD"/>
    <w:rsid w:val="00324B77"/>
    <w:rsid w:val="00325724"/>
    <w:rsid w:val="00330D47"/>
    <w:rsid w:val="00333563"/>
    <w:rsid w:val="00334AE6"/>
    <w:rsid w:val="00335064"/>
    <w:rsid w:val="0033570D"/>
    <w:rsid w:val="00335AD9"/>
    <w:rsid w:val="00335D45"/>
    <w:rsid w:val="00337437"/>
    <w:rsid w:val="00337DB6"/>
    <w:rsid w:val="003405AF"/>
    <w:rsid w:val="003406D0"/>
    <w:rsid w:val="00340814"/>
    <w:rsid w:val="003409A7"/>
    <w:rsid w:val="00340C4A"/>
    <w:rsid w:val="003439A1"/>
    <w:rsid w:val="0034443C"/>
    <w:rsid w:val="00344F9F"/>
    <w:rsid w:val="00345082"/>
    <w:rsid w:val="003451B3"/>
    <w:rsid w:val="00345698"/>
    <w:rsid w:val="00345DB4"/>
    <w:rsid w:val="00347415"/>
    <w:rsid w:val="00347D05"/>
    <w:rsid w:val="00350E27"/>
    <w:rsid w:val="0035116C"/>
    <w:rsid w:val="00353A52"/>
    <w:rsid w:val="00353B55"/>
    <w:rsid w:val="00353CA2"/>
    <w:rsid w:val="00355528"/>
    <w:rsid w:val="00356CAC"/>
    <w:rsid w:val="00360E39"/>
    <w:rsid w:val="003630CF"/>
    <w:rsid w:val="00363532"/>
    <w:rsid w:val="003637DD"/>
    <w:rsid w:val="0036453E"/>
    <w:rsid w:val="00364E3E"/>
    <w:rsid w:val="003662AE"/>
    <w:rsid w:val="00366DA9"/>
    <w:rsid w:val="00370170"/>
    <w:rsid w:val="0037075F"/>
    <w:rsid w:val="0037182F"/>
    <w:rsid w:val="0037185E"/>
    <w:rsid w:val="003733C9"/>
    <w:rsid w:val="003754CF"/>
    <w:rsid w:val="003763AA"/>
    <w:rsid w:val="00376A8E"/>
    <w:rsid w:val="0037788C"/>
    <w:rsid w:val="00377DAF"/>
    <w:rsid w:val="00380162"/>
    <w:rsid w:val="00380784"/>
    <w:rsid w:val="00381C27"/>
    <w:rsid w:val="00382C37"/>
    <w:rsid w:val="0038396F"/>
    <w:rsid w:val="00384FA2"/>
    <w:rsid w:val="00387A8E"/>
    <w:rsid w:val="00387FE6"/>
    <w:rsid w:val="00390312"/>
    <w:rsid w:val="00390A1B"/>
    <w:rsid w:val="00391B73"/>
    <w:rsid w:val="00393480"/>
    <w:rsid w:val="00393CD3"/>
    <w:rsid w:val="00395396"/>
    <w:rsid w:val="00396DCC"/>
    <w:rsid w:val="00396EC0"/>
    <w:rsid w:val="003A0DB7"/>
    <w:rsid w:val="003A0EA6"/>
    <w:rsid w:val="003A2D0A"/>
    <w:rsid w:val="003A5732"/>
    <w:rsid w:val="003A646B"/>
    <w:rsid w:val="003A650C"/>
    <w:rsid w:val="003A6DA6"/>
    <w:rsid w:val="003A751A"/>
    <w:rsid w:val="003A7A6F"/>
    <w:rsid w:val="003B008F"/>
    <w:rsid w:val="003B0A9E"/>
    <w:rsid w:val="003B1B38"/>
    <w:rsid w:val="003B2CCF"/>
    <w:rsid w:val="003B36F3"/>
    <w:rsid w:val="003B523D"/>
    <w:rsid w:val="003B68E6"/>
    <w:rsid w:val="003B746B"/>
    <w:rsid w:val="003B7769"/>
    <w:rsid w:val="003B77AA"/>
    <w:rsid w:val="003B7B5F"/>
    <w:rsid w:val="003C001D"/>
    <w:rsid w:val="003C3A6D"/>
    <w:rsid w:val="003C4CC9"/>
    <w:rsid w:val="003C58F8"/>
    <w:rsid w:val="003C6AF8"/>
    <w:rsid w:val="003C7EF0"/>
    <w:rsid w:val="003D0D7E"/>
    <w:rsid w:val="003D0F37"/>
    <w:rsid w:val="003D11CA"/>
    <w:rsid w:val="003D1D6E"/>
    <w:rsid w:val="003D2CEF"/>
    <w:rsid w:val="003D3B55"/>
    <w:rsid w:val="003D44A6"/>
    <w:rsid w:val="003D4880"/>
    <w:rsid w:val="003D4C02"/>
    <w:rsid w:val="003D6371"/>
    <w:rsid w:val="003D6E97"/>
    <w:rsid w:val="003E0E3A"/>
    <w:rsid w:val="003E1710"/>
    <w:rsid w:val="003E376F"/>
    <w:rsid w:val="003E43D3"/>
    <w:rsid w:val="003E4DD0"/>
    <w:rsid w:val="003E662B"/>
    <w:rsid w:val="003E7FCF"/>
    <w:rsid w:val="003F0D62"/>
    <w:rsid w:val="003F1B2E"/>
    <w:rsid w:val="003F3ABC"/>
    <w:rsid w:val="003F3DC7"/>
    <w:rsid w:val="003F4CD3"/>
    <w:rsid w:val="003F6D23"/>
    <w:rsid w:val="003F7779"/>
    <w:rsid w:val="00400001"/>
    <w:rsid w:val="00400247"/>
    <w:rsid w:val="00402C4E"/>
    <w:rsid w:val="0040588C"/>
    <w:rsid w:val="00407734"/>
    <w:rsid w:val="00407857"/>
    <w:rsid w:val="00407E42"/>
    <w:rsid w:val="00411C53"/>
    <w:rsid w:val="004120AA"/>
    <w:rsid w:val="00412A72"/>
    <w:rsid w:val="004135A5"/>
    <w:rsid w:val="00416399"/>
    <w:rsid w:val="004178AB"/>
    <w:rsid w:val="00420AEA"/>
    <w:rsid w:val="00420B40"/>
    <w:rsid w:val="004222FF"/>
    <w:rsid w:val="00423214"/>
    <w:rsid w:val="00423E1B"/>
    <w:rsid w:val="00424222"/>
    <w:rsid w:val="004245CA"/>
    <w:rsid w:val="00425CBC"/>
    <w:rsid w:val="00426476"/>
    <w:rsid w:val="00427F44"/>
    <w:rsid w:val="00430EBD"/>
    <w:rsid w:val="004352B0"/>
    <w:rsid w:val="00435979"/>
    <w:rsid w:val="00437800"/>
    <w:rsid w:val="00440509"/>
    <w:rsid w:val="004419CE"/>
    <w:rsid w:val="0044225C"/>
    <w:rsid w:val="0044478F"/>
    <w:rsid w:val="00445572"/>
    <w:rsid w:val="00446B6C"/>
    <w:rsid w:val="00447F96"/>
    <w:rsid w:val="00450DDD"/>
    <w:rsid w:val="0045140A"/>
    <w:rsid w:val="0045195A"/>
    <w:rsid w:val="004521B8"/>
    <w:rsid w:val="004538F5"/>
    <w:rsid w:val="0045400C"/>
    <w:rsid w:val="004557E0"/>
    <w:rsid w:val="00457444"/>
    <w:rsid w:val="004606D0"/>
    <w:rsid w:val="00461DE3"/>
    <w:rsid w:val="004627AB"/>
    <w:rsid w:val="00465827"/>
    <w:rsid w:val="00465C08"/>
    <w:rsid w:val="00467532"/>
    <w:rsid w:val="0047013B"/>
    <w:rsid w:val="00470931"/>
    <w:rsid w:val="004709C6"/>
    <w:rsid w:val="00470BA5"/>
    <w:rsid w:val="004710B1"/>
    <w:rsid w:val="00471524"/>
    <w:rsid w:val="00472DE7"/>
    <w:rsid w:val="00474030"/>
    <w:rsid w:val="004758EF"/>
    <w:rsid w:val="004767E7"/>
    <w:rsid w:val="00476C3F"/>
    <w:rsid w:val="0047721F"/>
    <w:rsid w:val="00477EE1"/>
    <w:rsid w:val="00480CAE"/>
    <w:rsid w:val="0048196B"/>
    <w:rsid w:val="004833F6"/>
    <w:rsid w:val="00484085"/>
    <w:rsid w:val="00484ACC"/>
    <w:rsid w:val="00485D67"/>
    <w:rsid w:val="00486B0C"/>
    <w:rsid w:val="00487A78"/>
    <w:rsid w:val="00491D5B"/>
    <w:rsid w:val="00491FC3"/>
    <w:rsid w:val="00492080"/>
    <w:rsid w:val="00492ACB"/>
    <w:rsid w:val="00492CC9"/>
    <w:rsid w:val="0049431F"/>
    <w:rsid w:val="004957FE"/>
    <w:rsid w:val="00497008"/>
    <w:rsid w:val="0049796D"/>
    <w:rsid w:val="004A06DA"/>
    <w:rsid w:val="004A0BA7"/>
    <w:rsid w:val="004A135C"/>
    <w:rsid w:val="004A3DD0"/>
    <w:rsid w:val="004A4A25"/>
    <w:rsid w:val="004A55F4"/>
    <w:rsid w:val="004A6DC8"/>
    <w:rsid w:val="004B00A9"/>
    <w:rsid w:val="004B1098"/>
    <w:rsid w:val="004B1DF8"/>
    <w:rsid w:val="004B281D"/>
    <w:rsid w:val="004B3812"/>
    <w:rsid w:val="004B3ED7"/>
    <w:rsid w:val="004B4E38"/>
    <w:rsid w:val="004B5B7D"/>
    <w:rsid w:val="004B5D4E"/>
    <w:rsid w:val="004B6988"/>
    <w:rsid w:val="004B69C0"/>
    <w:rsid w:val="004B6BE3"/>
    <w:rsid w:val="004C003B"/>
    <w:rsid w:val="004C0D97"/>
    <w:rsid w:val="004C0FD9"/>
    <w:rsid w:val="004C1500"/>
    <w:rsid w:val="004C2A32"/>
    <w:rsid w:val="004C38BA"/>
    <w:rsid w:val="004C3E80"/>
    <w:rsid w:val="004C4AF0"/>
    <w:rsid w:val="004C6810"/>
    <w:rsid w:val="004C7A05"/>
    <w:rsid w:val="004D3321"/>
    <w:rsid w:val="004D353E"/>
    <w:rsid w:val="004D5074"/>
    <w:rsid w:val="004D5BC8"/>
    <w:rsid w:val="004D6B2C"/>
    <w:rsid w:val="004E22F3"/>
    <w:rsid w:val="004E2957"/>
    <w:rsid w:val="004E3010"/>
    <w:rsid w:val="004E3224"/>
    <w:rsid w:val="004E3B9A"/>
    <w:rsid w:val="004E43BA"/>
    <w:rsid w:val="004E47D2"/>
    <w:rsid w:val="004E4BD5"/>
    <w:rsid w:val="004E4E63"/>
    <w:rsid w:val="004E6B28"/>
    <w:rsid w:val="004E7716"/>
    <w:rsid w:val="004E7857"/>
    <w:rsid w:val="004F04F9"/>
    <w:rsid w:val="004F065C"/>
    <w:rsid w:val="004F0E03"/>
    <w:rsid w:val="004F19CA"/>
    <w:rsid w:val="004F1C93"/>
    <w:rsid w:val="004F2C8A"/>
    <w:rsid w:val="004F3620"/>
    <w:rsid w:val="004F3762"/>
    <w:rsid w:val="004F5DA7"/>
    <w:rsid w:val="004F5DFD"/>
    <w:rsid w:val="004F6D38"/>
    <w:rsid w:val="00500C29"/>
    <w:rsid w:val="00500FCE"/>
    <w:rsid w:val="0050323C"/>
    <w:rsid w:val="00504315"/>
    <w:rsid w:val="00505230"/>
    <w:rsid w:val="0050533F"/>
    <w:rsid w:val="0050535C"/>
    <w:rsid w:val="00505B96"/>
    <w:rsid w:val="00505F7B"/>
    <w:rsid w:val="00507057"/>
    <w:rsid w:val="0050746C"/>
    <w:rsid w:val="005117E0"/>
    <w:rsid w:val="0051242E"/>
    <w:rsid w:val="00514163"/>
    <w:rsid w:val="00514974"/>
    <w:rsid w:val="00515DE2"/>
    <w:rsid w:val="005163C6"/>
    <w:rsid w:val="005218A0"/>
    <w:rsid w:val="0052261B"/>
    <w:rsid w:val="00523118"/>
    <w:rsid w:val="00524C94"/>
    <w:rsid w:val="00525EA3"/>
    <w:rsid w:val="00526263"/>
    <w:rsid w:val="005263E0"/>
    <w:rsid w:val="00526F34"/>
    <w:rsid w:val="00527034"/>
    <w:rsid w:val="00527580"/>
    <w:rsid w:val="00530291"/>
    <w:rsid w:val="00530680"/>
    <w:rsid w:val="00530882"/>
    <w:rsid w:val="00530BBC"/>
    <w:rsid w:val="005319CA"/>
    <w:rsid w:val="00532458"/>
    <w:rsid w:val="00533C90"/>
    <w:rsid w:val="00534EDA"/>
    <w:rsid w:val="00534F27"/>
    <w:rsid w:val="005362FD"/>
    <w:rsid w:val="00536C61"/>
    <w:rsid w:val="0054040D"/>
    <w:rsid w:val="0054134B"/>
    <w:rsid w:val="00541D41"/>
    <w:rsid w:val="00545288"/>
    <w:rsid w:val="0054602D"/>
    <w:rsid w:val="005506BF"/>
    <w:rsid w:val="00550C23"/>
    <w:rsid w:val="00550CBF"/>
    <w:rsid w:val="00551699"/>
    <w:rsid w:val="005516AE"/>
    <w:rsid w:val="005517F0"/>
    <w:rsid w:val="00552837"/>
    <w:rsid w:val="005534FC"/>
    <w:rsid w:val="005552E1"/>
    <w:rsid w:val="005566D5"/>
    <w:rsid w:val="0056056E"/>
    <w:rsid w:val="005606CA"/>
    <w:rsid w:val="00561E77"/>
    <w:rsid w:val="0056230E"/>
    <w:rsid w:val="005627EC"/>
    <w:rsid w:val="00562863"/>
    <w:rsid w:val="00562884"/>
    <w:rsid w:val="00562C49"/>
    <w:rsid w:val="00563FCE"/>
    <w:rsid w:val="00565572"/>
    <w:rsid w:val="00565587"/>
    <w:rsid w:val="00566492"/>
    <w:rsid w:val="00567099"/>
    <w:rsid w:val="00570243"/>
    <w:rsid w:val="005711B6"/>
    <w:rsid w:val="0057252B"/>
    <w:rsid w:val="005726E9"/>
    <w:rsid w:val="00573117"/>
    <w:rsid w:val="0057410A"/>
    <w:rsid w:val="005750F7"/>
    <w:rsid w:val="005772C3"/>
    <w:rsid w:val="00577B6E"/>
    <w:rsid w:val="00577F36"/>
    <w:rsid w:val="0058058B"/>
    <w:rsid w:val="005819BB"/>
    <w:rsid w:val="00581B1C"/>
    <w:rsid w:val="00582788"/>
    <w:rsid w:val="00583101"/>
    <w:rsid w:val="00586C30"/>
    <w:rsid w:val="00587205"/>
    <w:rsid w:val="00587728"/>
    <w:rsid w:val="00592A3C"/>
    <w:rsid w:val="00593BF5"/>
    <w:rsid w:val="00594217"/>
    <w:rsid w:val="00595842"/>
    <w:rsid w:val="00596280"/>
    <w:rsid w:val="00597097"/>
    <w:rsid w:val="0059747A"/>
    <w:rsid w:val="0059790E"/>
    <w:rsid w:val="005A174F"/>
    <w:rsid w:val="005A2A95"/>
    <w:rsid w:val="005A2E60"/>
    <w:rsid w:val="005A33A7"/>
    <w:rsid w:val="005A354F"/>
    <w:rsid w:val="005A503E"/>
    <w:rsid w:val="005A51F6"/>
    <w:rsid w:val="005A55BF"/>
    <w:rsid w:val="005A57A6"/>
    <w:rsid w:val="005A73FB"/>
    <w:rsid w:val="005A7E3D"/>
    <w:rsid w:val="005B0D49"/>
    <w:rsid w:val="005B1F63"/>
    <w:rsid w:val="005B2660"/>
    <w:rsid w:val="005B27E8"/>
    <w:rsid w:val="005B3870"/>
    <w:rsid w:val="005B3DD0"/>
    <w:rsid w:val="005B4975"/>
    <w:rsid w:val="005B50B6"/>
    <w:rsid w:val="005B6741"/>
    <w:rsid w:val="005B76C3"/>
    <w:rsid w:val="005C074E"/>
    <w:rsid w:val="005C0C6F"/>
    <w:rsid w:val="005C1549"/>
    <w:rsid w:val="005C2A5E"/>
    <w:rsid w:val="005C5444"/>
    <w:rsid w:val="005C58EA"/>
    <w:rsid w:val="005C63EE"/>
    <w:rsid w:val="005C6AD9"/>
    <w:rsid w:val="005C76F9"/>
    <w:rsid w:val="005D2387"/>
    <w:rsid w:val="005D3F2D"/>
    <w:rsid w:val="005D5B6A"/>
    <w:rsid w:val="005D5EB6"/>
    <w:rsid w:val="005D68A6"/>
    <w:rsid w:val="005D7648"/>
    <w:rsid w:val="005E6FD8"/>
    <w:rsid w:val="005F0176"/>
    <w:rsid w:val="005F0C14"/>
    <w:rsid w:val="005F0C9D"/>
    <w:rsid w:val="005F22BA"/>
    <w:rsid w:val="005F33F3"/>
    <w:rsid w:val="005F3D14"/>
    <w:rsid w:val="005F6A7B"/>
    <w:rsid w:val="005F7614"/>
    <w:rsid w:val="005F7CC8"/>
    <w:rsid w:val="005F7F55"/>
    <w:rsid w:val="00600D21"/>
    <w:rsid w:val="00600F1A"/>
    <w:rsid w:val="00604449"/>
    <w:rsid w:val="0060564F"/>
    <w:rsid w:val="0060613C"/>
    <w:rsid w:val="00606A57"/>
    <w:rsid w:val="006074B6"/>
    <w:rsid w:val="00610536"/>
    <w:rsid w:val="00611F43"/>
    <w:rsid w:val="00612CBC"/>
    <w:rsid w:val="006135B8"/>
    <w:rsid w:val="006135BE"/>
    <w:rsid w:val="00613E05"/>
    <w:rsid w:val="00615A4A"/>
    <w:rsid w:val="00615C62"/>
    <w:rsid w:val="00617039"/>
    <w:rsid w:val="00617786"/>
    <w:rsid w:val="00620457"/>
    <w:rsid w:val="00622169"/>
    <w:rsid w:val="00627DCD"/>
    <w:rsid w:val="00630458"/>
    <w:rsid w:val="00631351"/>
    <w:rsid w:val="00632701"/>
    <w:rsid w:val="00632DF8"/>
    <w:rsid w:val="0063311D"/>
    <w:rsid w:val="00633248"/>
    <w:rsid w:val="0063389A"/>
    <w:rsid w:val="00634925"/>
    <w:rsid w:val="00635397"/>
    <w:rsid w:val="00637136"/>
    <w:rsid w:val="006413B2"/>
    <w:rsid w:val="00641B67"/>
    <w:rsid w:val="006436BD"/>
    <w:rsid w:val="0064375D"/>
    <w:rsid w:val="006459F8"/>
    <w:rsid w:val="0064667C"/>
    <w:rsid w:val="00646A75"/>
    <w:rsid w:val="00647608"/>
    <w:rsid w:val="00650E56"/>
    <w:rsid w:val="00651D49"/>
    <w:rsid w:val="00653497"/>
    <w:rsid w:val="006538D8"/>
    <w:rsid w:val="00654DFE"/>
    <w:rsid w:val="0065759C"/>
    <w:rsid w:val="00657A7C"/>
    <w:rsid w:val="00661C1F"/>
    <w:rsid w:val="00662896"/>
    <w:rsid w:val="00662F7B"/>
    <w:rsid w:val="006633F9"/>
    <w:rsid w:val="00663570"/>
    <w:rsid w:val="0066421E"/>
    <w:rsid w:val="006645D5"/>
    <w:rsid w:val="00665C05"/>
    <w:rsid w:val="00666065"/>
    <w:rsid w:val="006701C0"/>
    <w:rsid w:val="00670610"/>
    <w:rsid w:val="00670A07"/>
    <w:rsid w:val="00671501"/>
    <w:rsid w:val="00672A2E"/>
    <w:rsid w:val="00673EFF"/>
    <w:rsid w:val="006740CB"/>
    <w:rsid w:val="00675358"/>
    <w:rsid w:val="00675DD5"/>
    <w:rsid w:val="00676003"/>
    <w:rsid w:val="00677CD8"/>
    <w:rsid w:val="00677F38"/>
    <w:rsid w:val="00680864"/>
    <w:rsid w:val="0068110C"/>
    <w:rsid w:val="006819A9"/>
    <w:rsid w:val="006852F1"/>
    <w:rsid w:val="00685CF2"/>
    <w:rsid w:val="006876E0"/>
    <w:rsid w:val="00687AC9"/>
    <w:rsid w:val="006908AB"/>
    <w:rsid w:val="00690C88"/>
    <w:rsid w:val="00691926"/>
    <w:rsid w:val="006919D5"/>
    <w:rsid w:val="00691D06"/>
    <w:rsid w:val="00691FAB"/>
    <w:rsid w:val="006926A6"/>
    <w:rsid w:val="00693FCB"/>
    <w:rsid w:val="006940DC"/>
    <w:rsid w:val="00694BAC"/>
    <w:rsid w:val="00694E10"/>
    <w:rsid w:val="006952DB"/>
    <w:rsid w:val="00695C0E"/>
    <w:rsid w:val="00696AE1"/>
    <w:rsid w:val="006A2169"/>
    <w:rsid w:val="006A45A5"/>
    <w:rsid w:val="006A5D4D"/>
    <w:rsid w:val="006A708B"/>
    <w:rsid w:val="006A7488"/>
    <w:rsid w:val="006A7688"/>
    <w:rsid w:val="006B0176"/>
    <w:rsid w:val="006B05E7"/>
    <w:rsid w:val="006B0610"/>
    <w:rsid w:val="006B1A0B"/>
    <w:rsid w:val="006B1E7D"/>
    <w:rsid w:val="006B2ACA"/>
    <w:rsid w:val="006B3533"/>
    <w:rsid w:val="006B47DA"/>
    <w:rsid w:val="006B64B6"/>
    <w:rsid w:val="006B6B24"/>
    <w:rsid w:val="006B6D15"/>
    <w:rsid w:val="006B706B"/>
    <w:rsid w:val="006C1AA9"/>
    <w:rsid w:val="006C1C5A"/>
    <w:rsid w:val="006C201A"/>
    <w:rsid w:val="006C2AB8"/>
    <w:rsid w:val="006C36EE"/>
    <w:rsid w:val="006C4377"/>
    <w:rsid w:val="006C5169"/>
    <w:rsid w:val="006C70C7"/>
    <w:rsid w:val="006C7C9A"/>
    <w:rsid w:val="006D0A6A"/>
    <w:rsid w:val="006D0B68"/>
    <w:rsid w:val="006D0BC4"/>
    <w:rsid w:val="006D0F87"/>
    <w:rsid w:val="006D1AF0"/>
    <w:rsid w:val="006D389F"/>
    <w:rsid w:val="006D51F1"/>
    <w:rsid w:val="006D568C"/>
    <w:rsid w:val="006D6921"/>
    <w:rsid w:val="006D6ABE"/>
    <w:rsid w:val="006D6C85"/>
    <w:rsid w:val="006D6EFD"/>
    <w:rsid w:val="006E0558"/>
    <w:rsid w:val="006E1484"/>
    <w:rsid w:val="006E237E"/>
    <w:rsid w:val="006E3E20"/>
    <w:rsid w:val="006E4AEB"/>
    <w:rsid w:val="006E4F78"/>
    <w:rsid w:val="006E531F"/>
    <w:rsid w:val="006E6262"/>
    <w:rsid w:val="006E6AEC"/>
    <w:rsid w:val="006E793B"/>
    <w:rsid w:val="006E7D1A"/>
    <w:rsid w:val="006F0560"/>
    <w:rsid w:val="006F075A"/>
    <w:rsid w:val="006F0991"/>
    <w:rsid w:val="006F1092"/>
    <w:rsid w:val="006F2FE6"/>
    <w:rsid w:val="006F3507"/>
    <w:rsid w:val="006F382F"/>
    <w:rsid w:val="006F3A09"/>
    <w:rsid w:val="006F67F3"/>
    <w:rsid w:val="006F6E94"/>
    <w:rsid w:val="007002CC"/>
    <w:rsid w:val="00701157"/>
    <w:rsid w:val="00701BBB"/>
    <w:rsid w:val="00701CC9"/>
    <w:rsid w:val="00701F5D"/>
    <w:rsid w:val="007027AC"/>
    <w:rsid w:val="00703DA0"/>
    <w:rsid w:val="00703E54"/>
    <w:rsid w:val="007040D3"/>
    <w:rsid w:val="00704A0F"/>
    <w:rsid w:val="00704FE7"/>
    <w:rsid w:val="007060E8"/>
    <w:rsid w:val="00706E2E"/>
    <w:rsid w:val="007100AB"/>
    <w:rsid w:val="00710463"/>
    <w:rsid w:val="007113BD"/>
    <w:rsid w:val="00711A62"/>
    <w:rsid w:val="00712633"/>
    <w:rsid w:val="007137CB"/>
    <w:rsid w:val="007142BF"/>
    <w:rsid w:val="00714507"/>
    <w:rsid w:val="00715C0D"/>
    <w:rsid w:val="007163FA"/>
    <w:rsid w:val="0071671D"/>
    <w:rsid w:val="00717337"/>
    <w:rsid w:val="007173A7"/>
    <w:rsid w:val="00717841"/>
    <w:rsid w:val="00717BE1"/>
    <w:rsid w:val="00722724"/>
    <w:rsid w:val="007259AF"/>
    <w:rsid w:val="00726161"/>
    <w:rsid w:val="00731862"/>
    <w:rsid w:val="00731CB2"/>
    <w:rsid w:val="00731DD5"/>
    <w:rsid w:val="00731EB1"/>
    <w:rsid w:val="00732864"/>
    <w:rsid w:val="0073433B"/>
    <w:rsid w:val="00734453"/>
    <w:rsid w:val="00734BEB"/>
    <w:rsid w:val="00736D0B"/>
    <w:rsid w:val="0074036A"/>
    <w:rsid w:val="00740690"/>
    <w:rsid w:val="0074099A"/>
    <w:rsid w:val="00742A6B"/>
    <w:rsid w:val="00743EF3"/>
    <w:rsid w:val="00744673"/>
    <w:rsid w:val="00744D3F"/>
    <w:rsid w:val="007455A1"/>
    <w:rsid w:val="00746B1A"/>
    <w:rsid w:val="00750BA9"/>
    <w:rsid w:val="00750E49"/>
    <w:rsid w:val="0075112A"/>
    <w:rsid w:val="00751A96"/>
    <w:rsid w:val="007527B0"/>
    <w:rsid w:val="007528E9"/>
    <w:rsid w:val="00753366"/>
    <w:rsid w:val="0075369C"/>
    <w:rsid w:val="007543D0"/>
    <w:rsid w:val="00755DDF"/>
    <w:rsid w:val="00756558"/>
    <w:rsid w:val="0075665A"/>
    <w:rsid w:val="00756EB1"/>
    <w:rsid w:val="007571A7"/>
    <w:rsid w:val="007608B6"/>
    <w:rsid w:val="00760AD0"/>
    <w:rsid w:val="00761605"/>
    <w:rsid w:val="00763031"/>
    <w:rsid w:val="007631D5"/>
    <w:rsid w:val="0076329B"/>
    <w:rsid w:val="00763540"/>
    <w:rsid w:val="007668AD"/>
    <w:rsid w:val="00767599"/>
    <w:rsid w:val="00767BEA"/>
    <w:rsid w:val="007715BF"/>
    <w:rsid w:val="00771BA8"/>
    <w:rsid w:val="00771C4E"/>
    <w:rsid w:val="0077327C"/>
    <w:rsid w:val="00773ACD"/>
    <w:rsid w:val="00773BC7"/>
    <w:rsid w:val="0077653F"/>
    <w:rsid w:val="00777D71"/>
    <w:rsid w:val="00780B08"/>
    <w:rsid w:val="00782369"/>
    <w:rsid w:val="00782E94"/>
    <w:rsid w:val="00784F49"/>
    <w:rsid w:val="0078597C"/>
    <w:rsid w:val="00786904"/>
    <w:rsid w:val="007875EA"/>
    <w:rsid w:val="00787D79"/>
    <w:rsid w:val="00792BFE"/>
    <w:rsid w:val="0079436D"/>
    <w:rsid w:val="00795DA4"/>
    <w:rsid w:val="00796AD9"/>
    <w:rsid w:val="007A1CEE"/>
    <w:rsid w:val="007A1DC6"/>
    <w:rsid w:val="007A1FCF"/>
    <w:rsid w:val="007A2EA2"/>
    <w:rsid w:val="007A3A53"/>
    <w:rsid w:val="007A50F1"/>
    <w:rsid w:val="007A519A"/>
    <w:rsid w:val="007A5F97"/>
    <w:rsid w:val="007A789A"/>
    <w:rsid w:val="007B020D"/>
    <w:rsid w:val="007B0A8E"/>
    <w:rsid w:val="007B0E32"/>
    <w:rsid w:val="007B2009"/>
    <w:rsid w:val="007B2245"/>
    <w:rsid w:val="007B25CA"/>
    <w:rsid w:val="007B3013"/>
    <w:rsid w:val="007B3CB4"/>
    <w:rsid w:val="007B41C3"/>
    <w:rsid w:val="007B5030"/>
    <w:rsid w:val="007B5A69"/>
    <w:rsid w:val="007B7184"/>
    <w:rsid w:val="007C0149"/>
    <w:rsid w:val="007C047D"/>
    <w:rsid w:val="007C1E22"/>
    <w:rsid w:val="007C2ED9"/>
    <w:rsid w:val="007C3C0A"/>
    <w:rsid w:val="007C3D8A"/>
    <w:rsid w:val="007C5EDC"/>
    <w:rsid w:val="007C7399"/>
    <w:rsid w:val="007D1138"/>
    <w:rsid w:val="007D14A4"/>
    <w:rsid w:val="007D219B"/>
    <w:rsid w:val="007D5CF7"/>
    <w:rsid w:val="007D6465"/>
    <w:rsid w:val="007D7197"/>
    <w:rsid w:val="007D71FE"/>
    <w:rsid w:val="007E0C42"/>
    <w:rsid w:val="007E1647"/>
    <w:rsid w:val="007E18EE"/>
    <w:rsid w:val="007E29A9"/>
    <w:rsid w:val="007E2BD5"/>
    <w:rsid w:val="007E3883"/>
    <w:rsid w:val="007E40F6"/>
    <w:rsid w:val="007E69AD"/>
    <w:rsid w:val="007E6E02"/>
    <w:rsid w:val="007E71CB"/>
    <w:rsid w:val="007E7BF9"/>
    <w:rsid w:val="007F2578"/>
    <w:rsid w:val="007F328B"/>
    <w:rsid w:val="007F37A9"/>
    <w:rsid w:val="007F5903"/>
    <w:rsid w:val="007F6E6E"/>
    <w:rsid w:val="007F7DEF"/>
    <w:rsid w:val="008006CD"/>
    <w:rsid w:val="00801831"/>
    <w:rsid w:val="008019DD"/>
    <w:rsid w:val="008023A8"/>
    <w:rsid w:val="00802D1C"/>
    <w:rsid w:val="0080424B"/>
    <w:rsid w:val="00804960"/>
    <w:rsid w:val="00805544"/>
    <w:rsid w:val="00805A4C"/>
    <w:rsid w:val="00805B33"/>
    <w:rsid w:val="00806016"/>
    <w:rsid w:val="008113D3"/>
    <w:rsid w:val="00812402"/>
    <w:rsid w:val="00812D85"/>
    <w:rsid w:val="0081309D"/>
    <w:rsid w:val="0081371F"/>
    <w:rsid w:val="0081417A"/>
    <w:rsid w:val="00815627"/>
    <w:rsid w:val="00816391"/>
    <w:rsid w:val="00820BEF"/>
    <w:rsid w:val="00820D3C"/>
    <w:rsid w:val="0082197B"/>
    <w:rsid w:val="00821A91"/>
    <w:rsid w:val="00821BD7"/>
    <w:rsid w:val="0082214E"/>
    <w:rsid w:val="00823089"/>
    <w:rsid w:val="00824203"/>
    <w:rsid w:val="00824BA7"/>
    <w:rsid w:val="00825834"/>
    <w:rsid w:val="00826060"/>
    <w:rsid w:val="0082651E"/>
    <w:rsid w:val="00827C8E"/>
    <w:rsid w:val="00827C98"/>
    <w:rsid w:val="00830729"/>
    <w:rsid w:val="008317BC"/>
    <w:rsid w:val="00832854"/>
    <w:rsid w:val="00833155"/>
    <w:rsid w:val="00834400"/>
    <w:rsid w:val="0083457B"/>
    <w:rsid w:val="00834D14"/>
    <w:rsid w:val="00836F92"/>
    <w:rsid w:val="008401E3"/>
    <w:rsid w:val="00840EB7"/>
    <w:rsid w:val="00842DD9"/>
    <w:rsid w:val="008438DC"/>
    <w:rsid w:val="0084441E"/>
    <w:rsid w:val="008453ED"/>
    <w:rsid w:val="0084573F"/>
    <w:rsid w:val="00846274"/>
    <w:rsid w:val="0085073A"/>
    <w:rsid w:val="00850D1A"/>
    <w:rsid w:val="00851F72"/>
    <w:rsid w:val="00852F76"/>
    <w:rsid w:val="0085434C"/>
    <w:rsid w:val="00855AB0"/>
    <w:rsid w:val="008560CF"/>
    <w:rsid w:val="0086047C"/>
    <w:rsid w:val="00860948"/>
    <w:rsid w:val="008612B5"/>
    <w:rsid w:val="00861557"/>
    <w:rsid w:val="00862628"/>
    <w:rsid w:val="008630E1"/>
    <w:rsid w:val="0086697F"/>
    <w:rsid w:val="00867538"/>
    <w:rsid w:val="0086794E"/>
    <w:rsid w:val="00867CE3"/>
    <w:rsid w:val="00875710"/>
    <w:rsid w:val="00875D4D"/>
    <w:rsid w:val="008767D0"/>
    <w:rsid w:val="0087798F"/>
    <w:rsid w:val="00880A66"/>
    <w:rsid w:val="00881E70"/>
    <w:rsid w:val="00882126"/>
    <w:rsid w:val="008837ED"/>
    <w:rsid w:val="00884509"/>
    <w:rsid w:val="00884C48"/>
    <w:rsid w:val="00885568"/>
    <w:rsid w:val="008858EF"/>
    <w:rsid w:val="00885EC6"/>
    <w:rsid w:val="00886CB9"/>
    <w:rsid w:val="008911D0"/>
    <w:rsid w:val="0089151A"/>
    <w:rsid w:val="00892E2F"/>
    <w:rsid w:val="008942E5"/>
    <w:rsid w:val="0089548A"/>
    <w:rsid w:val="008969AE"/>
    <w:rsid w:val="00897FF9"/>
    <w:rsid w:val="008A0857"/>
    <w:rsid w:val="008A0DCD"/>
    <w:rsid w:val="008A3D46"/>
    <w:rsid w:val="008A4EE4"/>
    <w:rsid w:val="008A77EA"/>
    <w:rsid w:val="008A7830"/>
    <w:rsid w:val="008B1D82"/>
    <w:rsid w:val="008B30A3"/>
    <w:rsid w:val="008B312E"/>
    <w:rsid w:val="008B368A"/>
    <w:rsid w:val="008C1672"/>
    <w:rsid w:val="008C25EF"/>
    <w:rsid w:val="008C3C9D"/>
    <w:rsid w:val="008C48DF"/>
    <w:rsid w:val="008C60BF"/>
    <w:rsid w:val="008C685C"/>
    <w:rsid w:val="008C726A"/>
    <w:rsid w:val="008D11D9"/>
    <w:rsid w:val="008D2BE6"/>
    <w:rsid w:val="008D426D"/>
    <w:rsid w:val="008D530D"/>
    <w:rsid w:val="008D565C"/>
    <w:rsid w:val="008D5DEF"/>
    <w:rsid w:val="008D6655"/>
    <w:rsid w:val="008D6FE8"/>
    <w:rsid w:val="008D77BB"/>
    <w:rsid w:val="008E0182"/>
    <w:rsid w:val="008E0E38"/>
    <w:rsid w:val="008E3792"/>
    <w:rsid w:val="008E3A19"/>
    <w:rsid w:val="008E57FA"/>
    <w:rsid w:val="008E5A20"/>
    <w:rsid w:val="008E6638"/>
    <w:rsid w:val="008E7CDE"/>
    <w:rsid w:val="008F0B46"/>
    <w:rsid w:val="008F13C0"/>
    <w:rsid w:val="008F1F14"/>
    <w:rsid w:val="008F2A4E"/>
    <w:rsid w:val="008F30A0"/>
    <w:rsid w:val="008F62FE"/>
    <w:rsid w:val="008F733A"/>
    <w:rsid w:val="00900C1B"/>
    <w:rsid w:val="00900DA7"/>
    <w:rsid w:val="00902C34"/>
    <w:rsid w:val="00903B4C"/>
    <w:rsid w:val="00905796"/>
    <w:rsid w:val="00905D9B"/>
    <w:rsid w:val="00907D4B"/>
    <w:rsid w:val="00910BC5"/>
    <w:rsid w:val="00911417"/>
    <w:rsid w:val="009121E4"/>
    <w:rsid w:val="0091236A"/>
    <w:rsid w:val="00912FBB"/>
    <w:rsid w:val="00913052"/>
    <w:rsid w:val="00913806"/>
    <w:rsid w:val="00914772"/>
    <w:rsid w:val="00914A37"/>
    <w:rsid w:val="00915DF8"/>
    <w:rsid w:val="00916A42"/>
    <w:rsid w:val="00917CAD"/>
    <w:rsid w:val="009207C5"/>
    <w:rsid w:val="00920BF1"/>
    <w:rsid w:val="00922334"/>
    <w:rsid w:val="00922C07"/>
    <w:rsid w:val="0092312A"/>
    <w:rsid w:val="00923BF1"/>
    <w:rsid w:val="009259F9"/>
    <w:rsid w:val="00925D62"/>
    <w:rsid w:val="00926306"/>
    <w:rsid w:val="00926989"/>
    <w:rsid w:val="00927570"/>
    <w:rsid w:val="00927D1C"/>
    <w:rsid w:val="00930128"/>
    <w:rsid w:val="009326B8"/>
    <w:rsid w:val="00933B47"/>
    <w:rsid w:val="00933E0A"/>
    <w:rsid w:val="009375EB"/>
    <w:rsid w:val="009376A4"/>
    <w:rsid w:val="00937B26"/>
    <w:rsid w:val="00937CFE"/>
    <w:rsid w:val="0094007D"/>
    <w:rsid w:val="00943C58"/>
    <w:rsid w:val="00943D48"/>
    <w:rsid w:val="00944209"/>
    <w:rsid w:val="00944E78"/>
    <w:rsid w:val="00945FB3"/>
    <w:rsid w:val="009465D7"/>
    <w:rsid w:val="00946EEA"/>
    <w:rsid w:val="00951F7C"/>
    <w:rsid w:val="00954ABB"/>
    <w:rsid w:val="00954C34"/>
    <w:rsid w:val="00954DA8"/>
    <w:rsid w:val="00955208"/>
    <w:rsid w:val="00956054"/>
    <w:rsid w:val="009566ED"/>
    <w:rsid w:val="00957925"/>
    <w:rsid w:val="00957BAB"/>
    <w:rsid w:val="00960294"/>
    <w:rsid w:val="0096115E"/>
    <w:rsid w:val="009621F2"/>
    <w:rsid w:val="00962324"/>
    <w:rsid w:val="00962F29"/>
    <w:rsid w:val="009632BF"/>
    <w:rsid w:val="009652DF"/>
    <w:rsid w:val="00965D95"/>
    <w:rsid w:val="00965E16"/>
    <w:rsid w:val="00966099"/>
    <w:rsid w:val="00967C52"/>
    <w:rsid w:val="00967CED"/>
    <w:rsid w:val="009741CC"/>
    <w:rsid w:val="00974279"/>
    <w:rsid w:val="009750AE"/>
    <w:rsid w:val="00975B05"/>
    <w:rsid w:val="00977AE2"/>
    <w:rsid w:val="00977B3E"/>
    <w:rsid w:val="0098046B"/>
    <w:rsid w:val="00980E70"/>
    <w:rsid w:val="00982DED"/>
    <w:rsid w:val="009837BE"/>
    <w:rsid w:val="0098463F"/>
    <w:rsid w:val="00984FFE"/>
    <w:rsid w:val="00986099"/>
    <w:rsid w:val="009863F3"/>
    <w:rsid w:val="00987DA9"/>
    <w:rsid w:val="00990272"/>
    <w:rsid w:val="009907B7"/>
    <w:rsid w:val="00990D5A"/>
    <w:rsid w:val="00990E9E"/>
    <w:rsid w:val="00991DBE"/>
    <w:rsid w:val="009922A5"/>
    <w:rsid w:val="009928C9"/>
    <w:rsid w:val="00992F5B"/>
    <w:rsid w:val="00992FC7"/>
    <w:rsid w:val="0099302E"/>
    <w:rsid w:val="00993421"/>
    <w:rsid w:val="009946A4"/>
    <w:rsid w:val="009963EE"/>
    <w:rsid w:val="009A0543"/>
    <w:rsid w:val="009A294A"/>
    <w:rsid w:val="009A3BB7"/>
    <w:rsid w:val="009A5952"/>
    <w:rsid w:val="009A6C7E"/>
    <w:rsid w:val="009A70ED"/>
    <w:rsid w:val="009A7651"/>
    <w:rsid w:val="009B0C25"/>
    <w:rsid w:val="009B11FF"/>
    <w:rsid w:val="009B1B8B"/>
    <w:rsid w:val="009B39A1"/>
    <w:rsid w:val="009B53B4"/>
    <w:rsid w:val="009B54B2"/>
    <w:rsid w:val="009B5531"/>
    <w:rsid w:val="009B5FEB"/>
    <w:rsid w:val="009B6C64"/>
    <w:rsid w:val="009C1048"/>
    <w:rsid w:val="009C1408"/>
    <w:rsid w:val="009C159D"/>
    <w:rsid w:val="009C35D1"/>
    <w:rsid w:val="009C539E"/>
    <w:rsid w:val="009C7413"/>
    <w:rsid w:val="009C7708"/>
    <w:rsid w:val="009D0415"/>
    <w:rsid w:val="009D0F3C"/>
    <w:rsid w:val="009D194E"/>
    <w:rsid w:val="009D1DAF"/>
    <w:rsid w:val="009D20D1"/>
    <w:rsid w:val="009D2C66"/>
    <w:rsid w:val="009D2CB9"/>
    <w:rsid w:val="009D3018"/>
    <w:rsid w:val="009D34BA"/>
    <w:rsid w:val="009D3B52"/>
    <w:rsid w:val="009D42AF"/>
    <w:rsid w:val="009D4AD8"/>
    <w:rsid w:val="009D575A"/>
    <w:rsid w:val="009D5D6F"/>
    <w:rsid w:val="009D6E6A"/>
    <w:rsid w:val="009D7F10"/>
    <w:rsid w:val="009E07CA"/>
    <w:rsid w:val="009E08D4"/>
    <w:rsid w:val="009E0BFA"/>
    <w:rsid w:val="009E1BEA"/>
    <w:rsid w:val="009E2E0C"/>
    <w:rsid w:val="009E2FB3"/>
    <w:rsid w:val="009E4E8B"/>
    <w:rsid w:val="009E5152"/>
    <w:rsid w:val="009E571A"/>
    <w:rsid w:val="009E5F70"/>
    <w:rsid w:val="009E627A"/>
    <w:rsid w:val="009F30F8"/>
    <w:rsid w:val="009F5272"/>
    <w:rsid w:val="009F6350"/>
    <w:rsid w:val="009F6F8D"/>
    <w:rsid w:val="009F706F"/>
    <w:rsid w:val="009F71D8"/>
    <w:rsid w:val="009F7846"/>
    <w:rsid w:val="009F7F2E"/>
    <w:rsid w:val="00A006AA"/>
    <w:rsid w:val="00A0088B"/>
    <w:rsid w:val="00A0121C"/>
    <w:rsid w:val="00A01D41"/>
    <w:rsid w:val="00A03451"/>
    <w:rsid w:val="00A03D4D"/>
    <w:rsid w:val="00A042D7"/>
    <w:rsid w:val="00A0523A"/>
    <w:rsid w:val="00A0557E"/>
    <w:rsid w:val="00A058AD"/>
    <w:rsid w:val="00A05C38"/>
    <w:rsid w:val="00A062FD"/>
    <w:rsid w:val="00A07241"/>
    <w:rsid w:val="00A07E58"/>
    <w:rsid w:val="00A10968"/>
    <w:rsid w:val="00A10CB9"/>
    <w:rsid w:val="00A10E85"/>
    <w:rsid w:val="00A1246A"/>
    <w:rsid w:val="00A1339A"/>
    <w:rsid w:val="00A13711"/>
    <w:rsid w:val="00A13F85"/>
    <w:rsid w:val="00A17F30"/>
    <w:rsid w:val="00A203D2"/>
    <w:rsid w:val="00A20549"/>
    <w:rsid w:val="00A208E9"/>
    <w:rsid w:val="00A20927"/>
    <w:rsid w:val="00A21380"/>
    <w:rsid w:val="00A2230C"/>
    <w:rsid w:val="00A22447"/>
    <w:rsid w:val="00A228FE"/>
    <w:rsid w:val="00A22DCF"/>
    <w:rsid w:val="00A23FF0"/>
    <w:rsid w:val="00A25B5C"/>
    <w:rsid w:val="00A25E20"/>
    <w:rsid w:val="00A27574"/>
    <w:rsid w:val="00A2795F"/>
    <w:rsid w:val="00A3072F"/>
    <w:rsid w:val="00A30E1B"/>
    <w:rsid w:val="00A31541"/>
    <w:rsid w:val="00A3228B"/>
    <w:rsid w:val="00A32565"/>
    <w:rsid w:val="00A32E9E"/>
    <w:rsid w:val="00A33A87"/>
    <w:rsid w:val="00A35427"/>
    <w:rsid w:val="00A35969"/>
    <w:rsid w:val="00A35CCD"/>
    <w:rsid w:val="00A372CC"/>
    <w:rsid w:val="00A37490"/>
    <w:rsid w:val="00A40D09"/>
    <w:rsid w:val="00A417B1"/>
    <w:rsid w:val="00A43045"/>
    <w:rsid w:val="00A438F4"/>
    <w:rsid w:val="00A44422"/>
    <w:rsid w:val="00A463DC"/>
    <w:rsid w:val="00A46DB5"/>
    <w:rsid w:val="00A50FCF"/>
    <w:rsid w:val="00A522A6"/>
    <w:rsid w:val="00A52447"/>
    <w:rsid w:val="00A548E6"/>
    <w:rsid w:val="00A55663"/>
    <w:rsid w:val="00A55F3F"/>
    <w:rsid w:val="00A56074"/>
    <w:rsid w:val="00A61218"/>
    <w:rsid w:val="00A616D2"/>
    <w:rsid w:val="00A61CAD"/>
    <w:rsid w:val="00A62CA5"/>
    <w:rsid w:val="00A63DAD"/>
    <w:rsid w:val="00A647BD"/>
    <w:rsid w:val="00A648E4"/>
    <w:rsid w:val="00A66373"/>
    <w:rsid w:val="00A70CF4"/>
    <w:rsid w:val="00A70F63"/>
    <w:rsid w:val="00A71765"/>
    <w:rsid w:val="00A74066"/>
    <w:rsid w:val="00A748FE"/>
    <w:rsid w:val="00A74EBF"/>
    <w:rsid w:val="00A7572F"/>
    <w:rsid w:val="00A764EE"/>
    <w:rsid w:val="00A765BE"/>
    <w:rsid w:val="00A76859"/>
    <w:rsid w:val="00A77DA5"/>
    <w:rsid w:val="00A81BCC"/>
    <w:rsid w:val="00A8215D"/>
    <w:rsid w:val="00A82DCC"/>
    <w:rsid w:val="00A83252"/>
    <w:rsid w:val="00A836AD"/>
    <w:rsid w:val="00A83F3F"/>
    <w:rsid w:val="00A85049"/>
    <w:rsid w:val="00A85144"/>
    <w:rsid w:val="00A85280"/>
    <w:rsid w:val="00A854FF"/>
    <w:rsid w:val="00A85A11"/>
    <w:rsid w:val="00A85CB0"/>
    <w:rsid w:val="00A86076"/>
    <w:rsid w:val="00A86122"/>
    <w:rsid w:val="00A871BF"/>
    <w:rsid w:val="00A872E8"/>
    <w:rsid w:val="00A87736"/>
    <w:rsid w:val="00A87D0D"/>
    <w:rsid w:val="00A91D98"/>
    <w:rsid w:val="00A93CE0"/>
    <w:rsid w:val="00A94109"/>
    <w:rsid w:val="00AA0209"/>
    <w:rsid w:val="00AA03B3"/>
    <w:rsid w:val="00AA2750"/>
    <w:rsid w:val="00AA566C"/>
    <w:rsid w:val="00AA5BB1"/>
    <w:rsid w:val="00AA5EB1"/>
    <w:rsid w:val="00AA647D"/>
    <w:rsid w:val="00AA7E53"/>
    <w:rsid w:val="00AB0A5C"/>
    <w:rsid w:val="00AB0F9B"/>
    <w:rsid w:val="00AB175B"/>
    <w:rsid w:val="00AB2973"/>
    <w:rsid w:val="00AB2BF6"/>
    <w:rsid w:val="00AB36C7"/>
    <w:rsid w:val="00AB3EFD"/>
    <w:rsid w:val="00AB59E0"/>
    <w:rsid w:val="00AB7036"/>
    <w:rsid w:val="00AB7BE2"/>
    <w:rsid w:val="00AC23BD"/>
    <w:rsid w:val="00AC268C"/>
    <w:rsid w:val="00AC29E6"/>
    <w:rsid w:val="00AC2FA8"/>
    <w:rsid w:val="00AC3BA5"/>
    <w:rsid w:val="00AC5028"/>
    <w:rsid w:val="00AC746D"/>
    <w:rsid w:val="00AC7503"/>
    <w:rsid w:val="00AC79E7"/>
    <w:rsid w:val="00AC7BB3"/>
    <w:rsid w:val="00AD186F"/>
    <w:rsid w:val="00AD20F4"/>
    <w:rsid w:val="00AD2159"/>
    <w:rsid w:val="00AD2ED2"/>
    <w:rsid w:val="00AD4068"/>
    <w:rsid w:val="00AD45A4"/>
    <w:rsid w:val="00AD471E"/>
    <w:rsid w:val="00AD6A8D"/>
    <w:rsid w:val="00AD719B"/>
    <w:rsid w:val="00AD75A2"/>
    <w:rsid w:val="00AE0043"/>
    <w:rsid w:val="00AE0CCA"/>
    <w:rsid w:val="00AE0F26"/>
    <w:rsid w:val="00AE0FBE"/>
    <w:rsid w:val="00AE1C60"/>
    <w:rsid w:val="00AE5B35"/>
    <w:rsid w:val="00AE67C2"/>
    <w:rsid w:val="00AE73B9"/>
    <w:rsid w:val="00AE7710"/>
    <w:rsid w:val="00AE78DD"/>
    <w:rsid w:val="00AE7B8D"/>
    <w:rsid w:val="00AF0049"/>
    <w:rsid w:val="00AF1810"/>
    <w:rsid w:val="00AF24E1"/>
    <w:rsid w:val="00AF272C"/>
    <w:rsid w:val="00AF2854"/>
    <w:rsid w:val="00AF2C69"/>
    <w:rsid w:val="00AF48A3"/>
    <w:rsid w:val="00AF49BF"/>
    <w:rsid w:val="00AF4D46"/>
    <w:rsid w:val="00AF550E"/>
    <w:rsid w:val="00AF5615"/>
    <w:rsid w:val="00AF6BD5"/>
    <w:rsid w:val="00AF6ED7"/>
    <w:rsid w:val="00AF780F"/>
    <w:rsid w:val="00AF7BCA"/>
    <w:rsid w:val="00B007BF"/>
    <w:rsid w:val="00B04966"/>
    <w:rsid w:val="00B052C5"/>
    <w:rsid w:val="00B05BA4"/>
    <w:rsid w:val="00B05E60"/>
    <w:rsid w:val="00B06CEB"/>
    <w:rsid w:val="00B07A0A"/>
    <w:rsid w:val="00B103A6"/>
    <w:rsid w:val="00B11324"/>
    <w:rsid w:val="00B130F7"/>
    <w:rsid w:val="00B13C5D"/>
    <w:rsid w:val="00B15737"/>
    <w:rsid w:val="00B157F3"/>
    <w:rsid w:val="00B15982"/>
    <w:rsid w:val="00B166E9"/>
    <w:rsid w:val="00B17166"/>
    <w:rsid w:val="00B172EF"/>
    <w:rsid w:val="00B20C18"/>
    <w:rsid w:val="00B227FA"/>
    <w:rsid w:val="00B241F0"/>
    <w:rsid w:val="00B247EA"/>
    <w:rsid w:val="00B252BC"/>
    <w:rsid w:val="00B27BEE"/>
    <w:rsid w:val="00B27DBC"/>
    <w:rsid w:val="00B30071"/>
    <w:rsid w:val="00B3080F"/>
    <w:rsid w:val="00B308BC"/>
    <w:rsid w:val="00B30F2A"/>
    <w:rsid w:val="00B31400"/>
    <w:rsid w:val="00B32205"/>
    <w:rsid w:val="00B32AE2"/>
    <w:rsid w:val="00B32D95"/>
    <w:rsid w:val="00B33AF4"/>
    <w:rsid w:val="00B3681B"/>
    <w:rsid w:val="00B36DFB"/>
    <w:rsid w:val="00B37AEA"/>
    <w:rsid w:val="00B37D1A"/>
    <w:rsid w:val="00B40A7F"/>
    <w:rsid w:val="00B43A0E"/>
    <w:rsid w:val="00B43E78"/>
    <w:rsid w:val="00B458A7"/>
    <w:rsid w:val="00B477AB"/>
    <w:rsid w:val="00B47E1B"/>
    <w:rsid w:val="00B517B1"/>
    <w:rsid w:val="00B51B50"/>
    <w:rsid w:val="00B521F7"/>
    <w:rsid w:val="00B527CF"/>
    <w:rsid w:val="00B53F98"/>
    <w:rsid w:val="00B53FDF"/>
    <w:rsid w:val="00B541A5"/>
    <w:rsid w:val="00B559F8"/>
    <w:rsid w:val="00B55A98"/>
    <w:rsid w:val="00B5665C"/>
    <w:rsid w:val="00B5688B"/>
    <w:rsid w:val="00B56931"/>
    <w:rsid w:val="00B56EDB"/>
    <w:rsid w:val="00B57064"/>
    <w:rsid w:val="00B5767F"/>
    <w:rsid w:val="00B60917"/>
    <w:rsid w:val="00B60C27"/>
    <w:rsid w:val="00B624C0"/>
    <w:rsid w:val="00B630DF"/>
    <w:rsid w:val="00B64605"/>
    <w:rsid w:val="00B65CF8"/>
    <w:rsid w:val="00B65E69"/>
    <w:rsid w:val="00B664CE"/>
    <w:rsid w:val="00B675BD"/>
    <w:rsid w:val="00B67A03"/>
    <w:rsid w:val="00B70100"/>
    <w:rsid w:val="00B70B1B"/>
    <w:rsid w:val="00B721C9"/>
    <w:rsid w:val="00B72C96"/>
    <w:rsid w:val="00B73430"/>
    <w:rsid w:val="00B7416A"/>
    <w:rsid w:val="00B75255"/>
    <w:rsid w:val="00B75274"/>
    <w:rsid w:val="00B805CD"/>
    <w:rsid w:val="00B80FB6"/>
    <w:rsid w:val="00B81D27"/>
    <w:rsid w:val="00B829C7"/>
    <w:rsid w:val="00B8513D"/>
    <w:rsid w:val="00B85420"/>
    <w:rsid w:val="00B85E21"/>
    <w:rsid w:val="00B90232"/>
    <w:rsid w:val="00B905F9"/>
    <w:rsid w:val="00B909D7"/>
    <w:rsid w:val="00B9124F"/>
    <w:rsid w:val="00B91690"/>
    <w:rsid w:val="00B921E6"/>
    <w:rsid w:val="00B925C7"/>
    <w:rsid w:val="00B942FD"/>
    <w:rsid w:val="00B94722"/>
    <w:rsid w:val="00B9488B"/>
    <w:rsid w:val="00B95DB3"/>
    <w:rsid w:val="00B967D4"/>
    <w:rsid w:val="00B976A5"/>
    <w:rsid w:val="00B97E1F"/>
    <w:rsid w:val="00BA1228"/>
    <w:rsid w:val="00BA149B"/>
    <w:rsid w:val="00BA2B07"/>
    <w:rsid w:val="00BA36CD"/>
    <w:rsid w:val="00BA7244"/>
    <w:rsid w:val="00BB06FF"/>
    <w:rsid w:val="00BB0E5F"/>
    <w:rsid w:val="00BB1CFA"/>
    <w:rsid w:val="00BB2CD7"/>
    <w:rsid w:val="00BB432C"/>
    <w:rsid w:val="00BB4AB8"/>
    <w:rsid w:val="00BB70C6"/>
    <w:rsid w:val="00BC250E"/>
    <w:rsid w:val="00BC2F97"/>
    <w:rsid w:val="00BC389F"/>
    <w:rsid w:val="00BC4B6A"/>
    <w:rsid w:val="00BC6497"/>
    <w:rsid w:val="00BC6BB0"/>
    <w:rsid w:val="00BC7E46"/>
    <w:rsid w:val="00BC7FE5"/>
    <w:rsid w:val="00BD0335"/>
    <w:rsid w:val="00BD1014"/>
    <w:rsid w:val="00BD1C94"/>
    <w:rsid w:val="00BD1F43"/>
    <w:rsid w:val="00BD4197"/>
    <w:rsid w:val="00BD435B"/>
    <w:rsid w:val="00BD5303"/>
    <w:rsid w:val="00BD549F"/>
    <w:rsid w:val="00BD5896"/>
    <w:rsid w:val="00BD62E7"/>
    <w:rsid w:val="00BD6322"/>
    <w:rsid w:val="00BD670F"/>
    <w:rsid w:val="00BD70CA"/>
    <w:rsid w:val="00BD7E43"/>
    <w:rsid w:val="00BE0505"/>
    <w:rsid w:val="00BE08E3"/>
    <w:rsid w:val="00BE1966"/>
    <w:rsid w:val="00BE1A40"/>
    <w:rsid w:val="00BE1C39"/>
    <w:rsid w:val="00BE1C65"/>
    <w:rsid w:val="00BE261A"/>
    <w:rsid w:val="00BE3889"/>
    <w:rsid w:val="00BE3CA6"/>
    <w:rsid w:val="00BE50D9"/>
    <w:rsid w:val="00BE77FA"/>
    <w:rsid w:val="00BF03E1"/>
    <w:rsid w:val="00BF0A7F"/>
    <w:rsid w:val="00BF1F3F"/>
    <w:rsid w:val="00BF3102"/>
    <w:rsid w:val="00BF3F10"/>
    <w:rsid w:val="00BF425F"/>
    <w:rsid w:val="00BF4A12"/>
    <w:rsid w:val="00BF68F9"/>
    <w:rsid w:val="00BF6CA0"/>
    <w:rsid w:val="00C01088"/>
    <w:rsid w:val="00C022B0"/>
    <w:rsid w:val="00C030D7"/>
    <w:rsid w:val="00C03874"/>
    <w:rsid w:val="00C03BCC"/>
    <w:rsid w:val="00C04DA7"/>
    <w:rsid w:val="00C0691B"/>
    <w:rsid w:val="00C0725C"/>
    <w:rsid w:val="00C075FF"/>
    <w:rsid w:val="00C076EC"/>
    <w:rsid w:val="00C07EDE"/>
    <w:rsid w:val="00C11720"/>
    <w:rsid w:val="00C11A12"/>
    <w:rsid w:val="00C1265E"/>
    <w:rsid w:val="00C12EC7"/>
    <w:rsid w:val="00C13764"/>
    <w:rsid w:val="00C15DBE"/>
    <w:rsid w:val="00C1790B"/>
    <w:rsid w:val="00C206B0"/>
    <w:rsid w:val="00C20A05"/>
    <w:rsid w:val="00C2185D"/>
    <w:rsid w:val="00C21BF3"/>
    <w:rsid w:val="00C226FB"/>
    <w:rsid w:val="00C22AAA"/>
    <w:rsid w:val="00C22FD2"/>
    <w:rsid w:val="00C233DF"/>
    <w:rsid w:val="00C23B21"/>
    <w:rsid w:val="00C23FB5"/>
    <w:rsid w:val="00C25F2A"/>
    <w:rsid w:val="00C26C34"/>
    <w:rsid w:val="00C30721"/>
    <w:rsid w:val="00C30C23"/>
    <w:rsid w:val="00C316AE"/>
    <w:rsid w:val="00C31925"/>
    <w:rsid w:val="00C31E0A"/>
    <w:rsid w:val="00C32049"/>
    <w:rsid w:val="00C331AA"/>
    <w:rsid w:val="00C33ECC"/>
    <w:rsid w:val="00C341EB"/>
    <w:rsid w:val="00C34E67"/>
    <w:rsid w:val="00C3540C"/>
    <w:rsid w:val="00C35D81"/>
    <w:rsid w:val="00C35EA2"/>
    <w:rsid w:val="00C37D16"/>
    <w:rsid w:val="00C41BA9"/>
    <w:rsid w:val="00C426DD"/>
    <w:rsid w:val="00C43707"/>
    <w:rsid w:val="00C4431E"/>
    <w:rsid w:val="00C45809"/>
    <w:rsid w:val="00C462B1"/>
    <w:rsid w:val="00C4646D"/>
    <w:rsid w:val="00C46668"/>
    <w:rsid w:val="00C4669B"/>
    <w:rsid w:val="00C46978"/>
    <w:rsid w:val="00C4725C"/>
    <w:rsid w:val="00C51BDC"/>
    <w:rsid w:val="00C5322A"/>
    <w:rsid w:val="00C548D7"/>
    <w:rsid w:val="00C552F8"/>
    <w:rsid w:val="00C5592D"/>
    <w:rsid w:val="00C5609D"/>
    <w:rsid w:val="00C563C8"/>
    <w:rsid w:val="00C570D2"/>
    <w:rsid w:val="00C5736C"/>
    <w:rsid w:val="00C6333A"/>
    <w:rsid w:val="00C63BCD"/>
    <w:rsid w:val="00C6438A"/>
    <w:rsid w:val="00C6625C"/>
    <w:rsid w:val="00C66BBA"/>
    <w:rsid w:val="00C66BBB"/>
    <w:rsid w:val="00C66E93"/>
    <w:rsid w:val="00C672F0"/>
    <w:rsid w:val="00C67C8E"/>
    <w:rsid w:val="00C7060F"/>
    <w:rsid w:val="00C7281D"/>
    <w:rsid w:val="00C7371D"/>
    <w:rsid w:val="00C73AFE"/>
    <w:rsid w:val="00C73D49"/>
    <w:rsid w:val="00C73E2B"/>
    <w:rsid w:val="00C757CB"/>
    <w:rsid w:val="00C76988"/>
    <w:rsid w:val="00C77F74"/>
    <w:rsid w:val="00C8046D"/>
    <w:rsid w:val="00C80C8C"/>
    <w:rsid w:val="00C814B0"/>
    <w:rsid w:val="00C8333B"/>
    <w:rsid w:val="00C834DC"/>
    <w:rsid w:val="00C83ED2"/>
    <w:rsid w:val="00C841BE"/>
    <w:rsid w:val="00C8479E"/>
    <w:rsid w:val="00C87D80"/>
    <w:rsid w:val="00C909BE"/>
    <w:rsid w:val="00C90D39"/>
    <w:rsid w:val="00C90D5E"/>
    <w:rsid w:val="00C911C4"/>
    <w:rsid w:val="00C92C61"/>
    <w:rsid w:val="00C94819"/>
    <w:rsid w:val="00C95443"/>
    <w:rsid w:val="00C9573E"/>
    <w:rsid w:val="00C95951"/>
    <w:rsid w:val="00C95E2D"/>
    <w:rsid w:val="00CA05B0"/>
    <w:rsid w:val="00CA0F54"/>
    <w:rsid w:val="00CA1102"/>
    <w:rsid w:val="00CA132D"/>
    <w:rsid w:val="00CA16E7"/>
    <w:rsid w:val="00CA2760"/>
    <w:rsid w:val="00CA2A18"/>
    <w:rsid w:val="00CA3B48"/>
    <w:rsid w:val="00CA478E"/>
    <w:rsid w:val="00CA58C0"/>
    <w:rsid w:val="00CA65C9"/>
    <w:rsid w:val="00CB0039"/>
    <w:rsid w:val="00CB095C"/>
    <w:rsid w:val="00CB0C71"/>
    <w:rsid w:val="00CB0F52"/>
    <w:rsid w:val="00CB1211"/>
    <w:rsid w:val="00CB2E7D"/>
    <w:rsid w:val="00CB534A"/>
    <w:rsid w:val="00CB7E17"/>
    <w:rsid w:val="00CC031F"/>
    <w:rsid w:val="00CC38F6"/>
    <w:rsid w:val="00CC3ABE"/>
    <w:rsid w:val="00CC505F"/>
    <w:rsid w:val="00CC618D"/>
    <w:rsid w:val="00CC6896"/>
    <w:rsid w:val="00CD106B"/>
    <w:rsid w:val="00CD21DF"/>
    <w:rsid w:val="00CD3846"/>
    <w:rsid w:val="00CD63C0"/>
    <w:rsid w:val="00CD6744"/>
    <w:rsid w:val="00CD6AF0"/>
    <w:rsid w:val="00CE007D"/>
    <w:rsid w:val="00CE09B1"/>
    <w:rsid w:val="00CE1A3E"/>
    <w:rsid w:val="00CE1BAF"/>
    <w:rsid w:val="00CE22DB"/>
    <w:rsid w:val="00CE2913"/>
    <w:rsid w:val="00CE44B1"/>
    <w:rsid w:val="00CE4DDD"/>
    <w:rsid w:val="00CE63BE"/>
    <w:rsid w:val="00CF09BE"/>
    <w:rsid w:val="00CF24AA"/>
    <w:rsid w:val="00CF286E"/>
    <w:rsid w:val="00CF4ACF"/>
    <w:rsid w:val="00CF5809"/>
    <w:rsid w:val="00CF65E6"/>
    <w:rsid w:val="00CF71D6"/>
    <w:rsid w:val="00CF72AC"/>
    <w:rsid w:val="00CF7575"/>
    <w:rsid w:val="00CF76A3"/>
    <w:rsid w:val="00D01FA3"/>
    <w:rsid w:val="00D023B3"/>
    <w:rsid w:val="00D032BF"/>
    <w:rsid w:val="00D03807"/>
    <w:rsid w:val="00D041B3"/>
    <w:rsid w:val="00D045DA"/>
    <w:rsid w:val="00D047BB"/>
    <w:rsid w:val="00D04B58"/>
    <w:rsid w:val="00D05F74"/>
    <w:rsid w:val="00D07AFB"/>
    <w:rsid w:val="00D07B81"/>
    <w:rsid w:val="00D125D5"/>
    <w:rsid w:val="00D12B3D"/>
    <w:rsid w:val="00D12FF4"/>
    <w:rsid w:val="00D137C5"/>
    <w:rsid w:val="00D1470E"/>
    <w:rsid w:val="00D16F74"/>
    <w:rsid w:val="00D174BB"/>
    <w:rsid w:val="00D17BC2"/>
    <w:rsid w:val="00D20EB9"/>
    <w:rsid w:val="00D2755F"/>
    <w:rsid w:val="00D32E50"/>
    <w:rsid w:val="00D34FD0"/>
    <w:rsid w:val="00D35A95"/>
    <w:rsid w:val="00D36470"/>
    <w:rsid w:val="00D3775C"/>
    <w:rsid w:val="00D41018"/>
    <w:rsid w:val="00D42A35"/>
    <w:rsid w:val="00D42F04"/>
    <w:rsid w:val="00D444AF"/>
    <w:rsid w:val="00D45F21"/>
    <w:rsid w:val="00D46A9E"/>
    <w:rsid w:val="00D47236"/>
    <w:rsid w:val="00D47A51"/>
    <w:rsid w:val="00D50266"/>
    <w:rsid w:val="00D503F9"/>
    <w:rsid w:val="00D5248D"/>
    <w:rsid w:val="00D52AD8"/>
    <w:rsid w:val="00D53CB7"/>
    <w:rsid w:val="00D54306"/>
    <w:rsid w:val="00D5530E"/>
    <w:rsid w:val="00D55812"/>
    <w:rsid w:val="00D56812"/>
    <w:rsid w:val="00D57023"/>
    <w:rsid w:val="00D573BF"/>
    <w:rsid w:val="00D61CB5"/>
    <w:rsid w:val="00D62076"/>
    <w:rsid w:val="00D62141"/>
    <w:rsid w:val="00D653CE"/>
    <w:rsid w:val="00D66667"/>
    <w:rsid w:val="00D670C9"/>
    <w:rsid w:val="00D679D0"/>
    <w:rsid w:val="00D7038C"/>
    <w:rsid w:val="00D7086E"/>
    <w:rsid w:val="00D71845"/>
    <w:rsid w:val="00D71A3F"/>
    <w:rsid w:val="00D71B35"/>
    <w:rsid w:val="00D71C93"/>
    <w:rsid w:val="00D730E1"/>
    <w:rsid w:val="00D73156"/>
    <w:rsid w:val="00D74007"/>
    <w:rsid w:val="00D743C8"/>
    <w:rsid w:val="00D74654"/>
    <w:rsid w:val="00D7594C"/>
    <w:rsid w:val="00D7704C"/>
    <w:rsid w:val="00D81B35"/>
    <w:rsid w:val="00D81FFC"/>
    <w:rsid w:val="00D82409"/>
    <w:rsid w:val="00D82617"/>
    <w:rsid w:val="00D833FE"/>
    <w:rsid w:val="00D834DE"/>
    <w:rsid w:val="00D83C18"/>
    <w:rsid w:val="00D83E79"/>
    <w:rsid w:val="00D846A0"/>
    <w:rsid w:val="00D84A2C"/>
    <w:rsid w:val="00D851C3"/>
    <w:rsid w:val="00D85A4E"/>
    <w:rsid w:val="00D85B06"/>
    <w:rsid w:val="00D85BCD"/>
    <w:rsid w:val="00D864B6"/>
    <w:rsid w:val="00D86825"/>
    <w:rsid w:val="00D9296A"/>
    <w:rsid w:val="00D96385"/>
    <w:rsid w:val="00D96C41"/>
    <w:rsid w:val="00D97091"/>
    <w:rsid w:val="00D97E3F"/>
    <w:rsid w:val="00DA080D"/>
    <w:rsid w:val="00DA2AD7"/>
    <w:rsid w:val="00DA46C9"/>
    <w:rsid w:val="00DA5734"/>
    <w:rsid w:val="00DB07A2"/>
    <w:rsid w:val="00DB1942"/>
    <w:rsid w:val="00DB2005"/>
    <w:rsid w:val="00DB237F"/>
    <w:rsid w:val="00DB4E02"/>
    <w:rsid w:val="00DB7451"/>
    <w:rsid w:val="00DC07DB"/>
    <w:rsid w:val="00DC0818"/>
    <w:rsid w:val="00DC1200"/>
    <w:rsid w:val="00DC2440"/>
    <w:rsid w:val="00DC27B0"/>
    <w:rsid w:val="00DC3264"/>
    <w:rsid w:val="00DC335A"/>
    <w:rsid w:val="00DC3A3A"/>
    <w:rsid w:val="00DC4556"/>
    <w:rsid w:val="00DC49FA"/>
    <w:rsid w:val="00DC52BD"/>
    <w:rsid w:val="00DC5BA9"/>
    <w:rsid w:val="00DC78A3"/>
    <w:rsid w:val="00DD026B"/>
    <w:rsid w:val="00DD49F6"/>
    <w:rsid w:val="00DD54DF"/>
    <w:rsid w:val="00DD6224"/>
    <w:rsid w:val="00DD701E"/>
    <w:rsid w:val="00DD7AE3"/>
    <w:rsid w:val="00DE00AF"/>
    <w:rsid w:val="00DE1855"/>
    <w:rsid w:val="00DE2510"/>
    <w:rsid w:val="00DE2EBA"/>
    <w:rsid w:val="00DE46C3"/>
    <w:rsid w:val="00DE5BD4"/>
    <w:rsid w:val="00DE5E82"/>
    <w:rsid w:val="00DE6C2F"/>
    <w:rsid w:val="00DE7960"/>
    <w:rsid w:val="00DF06D5"/>
    <w:rsid w:val="00DF10A2"/>
    <w:rsid w:val="00DF1D1D"/>
    <w:rsid w:val="00DF229F"/>
    <w:rsid w:val="00DF318D"/>
    <w:rsid w:val="00DF36BA"/>
    <w:rsid w:val="00DF45F3"/>
    <w:rsid w:val="00DF7675"/>
    <w:rsid w:val="00DF7AAB"/>
    <w:rsid w:val="00DF7C49"/>
    <w:rsid w:val="00E014A6"/>
    <w:rsid w:val="00E02B7C"/>
    <w:rsid w:val="00E03358"/>
    <w:rsid w:val="00E04DB5"/>
    <w:rsid w:val="00E06EA5"/>
    <w:rsid w:val="00E10699"/>
    <w:rsid w:val="00E121EB"/>
    <w:rsid w:val="00E129E7"/>
    <w:rsid w:val="00E12CEC"/>
    <w:rsid w:val="00E131BC"/>
    <w:rsid w:val="00E13E99"/>
    <w:rsid w:val="00E14F1D"/>
    <w:rsid w:val="00E15070"/>
    <w:rsid w:val="00E15F7B"/>
    <w:rsid w:val="00E175D7"/>
    <w:rsid w:val="00E1783B"/>
    <w:rsid w:val="00E21C04"/>
    <w:rsid w:val="00E21DBB"/>
    <w:rsid w:val="00E21E05"/>
    <w:rsid w:val="00E22430"/>
    <w:rsid w:val="00E22DFA"/>
    <w:rsid w:val="00E23C2E"/>
    <w:rsid w:val="00E23CA1"/>
    <w:rsid w:val="00E23E2D"/>
    <w:rsid w:val="00E255FC"/>
    <w:rsid w:val="00E25B95"/>
    <w:rsid w:val="00E26C9F"/>
    <w:rsid w:val="00E319DE"/>
    <w:rsid w:val="00E31C06"/>
    <w:rsid w:val="00E32871"/>
    <w:rsid w:val="00E33C4E"/>
    <w:rsid w:val="00E34B4F"/>
    <w:rsid w:val="00E34D5E"/>
    <w:rsid w:val="00E35DBF"/>
    <w:rsid w:val="00E370F3"/>
    <w:rsid w:val="00E37698"/>
    <w:rsid w:val="00E3785E"/>
    <w:rsid w:val="00E37972"/>
    <w:rsid w:val="00E37D33"/>
    <w:rsid w:val="00E4039C"/>
    <w:rsid w:val="00E407C6"/>
    <w:rsid w:val="00E408D7"/>
    <w:rsid w:val="00E41AA2"/>
    <w:rsid w:val="00E41C39"/>
    <w:rsid w:val="00E4247B"/>
    <w:rsid w:val="00E43676"/>
    <w:rsid w:val="00E4406F"/>
    <w:rsid w:val="00E44DB6"/>
    <w:rsid w:val="00E4561D"/>
    <w:rsid w:val="00E45AAF"/>
    <w:rsid w:val="00E46E9D"/>
    <w:rsid w:val="00E478AC"/>
    <w:rsid w:val="00E47D9D"/>
    <w:rsid w:val="00E509EE"/>
    <w:rsid w:val="00E51B4D"/>
    <w:rsid w:val="00E51DA1"/>
    <w:rsid w:val="00E5361B"/>
    <w:rsid w:val="00E53B95"/>
    <w:rsid w:val="00E544B7"/>
    <w:rsid w:val="00E54A00"/>
    <w:rsid w:val="00E54B92"/>
    <w:rsid w:val="00E55217"/>
    <w:rsid w:val="00E556ED"/>
    <w:rsid w:val="00E557E8"/>
    <w:rsid w:val="00E559CB"/>
    <w:rsid w:val="00E55E4B"/>
    <w:rsid w:val="00E56BBD"/>
    <w:rsid w:val="00E56C27"/>
    <w:rsid w:val="00E57150"/>
    <w:rsid w:val="00E60E9F"/>
    <w:rsid w:val="00E6103F"/>
    <w:rsid w:val="00E613B7"/>
    <w:rsid w:val="00E617B1"/>
    <w:rsid w:val="00E61DAA"/>
    <w:rsid w:val="00E621BA"/>
    <w:rsid w:val="00E62262"/>
    <w:rsid w:val="00E6336E"/>
    <w:rsid w:val="00E63D3E"/>
    <w:rsid w:val="00E66AFA"/>
    <w:rsid w:val="00E71FD4"/>
    <w:rsid w:val="00E72375"/>
    <w:rsid w:val="00E723A3"/>
    <w:rsid w:val="00E72949"/>
    <w:rsid w:val="00E730A0"/>
    <w:rsid w:val="00E73BCA"/>
    <w:rsid w:val="00E73C8F"/>
    <w:rsid w:val="00E73DA3"/>
    <w:rsid w:val="00E7543C"/>
    <w:rsid w:val="00E75A63"/>
    <w:rsid w:val="00E75EB4"/>
    <w:rsid w:val="00E767FA"/>
    <w:rsid w:val="00E76F78"/>
    <w:rsid w:val="00E81789"/>
    <w:rsid w:val="00E84B10"/>
    <w:rsid w:val="00E85D6F"/>
    <w:rsid w:val="00E87592"/>
    <w:rsid w:val="00E91A1F"/>
    <w:rsid w:val="00E91C54"/>
    <w:rsid w:val="00E924B9"/>
    <w:rsid w:val="00E93153"/>
    <w:rsid w:val="00E93293"/>
    <w:rsid w:val="00E952B6"/>
    <w:rsid w:val="00E9624A"/>
    <w:rsid w:val="00E9629D"/>
    <w:rsid w:val="00EA0485"/>
    <w:rsid w:val="00EA0F49"/>
    <w:rsid w:val="00EA23D3"/>
    <w:rsid w:val="00EA30BF"/>
    <w:rsid w:val="00EA35B1"/>
    <w:rsid w:val="00EA4FDD"/>
    <w:rsid w:val="00EA5277"/>
    <w:rsid w:val="00EA6E17"/>
    <w:rsid w:val="00EA784D"/>
    <w:rsid w:val="00EB03E7"/>
    <w:rsid w:val="00EB1EAC"/>
    <w:rsid w:val="00EB2688"/>
    <w:rsid w:val="00EB27D2"/>
    <w:rsid w:val="00EB3B0C"/>
    <w:rsid w:val="00EB47D4"/>
    <w:rsid w:val="00EB53B4"/>
    <w:rsid w:val="00EB69A6"/>
    <w:rsid w:val="00EB6E4C"/>
    <w:rsid w:val="00EB6EC8"/>
    <w:rsid w:val="00EC0173"/>
    <w:rsid w:val="00EC26B3"/>
    <w:rsid w:val="00EC286C"/>
    <w:rsid w:val="00EC3C4A"/>
    <w:rsid w:val="00EC4147"/>
    <w:rsid w:val="00EC57E8"/>
    <w:rsid w:val="00EC5C61"/>
    <w:rsid w:val="00EC5F0D"/>
    <w:rsid w:val="00EC6FE4"/>
    <w:rsid w:val="00ED1445"/>
    <w:rsid w:val="00ED251B"/>
    <w:rsid w:val="00ED335E"/>
    <w:rsid w:val="00ED5193"/>
    <w:rsid w:val="00ED678C"/>
    <w:rsid w:val="00EE021C"/>
    <w:rsid w:val="00EE02C0"/>
    <w:rsid w:val="00EE1A15"/>
    <w:rsid w:val="00EE32C3"/>
    <w:rsid w:val="00EE3614"/>
    <w:rsid w:val="00EE3BE1"/>
    <w:rsid w:val="00EE3C72"/>
    <w:rsid w:val="00EE418D"/>
    <w:rsid w:val="00EE651F"/>
    <w:rsid w:val="00EE7498"/>
    <w:rsid w:val="00EE7BA4"/>
    <w:rsid w:val="00EF30A4"/>
    <w:rsid w:val="00EF4485"/>
    <w:rsid w:val="00EF51DE"/>
    <w:rsid w:val="00EF586E"/>
    <w:rsid w:val="00EF679E"/>
    <w:rsid w:val="00EF7594"/>
    <w:rsid w:val="00F008E9"/>
    <w:rsid w:val="00F01A18"/>
    <w:rsid w:val="00F02398"/>
    <w:rsid w:val="00F02B7A"/>
    <w:rsid w:val="00F0546E"/>
    <w:rsid w:val="00F05511"/>
    <w:rsid w:val="00F061E6"/>
    <w:rsid w:val="00F1006B"/>
    <w:rsid w:val="00F1115D"/>
    <w:rsid w:val="00F1282D"/>
    <w:rsid w:val="00F129D4"/>
    <w:rsid w:val="00F130B6"/>
    <w:rsid w:val="00F1557F"/>
    <w:rsid w:val="00F155AE"/>
    <w:rsid w:val="00F1577C"/>
    <w:rsid w:val="00F20C61"/>
    <w:rsid w:val="00F21874"/>
    <w:rsid w:val="00F21DB8"/>
    <w:rsid w:val="00F2554B"/>
    <w:rsid w:val="00F268BE"/>
    <w:rsid w:val="00F26A30"/>
    <w:rsid w:val="00F26C6C"/>
    <w:rsid w:val="00F27160"/>
    <w:rsid w:val="00F2781B"/>
    <w:rsid w:val="00F278FE"/>
    <w:rsid w:val="00F3036E"/>
    <w:rsid w:val="00F3084B"/>
    <w:rsid w:val="00F32320"/>
    <w:rsid w:val="00F338CA"/>
    <w:rsid w:val="00F33AC3"/>
    <w:rsid w:val="00F33DD4"/>
    <w:rsid w:val="00F33E01"/>
    <w:rsid w:val="00F34432"/>
    <w:rsid w:val="00F3471F"/>
    <w:rsid w:val="00F34AC4"/>
    <w:rsid w:val="00F35F99"/>
    <w:rsid w:val="00F373E0"/>
    <w:rsid w:val="00F4030F"/>
    <w:rsid w:val="00F40B19"/>
    <w:rsid w:val="00F40B46"/>
    <w:rsid w:val="00F40BB5"/>
    <w:rsid w:val="00F41B35"/>
    <w:rsid w:val="00F441AF"/>
    <w:rsid w:val="00F44937"/>
    <w:rsid w:val="00F4509A"/>
    <w:rsid w:val="00F46475"/>
    <w:rsid w:val="00F509A9"/>
    <w:rsid w:val="00F50E8E"/>
    <w:rsid w:val="00F51F88"/>
    <w:rsid w:val="00F52074"/>
    <w:rsid w:val="00F5253A"/>
    <w:rsid w:val="00F52892"/>
    <w:rsid w:val="00F53FEB"/>
    <w:rsid w:val="00F544BE"/>
    <w:rsid w:val="00F54680"/>
    <w:rsid w:val="00F54E8B"/>
    <w:rsid w:val="00F55B3A"/>
    <w:rsid w:val="00F5733E"/>
    <w:rsid w:val="00F603E5"/>
    <w:rsid w:val="00F606B1"/>
    <w:rsid w:val="00F606CE"/>
    <w:rsid w:val="00F60869"/>
    <w:rsid w:val="00F60C8B"/>
    <w:rsid w:val="00F616EE"/>
    <w:rsid w:val="00F65C53"/>
    <w:rsid w:val="00F65D32"/>
    <w:rsid w:val="00F65F9C"/>
    <w:rsid w:val="00F6671D"/>
    <w:rsid w:val="00F67BE1"/>
    <w:rsid w:val="00F71CE1"/>
    <w:rsid w:val="00F71D21"/>
    <w:rsid w:val="00F72CE2"/>
    <w:rsid w:val="00F733A6"/>
    <w:rsid w:val="00F73959"/>
    <w:rsid w:val="00F74CF5"/>
    <w:rsid w:val="00F76314"/>
    <w:rsid w:val="00F7723A"/>
    <w:rsid w:val="00F77498"/>
    <w:rsid w:val="00F809B0"/>
    <w:rsid w:val="00F80EA6"/>
    <w:rsid w:val="00F80F16"/>
    <w:rsid w:val="00F81582"/>
    <w:rsid w:val="00F824EC"/>
    <w:rsid w:val="00F82EEF"/>
    <w:rsid w:val="00F85908"/>
    <w:rsid w:val="00F91A4C"/>
    <w:rsid w:val="00F92ECE"/>
    <w:rsid w:val="00F933B6"/>
    <w:rsid w:val="00F94244"/>
    <w:rsid w:val="00F946E3"/>
    <w:rsid w:val="00F971CF"/>
    <w:rsid w:val="00F977E5"/>
    <w:rsid w:val="00FA4351"/>
    <w:rsid w:val="00FA4F3C"/>
    <w:rsid w:val="00FA6501"/>
    <w:rsid w:val="00FA6CB4"/>
    <w:rsid w:val="00FA784E"/>
    <w:rsid w:val="00FA7982"/>
    <w:rsid w:val="00FB02DC"/>
    <w:rsid w:val="00FB0389"/>
    <w:rsid w:val="00FB0496"/>
    <w:rsid w:val="00FB0C76"/>
    <w:rsid w:val="00FB1D04"/>
    <w:rsid w:val="00FB287C"/>
    <w:rsid w:val="00FB28E0"/>
    <w:rsid w:val="00FB3349"/>
    <w:rsid w:val="00FB4282"/>
    <w:rsid w:val="00FB4414"/>
    <w:rsid w:val="00FB4E9C"/>
    <w:rsid w:val="00FC0FA1"/>
    <w:rsid w:val="00FC18E8"/>
    <w:rsid w:val="00FC2B58"/>
    <w:rsid w:val="00FC5B0B"/>
    <w:rsid w:val="00FC5C66"/>
    <w:rsid w:val="00FC5CCD"/>
    <w:rsid w:val="00FC61FA"/>
    <w:rsid w:val="00FC689B"/>
    <w:rsid w:val="00FC76DA"/>
    <w:rsid w:val="00FD000F"/>
    <w:rsid w:val="00FD03F8"/>
    <w:rsid w:val="00FD04EB"/>
    <w:rsid w:val="00FD0B2C"/>
    <w:rsid w:val="00FD0E3C"/>
    <w:rsid w:val="00FD20FB"/>
    <w:rsid w:val="00FD277C"/>
    <w:rsid w:val="00FD2E1D"/>
    <w:rsid w:val="00FD58D4"/>
    <w:rsid w:val="00FD5F1E"/>
    <w:rsid w:val="00FD5FDF"/>
    <w:rsid w:val="00FD685B"/>
    <w:rsid w:val="00FD6B1E"/>
    <w:rsid w:val="00FD6B3D"/>
    <w:rsid w:val="00FD6C37"/>
    <w:rsid w:val="00FD79CA"/>
    <w:rsid w:val="00FD7D8F"/>
    <w:rsid w:val="00FE0022"/>
    <w:rsid w:val="00FE077C"/>
    <w:rsid w:val="00FE103C"/>
    <w:rsid w:val="00FE3113"/>
    <w:rsid w:val="00FE39C0"/>
    <w:rsid w:val="00FE5522"/>
    <w:rsid w:val="00FE5F16"/>
    <w:rsid w:val="00FF035E"/>
    <w:rsid w:val="00FF0CDC"/>
    <w:rsid w:val="00FF32DC"/>
    <w:rsid w:val="00FF4C4A"/>
    <w:rsid w:val="00FF5314"/>
    <w:rsid w:val="00FF60A8"/>
    <w:rsid w:val="00FF6B4D"/>
    <w:rsid w:val="00FF6EE5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72C8B"/>
  <w15:chartTrackingRefBased/>
  <w15:docId w15:val="{A8C1EEB5-6AB0-4D46-957C-6409E2F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9B0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4D7"/>
    <w:pPr>
      <w:keepNext/>
      <w:spacing w:line="360" w:lineRule="auto"/>
      <w:jc w:val="both"/>
      <w:outlineLvl w:val="0"/>
    </w:pPr>
    <w:rPr>
      <w:b/>
      <w:bCs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521B8"/>
    <w:pPr>
      <w:keepNext/>
      <w:numPr>
        <w:numId w:val="17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F44D7"/>
    <w:pPr>
      <w:keepNext/>
      <w:spacing w:line="360" w:lineRule="auto"/>
      <w:outlineLvl w:val="2"/>
    </w:pPr>
    <w:rPr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F44D7"/>
    <w:pPr>
      <w:keepNext/>
      <w:spacing w:line="360" w:lineRule="auto"/>
      <w:ind w:firstLine="5103"/>
      <w:outlineLvl w:val="3"/>
    </w:pPr>
    <w:rPr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F44D7"/>
    <w:pPr>
      <w:keepNext/>
      <w:spacing w:line="360" w:lineRule="auto"/>
      <w:jc w:val="center"/>
      <w:outlineLvl w:val="4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F44D7"/>
    <w:pPr>
      <w:keepNext/>
      <w:spacing w:line="360" w:lineRule="auto"/>
      <w:jc w:val="center"/>
      <w:outlineLvl w:val="5"/>
    </w:pPr>
    <w:rPr>
      <w:sz w:val="28"/>
      <w:szCs w:val="28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F44D7"/>
    <w:pPr>
      <w:keepNext/>
      <w:spacing w:line="360" w:lineRule="auto"/>
      <w:outlineLvl w:val="6"/>
    </w:pPr>
    <w:rPr>
      <w:b/>
      <w:bCs/>
      <w:sz w:val="40"/>
      <w:szCs w:val="4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F44D7"/>
    <w:pPr>
      <w:keepNext/>
      <w:spacing w:line="360" w:lineRule="auto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F44D7"/>
    <w:pPr>
      <w:keepNext/>
      <w:spacing w:line="360" w:lineRule="auto"/>
      <w:ind w:firstLine="4395"/>
      <w:outlineLvl w:val="8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customStyle="1" w:styleId="Nagwek3Znak">
    <w:name w:val="Nagłówek 3 Znak"/>
    <w:link w:val="Nagwek3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link w:val="Nagwek4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link w:val="Nagwek6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link w:val="Nagwek7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link w:val="Nagwek8"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link w:val="Nagwek9"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2F44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2F44D7"/>
    <w:rPr>
      <w:rFonts w:cs="Times New Roman"/>
    </w:rPr>
  </w:style>
  <w:style w:type="paragraph" w:styleId="Tekstblokowy">
    <w:name w:val="Block Text"/>
    <w:basedOn w:val="Normalny"/>
    <w:rsid w:val="002F44D7"/>
    <w:pPr>
      <w:spacing w:line="360" w:lineRule="auto"/>
      <w:ind w:left="426" w:right="-284" w:hanging="568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F44D7"/>
    <w:pPr>
      <w:spacing w:line="360" w:lineRule="auto"/>
      <w:ind w:left="567" w:hanging="426"/>
    </w:pPr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2F44D7"/>
    <w:pPr>
      <w:spacing w:line="360" w:lineRule="auto"/>
      <w:ind w:left="284" w:hanging="426"/>
    </w:pPr>
    <w:rPr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F44D7"/>
    <w:pPr>
      <w:spacing w:line="360" w:lineRule="auto"/>
      <w:ind w:left="284" w:hanging="284"/>
    </w:pPr>
    <w:rPr>
      <w:sz w:val="24"/>
      <w:szCs w:val="24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2F44D7"/>
    <w:pPr>
      <w:spacing w:line="360" w:lineRule="auto"/>
    </w:pPr>
    <w:rPr>
      <w:sz w:val="24"/>
      <w:szCs w:val="24"/>
      <w:lang w:val="x-none"/>
    </w:rPr>
  </w:style>
  <w:style w:type="paragraph" w:customStyle="1" w:styleId="Tekstpodstawowy22">
    <w:name w:val="Tekst podstawowy 22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customStyle="1" w:styleId="ZnakZnak2">
    <w:name w:val="Znak Znak2"/>
    <w:uiPriority w:val="99"/>
    <w:rsid w:val="002F44D7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2F44D7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2F44D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44D7"/>
    <w:pPr>
      <w:spacing w:line="360" w:lineRule="atLeas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F44D7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2F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-wstpniesformatowanyZnak">
    <w:name w:val="HTML - wstępnie sformatowany Znak"/>
    <w:aliases w:val="Znak Znak1 Znak"/>
    <w:link w:val="HTML-wstpniesformatowany"/>
    <w:uiPriority w:val="99"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F44D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locked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F44D7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F44D7"/>
    <w:rPr>
      <w:lang w:val="x-none"/>
    </w:rPr>
  </w:style>
  <w:style w:type="character" w:customStyle="1" w:styleId="TekstkomentarzaZnak">
    <w:name w:val="Tekst komentarza Znak"/>
    <w:link w:val="Tekstkomentarza"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F44D7"/>
    <w:rPr>
      <w:b/>
      <w:bCs/>
    </w:rPr>
  </w:style>
  <w:style w:type="character" w:customStyle="1" w:styleId="TematkomentarzaZnak">
    <w:name w:val="Temat komentarza Znak"/>
    <w:link w:val="Tematkomentarza"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2F4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rsid w:val="002F44D7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2F44D7"/>
    <w:pPr>
      <w:suppressAutoHyphens/>
      <w:spacing w:line="360" w:lineRule="auto"/>
      <w:jc w:val="both"/>
    </w:pPr>
    <w:rPr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2F44D7"/>
    <w:pPr>
      <w:jc w:val="both"/>
    </w:pPr>
    <w:rPr>
      <w:sz w:val="24"/>
      <w:szCs w:val="24"/>
    </w:rPr>
  </w:style>
  <w:style w:type="character" w:customStyle="1" w:styleId="paragraphpunkt1">
    <w:name w:val="paragraphpunkt1"/>
    <w:rsid w:val="002F44D7"/>
    <w:rPr>
      <w:b/>
    </w:rPr>
  </w:style>
  <w:style w:type="paragraph" w:styleId="Podtytu">
    <w:name w:val="Subtitle"/>
    <w:basedOn w:val="Normalny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character" w:customStyle="1" w:styleId="PodtytuZnak">
    <w:name w:val="Podtytuł Znak"/>
    <w:link w:val="Podtytu"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2F44D7"/>
    <w:pPr>
      <w:suppressAutoHyphens/>
      <w:ind w:left="567" w:hanging="567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link w:val="Tytu"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2F44D7"/>
    <w:pPr>
      <w:spacing w:line="360" w:lineRule="auto"/>
      <w:jc w:val="both"/>
    </w:pPr>
    <w:rPr>
      <w:b/>
      <w:bCs/>
      <w:sz w:val="32"/>
      <w:szCs w:val="32"/>
      <w:lang w:val="x-none"/>
    </w:rPr>
  </w:style>
  <w:style w:type="character" w:customStyle="1" w:styleId="Tekstpodstawowy3Znak">
    <w:name w:val="Tekst podstawowy 3 Znak"/>
    <w:link w:val="Tekstpodstawowy3"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2F44D7"/>
    <w:pPr>
      <w:spacing w:line="360" w:lineRule="atLeast"/>
      <w:jc w:val="both"/>
    </w:pPr>
    <w:rPr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link w:val="Tekstpodstawowy"/>
    <w:uiPriority w:val="99"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2F44D7"/>
    <w:rPr>
      <w:rFonts w:cs="Times New Roman"/>
    </w:rPr>
  </w:style>
  <w:style w:type="character" w:customStyle="1" w:styleId="value">
    <w:name w:val="value"/>
    <w:uiPriority w:val="99"/>
    <w:rsid w:val="002F44D7"/>
    <w:rPr>
      <w:rFonts w:cs="Times New Roman"/>
    </w:rPr>
  </w:style>
  <w:style w:type="table" w:styleId="Tabela-Siatka">
    <w:name w:val="Table Grid"/>
    <w:basedOn w:val="Standardowy"/>
    <w:uiPriority w:val="39"/>
    <w:rsid w:val="002F44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CD106B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CD106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CD10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986099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719B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AD719B"/>
    <w:rPr>
      <w:rFonts w:cs="Times New Roman"/>
      <w:vertAlign w:val="superscript"/>
    </w:rPr>
  </w:style>
  <w:style w:type="paragraph" w:customStyle="1" w:styleId="Default">
    <w:name w:val="Default"/>
    <w:rsid w:val="005B2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E3785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semiHidden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021CD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021CD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locked/>
    <w:rsid w:val="00021CD4"/>
    <w:rPr>
      <w:rFonts w:cs="Times New Roman"/>
      <w:vertAlign w:val="superscript"/>
    </w:rPr>
  </w:style>
  <w:style w:type="paragraph" w:customStyle="1" w:styleId="Standard">
    <w:name w:val="Standard"/>
    <w:rsid w:val="0086047C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4C4AF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treci2">
    <w:name w:val="Tekst treści (2)"/>
    <w:basedOn w:val="Normalny"/>
    <w:rsid w:val="004C4AF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color w:val="000000"/>
      <w:kern w:val="1"/>
      <w:lang w:bidi="pl-PL"/>
    </w:rPr>
  </w:style>
  <w:style w:type="numbering" w:customStyle="1" w:styleId="Bezlisty1">
    <w:name w:val="Bez listy1"/>
    <w:next w:val="Bezlisty"/>
    <w:uiPriority w:val="99"/>
    <w:semiHidden/>
    <w:unhideWhenUsed/>
    <w:rsid w:val="000900EB"/>
  </w:style>
  <w:style w:type="paragraph" w:styleId="Poprawka">
    <w:name w:val="Revision"/>
    <w:hidden/>
    <w:semiHidden/>
    <w:rsid w:val="000900EB"/>
    <w:rPr>
      <w:rFonts w:ascii="Times New Roman" w:hAnsi="Times New Roman" w:cs="Times New Roman"/>
    </w:rPr>
  </w:style>
  <w:style w:type="paragraph" w:customStyle="1" w:styleId="rdo">
    <w:name w:val="Źródło"/>
    <w:basedOn w:val="Normalny"/>
    <w:next w:val="Normalny"/>
    <w:qFormat/>
    <w:rsid w:val="000900EB"/>
    <w:pPr>
      <w:spacing w:line="276" w:lineRule="auto"/>
      <w:jc w:val="both"/>
    </w:pPr>
    <w:rPr>
      <w:rFonts w:ascii="Tahoma" w:hAnsi="Tahoma"/>
      <w:i/>
      <w:iCs/>
    </w:rPr>
  </w:style>
  <w:style w:type="character" w:customStyle="1" w:styleId="rdoZnak">
    <w:name w:val="Źródło Znak"/>
    <w:rsid w:val="000900EB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900EB"/>
    <w:pPr>
      <w:spacing w:before="120" w:after="40" w:line="276" w:lineRule="auto"/>
      <w:jc w:val="both"/>
    </w:pPr>
    <w:rPr>
      <w:rFonts w:ascii="Tahoma" w:hAnsi="Tahoma"/>
      <w:sz w:val="22"/>
    </w:rPr>
  </w:style>
  <w:style w:type="character" w:customStyle="1" w:styleId="StylInterliniaWielokrotne115wrs1Znak">
    <w:name w:val="Styl Interlinia:  Wielokrotne 115 wrs1 Znak"/>
    <w:rsid w:val="000900EB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900EB"/>
    <w:pPr>
      <w:keepNext/>
      <w:keepLines/>
      <w:spacing w:before="240"/>
      <w:jc w:val="both"/>
    </w:pPr>
    <w:rPr>
      <w:rFonts w:ascii="Tahoma" w:eastAsia="Calibri" w:hAnsi="Tahoma"/>
      <w:b/>
      <w:sz w:val="18"/>
      <w:lang w:eastAsia="en-US"/>
    </w:rPr>
  </w:style>
  <w:style w:type="paragraph" w:styleId="Listanumerowana2">
    <w:name w:val="List Number 2"/>
    <w:basedOn w:val="Normalny"/>
    <w:semiHidden/>
    <w:locked/>
    <w:rsid w:val="000900EB"/>
    <w:pPr>
      <w:numPr>
        <w:numId w:val="1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numerowana3">
    <w:name w:val="List Number 3"/>
    <w:basedOn w:val="Normalny"/>
    <w:semiHidden/>
    <w:locked/>
    <w:rsid w:val="000900EB"/>
    <w:pPr>
      <w:numPr>
        <w:numId w:val="2"/>
      </w:numPr>
      <w:spacing w:before="120" w:line="276" w:lineRule="auto"/>
      <w:jc w:val="both"/>
    </w:pPr>
    <w:rPr>
      <w:rFonts w:ascii="Tahoma" w:hAnsi="Tahoma"/>
      <w:sz w:val="22"/>
    </w:rPr>
  </w:style>
  <w:style w:type="paragraph" w:styleId="Listapunktowana">
    <w:name w:val="List Bullet"/>
    <w:basedOn w:val="Normalny"/>
    <w:semiHidden/>
    <w:locked/>
    <w:rsid w:val="000900EB"/>
    <w:pPr>
      <w:numPr>
        <w:numId w:val="3"/>
      </w:numPr>
    </w:pPr>
    <w:rPr>
      <w:sz w:val="24"/>
      <w:szCs w:val="24"/>
    </w:rPr>
  </w:style>
  <w:style w:type="paragraph" w:customStyle="1" w:styleId="Tabelapozycja">
    <w:name w:val="Tabela pozycja"/>
    <w:basedOn w:val="Normalny"/>
    <w:rsid w:val="000900EB"/>
    <w:rPr>
      <w:rFonts w:ascii="Arial" w:eastAsia="MS Outlook" w:hAnsi="Arial"/>
      <w:sz w:val="22"/>
    </w:rPr>
  </w:style>
  <w:style w:type="paragraph" w:customStyle="1" w:styleId="Listanumerowana1">
    <w:name w:val="Lista numerowana1"/>
    <w:basedOn w:val="Normalny"/>
    <w:rsid w:val="000900EB"/>
    <w:pPr>
      <w:numPr>
        <w:numId w:val="4"/>
      </w:numPr>
      <w:suppressAutoHyphens/>
      <w:ind w:left="-2880" w:firstLine="0"/>
    </w:pPr>
    <w:rPr>
      <w:rFonts w:cs="Arial"/>
      <w:sz w:val="24"/>
      <w:szCs w:val="22"/>
      <w:lang w:eastAsia="ar-SA"/>
    </w:rPr>
  </w:style>
  <w:style w:type="character" w:customStyle="1" w:styleId="Odwoaniedokomentarza1">
    <w:name w:val="Odwołanie do komentarza1"/>
    <w:rsid w:val="000900EB"/>
    <w:rPr>
      <w:sz w:val="16"/>
      <w:szCs w:val="16"/>
    </w:rPr>
  </w:style>
  <w:style w:type="paragraph" w:customStyle="1" w:styleId="BodyText21">
    <w:name w:val="Body Text 21"/>
    <w:basedOn w:val="Normalny"/>
    <w:rsid w:val="000900EB"/>
    <w:pPr>
      <w:widowControl w:val="0"/>
      <w:suppressAutoHyphens/>
      <w:spacing w:line="360" w:lineRule="auto"/>
      <w:ind w:left="1078" w:hanging="227"/>
      <w:jc w:val="center"/>
    </w:pPr>
    <w:rPr>
      <w:b/>
      <w:sz w:val="24"/>
      <w:lang w:eastAsia="ar-SA"/>
    </w:rPr>
  </w:style>
  <w:style w:type="paragraph" w:customStyle="1" w:styleId="FR2">
    <w:name w:val="FR2"/>
    <w:rsid w:val="000900EB"/>
    <w:pPr>
      <w:widowControl w:val="0"/>
      <w:ind w:left="2640" w:hanging="227"/>
    </w:pPr>
    <w:rPr>
      <w:rFonts w:ascii="Times New Roman" w:hAnsi="Times New Roman" w:cs="Times New Roman"/>
      <w:b/>
      <w:snapToGrid w:val="0"/>
      <w:sz w:val="32"/>
    </w:rPr>
  </w:style>
  <w:style w:type="paragraph" w:styleId="Listapunktowana3">
    <w:name w:val="List Bullet 3"/>
    <w:basedOn w:val="Normalny"/>
    <w:semiHidden/>
    <w:locked/>
    <w:rsid w:val="000900EB"/>
    <w:pPr>
      <w:numPr>
        <w:numId w:val="5"/>
      </w:numPr>
      <w:spacing w:before="120" w:line="276" w:lineRule="auto"/>
      <w:ind w:left="1208" w:hanging="357"/>
      <w:jc w:val="both"/>
    </w:pPr>
    <w:rPr>
      <w:rFonts w:ascii="Tahoma" w:hAnsi="Tahoma"/>
      <w:sz w:val="22"/>
    </w:rPr>
  </w:style>
  <w:style w:type="paragraph" w:styleId="Spistreci1">
    <w:name w:val="toc 1"/>
    <w:basedOn w:val="Normalny"/>
    <w:next w:val="Normalny"/>
    <w:autoRedefine/>
    <w:uiPriority w:val="39"/>
    <w:locked/>
    <w:rsid w:val="000900EB"/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semiHidden/>
    <w:rsid w:val="000900EB"/>
    <w:rPr>
      <w:rFonts w:ascii="Tahoma" w:hAnsi="Tahoma" w:cs="Times New Roman"/>
      <w:shd w:val="clear" w:color="auto" w:fill="000080"/>
      <w:lang w:val="x-none"/>
    </w:rPr>
  </w:style>
  <w:style w:type="paragraph" w:customStyle="1" w:styleId="Akapit">
    <w:name w:val="Akapit"/>
    <w:basedOn w:val="Normalny"/>
    <w:rsid w:val="000900EB"/>
    <w:pPr>
      <w:suppressAutoHyphens/>
      <w:spacing w:after="120"/>
      <w:ind w:left="1078" w:hanging="227"/>
      <w:jc w:val="both"/>
    </w:pPr>
    <w:rPr>
      <w:rFonts w:ascii="Arial" w:hAnsi="Arial" w:cs="Arial"/>
      <w:sz w:val="24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900EB"/>
    <w:pPr>
      <w:suppressAutoHyphens/>
      <w:spacing w:after="120"/>
      <w:ind w:left="283"/>
    </w:pPr>
    <w:rPr>
      <w:sz w:val="16"/>
    </w:rPr>
  </w:style>
  <w:style w:type="paragraph" w:customStyle="1" w:styleId="Zwykytekst1">
    <w:name w:val="Zwykły tekst1"/>
    <w:basedOn w:val="Normalny"/>
    <w:rsid w:val="000900EB"/>
    <w:pPr>
      <w:suppressAutoHyphens/>
    </w:pPr>
    <w:rPr>
      <w:rFonts w:ascii="Courier New" w:hAnsi="Courier New"/>
    </w:rPr>
  </w:style>
  <w:style w:type="paragraph" w:customStyle="1" w:styleId="Tekstpodstawowywcity21">
    <w:name w:val="Tekst podstawowy wcięty 21"/>
    <w:basedOn w:val="Normalny"/>
    <w:rsid w:val="000900EB"/>
    <w:pPr>
      <w:suppressAutoHyphens/>
      <w:spacing w:after="120" w:line="480" w:lineRule="auto"/>
      <w:ind w:left="283"/>
    </w:pPr>
  </w:style>
  <w:style w:type="paragraph" w:customStyle="1" w:styleId="Textbody">
    <w:name w:val="Text body"/>
    <w:basedOn w:val="Normalny"/>
    <w:rsid w:val="000900EB"/>
    <w:pPr>
      <w:widowControl w:val="0"/>
      <w:suppressAutoHyphens/>
      <w:spacing w:after="120"/>
      <w:textAlignment w:val="baseline"/>
    </w:pPr>
    <w:rPr>
      <w:kern w:val="1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0900E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900EB"/>
    <w:pPr>
      <w:ind w:left="720"/>
      <w:contextualSpacing/>
    </w:pPr>
  </w:style>
  <w:style w:type="paragraph" w:customStyle="1" w:styleId="PlainText1">
    <w:name w:val="Plain Text1"/>
    <w:basedOn w:val="Normalny"/>
    <w:rsid w:val="000900EB"/>
    <w:pPr>
      <w:widowControl w:val="0"/>
      <w:suppressAutoHyphens/>
    </w:pPr>
    <w:rPr>
      <w:rFonts w:ascii="Courier New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900EB"/>
    <w:rPr>
      <w:lang w:eastAsia="ar-SA"/>
    </w:rPr>
  </w:style>
  <w:style w:type="character" w:customStyle="1" w:styleId="Heading1Char">
    <w:name w:val="Heading 1 Char"/>
    <w:rsid w:val="00DD7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DD70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DD70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DD701E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DD701E"/>
    <w:rPr>
      <w:rFonts w:ascii="Times New Roman" w:hAnsi="Times New Roman"/>
    </w:rPr>
  </w:style>
  <w:style w:type="paragraph" w:customStyle="1" w:styleId="a">
    <w:basedOn w:val="Normalny"/>
    <w:next w:val="Mapadokumentu"/>
    <w:rsid w:val="00DD70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rsid w:val="00DD701E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DD701E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D701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D701E"/>
    <w:pPr>
      <w:spacing w:before="100" w:beforeAutospacing="1" w:after="119" w:line="360" w:lineRule="auto"/>
    </w:pPr>
    <w:rPr>
      <w:rFonts w:ascii="Calibri" w:hAnsi="Calibri"/>
      <w:sz w:val="24"/>
      <w:szCs w:val="24"/>
    </w:rPr>
  </w:style>
  <w:style w:type="character" w:styleId="Uwydatnienie">
    <w:name w:val="Emphasis"/>
    <w:uiPriority w:val="20"/>
    <w:qFormat/>
    <w:locked/>
    <w:rsid w:val="00084168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AF5615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4D5074"/>
  </w:style>
  <w:style w:type="character" w:customStyle="1" w:styleId="h1">
    <w:name w:val="h1"/>
    <w:basedOn w:val="Domylnaczcionkaakapitu"/>
    <w:rsid w:val="004D5074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4D5074"/>
    <w:pPr>
      <w:keepNext/>
      <w:suppressAutoHyphens/>
      <w:autoSpaceDN w:val="0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4D5074"/>
  </w:style>
  <w:style w:type="numbering" w:customStyle="1" w:styleId="Biecalista1">
    <w:name w:val="Bieżąca lista1"/>
    <w:rsid w:val="00631351"/>
    <w:pPr>
      <w:numPr>
        <w:numId w:val="6"/>
      </w:numPr>
    </w:pPr>
  </w:style>
  <w:style w:type="character" w:customStyle="1" w:styleId="ZwykytekstZnak">
    <w:name w:val="Zwykły tekst Znak"/>
    <w:link w:val="Zwykytekst"/>
    <w:rsid w:val="00A17F3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locked/>
    <w:rsid w:val="00A17F30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1">
    <w:name w:val="Zwykły tekst Znak1"/>
    <w:uiPriority w:val="99"/>
    <w:semiHidden/>
    <w:rsid w:val="00A17F30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7B0A8E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5A2A95"/>
  </w:style>
  <w:style w:type="character" w:customStyle="1" w:styleId="PlandokumentuZnak">
    <w:name w:val="Plan dokumentu Znak"/>
    <w:link w:val="Plandokumentu1"/>
    <w:semiHidden/>
    <w:rsid w:val="005A2A95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5A2A95"/>
    <w:pPr>
      <w:shd w:val="clear" w:color="auto" w:fill="000080"/>
    </w:pPr>
    <w:rPr>
      <w:rFonts w:ascii="Tahoma" w:hAnsi="Tahoma" w:cs="Calibri"/>
    </w:rPr>
  </w:style>
  <w:style w:type="character" w:customStyle="1" w:styleId="TekstpodstawowywcityZnak1">
    <w:name w:val="Tekst podstawowy wcięty Znak1"/>
    <w:uiPriority w:val="99"/>
    <w:semiHidden/>
    <w:rsid w:val="00B921E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5BA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qFormat/>
    <w:locked/>
    <w:rsid w:val="00222E85"/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6D0B68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49B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4557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F10A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679D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413B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7C5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FD7D8F"/>
  </w:style>
  <w:style w:type="paragraph" w:customStyle="1" w:styleId="Standardowy1">
    <w:name w:val="Standardowy1"/>
    <w:rsid w:val="00DE2510"/>
    <w:pPr>
      <w:suppressAutoHyphens/>
    </w:pPr>
    <w:rPr>
      <w:rFonts w:ascii="Times New Roman" w:eastAsia="Arial" w:hAnsi="Times New Roman" w:cs="Times New Roman"/>
      <w:sz w:val="24"/>
      <w:lang w:eastAsia="en-US"/>
    </w:rPr>
  </w:style>
  <w:style w:type="character" w:customStyle="1" w:styleId="FontStyle18">
    <w:name w:val="Font Style18"/>
    <w:rsid w:val="003953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zp.gov.pl/__data/assets/pdf_file/0015/32415/Instrukcja-wypelniania-JEDZ-ESPD.pdf" TargetMode="External"/><Relationship Id="rId18" Type="http://schemas.openxmlformats.org/officeDocument/2006/relationships/hyperlink" Target="https://platformazakupowa.pl/pn/kwp_lodz" TargetMode="External"/><Relationship Id="rId26" Type="http://schemas.openxmlformats.org/officeDocument/2006/relationships/hyperlink" Target="https://platformazakupowa.pl/transakcj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cert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platformazakupowa.pl/transakcja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mailto:transport@ld.policj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" TargetMode="External"/><Relationship Id="rId24" Type="http://schemas.openxmlformats.org/officeDocument/2006/relationships/hyperlink" Target="https://platformazakupowa.pl/transakcja/794892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bip.lodz.kwp.policja.gov.pl/KPL/ochrona-danych-osobowyc/28144,Ochrona-danych-osobowych.html" TargetMode="External"/><Relationship Id="rId10" Type="http://schemas.openxmlformats.org/officeDocument/2006/relationships/hyperlink" Target="mailto:zampub@ld.policja.gov.pl" TargetMode="External"/><Relationship Id="rId19" Type="http://schemas.openxmlformats.org/officeDocument/2006/relationships/hyperlink" Target="mailto:zampub@ld.policja.gov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lodz" TargetMode="External"/><Relationship Id="rId14" Type="http://schemas.openxmlformats.org/officeDocument/2006/relationships/hyperlink" Target="https://platformazakupowa.pl/transakcja/...%20%20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mailto:iod@ld.policja.gov.pl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://przetargi.lodzka.policja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h.org.pl/images/definicja_ms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51ED-445E-450D-986C-505DDA51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13812</Words>
  <Characters>94037</Characters>
  <Application>Microsoft Office Word</Application>
  <DocSecurity>0</DocSecurity>
  <Lines>783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107634</CharactersWithSpaces>
  <SharedDoc>false</SharedDoc>
  <HLinks>
    <vt:vector size="264" baseType="variant">
      <vt:variant>
        <vt:i4>4325502</vt:i4>
      </vt:variant>
      <vt:variant>
        <vt:i4>219</vt:i4>
      </vt:variant>
      <vt:variant>
        <vt:i4>0</vt:i4>
      </vt:variant>
      <vt:variant>
        <vt:i4>5</vt:i4>
      </vt:variant>
      <vt:variant>
        <vt:lpwstr>mailto:iod@ld.policja.gov.pl</vt:lpwstr>
      </vt:variant>
      <vt:variant>
        <vt:lpwstr/>
      </vt:variant>
      <vt:variant>
        <vt:i4>1245287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https://platformazakupowa.pl/pn//kwp_lodz</vt:lpwstr>
      </vt:variant>
      <vt:variant>
        <vt:lpwstr/>
      </vt:variant>
      <vt:variant>
        <vt:i4>4390926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6619261</vt:i4>
      </vt:variant>
      <vt:variant>
        <vt:i4>207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5963896</vt:i4>
      </vt:variant>
      <vt:variant>
        <vt:i4>201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3997724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6488076</vt:i4>
      </vt:variant>
      <vt:variant>
        <vt:i4>192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5046274</vt:i4>
      </vt:variant>
      <vt:variant>
        <vt:i4>189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3014698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https://platformazakupowa.pl/transakcja/727942</vt:lpwstr>
      </vt:variant>
      <vt:variant>
        <vt:lpwstr/>
      </vt:variant>
      <vt:variant>
        <vt:i4>5963896</vt:i4>
      </vt:variant>
      <vt:variant>
        <vt:i4>183</vt:i4>
      </vt:variant>
      <vt:variant>
        <vt:i4>0</vt:i4>
      </vt:variant>
      <vt:variant>
        <vt:i4>5</vt:i4>
      </vt:variant>
      <vt:variant>
        <vt:lpwstr>mailto:zampub@ld.policja.gov.pl</vt:lpwstr>
      </vt:variant>
      <vt:variant>
        <vt:lpwstr/>
      </vt:variant>
      <vt:variant>
        <vt:i4>3997724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https://platformazakupowa.pl/pn/kwp_lodz</vt:lpwstr>
      </vt:variant>
      <vt:variant>
        <vt:lpwstr/>
      </vt:variant>
      <vt:variant>
        <vt:i4>7077949</vt:i4>
      </vt:variant>
      <vt:variant>
        <vt:i4>177</vt:i4>
      </vt:variant>
      <vt:variant>
        <vt:i4>0</vt:i4>
      </vt:variant>
      <vt:variant>
        <vt:i4>5</vt:i4>
      </vt:variant>
      <vt:variant>
        <vt:lpwstr>http://przetargi.lodzka.policja.gov.pl/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_Toc66181021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_Toc66181020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_Toc66181019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_Toc66181018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_Toc66181017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_Toc66181016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_Toc66181015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_Toc66181014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_Toc66181013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_Toc66181012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_Toc66181011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_Toc66181010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_Toc66181009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_Toc66181008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_Toc66181007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_Toc66181006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_Toc66181005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_Toc66181004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_Toc66181003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_Toc66181002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_Toc66181001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_Toc66181000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_Toc66180999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_Toc66180998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_Toc66180997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_Toc66180996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_Toc66180995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_Toc66180993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KatarzynaJaskulska</dc:creator>
  <cp:keywords/>
  <cp:lastModifiedBy>A51366</cp:lastModifiedBy>
  <cp:revision>3</cp:revision>
  <cp:lastPrinted>2023-09-01T09:01:00Z</cp:lastPrinted>
  <dcterms:created xsi:type="dcterms:W3CDTF">2024-04-03T06:23:00Z</dcterms:created>
  <dcterms:modified xsi:type="dcterms:W3CDTF">2024-04-08T13:08:00Z</dcterms:modified>
</cp:coreProperties>
</file>