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D3628" w:rsidRPr="007A3423" w14:paraId="3DF19C92" w14:textId="77777777" w:rsidTr="00BB7717">
        <w:trPr>
          <w:trHeight w:hRule="exact" w:val="681"/>
        </w:trPr>
        <w:tc>
          <w:tcPr>
            <w:tcW w:w="5000" w:type="pct"/>
            <w:vAlign w:val="center"/>
          </w:tcPr>
          <w:p w14:paraId="6D4F2BF1" w14:textId="633AD70B" w:rsidR="00FD3628" w:rsidRPr="0099096D" w:rsidRDefault="009A14AE" w:rsidP="001F6F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99096D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Mobilna kabina sortownicza z separatorem magnetycznym i separatorem powietrznym</w:t>
            </w:r>
          </w:p>
        </w:tc>
      </w:tr>
      <w:tr w:rsidR="00FD3628" w:rsidRPr="007A3423" w14:paraId="292D1A46" w14:textId="77777777" w:rsidTr="00BB7717">
        <w:trPr>
          <w:trHeight w:hRule="exact" w:val="45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6D85BB13" w14:textId="54C2B17F" w:rsidR="00FD3628" w:rsidRPr="0099096D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9096D">
              <w:rPr>
                <w:rFonts w:eastAsia="Times New Roman" w:cstheme="minorHAnsi"/>
                <w:sz w:val="20"/>
                <w:szCs w:val="20"/>
                <w:lang w:eastAsia="pl-PL"/>
              </w:rPr>
              <w:t>Maszyna Fabrycznie nowa rok produkcji nie starszy niż 202</w:t>
            </w:r>
            <w:r w:rsidR="00BB7717" w:rsidRPr="0099096D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</w:tr>
      <w:tr w:rsidR="00FD3628" w:rsidRPr="007A3423" w14:paraId="4F1EE82E" w14:textId="77777777" w:rsidTr="00BB7717">
        <w:trPr>
          <w:trHeight w:hRule="exact" w:val="45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6C4B9973" w14:textId="77777777" w:rsidR="00FD3628" w:rsidRPr="0099096D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9096D">
              <w:rPr>
                <w:rFonts w:eastAsia="Times New Roman" w:cstheme="minorHAnsi"/>
                <w:sz w:val="20"/>
                <w:szCs w:val="20"/>
                <w:lang w:eastAsia="pl-PL"/>
              </w:rPr>
              <w:t>Długość całkowita kabiny z przenośnikiem z max 17 000 mm</w:t>
            </w:r>
          </w:p>
        </w:tc>
      </w:tr>
      <w:tr w:rsidR="00FD3628" w14:paraId="04E8DD5B" w14:textId="77777777" w:rsidTr="00BB7717">
        <w:trPr>
          <w:trHeight w:hRule="exact" w:val="421"/>
        </w:trPr>
        <w:tc>
          <w:tcPr>
            <w:tcW w:w="5000" w:type="pct"/>
            <w:vAlign w:val="center"/>
          </w:tcPr>
          <w:p w14:paraId="68811BB8" w14:textId="77777777" w:rsidR="00FD3628" w:rsidRPr="0099096D" w:rsidRDefault="00FD3628" w:rsidP="008211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99096D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Kabina sortownicza</w:t>
            </w:r>
          </w:p>
        </w:tc>
      </w:tr>
      <w:tr w:rsidR="00FD3628" w14:paraId="49EE329B" w14:textId="77777777" w:rsidTr="00BB7717">
        <w:trPr>
          <w:trHeight w:hRule="exact" w:val="421"/>
        </w:trPr>
        <w:tc>
          <w:tcPr>
            <w:tcW w:w="5000" w:type="pct"/>
            <w:vAlign w:val="center"/>
          </w:tcPr>
          <w:p w14:paraId="0674FF4F" w14:textId="77777777" w:rsidR="00FD3628" w:rsidRPr="0099096D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</w:pPr>
            <w:r w:rsidRPr="0099096D">
              <w:rPr>
                <w:rFonts w:eastAsia="Times New Roman" w:cstheme="minorHAnsi"/>
                <w:sz w:val="20"/>
                <w:szCs w:val="20"/>
                <w:lang w:eastAsia="pl-PL"/>
              </w:rPr>
              <w:t>Długość kabiny sortowniczej min 8000 mm</w:t>
            </w:r>
          </w:p>
        </w:tc>
      </w:tr>
      <w:tr w:rsidR="00036848" w:rsidRPr="00036848" w14:paraId="63A472A1" w14:textId="77777777" w:rsidTr="00BB7717">
        <w:trPr>
          <w:trHeight w:hRule="exact" w:val="421"/>
        </w:trPr>
        <w:tc>
          <w:tcPr>
            <w:tcW w:w="5000" w:type="pct"/>
            <w:vAlign w:val="center"/>
          </w:tcPr>
          <w:p w14:paraId="086B1A17" w14:textId="6C4041AB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Szerokość kabiny sortowniczej </w:t>
            </w:r>
            <w:r w:rsidR="00E53E04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min 2800</w:t>
            </w:r>
            <w:r w:rsidR="00213BBE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mm </w:t>
            </w:r>
            <w:r w:rsidR="00E53E04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C47EE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max.</w:t>
            </w: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CC47EE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3200</w:t>
            </w: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mm</w:t>
            </w:r>
          </w:p>
        </w:tc>
      </w:tr>
      <w:tr w:rsidR="00036848" w:rsidRPr="00036848" w14:paraId="1F6AF88B" w14:textId="77777777" w:rsidTr="00BB7717">
        <w:trPr>
          <w:trHeight w:hRule="exact" w:val="421"/>
        </w:trPr>
        <w:tc>
          <w:tcPr>
            <w:tcW w:w="5000" w:type="pct"/>
            <w:vAlign w:val="center"/>
          </w:tcPr>
          <w:p w14:paraId="2B190C14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Ogrzewanie min dwa punkty grzewcze</w:t>
            </w:r>
          </w:p>
        </w:tc>
      </w:tr>
      <w:tr w:rsidR="00036848" w:rsidRPr="00036848" w14:paraId="5A78528B" w14:textId="77777777" w:rsidTr="00BB7717">
        <w:trPr>
          <w:trHeight w:hRule="exact" w:val="421"/>
        </w:trPr>
        <w:tc>
          <w:tcPr>
            <w:tcW w:w="5000" w:type="pct"/>
            <w:vAlign w:val="center"/>
          </w:tcPr>
          <w:p w14:paraId="214A4DE9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Okna </w:t>
            </w:r>
          </w:p>
        </w:tc>
      </w:tr>
      <w:tr w:rsidR="00036848" w:rsidRPr="00036848" w14:paraId="5F433C06" w14:textId="77777777" w:rsidTr="00BB7717">
        <w:trPr>
          <w:trHeight w:hRule="exact" w:val="421"/>
        </w:trPr>
        <w:tc>
          <w:tcPr>
            <w:tcW w:w="5000" w:type="pct"/>
            <w:vAlign w:val="center"/>
          </w:tcPr>
          <w:p w14:paraId="227AE22A" w14:textId="490E446D" w:rsidR="00821110" w:rsidRPr="00036848" w:rsidRDefault="00821110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Klimatyzacja</w:t>
            </w:r>
          </w:p>
        </w:tc>
      </w:tr>
      <w:tr w:rsidR="00036848" w:rsidRPr="00036848" w14:paraId="22D41E00" w14:textId="77777777" w:rsidTr="00BB7717">
        <w:trPr>
          <w:trHeight w:hRule="exact" w:val="421"/>
        </w:trPr>
        <w:tc>
          <w:tcPr>
            <w:tcW w:w="5000" w:type="pct"/>
            <w:vAlign w:val="center"/>
          </w:tcPr>
          <w:p w14:paraId="02E13943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Ściana wewnętrzna i zewnętrzna w solidnej stalowej zabudowie</w:t>
            </w:r>
          </w:p>
        </w:tc>
      </w:tr>
      <w:tr w:rsidR="00036848" w:rsidRPr="00036848" w14:paraId="6F98CB35" w14:textId="77777777" w:rsidTr="00BB7717">
        <w:trPr>
          <w:trHeight w:hRule="exact" w:val="51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2A60BC8F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OŚWIETLENIE ZEWNĘTRZNE I WEWNĘTRZNE kabiny</w:t>
            </w:r>
          </w:p>
        </w:tc>
      </w:tr>
      <w:tr w:rsidR="00036848" w:rsidRPr="00036848" w14:paraId="05E15E3B" w14:textId="77777777" w:rsidTr="00BB7717">
        <w:trPr>
          <w:trHeight w:hRule="exact" w:val="51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6A8DC157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Schody z barierkami składane i rozkładane do transportu po obu stronach kabiny</w:t>
            </w:r>
          </w:p>
        </w:tc>
      </w:tr>
      <w:tr w:rsidR="00036848" w:rsidRPr="00036848" w14:paraId="1E739914" w14:textId="77777777" w:rsidTr="00BB7717">
        <w:trPr>
          <w:trHeight w:hRule="exact" w:val="42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D4C7" w14:textId="714F64D2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PRZENOŚNIK SORTOWNICZY</w:t>
            </w:r>
            <w:r w:rsidR="00BB7717" w:rsidRPr="000368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:</w:t>
            </w:r>
          </w:p>
        </w:tc>
      </w:tr>
      <w:tr w:rsidR="00036848" w:rsidRPr="00036848" w14:paraId="5DCD6CF8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3B1D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Szerokość minimum 1200 mm</w:t>
            </w:r>
          </w:p>
        </w:tc>
      </w:tr>
      <w:tr w:rsidR="00036848" w:rsidRPr="00036848" w14:paraId="4528FFCF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6FC5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Moc Napędu minimum 5 kW</w:t>
            </w:r>
          </w:p>
        </w:tc>
      </w:tr>
      <w:tr w:rsidR="00036848" w:rsidRPr="00036848" w14:paraId="1C68A43F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9089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Regulacja prędkości taśmy z panelu sterowania</w:t>
            </w:r>
          </w:p>
        </w:tc>
      </w:tr>
      <w:tr w:rsidR="00036848" w:rsidRPr="00036848" w14:paraId="2E4C9C7D" w14:textId="77777777" w:rsidTr="00BB7717">
        <w:trPr>
          <w:trHeight w:hRule="exact" w:val="32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FAF0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Zsypy z możliwością rozszerzenia wlotu materiału</w:t>
            </w:r>
          </w:p>
        </w:tc>
      </w:tr>
      <w:tr w:rsidR="00036848" w:rsidRPr="00036848" w14:paraId="17A12BF3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6C84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Zsypy po 3 sztuki po każdej stronie przenośnika</w:t>
            </w:r>
          </w:p>
        </w:tc>
      </w:tr>
      <w:tr w:rsidR="00036848" w:rsidRPr="00036848" w14:paraId="362E37E5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29EA" w14:textId="4E77DDCE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Rozmiar </w:t>
            </w:r>
            <w:r w:rsidR="00CC47EE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przenośnika </w:t>
            </w: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minimum 1000</w:t>
            </w:r>
            <w:r w:rsidR="00CB651A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mm</w:t>
            </w: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x 300 mm</w:t>
            </w:r>
          </w:p>
        </w:tc>
      </w:tr>
      <w:tr w:rsidR="00036848" w:rsidRPr="00036848" w14:paraId="40DF4A70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86F1" w14:textId="3106EA18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STEROWANIE</w:t>
            </w:r>
            <w:r w:rsidR="00BB7717" w:rsidRPr="000368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:</w:t>
            </w:r>
          </w:p>
        </w:tc>
      </w:tr>
      <w:tr w:rsidR="00036848" w:rsidRPr="00036848" w14:paraId="3E1B60E3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ACCC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Z panelu PLC</w:t>
            </w:r>
          </w:p>
        </w:tc>
      </w:tr>
      <w:tr w:rsidR="00036848" w:rsidRPr="00036848" w14:paraId="15FCB99F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1500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Automatyczne sekwencyjne uruchomienie poszczególnych elementów (taśmy, separatora magnetycznego i powietrznego)</w:t>
            </w:r>
          </w:p>
        </w:tc>
      </w:tr>
      <w:tr w:rsidR="00036848" w:rsidRPr="00036848" w14:paraId="07ABA964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144F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Wyłączniki awaryjne</w:t>
            </w:r>
          </w:p>
        </w:tc>
      </w:tr>
      <w:tr w:rsidR="00036848" w:rsidRPr="00036848" w14:paraId="001B9DCF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3092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Syrena sygnalizująca włączenie stacji sortowniczej</w:t>
            </w:r>
          </w:p>
        </w:tc>
      </w:tr>
      <w:tr w:rsidR="00036848" w:rsidRPr="00036848" w14:paraId="5FB1E51A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8EDA" w14:textId="6EF46656" w:rsidR="00BB7717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Konstrukcja </w:t>
            </w:r>
            <w:r w:rsidR="00BB7717" w:rsidRPr="000368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:</w:t>
            </w:r>
          </w:p>
        </w:tc>
      </w:tr>
      <w:tr w:rsidR="00036848" w:rsidRPr="00036848" w14:paraId="642E6D57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77FF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Podpory hydrauliczne regulowane z pilota</w:t>
            </w:r>
          </w:p>
        </w:tc>
      </w:tr>
      <w:tr w:rsidR="00036848" w:rsidRPr="00036848" w14:paraId="63756E41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94E2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Oś z kołami do transportu po placu</w:t>
            </w:r>
          </w:p>
        </w:tc>
      </w:tr>
      <w:tr w:rsidR="00036848" w:rsidRPr="00036848" w14:paraId="0E4DC78D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D9AD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Zaczep do transportu po placu za pomocą ładowarki</w:t>
            </w:r>
          </w:p>
        </w:tc>
      </w:tr>
      <w:tr w:rsidR="00036848" w:rsidRPr="00036848" w14:paraId="297CE053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8C8B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Zaczep pod ciągnik siodłowy do transportu po placu</w:t>
            </w:r>
          </w:p>
        </w:tc>
      </w:tr>
      <w:tr w:rsidR="00036848" w:rsidRPr="00036848" w14:paraId="4CF7D2EA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312A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Waga kabiny max 20 t</w:t>
            </w:r>
          </w:p>
        </w:tc>
      </w:tr>
      <w:tr w:rsidR="00036848" w:rsidRPr="00036848" w14:paraId="23D40C25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B5DA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Możliwość transportu za pomocą platformy niskopodwoziowej</w:t>
            </w:r>
          </w:p>
        </w:tc>
      </w:tr>
      <w:tr w:rsidR="00036848" w:rsidRPr="00036848" w14:paraId="7D7A7135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86FF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Odległość podestu roboczego od gruntu nie mniejsza niż 2900 mm</w:t>
            </w:r>
          </w:p>
          <w:p w14:paraId="1D16CB71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E87699F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36848" w:rsidRPr="00036848" w14:paraId="1BFF3767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06C5" w14:textId="17EB113E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Schody do kabiny po obu stronach z barierkami </w:t>
            </w:r>
            <w:r w:rsidR="00872F5D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składane</w:t>
            </w: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transportu</w:t>
            </w:r>
          </w:p>
        </w:tc>
      </w:tr>
      <w:tr w:rsidR="00036848" w:rsidRPr="00036848" w14:paraId="7F2E4F8E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A9CC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Wysokość transportowa nie większa niż 3200 mm</w:t>
            </w:r>
          </w:p>
        </w:tc>
      </w:tr>
      <w:tr w:rsidR="00036848" w:rsidRPr="00036848" w14:paraId="74B6D4AB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E608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Długość transportowa nie większa niż 16 500 mm</w:t>
            </w:r>
          </w:p>
        </w:tc>
      </w:tr>
      <w:tr w:rsidR="00036848" w:rsidRPr="00036848" w14:paraId="2EEEDA89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ECA8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Hydraulicznie opuszczane podpory minimum dwie pary</w:t>
            </w:r>
          </w:p>
        </w:tc>
      </w:tr>
      <w:tr w:rsidR="00036848" w:rsidRPr="00036848" w14:paraId="100535B9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ECFA" w14:textId="14B3BB2C" w:rsidR="00C77FE3" w:rsidRPr="00036848" w:rsidRDefault="00C77FE3" w:rsidP="008211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Separator magnetyczny do wyciągania metali żelaznych</w:t>
            </w:r>
          </w:p>
        </w:tc>
      </w:tr>
      <w:tr w:rsidR="00036848" w:rsidRPr="00036848" w14:paraId="3137258D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B0ED" w14:textId="5CD328E6" w:rsidR="00B22FD1" w:rsidRPr="00036848" w:rsidRDefault="00B22FD1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Regulacja wysokości nad przenośnikiem</w:t>
            </w:r>
          </w:p>
        </w:tc>
      </w:tr>
      <w:tr w:rsidR="00036848" w:rsidRPr="00036848" w14:paraId="0FBADC4C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123E" w14:textId="7AE45E1E" w:rsidR="00B22FD1" w:rsidRPr="00036848" w:rsidRDefault="00B22FD1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Napęd min 2,5 kW </w:t>
            </w:r>
          </w:p>
        </w:tc>
      </w:tr>
      <w:tr w:rsidR="00036848" w:rsidRPr="00036848" w14:paraId="7605EE8B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B65F" w14:textId="77777777" w:rsidR="00FD3628" w:rsidRPr="00036848" w:rsidRDefault="00FD3628" w:rsidP="008211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Separator powietrzny do wywiewania lekkich elementów w koszu zasypowym na wlocie do przenośnika kabiny</w:t>
            </w:r>
          </w:p>
        </w:tc>
      </w:tr>
      <w:tr w:rsidR="00036848" w:rsidRPr="00036848" w14:paraId="0704B6FD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61C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Hydrauliczna regulacja wysokości separatora</w:t>
            </w:r>
          </w:p>
        </w:tc>
      </w:tr>
      <w:tr w:rsidR="00036848" w:rsidRPr="00036848" w14:paraId="3655A5E0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4E1A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Zsyp dla lekkich materiałów</w:t>
            </w:r>
          </w:p>
        </w:tc>
      </w:tr>
      <w:tr w:rsidR="00036848" w:rsidRPr="00036848" w14:paraId="0AC52AC4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2EFA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Regulacja siły nawiewu z panelu obsługi</w:t>
            </w:r>
          </w:p>
        </w:tc>
      </w:tr>
      <w:tr w:rsidR="00036848" w:rsidRPr="00036848" w14:paraId="0DF24A20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48C2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Napęd separatora powietrznego min 15 kW</w:t>
            </w:r>
          </w:p>
        </w:tc>
      </w:tr>
      <w:tr w:rsidR="00036848" w:rsidRPr="00036848" w14:paraId="2052CA1D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6D65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Napędy elektryczne wszystkich podzespołów kabiny</w:t>
            </w:r>
          </w:p>
        </w:tc>
      </w:tr>
      <w:tr w:rsidR="00036848" w:rsidRPr="00036848" w14:paraId="749D6CFA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7A4B" w14:textId="3DE12AE8" w:rsidR="00821110" w:rsidRPr="00036848" w:rsidRDefault="00BB7717" w:rsidP="001F6F8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dodatkowe:</w:t>
            </w:r>
          </w:p>
        </w:tc>
      </w:tr>
      <w:tr w:rsidR="00036848" w:rsidRPr="00036848" w14:paraId="4A02B718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ABD1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Generator diesla min 30 kVA</w:t>
            </w:r>
          </w:p>
        </w:tc>
      </w:tr>
      <w:tr w:rsidR="00036848" w:rsidRPr="00036848" w14:paraId="5651C4B7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AE9C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Możliwość pracy po podłączeniu do zasilania elektrycznego</w:t>
            </w:r>
          </w:p>
        </w:tc>
      </w:tr>
      <w:tr w:rsidR="00036848" w:rsidRPr="00036848" w14:paraId="1E6C72C2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D0F4" w14:textId="77777777" w:rsidR="00FD3628" w:rsidRPr="00036848" w:rsidRDefault="00FD3628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Okres Gwarancji nie krócej niż 12 miesięcy i 2000 </w:t>
            </w:r>
            <w:proofErr w:type="spellStart"/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mth</w:t>
            </w:r>
            <w:proofErr w:type="spellEnd"/>
          </w:p>
        </w:tc>
      </w:tr>
      <w:tr w:rsidR="00036848" w:rsidRPr="00036848" w14:paraId="4B47F6C6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467D" w14:textId="23A9534B" w:rsidR="00CC47EE" w:rsidRPr="00036848" w:rsidRDefault="00CC47EE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Maszyna przystosowana do transportu drogami publicznymi</w:t>
            </w:r>
          </w:p>
        </w:tc>
      </w:tr>
      <w:tr w:rsidR="00036848" w:rsidRPr="00036848" w14:paraId="0BCD5DB3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C5C0" w14:textId="4CFE1B82" w:rsidR="00A869A2" w:rsidRPr="00036848" w:rsidRDefault="00A869A2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Montaż urządzeń oraz szkolenie obsługi</w:t>
            </w:r>
          </w:p>
        </w:tc>
      </w:tr>
      <w:tr w:rsidR="00A869A2" w:rsidRPr="00036848" w14:paraId="2F552A82" w14:textId="77777777" w:rsidTr="00BB7717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107C" w14:textId="2FD83E2E" w:rsidR="00A869A2" w:rsidRPr="00036848" w:rsidRDefault="00821110" w:rsidP="001F6F8B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A869A2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ełna dokumentacja maszyn w języku polskim oraz certyfikaty zgodności CE.</w:t>
            </w:r>
          </w:p>
        </w:tc>
      </w:tr>
    </w:tbl>
    <w:p w14:paraId="00B56F69" w14:textId="77777777" w:rsidR="006C410B" w:rsidRPr="00036848" w:rsidRDefault="006C410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36848" w:rsidRPr="00036848" w14:paraId="79E40173" w14:textId="77777777" w:rsidTr="001F6F8B">
        <w:trPr>
          <w:trHeight w:hRule="exact" w:val="681"/>
        </w:trPr>
        <w:tc>
          <w:tcPr>
            <w:tcW w:w="5000" w:type="pct"/>
            <w:vAlign w:val="center"/>
          </w:tcPr>
          <w:p w14:paraId="1CCCDA6B" w14:textId="753F007D" w:rsidR="0099096D" w:rsidRPr="00036848" w:rsidRDefault="0099096D" w:rsidP="001F6F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Rozdrabniacz Mobilny</w:t>
            </w:r>
          </w:p>
        </w:tc>
      </w:tr>
      <w:tr w:rsidR="00036848" w:rsidRPr="00036848" w14:paraId="3A4CDFF3" w14:textId="77777777" w:rsidTr="001F6F8B">
        <w:trPr>
          <w:trHeight w:hRule="exact" w:val="45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B189D07" w14:textId="0296415D" w:rsidR="0099096D" w:rsidRPr="00036848" w:rsidRDefault="0099096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Maszyna Fabrycznie nowa rok produkcji nie starszy niż 2024</w:t>
            </w:r>
          </w:p>
        </w:tc>
      </w:tr>
      <w:tr w:rsidR="00036848" w:rsidRPr="00036848" w14:paraId="306CA558" w14:textId="77777777" w:rsidTr="001F6F8B">
        <w:trPr>
          <w:trHeight w:hRule="exact" w:val="45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2382EEA" w14:textId="2D43668F" w:rsidR="0099096D" w:rsidRPr="00036848" w:rsidRDefault="0099096D" w:rsidP="0099096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36848">
              <w:rPr>
                <w:rFonts w:cstheme="minorHAnsi"/>
                <w:sz w:val="20"/>
                <w:szCs w:val="20"/>
              </w:rPr>
              <w:t>Urządzenie dwuwałowe</w:t>
            </w:r>
          </w:p>
        </w:tc>
      </w:tr>
      <w:tr w:rsidR="00036848" w:rsidRPr="00036848" w14:paraId="2546DDB2" w14:textId="77777777" w:rsidTr="001F6F8B">
        <w:trPr>
          <w:trHeight w:hRule="exact" w:val="421"/>
        </w:trPr>
        <w:tc>
          <w:tcPr>
            <w:tcW w:w="5000" w:type="pct"/>
            <w:vAlign w:val="center"/>
          </w:tcPr>
          <w:p w14:paraId="530FEEBE" w14:textId="0B39F7BF" w:rsidR="0099096D" w:rsidRPr="00036848" w:rsidRDefault="0099096D" w:rsidP="0099096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Synchroniczna praca wałów</w:t>
            </w:r>
          </w:p>
        </w:tc>
      </w:tr>
      <w:tr w:rsidR="00036848" w:rsidRPr="00036848" w14:paraId="7EB916B3" w14:textId="77777777" w:rsidTr="001F6F8B">
        <w:trPr>
          <w:trHeight w:hRule="exact" w:val="421"/>
        </w:trPr>
        <w:tc>
          <w:tcPr>
            <w:tcW w:w="5000" w:type="pct"/>
            <w:vAlign w:val="center"/>
          </w:tcPr>
          <w:p w14:paraId="5C81E849" w14:textId="3FA7A16E" w:rsidR="0099096D" w:rsidRPr="00036848" w:rsidRDefault="0099096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Wydajność rozdrabniania odpadów biodegradowalnych  min. 15 Mg/h</w:t>
            </w:r>
          </w:p>
        </w:tc>
      </w:tr>
      <w:tr w:rsidR="00036848" w:rsidRPr="00036848" w14:paraId="7249E0C4" w14:textId="77777777" w:rsidTr="001F6F8B">
        <w:trPr>
          <w:trHeight w:hRule="exact" w:val="421"/>
        </w:trPr>
        <w:tc>
          <w:tcPr>
            <w:tcW w:w="5000" w:type="pct"/>
            <w:vAlign w:val="center"/>
          </w:tcPr>
          <w:p w14:paraId="1DA8DD98" w14:textId="5BB59764" w:rsidR="0099096D" w:rsidRPr="00036848" w:rsidRDefault="0099096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t xml:space="preserve">Maksymalny moment obrotowy ma wale min. 235 </w:t>
            </w:r>
            <w:proofErr w:type="spellStart"/>
            <w:r w:rsidRPr="00036848">
              <w:rPr>
                <w:rFonts w:cstheme="minorHAnsi"/>
                <w:sz w:val="20"/>
                <w:szCs w:val="20"/>
              </w:rPr>
              <w:t>Nm</w:t>
            </w:r>
            <w:proofErr w:type="spellEnd"/>
          </w:p>
        </w:tc>
      </w:tr>
      <w:tr w:rsidR="00036848" w:rsidRPr="00036848" w14:paraId="25C01B5C" w14:textId="77777777" w:rsidTr="001F6F8B">
        <w:trPr>
          <w:trHeight w:hRule="exact" w:val="421"/>
        </w:trPr>
        <w:tc>
          <w:tcPr>
            <w:tcW w:w="5000" w:type="pct"/>
            <w:vAlign w:val="center"/>
          </w:tcPr>
          <w:p w14:paraId="1740A329" w14:textId="66B4A841" w:rsidR="0099096D" w:rsidRPr="00036848" w:rsidRDefault="0099096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lastRenderedPageBreak/>
              <w:t>Długość wałów min. 1700 mm</w:t>
            </w:r>
          </w:p>
        </w:tc>
      </w:tr>
      <w:tr w:rsidR="00036848" w:rsidRPr="00036848" w14:paraId="03DCEFF9" w14:textId="77777777" w:rsidTr="001F6F8B">
        <w:trPr>
          <w:trHeight w:hRule="exact" w:val="421"/>
        </w:trPr>
        <w:tc>
          <w:tcPr>
            <w:tcW w:w="5000" w:type="pct"/>
            <w:vAlign w:val="center"/>
          </w:tcPr>
          <w:p w14:paraId="55E66C7E" w14:textId="377540E0" w:rsidR="0099096D" w:rsidRPr="00036848" w:rsidRDefault="00413D0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Belka rozdrabniająca pod wałami</w:t>
            </w:r>
          </w:p>
        </w:tc>
      </w:tr>
      <w:tr w:rsidR="00036848" w:rsidRPr="00036848" w14:paraId="6036AF4B" w14:textId="77777777" w:rsidTr="00413D0D">
        <w:trPr>
          <w:trHeight w:hRule="exact" w:val="721"/>
        </w:trPr>
        <w:tc>
          <w:tcPr>
            <w:tcW w:w="5000" w:type="pct"/>
            <w:vAlign w:val="center"/>
          </w:tcPr>
          <w:p w14:paraId="4DEEE0E6" w14:textId="79EC3328" w:rsidR="0099096D" w:rsidRPr="00036848" w:rsidRDefault="00413D0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Stopień rozdrobnienia odpadów z belka rozdrabniającą </w:t>
            </w:r>
            <w:r w:rsidRPr="00036848">
              <w:rPr>
                <w:rFonts w:cstheme="minorHAnsi"/>
                <w:sz w:val="20"/>
                <w:szCs w:val="20"/>
              </w:rPr>
              <w:t>max.  200 mm , dopuszcza się 20% powyżej 300 mm</w:t>
            </w:r>
          </w:p>
        </w:tc>
      </w:tr>
      <w:tr w:rsidR="00036848" w:rsidRPr="00036848" w14:paraId="0564D13D" w14:textId="77777777" w:rsidTr="001F6F8B">
        <w:trPr>
          <w:trHeight w:hRule="exact" w:val="51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2CEFC4FC" w14:textId="14D74AFB" w:rsidR="0099096D" w:rsidRPr="00036848" w:rsidRDefault="00413D0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Wysokość załadunku max. 2800mm</w:t>
            </w:r>
          </w:p>
        </w:tc>
      </w:tr>
      <w:tr w:rsidR="00036848" w:rsidRPr="00036848" w14:paraId="4BE336D3" w14:textId="77777777" w:rsidTr="001F6F8B">
        <w:trPr>
          <w:trHeight w:hRule="exact" w:val="513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07BBD4E6" w14:textId="32D7A68F" w:rsidR="0099096D" w:rsidRPr="00036848" w:rsidRDefault="00413D0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Podnoszenie kosza zasypowego obustronne (przód i tył), hydrauliczne</w:t>
            </w:r>
          </w:p>
        </w:tc>
      </w:tr>
      <w:tr w:rsidR="00036848" w:rsidRPr="00036848" w14:paraId="308066C9" w14:textId="77777777" w:rsidTr="001F6F8B">
        <w:trPr>
          <w:trHeight w:hRule="exact" w:val="42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0A20" w14:textId="5B9D51C7" w:rsidR="0099096D" w:rsidRPr="00036848" w:rsidRDefault="00BC3242" w:rsidP="0099096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t>Pojemność kosza zasypowego (bez dodatkowej burty) – min. 4,5 m3</w:t>
            </w:r>
          </w:p>
        </w:tc>
      </w:tr>
      <w:tr w:rsidR="00036848" w:rsidRPr="00036848" w14:paraId="53116A9B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FBD8" w14:textId="1E07DFC3" w:rsidR="0099096D" w:rsidRPr="00036848" w:rsidRDefault="00BC3242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Waga maszyny wraz z separatorem magnetycznym i osią z kołami nie większa niż 19 Mg</w:t>
            </w:r>
          </w:p>
        </w:tc>
      </w:tr>
      <w:tr w:rsidR="00036848" w:rsidRPr="00036848" w14:paraId="7ACF3016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8DAE" w14:textId="34942EC0" w:rsidR="0099096D" w:rsidRPr="00036848" w:rsidRDefault="009A6AD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Przenośnik główny jednoczęściowy długość min. 9000 mm</w:t>
            </w:r>
          </w:p>
        </w:tc>
      </w:tr>
      <w:tr w:rsidR="00036848" w:rsidRPr="00036848" w14:paraId="0F1F736F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C110" w14:textId="04B826F6" w:rsidR="0099096D" w:rsidRPr="00036848" w:rsidRDefault="009A6AD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Przenośnik główny hydraulicznie składany do transportu</w:t>
            </w:r>
          </w:p>
        </w:tc>
      </w:tr>
      <w:tr w:rsidR="00036848" w:rsidRPr="00036848" w14:paraId="341535A1" w14:textId="77777777" w:rsidTr="009A6AD0">
        <w:trPr>
          <w:trHeight w:hRule="exact" w:val="54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1D1A" w14:textId="4C9706FA" w:rsidR="0099096D" w:rsidRPr="00036848" w:rsidRDefault="009A6AD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t>Regulacja wysokości pracy przenośnika w zakresie od min. 1900 mm do min. 4700 mm</w:t>
            </w:r>
          </w:p>
        </w:tc>
      </w:tr>
      <w:tr w:rsidR="00036848" w:rsidRPr="00036848" w14:paraId="09E2346B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2A65" w14:textId="563CC94E" w:rsidR="0099096D" w:rsidRPr="00036848" w:rsidRDefault="009A6AD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Szerokość taśmy  przenośnika 1200 mm</w:t>
            </w:r>
          </w:p>
        </w:tc>
      </w:tr>
      <w:tr w:rsidR="00036848" w:rsidRPr="00036848" w14:paraId="48F8366A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AA89" w14:textId="5CA4DB8A" w:rsidR="0099096D" w:rsidRPr="00036848" w:rsidRDefault="009A6AD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Taśma przenośnika zbrojona siatką stalową</w:t>
            </w:r>
          </w:p>
        </w:tc>
      </w:tr>
      <w:tr w:rsidR="00036848" w:rsidRPr="00036848" w14:paraId="0F6080EB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68E1" w14:textId="0B170AE2" w:rsidR="0099096D" w:rsidRPr="00036848" w:rsidRDefault="009A6AD0" w:rsidP="0099096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t>Regulacja prędkości taśmy przenośnika</w:t>
            </w:r>
          </w:p>
        </w:tc>
      </w:tr>
      <w:tr w:rsidR="00036848" w:rsidRPr="00036848" w14:paraId="6A704EAC" w14:textId="77777777" w:rsidTr="00B64C4E">
        <w:trPr>
          <w:trHeight w:hRule="exact" w:val="57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708C" w14:textId="2DA86AE1" w:rsidR="0099096D" w:rsidRPr="00036848" w:rsidRDefault="00B64C4E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Separator magnetyczny zamontowany poprzecznie do taśmociągu o mocy min. 250 Gaus przy odległości 250 mm od taśmy</w:t>
            </w:r>
          </w:p>
        </w:tc>
      </w:tr>
      <w:tr w:rsidR="00036848" w:rsidRPr="00036848" w14:paraId="6661A93F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15F1" w14:textId="609CCD2B" w:rsidR="0099096D" w:rsidRPr="00036848" w:rsidRDefault="0085039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Napęd spalinowy</w:t>
            </w:r>
          </w:p>
        </w:tc>
      </w:tr>
      <w:tr w:rsidR="00036848" w:rsidRPr="00036848" w14:paraId="587618CA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C8E7" w14:textId="05941D72" w:rsidR="0099096D" w:rsidRPr="00036848" w:rsidRDefault="0085039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Moc silnika min 240 kW</w:t>
            </w:r>
          </w:p>
        </w:tc>
      </w:tr>
      <w:tr w:rsidR="00036848" w:rsidRPr="00036848" w14:paraId="6C2F3E5C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D32D" w14:textId="591F2306" w:rsidR="0099096D" w:rsidRPr="00036848" w:rsidRDefault="0085039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Rodzaj paliwa ON</w:t>
            </w:r>
          </w:p>
        </w:tc>
      </w:tr>
      <w:tr w:rsidR="00036848" w:rsidRPr="00036848" w14:paraId="005D0CD8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4788" w14:textId="1DC9C326" w:rsidR="0099096D" w:rsidRPr="00036848" w:rsidRDefault="0085039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Norma emisji spalin minimum Euro V</w:t>
            </w:r>
          </w:p>
        </w:tc>
      </w:tr>
      <w:tr w:rsidR="00036848" w:rsidRPr="00036848" w14:paraId="3687CD36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45C0" w14:textId="0B2EFC72" w:rsidR="00CC47EE" w:rsidRPr="00036848" w:rsidRDefault="00CC47EE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System gaszenia ognia w komorze silnika</w:t>
            </w:r>
          </w:p>
        </w:tc>
      </w:tr>
      <w:tr w:rsidR="00036848" w:rsidRPr="00036848" w14:paraId="18B33D98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6542" w14:textId="4AB00BA2" w:rsidR="0099096D" w:rsidRPr="00036848" w:rsidRDefault="0085039D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Dotykowy panel sterowania z menu w języku polskim</w:t>
            </w:r>
          </w:p>
        </w:tc>
      </w:tr>
      <w:tr w:rsidR="00036848" w:rsidRPr="00036848" w14:paraId="75E7A4FF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CF1" w14:textId="6B8893E7" w:rsidR="0099096D" w:rsidRPr="00036848" w:rsidRDefault="0057226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Pilot zdalnego sterowania</w:t>
            </w:r>
          </w:p>
        </w:tc>
      </w:tr>
      <w:tr w:rsidR="00036848" w:rsidRPr="00036848" w14:paraId="25F3D249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7A6E" w14:textId="69833598" w:rsidR="00917B77" w:rsidRPr="00036848" w:rsidRDefault="00917B77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Separator magnetyczny z możliwością regulacji wysokości nad taśmą główną w czasie pracy maszyny z pilota</w:t>
            </w:r>
          </w:p>
        </w:tc>
      </w:tr>
      <w:tr w:rsidR="00036848" w:rsidRPr="00036848" w14:paraId="0ADA8F14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1D238" w14:textId="235256E0" w:rsidR="0099096D" w:rsidRPr="00036848" w:rsidRDefault="0057226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036848">
              <w:rPr>
                <w:rFonts w:cstheme="minorHAnsi"/>
                <w:sz w:val="20"/>
                <w:szCs w:val="20"/>
              </w:rPr>
              <w:t>Rewersowanie</w:t>
            </w:r>
            <w:proofErr w:type="spellEnd"/>
            <w:r w:rsidRPr="00036848">
              <w:rPr>
                <w:rFonts w:cstheme="minorHAnsi"/>
                <w:sz w:val="20"/>
                <w:szCs w:val="20"/>
              </w:rPr>
              <w:t xml:space="preserve"> wałów  przy obciążeniu</w:t>
            </w:r>
          </w:p>
        </w:tc>
      </w:tr>
      <w:tr w:rsidR="00036848" w:rsidRPr="00036848" w14:paraId="59533AB7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B8D8" w14:textId="460E120D" w:rsidR="0099096D" w:rsidRPr="00036848" w:rsidRDefault="0057226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t xml:space="preserve">Możliwość ustawienie częstotliwości </w:t>
            </w:r>
            <w:proofErr w:type="spellStart"/>
            <w:r w:rsidRPr="00036848">
              <w:rPr>
                <w:rFonts w:cstheme="minorHAnsi"/>
                <w:sz w:val="20"/>
                <w:szCs w:val="20"/>
              </w:rPr>
              <w:t>rewersowania</w:t>
            </w:r>
            <w:proofErr w:type="spellEnd"/>
            <w:r w:rsidRPr="00036848">
              <w:rPr>
                <w:rFonts w:cstheme="minorHAnsi"/>
                <w:sz w:val="20"/>
                <w:szCs w:val="20"/>
              </w:rPr>
              <w:t xml:space="preserve"> wału bez obciążenia</w:t>
            </w:r>
          </w:p>
        </w:tc>
      </w:tr>
      <w:tr w:rsidR="00036848" w:rsidRPr="00036848" w14:paraId="50B8ABE3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6F3F" w14:textId="483C8CE6" w:rsidR="0099096D" w:rsidRPr="00036848" w:rsidRDefault="0057226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t>Możliwość dostosowania parametrów pracy urządzenia do różnych odpadów</w:t>
            </w:r>
          </w:p>
        </w:tc>
      </w:tr>
      <w:tr w:rsidR="00036848" w:rsidRPr="00036848" w14:paraId="3CFCE340" w14:textId="77777777" w:rsidTr="00572260">
        <w:trPr>
          <w:trHeight w:hRule="exact" w:val="71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01CC" w14:textId="0933CE35" w:rsidR="0099096D" w:rsidRPr="00036848" w:rsidRDefault="0057226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</w:rPr>
              <w:t>Funkcja wykrywania twardych elementów  niemożliwych do rozdrobnienia i wyłączający rozdrabniacz</w:t>
            </w:r>
          </w:p>
        </w:tc>
      </w:tr>
      <w:tr w:rsidR="00036848" w:rsidRPr="00036848" w14:paraId="15F56C9B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F785" w14:textId="03CF5175" w:rsidR="0099096D" w:rsidRPr="00036848" w:rsidRDefault="0057226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t>Chłodnica z wentylatorem zwrotnym do automatycznego czyszczenia chłodnicy</w:t>
            </w:r>
          </w:p>
        </w:tc>
      </w:tr>
      <w:tr w:rsidR="00036848" w:rsidRPr="00036848" w14:paraId="22ECA4E8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1313" w14:textId="6B7F2C6C" w:rsidR="00AA019F" w:rsidRPr="00036848" w:rsidRDefault="00AA019F" w:rsidP="0099096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036848">
              <w:rPr>
                <w:rFonts w:cstheme="minorHAnsi"/>
                <w:sz w:val="20"/>
                <w:szCs w:val="20"/>
              </w:rPr>
              <w:t>Jedna  chłodnica dla oleju hydraulicznego, płynu chłodniczego, i oleju silnikowego poza komorą silnika</w:t>
            </w:r>
          </w:p>
        </w:tc>
      </w:tr>
      <w:tr w:rsidR="00036848" w:rsidRPr="00036848" w14:paraId="4F7A8E31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E22" w14:textId="057C5BFE" w:rsidR="0099096D" w:rsidRPr="00036848" w:rsidRDefault="0057226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lastRenderedPageBreak/>
              <w:t>Pobór powietrza do chłodnicy z dołu urządzenia poniżej silnika</w:t>
            </w:r>
          </w:p>
        </w:tc>
      </w:tr>
      <w:tr w:rsidR="00036848" w:rsidRPr="00036848" w14:paraId="436C574A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BE5A" w14:textId="57C106F7" w:rsidR="0099096D" w:rsidRPr="00036848" w:rsidRDefault="00572260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pacing w:val="-4"/>
                <w:sz w:val="20"/>
                <w:szCs w:val="20"/>
                <w:lang w:eastAsia="pl-PL"/>
              </w:rPr>
              <w:t>Konstrukcja kontenerowa do transportu samoch</w:t>
            </w:r>
            <w:r w:rsidR="00AA019F" w:rsidRPr="00036848">
              <w:rPr>
                <w:rFonts w:cstheme="minorHAnsi"/>
                <w:spacing w:val="-4"/>
                <w:sz w:val="20"/>
                <w:szCs w:val="20"/>
                <w:lang w:eastAsia="pl-PL"/>
              </w:rPr>
              <w:t>odem z zabudową hakową</w:t>
            </w:r>
          </w:p>
        </w:tc>
      </w:tr>
      <w:tr w:rsidR="00036848" w:rsidRPr="00036848" w14:paraId="56306518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E7F" w14:textId="6EF42D77" w:rsidR="0099096D" w:rsidRPr="00036848" w:rsidRDefault="00AA019F" w:rsidP="0099096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cstheme="minorHAnsi"/>
                <w:sz w:val="20"/>
                <w:szCs w:val="20"/>
              </w:rPr>
              <w:t>Jednoosiowe podwozie opuszczane hydraulicznie do transportu po terenie zakładu</w:t>
            </w:r>
          </w:p>
        </w:tc>
      </w:tr>
      <w:tr w:rsidR="00036848" w:rsidRPr="00036848" w14:paraId="2AF67086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92E7" w14:textId="4B479EE5" w:rsidR="00CC47EE" w:rsidRPr="00036848" w:rsidRDefault="00CC47EE" w:rsidP="00917B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Maszyna przystosowana do transportu drogami publicznymi</w:t>
            </w:r>
          </w:p>
        </w:tc>
      </w:tr>
      <w:tr w:rsidR="00036848" w:rsidRPr="00036848" w14:paraId="22AC15B8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2416" w14:textId="4BED3E2C" w:rsidR="00917B77" w:rsidRPr="00036848" w:rsidRDefault="00917B77" w:rsidP="00917B7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Okres Gwarancji nie krócej niż 12 miesięcy i 2000 </w:t>
            </w:r>
            <w:proofErr w:type="spellStart"/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mth</w:t>
            </w:r>
            <w:proofErr w:type="spellEnd"/>
          </w:p>
        </w:tc>
      </w:tr>
      <w:tr w:rsidR="00036848" w:rsidRPr="00036848" w14:paraId="6417D6D0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063" w14:textId="26A64B3B" w:rsidR="00917B77" w:rsidRPr="00036848" w:rsidRDefault="00917B77" w:rsidP="00917B77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Montaż urządze</w:t>
            </w:r>
            <w:r w:rsidR="002725D8"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nia</w:t>
            </w: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szkolenie obsługi</w:t>
            </w:r>
          </w:p>
        </w:tc>
      </w:tr>
      <w:tr w:rsidR="00917B77" w:rsidRPr="00036848" w14:paraId="5C7EB8BC" w14:textId="77777777" w:rsidTr="001F6F8B">
        <w:trPr>
          <w:trHeight w:hRule="exact" w:val="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C308" w14:textId="58116237" w:rsidR="00917B77" w:rsidRPr="00036848" w:rsidRDefault="00917B77" w:rsidP="00917B77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Pełna dokumentacja maszyn w języku polskim oraz certyfikaty zgodności CE.</w:t>
            </w:r>
          </w:p>
        </w:tc>
      </w:tr>
    </w:tbl>
    <w:p w14:paraId="1715077C" w14:textId="77777777" w:rsidR="0099096D" w:rsidRPr="00036848" w:rsidRDefault="0099096D"/>
    <w:p w14:paraId="2AC96C07" w14:textId="77777777" w:rsidR="00FD3628" w:rsidRPr="00036848" w:rsidRDefault="00FD36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36848" w:rsidRPr="00036848" w14:paraId="79F6801F" w14:textId="77777777" w:rsidTr="00304E2C">
        <w:trPr>
          <w:trHeight w:hRule="exact" w:val="454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2D0A29E8" w14:textId="7F837005" w:rsidR="00304E2C" w:rsidRPr="00036848" w:rsidRDefault="00304E2C" w:rsidP="00304E2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Przesiewacz dwupokładowy z dolnym sitem</w:t>
            </w:r>
          </w:p>
        </w:tc>
      </w:tr>
      <w:tr w:rsidR="00036848" w:rsidRPr="00036848" w14:paraId="4B4FD7BD" w14:textId="77777777" w:rsidTr="00304E2C">
        <w:trPr>
          <w:trHeight w:hRule="exact" w:val="332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009E131C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Maszyna Fabrycznie nowa </w:t>
            </w:r>
          </w:p>
        </w:tc>
      </w:tr>
      <w:tr w:rsidR="00036848" w:rsidRPr="00036848" w14:paraId="10220C7F" w14:textId="77777777" w:rsidTr="00304E2C">
        <w:trPr>
          <w:trHeight w:hRule="exact" w:val="412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51143AD6" w14:textId="340E6558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Rok produkcji nie dalszy niż 2024</w:t>
            </w:r>
          </w:p>
        </w:tc>
      </w:tr>
      <w:tr w:rsidR="00036848" w:rsidRPr="00036848" w14:paraId="6CA2F81A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1512" w14:textId="0D2FE69E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Kosz zasypowy o pojemności min. 5 m</w:t>
            </w:r>
            <w:r w:rsidRPr="00036848">
              <w:rPr>
                <w:rFonts w:ascii="Calibri" w:eastAsia="Times New Roman" w:hAnsi="Calibri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036848" w:rsidRPr="00036848" w14:paraId="72FEA46C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0633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Wysokość załadunku z tyłu kosza nie większa niż 3,7 m</w:t>
            </w:r>
          </w:p>
        </w:tc>
      </w:tr>
      <w:tr w:rsidR="00036848" w:rsidRPr="00036848" w14:paraId="6C057044" w14:textId="77777777" w:rsidTr="00304E2C">
        <w:trPr>
          <w:trHeight w:hRule="exact" w:val="63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B188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Przenośnik podający o szerokości min 1300 mm</w:t>
            </w:r>
          </w:p>
        </w:tc>
      </w:tr>
      <w:tr w:rsidR="00036848" w:rsidRPr="00036848" w14:paraId="45BFAC7A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D3F2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Regulacja prędkości przenośnika podającego</w:t>
            </w:r>
          </w:p>
        </w:tc>
      </w:tr>
      <w:tr w:rsidR="00036848" w:rsidRPr="00036848" w14:paraId="2D8980D6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9BAF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Sito</w:t>
            </w:r>
          </w:p>
        </w:tc>
      </w:tr>
      <w:tr w:rsidR="00036848" w:rsidRPr="00036848" w14:paraId="1D972331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6C9B" w14:textId="25CB6ED7" w:rsidR="00CC47EE" w:rsidRPr="00036848" w:rsidRDefault="00CC47EE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Regulacja kąta przesiewu</w:t>
            </w:r>
          </w:p>
        </w:tc>
      </w:tr>
      <w:tr w:rsidR="00036848" w:rsidRPr="00036848" w14:paraId="671D03B5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59AD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Długość przesiewacza minimum 5400 mm</w:t>
            </w:r>
          </w:p>
        </w:tc>
      </w:tr>
      <w:tr w:rsidR="00036848" w:rsidRPr="00036848" w14:paraId="096BDD0E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29FE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Hydrauliczna regulacja konta nachylenia sita</w:t>
            </w:r>
          </w:p>
        </w:tc>
      </w:tr>
      <w:tr w:rsidR="00036848" w:rsidRPr="00036848" w14:paraId="0A2E834F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0528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Górny pokład uzbrojony w kratę 3D o oczku 80 mm</w:t>
            </w:r>
          </w:p>
        </w:tc>
      </w:tr>
      <w:tr w:rsidR="00036848" w:rsidRPr="00036848" w14:paraId="2CA98B02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34E2" w14:textId="3422061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Dolny pokład z matą poliuretanową o oczku 20 mm</w:t>
            </w:r>
          </w:p>
        </w:tc>
      </w:tr>
      <w:tr w:rsidR="00036848" w:rsidRPr="00036848" w14:paraId="52C66ECE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9B72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Napęd sita min  29 kW</w:t>
            </w:r>
          </w:p>
        </w:tc>
      </w:tr>
      <w:tr w:rsidR="00036848" w:rsidRPr="00036848" w14:paraId="092F53EF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C18F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Przenośnik pośredni frakcji drobnej</w:t>
            </w:r>
          </w:p>
        </w:tc>
      </w:tr>
      <w:tr w:rsidR="00036848" w:rsidRPr="00036848" w14:paraId="4246C014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A826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Długość przenośnika min 5000 mm</w:t>
            </w:r>
          </w:p>
        </w:tc>
      </w:tr>
      <w:tr w:rsidR="00036848" w:rsidRPr="00036848" w14:paraId="4C759396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85ED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Szerokość przenośnika min 1200 mm</w:t>
            </w:r>
          </w:p>
        </w:tc>
      </w:tr>
      <w:tr w:rsidR="00036848" w:rsidRPr="00036848" w14:paraId="3B0D1D38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CE10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Napęd elektryczny przenośnika </w:t>
            </w:r>
          </w:p>
        </w:tc>
      </w:tr>
      <w:tr w:rsidR="00036848" w:rsidRPr="00036848" w14:paraId="48779EF4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CC48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Przenośnik taśmowy boczny frakcji </w:t>
            </w:r>
            <w:proofErr w:type="spellStart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podsitowej</w:t>
            </w:r>
            <w:proofErr w:type="spellEnd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(drobnej)</w:t>
            </w:r>
          </w:p>
        </w:tc>
      </w:tr>
      <w:tr w:rsidR="00036848" w:rsidRPr="00036848" w14:paraId="678E30C5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C458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Szerokość taśmy min 850 mm</w:t>
            </w:r>
          </w:p>
        </w:tc>
      </w:tr>
      <w:tr w:rsidR="00036848" w:rsidRPr="00036848" w14:paraId="5CB9EE6D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D65F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Długość przenośnika min 7900 mm</w:t>
            </w:r>
          </w:p>
        </w:tc>
      </w:tr>
      <w:tr w:rsidR="00036848" w:rsidRPr="00036848" w14:paraId="6E60AB7C" w14:textId="77777777" w:rsidTr="00304E2C">
        <w:trPr>
          <w:trHeight w:hRule="exact" w:val="65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A55C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Napęd elektryczny przenośnika</w:t>
            </w:r>
          </w:p>
        </w:tc>
      </w:tr>
      <w:tr w:rsidR="00036848" w:rsidRPr="00036848" w14:paraId="435FA696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B7ED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Hydraulicznie składany do transportu</w:t>
            </w:r>
          </w:p>
        </w:tc>
      </w:tr>
      <w:tr w:rsidR="00036848" w:rsidRPr="00036848" w14:paraId="11791ACA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97C4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Przenośnik boczny frakcji średniej</w:t>
            </w:r>
          </w:p>
        </w:tc>
      </w:tr>
      <w:tr w:rsidR="00036848" w:rsidRPr="00036848" w14:paraId="61A7A2AB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7007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Szerokość taśmy min 850 mm</w:t>
            </w:r>
          </w:p>
        </w:tc>
      </w:tr>
      <w:tr w:rsidR="00036848" w:rsidRPr="00036848" w14:paraId="7EACAFC1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6A23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Długość przenośnika min 7900 mm</w:t>
            </w:r>
          </w:p>
        </w:tc>
      </w:tr>
      <w:tr w:rsidR="00036848" w:rsidRPr="00036848" w14:paraId="37438B3E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86CF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Hydraulicznie składany do transportu</w:t>
            </w:r>
          </w:p>
        </w:tc>
      </w:tr>
      <w:tr w:rsidR="00036848" w:rsidRPr="00036848" w14:paraId="2EDABE5A" w14:textId="77777777" w:rsidTr="00304E2C">
        <w:trPr>
          <w:trHeight w:hRule="exact" w:val="4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8D69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Rolka magnetyczna na przenośniku do separacji metali żelaznych</w:t>
            </w:r>
          </w:p>
        </w:tc>
      </w:tr>
      <w:tr w:rsidR="00036848" w:rsidRPr="00036848" w14:paraId="63654901" w14:textId="77777777" w:rsidTr="00304E2C">
        <w:trPr>
          <w:trHeight w:hRule="exact" w:val="4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47EF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Napęd elektryczny przenośnika</w:t>
            </w:r>
          </w:p>
        </w:tc>
      </w:tr>
      <w:tr w:rsidR="00036848" w:rsidRPr="00036848" w14:paraId="2843EA84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9982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Przenośnik frakcji </w:t>
            </w:r>
            <w:proofErr w:type="spellStart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nadsitowej</w:t>
            </w:r>
            <w:proofErr w:type="spellEnd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(grubej)</w:t>
            </w:r>
          </w:p>
        </w:tc>
      </w:tr>
      <w:tr w:rsidR="00036848" w:rsidRPr="00036848" w14:paraId="244B5C91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9F12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Szerokość taśmy min 1200 mm</w:t>
            </w:r>
          </w:p>
        </w:tc>
      </w:tr>
      <w:tr w:rsidR="00036848" w:rsidRPr="00036848" w14:paraId="5D5849CA" w14:textId="77777777" w:rsidTr="00304E2C">
        <w:trPr>
          <w:trHeight w:hRule="exact" w:val="5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F725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Długość przenośnika min 4900 mm</w:t>
            </w:r>
          </w:p>
        </w:tc>
      </w:tr>
      <w:tr w:rsidR="00036848" w:rsidRPr="00036848" w14:paraId="51F714B4" w14:textId="77777777" w:rsidTr="00304E2C">
        <w:trPr>
          <w:trHeight w:hRule="exact" w:val="43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B442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Napęd elektryczny przenośnika</w:t>
            </w:r>
          </w:p>
        </w:tc>
      </w:tr>
      <w:tr w:rsidR="00036848" w:rsidRPr="00036848" w14:paraId="2C5EC7C1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5932" w14:textId="0D5DCD4F" w:rsidR="00304E2C" w:rsidRPr="00036848" w:rsidRDefault="00CC47EE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Podwozie g</w:t>
            </w:r>
            <w:r w:rsidR="00304E2C"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ąsienicowe</w:t>
            </w: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umożliwiające manewrowanie na placu za pomocą pilota</w:t>
            </w:r>
          </w:p>
        </w:tc>
      </w:tr>
      <w:tr w:rsidR="00036848" w:rsidRPr="00036848" w14:paraId="72D4CA9F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202DE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Szafa sterownicza</w:t>
            </w:r>
          </w:p>
        </w:tc>
      </w:tr>
      <w:tr w:rsidR="00036848" w:rsidRPr="00036848" w14:paraId="68274A52" w14:textId="77777777" w:rsidTr="00304E2C">
        <w:trPr>
          <w:trHeight w:hRule="exact" w:val="4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3D01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Pomosty nadzorcze i drabiny dostępu</w:t>
            </w:r>
          </w:p>
        </w:tc>
      </w:tr>
      <w:tr w:rsidR="00036848" w:rsidRPr="00036848" w14:paraId="2D5E1E60" w14:textId="77777777" w:rsidTr="00304E2C">
        <w:trPr>
          <w:trHeight w:hRule="exact" w:val="65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0866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Wymiary robocze: długość max 15000 mm, </w:t>
            </w:r>
          </w:p>
        </w:tc>
      </w:tr>
      <w:tr w:rsidR="00036848" w:rsidRPr="00036848" w14:paraId="7C14B73E" w14:textId="77777777" w:rsidTr="00304E2C">
        <w:trPr>
          <w:trHeight w:hRule="exact" w:val="6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233E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Przenośniki hydraulicznie składane do transportu</w:t>
            </w:r>
          </w:p>
        </w:tc>
      </w:tr>
      <w:tr w:rsidR="00036848" w:rsidRPr="00036848" w14:paraId="02F81299" w14:textId="77777777" w:rsidTr="00304E2C">
        <w:trPr>
          <w:trHeight w:hRule="exact" w:val="6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CECB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Możliwość podłączenia maszyny pod zasilanie elektryczne</w:t>
            </w:r>
          </w:p>
        </w:tc>
      </w:tr>
      <w:tr w:rsidR="00036848" w:rsidRPr="00036848" w14:paraId="28E850C6" w14:textId="77777777" w:rsidTr="00304E2C">
        <w:trPr>
          <w:trHeight w:hRule="exact" w:val="6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2AB0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Generator z silnikiem diesla zabudowany na maszynie umożliwiający pracę niezależnie od źródła zasilania.</w:t>
            </w:r>
          </w:p>
        </w:tc>
      </w:tr>
      <w:tr w:rsidR="00036848" w:rsidRPr="00036848" w14:paraId="15C9842C" w14:textId="77777777" w:rsidTr="00304E2C">
        <w:trPr>
          <w:trHeight w:hRule="exact" w:val="81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7431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Nadtaśmowy</w:t>
            </w:r>
            <w:proofErr w:type="spellEnd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separator metali z napędem elektrycznym nad przenośnikiem frakcji </w:t>
            </w:r>
            <w:proofErr w:type="spellStart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nadsitowej</w:t>
            </w:r>
            <w:proofErr w:type="spellEnd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jako opcja z możliwością montażu w przyszłości</w:t>
            </w:r>
          </w:p>
        </w:tc>
      </w:tr>
      <w:tr w:rsidR="00036848" w:rsidRPr="00036848" w14:paraId="2F4DBCBE" w14:textId="77777777" w:rsidTr="00304E2C">
        <w:trPr>
          <w:trHeight w:hRule="exact" w:val="6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55F0" w14:textId="77777777" w:rsidR="00304E2C" w:rsidRPr="00036848" w:rsidRDefault="00304E2C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Okres Gwarancji nie krócej niż 12 miesięcy i 2000 </w:t>
            </w:r>
            <w:proofErr w:type="spellStart"/>
            <w:r w:rsidRPr="0003684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mth</w:t>
            </w:r>
            <w:proofErr w:type="spellEnd"/>
          </w:p>
        </w:tc>
      </w:tr>
      <w:tr w:rsidR="00036848" w:rsidRPr="00036848" w14:paraId="42225A16" w14:textId="77777777" w:rsidTr="00304E2C">
        <w:trPr>
          <w:trHeight w:hRule="exact" w:val="6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B5B2" w14:textId="3AE6D177" w:rsidR="00CC47EE" w:rsidRPr="00036848" w:rsidRDefault="00CC47EE" w:rsidP="001F6F8B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Maszyna przystosowana do transportu drogami publicznymi</w:t>
            </w:r>
          </w:p>
        </w:tc>
      </w:tr>
      <w:tr w:rsidR="00036848" w:rsidRPr="00036848" w14:paraId="09D21C3D" w14:textId="77777777" w:rsidTr="00304E2C">
        <w:trPr>
          <w:trHeight w:hRule="exact" w:val="6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C98E" w14:textId="71362F3D" w:rsidR="002725D8" w:rsidRPr="00036848" w:rsidRDefault="002725D8" w:rsidP="002725D8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Montaż urządzenia oraz szkolenie obsługi</w:t>
            </w:r>
          </w:p>
        </w:tc>
      </w:tr>
      <w:tr w:rsidR="00036848" w:rsidRPr="00036848" w14:paraId="3C998827" w14:textId="77777777" w:rsidTr="00304E2C">
        <w:trPr>
          <w:trHeight w:hRule="exact" w:val="6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F053" w14:textId="46BF3BB5" w:rsidR="002725D8" w:rsidRPr="00036848" w:rsidRDefault="002725D8" w:rsidP="002725D8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036848">
              <w:rPr>
                <w:rFonts w:eastAsia="Times New Roman" w:cstheme="minorHAnsi"/>
                <w:sz w:val="20"/>
                <w:szCs w:val="20"/>
                <w:lang w:eastAsia="pl-PL"/>
              </w:rPr>
              <w:t>Pełna dokumentacja maszyn w języku polskim oraz certyfikaty zgodności CE.</w:t>
            </w:r>
          </w:p>
        </w:tc>
      </w:tr>
    </w:tbl>
    <w:p w14:paraId="41CB3DAF" w14:textId="77777777" w:rsidR="00304E2C" w:rsidRDefault="00304E2C"/>
    <w:sectPr w:rsidR="00304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A655C" w14:textId="77777777" w:rsidR="00AF0639" w:rsidRDefault="00AF0639" w:rsidP="00BB7717">
      <w:pPr>
        <w:spacing w:after="0" w:line="240" w:lineRule="auto"/>
      </w:pPr>
      <w:r>
        <w:separator/>
      </w:r>
    </w:p>
  </w:endnote>
  <w:endnote w:type="continuationSeparator" w:id="0">
    <w:p w14:paraId="659F22B0" w14:textId="77777777" w:rsidR="00AF0639" w:rsidRDefault="00AF0639" w:rsidP="00BB7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95EA4" w14:textId="77777777" w:rsidR="00413741" w:rsidRDefault="004137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93E71" w14:textId="77777777" w:rsidR="00413741" w:rsidRDefault="004137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748E4" w14:textId="77777777" w:rsidR="00413741" w:rsidRDefault="004137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C10B0" w14:textId="77777777" w:rsidR="00AF0639" w:rsidRDefault="00AF0639" w:rsidP="00BB7717">
      <w:pPr>
        <w:spacing w:after="0" w:line="240" w:lineRule="auto"/>
      </w:pPr>
      <w:r>
        <w:separator/>
      </w:r>
    </w:p>
  </w:footnote>
  <w:footnote w:type="continuationSeparator" w:id="0">
    <w:p w14:paraId="39ADA9CC" w14:textId="77777777" w:rsidR="00AF0639" w:rsidRDefault="00AF0639" w:rsidP="00BB7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028C5" w14:textId="77777777" w:rsidR="00413741" w:rsidRDefault="004137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F51" w14:textId="136AE7CE" w:rsidR="00413741" w:rsidRDefault="00413741">
    <w:pPr>
      <w:pStyle w:val="Nagwek"/>
    </w:pPr>
    <w:r>
      <w:t>Załącznik nr 9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398E" w14:textId="77777777" w:rsidR="00413741" w:rsidRDefault="004137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21787"/>
    <w:multiLevelType w:val="hybridMultilevel"/>
    <w:tmpl w:val="B8342A7E"/>
    <w:lvl w:ilvl="0" w:tplc="7CE24A56">
      <w:start w:val="1"/>
      <w:numFmt w:val="decimal"/>
      <w:lvlText w:val="%1."/>
      <w:lvlJc w:val="center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869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D1F"/>
    <w:rsid w:val="00023B2D"/>
    <w:rsid w:val="00036848"/>
    <w:rsid w:val="00213BBE"/>
    <w:rsid w:val="002725D8"/>
    <w:rsid w:val="00304E2C"/>
    <w:rsid w:val="00413741"/>
    <w:rsid w:val="00413D0D"/>
    <w:rsid w:val="004151C1"/>
    <w:rsid w:val="005031BF"/>
    <w:rsid w:val="00572260"/>
    <w:rsid w:val="006C410B"/>
    <w:rsid w:val="00785FA9"/>
    <w:rsid w:val="007F7D1F"/>
    <w:rsid w:val="00821110"/>
    <w:rsid w:val="0085039D"/>
    <w:rsid w:val="00872F5D"/>
    <w:rsid w:val="00917B77"/>
    <w:rsid w:val="0099096D"/>
    <w:rsid w:val="009A14AE"/>
    <w:rsid w:val="009A6AD0"/>
    <w:rsid w:val="00A27F12"/>
    <w:rsid w:val="00A869A2"/>
    <w:rsid w:val="00AA019F"/>
    <w:rsid w:val="00AA4CFB"/>
    <w:rsid w:val="00AB751D"/>
    <w:rsid w:val="00AF0639"/>
    <w:rsid w:val="00B1225D"/>
    <w:rsid w:val="00B22FD1"/>
    <w:rsid w:val="00B64C4E"/>
    <w:rsid w:val="00BB7717"/>
    <w:rsid w:val="00BC3242"/>
    <w:rsid w:val="00C67C87"/>
    <w:rsid w:val="00C77FE3"/>
    <w:rsid w:val="00C8009E"/>
    <w:rsid w:val="00CB651A"/>
    <w:rsid w:val="00CC47EE"/>
    <w:rsid w:val="00CE4C5F"/>
    <w:rsid w:val="00D61573"/>
    <w:rsid w:val="00E53E04"/>
    <w:rsid w:val="00F12BE4"/>
    <w:rsid w:val="00F43888"/>
    <w:rsid w:val="00FD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1DCBC"/>
  <w15:chartTrackingRefBased/>
  <w15:docId w15:val="{37D811A7-93B3-43F4-B7E3-0AEA656B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62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71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B7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717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BB7717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B7717"/>
    <w:rPr>
      <w:rFonts w:ascii="Times New Roman" w:eastAsia="Batang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BB771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Sobczyk</dc:creator>
  <cp:keywords/>
  <dc:description/>
  <cp:lastModifiedBy>Marlena Smolarek</cp:lastModifiedBy>
  <cp:revision>8</cp:revision>
  <dcterms:created xsi:type="dcterms:W3CDTF">2024-11-13T14:33:00Z</dcterms:created>
  <dcterms:modified xsi:type="dcterms:W3CDTF">2024-11-14T08:28:00Z</dcterms:modified>
</cp:coreProperties>
</file>