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A4BF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6CBBFD90" w14:textId="77777777" w:rsidR="00DA2024" w:rsidRPr="00B16987" w:rsidRDefault="00DA2024" w:rsidP="00FD0892">
      <w:pPr>
        <w:pStyle w:val="Default"/>
        <w:ind w:left="6379" w:hanging="7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1698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Załącznik nr 1 do SWZ</w:t>
      </w:r>
    </w:p>
    <w:p w14:paraId="02FB76C6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04084E58" w14:textId="77777777" w:rsidR="00DA2024" w:rsidRPr="00B16987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 </w:t>
      </w:r>
    </w:p>
    <w:p w14:paraId="4DB2333A" w14:textId="77777777" w:rsidR="00DA2024" w:rsidRPr="00B16987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>(miejscowość i data)</w:t>
      </w:r>
    </w:p>
    <w:p w14:paraId="48641DD0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43D898BE" w14:textId="77777777" w:rsidR="00DA2024" w:rsidRPr="00B16987" w:rsidRDefault="00DA2024" w:rsidP="00FD0892">
      <w:pPr>
        <w:pStyle w:val="Default"/>
        <w:ind w:left="6372" w:firstLine="708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Gmina Szczuczyn</w:t>
      </w:r>
    </w:p>
    <w:p w14:paraId="6768853E" w14:textId="77777777" w:rsidR="00DA2024" w:rsidRPr="00B16987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Pl. 1000 – lecia 23</w:t>
      </w:r>
    </w:p>
    <w:p w14:paraId="2FCC7BA8" w14:textId="77777777" w:rsidR="00DA2024" w:rsidRPr="00B16987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19-230 Szczuczyn </w:t>
      </w:r>
    </w:p>
    <w:p w14:paraId="52B0B798" w14:textId="77777777" w:rsidR="00FD0892" w:rsidRPr="00B16987" w:rsidRDefault="00FD0892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0801AB5" w14:textId="6BF0A9E7" w:rsidR="00DA2024" w:rsidRPr="00B16987" w:rsidRDefault="00DD6592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Formularz </w:t>
      </w:r>
      <w:r w:rsidR="00DA2024"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fertowy</w:t>
      </w:r>
    </w:p>
    <w:p w14:paraId="2D8D7F73" w14:textId="77777777" w:rsidR="00FD0892" w:rsidRPr="00B16987" w:rsidRDefault="00FD0892" w:rsidP="00FD089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85F359F" w14:textId="7DDA04D8" w:rsidR="00DA2024" w:rsidRPr="005064C1" w:rsidRDefault="00DA2024" w:rsidP="007F66CD">
      <w:pPr>
        <w:ind w:firstLine="708"/>
        <w:jc w:val="both"/>
        <w:rPr>
          <w:rFonts w:cstheme="minorHAnsi"/>
          <w:sz w:val="18"/>
          <w:szCs w:val="20"/>
        </w:rPr>
      </w:pPr>
      <w:r w:rsidRPr="00B16987">
        <w:rPr>
          <w:rFonts w:cstheme="minorHAnsi"/>
          <w:sz w:val="20"/>
          <w:szCs w:val="20"/>
        </w:rPr>
        <w:t>W odpowiedzi na ogłoszenie o zamówieniu w trybie podstawowym bez negocjacji</w:t>
      </w:r>
      <w:r w:rsidR="00DF4065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 xml:space="preserve">nr  </w:t>
      </w:r>
      <w:r w:rsidR="005064C1">
        <w:rPr>
          <w:rFonts w:cstheme="minorHAnsi"/>
          <w:b/>
          <w:bCs/>
          <w:sz w:val="20"/>
          <w:szCs w:val="20"/>
        </w:rPr>
        <w:t xml:space="preserve">KPG.271.6.2022 </w:t>
      </w:r>
      <w:r w:rsidRPr="005064C1">
        <w:rPr>
          <w:rFonts w:cstheme="minorHAnsi"/>
          <w:b/>
          <w:bCs/>
          <w:sz w:val="18"/>
          <w:szCs w:val="20"/>
        </w:rPr>
        <w:t>„</w:t>
      </w:r>
      <w:r w:rsidR="00DA5594" w:rsidRPr="005064C1">
        <w:rPr>
          <w:rFonts w:eastAsia="Times New Roman" w:cstheme="minorHAnsi"/>
          <w:b/>
          <w:bCs/>
          <w:sz w:val="20"/>
          <w:lang w:eastAsia="pl-PL"/>
        </w:rPr>
        <w:t>Dostawa energii elektrycznej dla Gminy Szczuczyn i podległych jednostek organizacyjnych</w:t>
      </w:r>
      <w:r w:rsidRPr="005064C1">
        <w:rPr>
          <w:rFonts w:cstheme="minorHAnsi"/>
          <w:b/>
          <w:bCs/>
          <w:sz w:val="18"/>
          <w:szCs w:val="20"/>
        </w:rPr>
        <w:t>”.</w:t>
      </w:r>
    </w:p>
    <w:p w14:paraId="6798DC3E" w14:textId="553111C5" w:rsidR="00DF4065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B16987">
        <w:rPr>
          <w:rFonts w:cstheme="minorHAnsi"/>
          <w:sz w:val="20"/>
          <w:szCs w:val="20"/>
        </w:rPr>
        <w:t>...................</w:t>
      </w:r>
      <w:r w:rsidRPr="00B16987">
        <w:rPr>
          <w:rFonts w:cstheme="minorHAnsi"/>
          <w:sz w:val="20"/>
          <w:szCs w:val="20"/>
        </w:rPr>
        <w:t>.................</w:t>
      </w:r>
      <w:r w:rsidR="00B16987">
        <w:rPr>
          <w:rFonts w:cstheme="minorHAnsi"/>
          <w:sz w:val="20"/>
          <w:szCs w:val="20"/>
        </w:rPr>
        <w:t>.</w:t>
      </w:r>
      <w:r w:rsidR="00C5673B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Adres</w:t>
      </w:r>
      <w:r w:rsidR="00DF4065" w:rsidRPr="00B16987">
        <w:rPr>
          <w:rFonts w:cstheme="minorHAnsi"/>
          <w:sz w:val="20"/>
          <w:szCs w:val="20"/>
        </w:rPr>
        <w:t>.................................</w:t>
      </w:r>
      <w:r w:rsidRPr="00B16987">
        <w:rPr>
          <w:rFonts w:cstheme="minorHAnsi"/>
          <w:sz w:val="20"/>
          <w:szCs w:val="20"/>
        </w:rPr>
        <w:t>………</w:t>
      </w:r>
      <w:r w:rsidR="00DF4065" w:rsidRPr="00B16987">
        <w:rPr>
          <w:rFonts w:cstheme="minorHAnsi"/>
          <w:sz w:val="20"/>
          <w:szCs w:val="20"/>
        </w:rPr>
        <w:t>…</w:t>
      </w:r>
      <w:r w:rsidRPr="00B1698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7F66CD" w:rsidRPr="00B16987">
        <w:rPr>
          <w:rFonts w:cstheme="minorHAnsi"/>
          <w:sz w:val="20"/>
          <w:szCs w:val="20"/>
        </w:rPr>
        <w:t>…………….……</w:t>
      </w:r>
      <w:r w:rsidR="00B16987">
        <w:rPr>
          <w:rFonts w:cstheme="minorHAnsi"/>
          <w:sz w:val="20"/>
          <w:szCs w:val="20"/>
        </w:rPr>
        <w:t>……………..</w:t>
      </w:r>
      <w:r w:rsidR="007F66CD" w:rsidRPr="00B16987">
        <w:rPr>
          <w:rFonts w:cstheme="minorHAnsi"/>
          <w:sz w:val="20"/>
          <w:szCs w:val="20"/>
        </w:rPr>
        <w:br/>
      </w:r>
      <w:r w:rsidRPr="00B16987">
        <w:rPr>
          <w:rFonts w:cstheme="minorHAnsi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B16987">
        <w:rPr>
          <w:rFonts w:cstheme="minorHAnsi"/>
          <w:sz w:val="20"/>
          <w:szCs w:val="20"/>
        </w:rPr>
        <w:t>................</w:t>
      </w:r>
      <w:r w:rsidRPr="00B16987">
        <w:rPr>
          <w:rFonts w:cstheme="minorHAnsi"/>
          <w:sz w:val="20"/>
          <w:szCs w:val="20"/>
        </w:rPr>
        <w:t>..................</w:t>
      </w:r>
    </w:p>
    <w:p w14:paraId="6E461B4D" w14:textId="77777777" w:rsidR="00DA2024" w:rsidRPr="00B16987" w:rsidRDefault="00DA2024" w:rsidP="007F66CD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(firma), dokładny adres Wykonawcy/Wykonawców, w zależności od podmiotu: NIP/REGON, KRS/CEiDG)(w </w:t>
      </w:r>
      <w:r w:rsidR="007F66CD"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.</w:t>
      </w: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przypadku składania oferty przez podmioty występujące wspólnie podać nazwy (firmy) i dokładne adresy wszystkich wspólników spółki cywilnej lub członków</w:t>
      </w:r>
      <w:r w:rsidR="00DF4065"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konsorcjum)</w:t>
      </w:r>
    </w:p>
    <w:p w14:paraId="12923E94" w14:textId="77777777" w:rsidR="00DF4065" w:rsidRPr="00B16987" w:rsidRDefault="00DF4065" w:rsidP="007F66CD">
      <w:pPr>
        <w:jc w:val="both"/>
        <w:rPr>
          <w:rFonts w:cstheme="minorHAnsi"/>
          <w:sz w:val="20"/>
          <w:szCs w:val="20"/>
        </w:rPr>
      </w:pPr>
    </w:p>
    <w:p w14:paraId="0F7772EF" w14:textId="77777777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Dane do kontaktu z Wykonawcą:</w:t>
      </w:r>
    </w:p>
    <w:p w14:paraId="7480F304" w14:textId="77777777" w:rsidR="00DA2024" w:rsidRPr="00B16987" w:rsidRDefault="00DA2024" w:rsidP="00FD0892">
      <w:pPr>
        <w:pStyle w:val="Bezodstpw"/>
        <w:rPr>
          <w:rFonts w:cstheme="minorHAnsi"/>
        </w:rPr>
      </w:pPr>
      <w:r w:rsidRPr="00B16987">
        <w:rPr>
          <w:rFonts w:cstheme="minorHAnsi"/>
        </w:rPr>
        <w:t>tel. ………...............</w:t>
      </w:r>
      <w:r w:rsidR="00FD0892" w:rsidRPr="00B16987">
        <w:rPr>
          <w:rFonts w:cstheme="minorHAnsi"/>
        </w:rPr>
        <w:t>...</w:t>
      </w:r>
      <w:r w:rsidRPr="00B16987">
        <w:rPr>
          <w:rFonts w:cstheme="minorHAnsi"/>
        </w:rPr>
        <w:t>......………..,</w:t>
      </w:r>
    </w:p>
    <w:p w14:paraId="11F7E980" w14:textId="77777777" w:rsidR="00DA2024" w:rsidRPr="00B16987" w:rsidRDefault="00DA2024" w:rsidP="00FD0892">
      <w:pPr>
        <w:pStyle w:val="Bezodstpw"/>
        <w:rPr>
          <w:rFonts w:cstheme="minorHAnsi"/>
        </w:rPr>
      </w:pPr>
      <w:r w:rsidRPr="00B16987">
        <w:rPr>
          <w:rFonts w:cstheme="minorHAnsi"/>
        </w:rPr>
        <w:t>e-mail …………………………………………,</w:t>
      </w:r>
    </w:p>
    <w:p w14:paraId="6EC58F84" w14:textId="77777777" w:rsidR="00FD0892" w:rsidRPr="00B16987" w:rsidRDefault="00FD0892" w:rsidP="00FD0892">
      <w:pPr>
        <w:pStyle w:val="Bezodstpw"/>
        <w:rPr>
          <w:rFonts w:cstheme="minorHAnsi"/>
        </w:rPr>
      </w:pPr>
    </w:p>
    <w:p w14:paraId="2C1FA7C0" w14:textId="19113615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Oświadczamy, że jesteśmy</w:t>
      </w:r>
      <w:r w:rsidR="00472714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(zaznaczyć odpowiednie):</w:t>
      </w:r>
    </w:p>
    <w:p w14:paraId="557340B3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mikroprzedsiębiorstwem lub</w:t>
      </w:r>
    </w:p>
    <w:p w14:paraId="4185E599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 xml:space="preserve">małym przedsiębiorstwem  lub </w:t>
      </w:r>
    </w:p>
    <w:p w14:paraId="48C5FEDD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średnim przedsiębiorstwem lub</w:t>
      </w:r>
    </w:p>
    <w:p w14:paraId="6ECF4DC8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dużym przedsiębiorstwem lub</w:t>
      </w:r>
    </w:p>
    <w:p w14:paraId="21E7E845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innym……………………..( należy określić jakim, np. jednoosobowa działalność gospodarcza itp.)</w:t>
      </w:r>
    </w:p>
    <w:p w14:paraId="58C66739" w14:textId="77777777" w:rsidR="00C5673B" w:rsidRPr="00B16987" w:rsidRDefault="00C5673B" w:rsidP="007F66CD">
      <w:pPr>
        <w:pStyle w:val="Bezodstpw"/>
        <w:jc w:val="both"/>
        <w:rPr>
          <w:rFonts w:cstheme="minorHAnsi"/>
          <w:sz w:val="20"/>
          <w:szCs w:val="20"/>
        </w:rPr>
      </w:pPr>
    </w:p>
    <w:p w14:paraId="4E72CC79" w14:textId="77777777" w:rsidR="00DA2024" w:rsidRPr="00B16987" w:rsidRDefault="00C5673B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6"/>
          <w:szCs w:val="6"/>
        </w:rPr>
        <w:t>1</w:t>
      </w:r>
      <w:r w:rsidR="00DA2024" w:rsidRPr="00B16987">
        <w:rPr>
          <w:rFonts w:cstheme="minorHAnsi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51B24D6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1D60E848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9BBD106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 xml:space="preserve">Średnie przedsiębiorstwa: przedsiębiorstwa, które nie są mikroprzedsiębiorstwami ani małymi przedsiębiorstwamii które zatrudniają mniej niż 250 osób i których roczny obrót nie przekracza 50 milionów EUR </w:t>
      </w:r>
      <w:r w:rsidRPr="00B16987">
        <w:rPr>
          <w:rFonts w:cstheme="minorHAnsi"/>
          <w:i/>
          <w:iCs/>
          <w:sz w:val="14"/>
          <w:szCs w:val="14"/>
        </w:rPr>
        <w:t>lub</w:t>
      </w:r>
      <w:r w:rsidR="00DF4065" w:rsidRPr="00B16987">
        <w:rPr>
          <w:rFonts w:cstheme="minorHAnsi"/>
          <w:i/>
          <w:iCs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roczna suma bilansowa nie przekracza 43 milionów EUR.</w:t>
      </w:r>
    </w:p>
    <w:p w14:paraId="254E95DE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Duże przedsiębiorstwa: pozostałe przedsiębiorstwa,</w:t>
      </w:r>
      <w:r w:rsidR="00DF4065" w:rsidRPr="00B16987">
        <w:rPr>
          <w:rFonts w:cstheme="minorHAnsi"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które</w:t>
      </w:r>
      <w:r w:rsidR="00DF4065" w:rsidRPr="00B16987">
        <w:rPr>
          <w:rFonts w:cstheme="minorHAnsi"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14:paraId="52D83273" w14:textId="77777777" w:rsidR="007F66CD" w:rsidRPr="00B16987" w:rsidRDefault="007F66CD" w:rsidP="007F66CD">
      <w:pPr>
        <w:pStyle w:val="Bezodstpw"/>
        <w:jc w:val="both"/>
        <w:rPr>
          <w:rFonts w:cstheme="minorHAnsi"/>
          <w:sz w:val="14"/>
          <w:szCs w:val="14"/>
        </w:rPr>
      </w:pPr>
    </w:p>
    <w:p w14:paraId="4B144696" w14:textId="77777777" w:rsidR="00DA2024" w:rsidRPr="00B16987" w:rsidRDefault="00DA2024" w:rsidP="007F66CD">
      <w:pPr>
        <w:jc w:val="both"/>
        <w:rPr>
          <w:rFonts w:eastAsia="MS Gothic" w:cstheme="minorHAnsi"/>
          <w:sz w:val="20"/>
          <w:szCs w:val="20"/>
        </w:rPr>
      </w:pPr>
      <w:r w:rsidRPr="00B16987">
        <w:rPr>
          <w:rFonts w:eastAsia="MS Gothic" w:cstheme="minorHAnsi"/>
          <w:b/>
          <w:bCs/>
          <w:sz w:val="20"/>
          <w:szCs w:val="20"/>
        </w:rPr>
        <w:t>1. Oferujemy wykonanie przedmiotu zamówienia, zgodnie z wymaganiami zawartymi w</w:t>
      </w:r>
      <w:r w:rsidR="00DF4065" w:rsidRPr="00B16987">
        <w:rPr>
          <w:rFonts w:eastAsia="MS Gothic"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Specyfikacji Warunków Zamówienia (SWZ) za cenę ryczałtową</w:t>
      </w:r>
      <w:r w:rsidR="00DF4065" w:rsidRPr="00B16987">
        <w:rPr>
          <w:rFonts w:eastAsia="MS Gothic"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brutto:</w:t>
      </w:r>
    </w:p>
    <w:p w14:paraId="63E4B60B" w14:textId="702640E5" w:rsidR="00DA2024" w:rsidRPr="007E17A4" w:rsidRDefault="00DA2024" w:rsidP="007F66CD">
      <w:pPr>
        <w:jc w:val="both"/>
        <w:rPr>
          <w:rFonts w:eastAsia="MS Gothic" w:cstheme="minorHAnsi"/>
          <w:b/>
          <w:bCs/>
          <w:sz w:val="20"/>
          <w:szCs w:val="20"/>
        </w:rPr>
      </w:pPr>
      <w:r w:rsidRPr="00B16987">
        <w:rPr>
          <w:rFonts w:eastAsia="MS Gothic" w:cstheme="minorHAnsi"/>
          <w:sz w:val="20"/>
          <w:szCs w:val="20"/>
        </w:rPr>
        <w:t xml:space="preserve">a) wykonanie zamówienia </w:t>
      </w:r>
      <w:r w:rsidRPr="00B16987">
        <w:rPr>
          <w:rFonts w:eastAsia="MS Gothic" w:cstheme="minorHAnsi"/>
          <w:b/>
          <w:bCs/>
          <w:sz w:val="20"/>
          <w:szCs w:val="20"/>
        </w:rPr>
        <w:t>–</w:t>
      </w:r>
      <w:r w:rsidR="003D4277" w:rsidRPr="00B16987">
        <w:rPr>
          <w:rFonts w:cstheme="minorHAnsi"/>
        </w:rPr>
        <w:t xml:space="preserve"> </w:t>
      </w:r>
      <w:r w:rsidR="007E17A4" w:rsidRPr="007E17A4">
        <w:rPr>
          <w:rFonts w:eastAsia="MS Gothic" w:cstheme="minorHAnsi"/>
          <w:b/>
          <w:bCs/>
          <w:sz w:val="20"/>
          <w:szCs w:val="20"/>
        </w:rPr>
        <w:t>„Dostawa energii elektrycznej dla Gminy Szczuczyn i podległych jednostek organizacyjnych”</w:t>
      </w:r>
      <w:r w:rsidR="003D4277" w:rsidRPr="00B16987">
        <w:rPr>
          <w:rFonts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.*</w:t>
      </w:r>
    </w:p>
    <w:p w14:paraId="58289DC2" w14:textId="6D8B079A" w:rsidR="0050266C" w:rsidRDefault="00DA2024" w:rsidP="007F66CD">
      <w:pPr>
        <w:jc w:val="both"/>
        <w:rPr>
          <w:rFonts w:eastAsia="MS Gothic" w:cstheme="minorHAnsi"/>
          <w:sz w:val="20"/>
          <w:szCs w:val="20"/>
        </w:rPr>
      </w:pPr>
      <w:r w:rsidRPr="00B16987">
        <w:rPr>
          <w:rFonts w:eastAsia="MS Gothic" w:cstheme="minorHAnsi"/>
          <w:sz w:val="20"/>
          <w:szCs w:val="20"/>
        </w:rPr>
        <w:t>cena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oferty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brutto:………………………………………………(słownie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złotych……………………………</w:t>
      </w:r>
      <w:r w:rsidR="00C5673B" w:rsidRPr="00B16987">
        <w:rPr>
          <w:rFonts w:eastAsia="MS Gothic" w:cstheme="minorHAnsi"/>
          <w:sz w:val="20"/>
          <w:szCs w:val="20"/>
        </w:rPr>
        <w:t>………..</w:t>
      </w:r>
      <w:r w:rsidR="0050266C" w:rsidRPr="00B16987">
        <w:rPr>
          <w:rFonts w:eastAsia="MS Gothic" w:cstheme="minorHAnsi"/>
          <w:sz w:val="20"/>
          <w:szCs w:val="20"/>
        </w:rPr>
        <w:t>…</w:t>
      </w:r>
      <w:r w:rsidR="00B16987">
        <w:rPr>
          <w:rFonts w:eastAsia="MS Gothic" w:cstheme="minorHAnsi"/>
          <w:sz w:val="20"/>
          <w:szCs w:val="20"/>
        </w:rPr>
        <w:t>………………………..</w:t>
      </w:r>
      <w:r w:rsidR="0050266C" w:rsidRPr="00B16987">
        <w:rPr>
          <w:rFonts w:eastAsia="MS Gothic" w:cstheme="minorHAnsi"/>
          <w:sz w:val="20"/>
          <w:szCs w:val="20"/>
        </w:rPr>
        <w:t>…)</w:t>
      </w:r>
    </w:p>
    <w:p w14:paraId="55CA374D" w14:textId="33D00DAC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  <w:r w:rsidRPr="00EE7E76">
        <w:rPr>
          <w:rFonts w:eastAsia="Arial" w:cstheme="minorHAnsi"/>
          <w:b/>
          <w:bCs/>
          <w:sz w:val="20"/>
          <w:szCs w:val="20"/>
          <w:lang w:eastAsia="ar-SA"/>
        </w:rPr>
        <w:t xml:space="preserve">2. </w:t>
      </w: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>Cena energii elektrycznej dla obiektów Zamawiającego zgodnie z Opisem Zamówienia:</w:t>
      </w:r>
    </w:p>
    <w:p w14:paraId="49B8712B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ar-SA"/>
        </w:rPr>
      </w:pPr>
    </w:p>
    <w:p w14:paraId="43DA638D" w14:textId="102BACAD" w:rsidR="007E17A4" w:rsidRPr="007E17A4" w:rsidRDefault="007E17A4" w:rsidP="007E17A4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  <w:r w:rsidRPr="007E17A4">
        <w:rPr>
          <w:rFonts w:eastAsia="Arial" w:cstheme="minorHAnsi"/>
          <w:b/>
          <w:sz w:val="20"/>
          <w:szCs w:val="20"/>
          <w:lang w:eastAsia="ar-SA"/>
        </w:rPr>
        <w:t xml:space="preserve">a) taryfy C11, C12b, C12a, C21, C23, R (jedna płaska stawka we wszystkich strefach – w ofercie C = </w:t>
      </w: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 xml:space="preserve">TGE </w:t>
      </w:r>
      <w:r w:rsidRPr="007E17A4">
        <w:rPr>
          <w:rFonts w:eastAsia="Arial" w:cstheme="minorHAnsi"/>
          <w:b/>
          <w:bCs/>
          <w:sz w:val="20"/>
          <w:szCs w:val="20"/>
          <w:vertAlign w:val="subscript"/>
          <w:lang w:eastAsia="ar-SA"/>
        </w:rPr>
        <w:t>SPOT</w:t>
      </w: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>+ Spread</w:t>
      </w:r>
      <w:r w:rsidRPr="007E17A4">
        <w:rPr>
          <w:rFonts w:eastAsia="Arial" w:cstheme="minorHAnsi"/>
          <w:b/>
          <w:sz w:val="20"/>
          <w:szCs w:val="20"/>
          <w:lang w:eastAsia="ar-SA"/>
        </w:rPr>
        <w:t xml:space="preserve">) </w:t>
      </w:r>
    </w:p>
    <w:p w14:paraId="2C29E566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</w:p>
    <w:p w14:paraId="5E525757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320"/>
        <w:gridCol w:w="1415"/>
        <w:gridCol w:w="1291"/>
        <w:gridCol w:w="1351"/>
        <w:gridCol w:w="1450"/>
        <w:gridCol w:w="1450"/>
        <w:gridCol w:w="1048"/>
        <w:gridCol w:w="1143"/>
      </w:tblGrid>
      <w:tr w:rsidR="007E17A4" w:rsidRPr="007E17A4" w14:paraId="771B0B32" w14:textId="77777777" w:rsidTr="00176F5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ED83EB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DEA83A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8C9306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952A2A1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35D1C7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5BDB09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92C368C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Szacowane zużycie energii</w:t>
            </w:r>
          </w:p>
          <w:p w14:paraId="00355A6D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9DAB89A" w14:textId="03F18704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w okresie 12 miesięcy</w:t>
            </w:r>
          </w:p>
          <w:p w14:paraId="76E8BDD7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59C7DDC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[ w MWh]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939393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2F915368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 xml:space="preserve">Cena za energię elektryczną czynną </w:t>
            </w:r>
          </w:p>
          <w:p w14:paraId="753990EC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3C79AD43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 xml:space="preserve">TGE </w:t>
            </w:r>
            <w:r w:rsidRPr="00DA5594">
              <w:rPr>
                <w:rFonts w:eastAsia="Arial" w:cstheme="minorHAnsi"/>
                <w:b/>
                <w:bCs/>
                <w:sz w:val="20"/>
                <w:szCs w:val="20"/>
                <w:vertAlign w:val="subscript"/>
                <w:lang w:eastAsia="ar-SA"/>
              </w:rPr>
              <w:t>SPOT</w:t>
            </w:r>
          </w:p>
          <w:p w14:paraId="22F8C32D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3C64550A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>Całodobowa netto</w:t>
            </w:r>
          </w:p>
          <w:p w14:paraId="701F233E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7597EDB8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>w zł/1 MWh.*/***</w:t>
            </w:r>
          </w:p>
          <w:p w14:paraId="608790C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92E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737CDF8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52E557E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436AAE62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6EB0C189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0DFDA01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Spread</w:t>
            </w:r>
          </w:p>
          <w:p w14:paraId="55F3DEAF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07B2C63B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 xml:space="preserve"> netto</w:t>
            </w:r>
          </w:p>
          <w:p w14:paraId="706B7310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14:paraId="652A1E67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>w zł/1 MWh.*/***</w:t>
            </w:r>
          </w:p>
          <w:p w14:paraId="1BDD3D59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873057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A562524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 xml:space="preserve">Cena C - energii elektrycznej (Obrót) - cena za energię elektryczną czynną </w:t>
            </w:r>
          </w:p>
          <w:p w14:paraId="25DB9E03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sz w:val="20"/>
                <w:szCs w:val="20"/>
                <w:lang w:eastAsia="ar-SA"/>
              </w:rPr>
              <w:t>Całodobową netto w danym okresie rozliczeniowym</w:t>
            </w:r>
          </w:p>
          <w:p w14:paraId="75499AF3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23CA4F8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 xml:space="preserve">TGE </w:t>
            </w:r>
            <w:r w:rsidRPr="007E17A4">
              <w:rPr>
                <w:rFonts w:eastAsia="Arial" w:cstheme="minorHAnsi"/>
                <w:b/>
                <w:bCs/>
                <w:sz w:val="20"/>
                <w:szCs w:val="20"/>
                <w:vertAlign w:val="subscript"/>
                <w:lang w:eastAsia="ar-SA"/>
              </w:rPr>
              <w:t>SPOT</w:t>
            </w: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+ Spread</w:t>
            </w:r>
          </w:p>
          <w:p w14:paraId="235962E1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3733291B" w14:textId="77777777" w:rsidR="007E17A4" w:rsidRPr="00DA559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i/>
                <w:iCs/>
                <w:sz w:val="20"/>
                <w:szCs w:val="20"/>
                <w:lang w:eastAsia="ar-SA"/>
              </w:rPr>
            </w:pPr>
            <w:r w:rsidRPr="00DA5594">
              <w:rPr>
                <w:rFonts w:eastAsia="Arial" w:cstheme="minorHAnsi"/>
                <w:i/>
                <w:iCs/>
                <w:sz w:val="20"/>
                <w:szCs w:val="20"/>
                <w:lang w:eastAsia="ar-SA"/>
              </w:rPr>
              <w:t>w zł/1 MWh.*/***</w:t>
            </w:r>
          </w:p>
          <w:p w14:paraId="40BCC2B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661B0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25E5ECC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967AB5A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9255D1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971C49A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C90221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0786D2D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7012067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3144ED1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 xml:space="preserve">Razem </w:t>
            </w:r>
          </w:p>
          <w:p w14:paraId="3C47F40E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6A841F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245B543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EBB336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EAFB35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57FB791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FB220E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FA4EE9E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563262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7BB584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937230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Vat**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72E58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CC989EF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3ABD76DC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185A90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FB1E92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74A49D1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7FED028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5848AD7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48CF1AC5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  <w:p w14:paraId="4C42C80A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Cena Brutto</w:t>
            </w:r>
          </w:p>
          <w:p w14:paraId="3901049F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E17A4" w:rsidRPr="007E17A4" w14:paraId="1D4436D0" w14:textId="77777777" w:rsidTr="00176F50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6949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2998F38E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66D9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68AA91FC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B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3D3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4B2FB957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29D5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18DF8116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DF04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18E3805F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E=C+D</w:t>
            </w:r>
          </w:p>
          <w:p w14:paraId="6AC08B7C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FF1E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4F4F116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F=B*E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0DF5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6B3347AB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  <w:t>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58E5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de-DE" w:eastAsia="ar-SA"/>
              </w:rPr>
            </w:pPr>
          </w:p>
          <w:p w14:paraId="30CC00B7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H</w:t>
            </w:r>
          </w:p>
        </w:tc>
      </w:tr>
      <w:tr w:rsidR="007E17A4" w:rsidRPr="007E17A4" w14:paraId="3BC2DABD" w14:textId="77777777" w:rsidTr="00176F50">
        <w:trPr>
          <w:trHeight w:val="109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843B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E98ADE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253D13A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9043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2C412D49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B732648" w14:textId="018D0059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678,64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6D0C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EB45DD9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511A365A" w14:textId="77777777" w:rsid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  <w:r w:rsidRPr="007E17A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1076</w:t>
            </w:r>
            <w:r w:rsidR="00DA5594"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  <w:t>,00</w:t>
            </w:r>
          </w:p>
          <w:p w14:paraId="0881044F" w14:textId="57B836C6" w:rsidR="00DA5594" w:rsidRPr="007E17A4" w:rsidRDefault="00DA559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0032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1077288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5C18242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CFF5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AEE7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307E9B40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0416BD19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0933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0AACE4E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3B96C04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9B96" w14:textId="77777777" w:rsidR="007E17A4" w:rsidRPr="007E17A4" w:rsidRDefault="007E17A4" w:rsidP="007E17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606AA3EE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61FC483" w14:textId="77777777" w:rsidR="007E17A4" w:rsidRPr="007E17A4" w:rsidRDefault="007E17A4" w:rsidP="007E17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D4E55F5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14:paraId="014474EB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*Cena powinna być podana w formacie 0,00 zł. tj. z dokładnością do dwóch miejsc po przecinku.</w:t>
      </w:r>
    </w:p>
    <w:p w14:paraId="3A4617D7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** Podatek Vat powinien zostać wyliczony zgodnie z obowiązującymi w dniu składania oferty przepisami prawa.</w:t>
      </w:r>
    </w:p>
    <w:p w14:paraId="2E0D5CFD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***Opłata handlowa jest wliczona w  cenę energii. </w:t>
      </w:r>
    </w:p>
    <w:p w14:paraId="51B51898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14:paraId="2B7D7263" w14:textId="18BCDFC2" w:rsidR="007E17A4" w:rsidRPr="007E17A4" w:rsidRDefault="007E17A4" w:rsidP="005064C1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>TGE SPOT</w:t>
      </w:r>
      <w:r w:rsidRPr="007E17A4">
        <w:rPr>
          <w:rFonts w:eastAsia="Arial" w:cstheme="minorHAnsi"/>
          <w:b/>
          <w:bCs/>
          <w:sz w:val="20"/>
          <w:szCs w:val="20"/>
          <w:vertAlign w:val="subscript"/>
          <w:lang w:eastAsia="ar-SA"/>
        </w:rPr>
        <w:t xml:space="preserve"> </w:t>
      </w:r>
      <w:r w:rsidRPr="007E17A4">
        <w:rPr>
          <w:rFonts w:eastAsia="Arial" w:cstheme="minorHAnsi"/>
          <w:sz w:val="20"/>
          <w:szCs w:val="20"/>
          <w:lang w:eastAsia="ar-SA"/>
        </w:rPr>
        <w:t xml:space="preserve">–  cena średnia arytmetyczna  ustalona na podstawie notowań indeksu TGe24  publikowanych na Towarowej Giełdzie Energii (TGE) w danym miesiącu (na stronie </w:t>
      </w:r>
      <w:hyperlink r:id="rId8" w:history="1">
        <w:r w:rsidRPr="007E17A4">
          <w:rPr>
            <w:rFonts w:eastAsia="Arial" w:cstheme="minorHAnsi"/>
            <w:color w:val="0563C1"/>
            <w:sz w:val="20"/>
            <w:szCs w:val="20"/>
            <w:u w:val="single"/>
          </w:rPr>
          <w:t>www.tge.pl</w:t>
        </w:r>
      </w:hyperlink>
      <w:r w:rsidRPr="007E17A4">
        <w:rPr>
          <w:rFonts w:eastAsia="Arial" w:cstheme="minorHAnsi"/>
          <w:color w:val="0563C1"/>
          <w:sz w:val="20"/>
          <w:szCs w:val="20"/>
          <w:u w:val="single"/>
        </w:rPr>
        <w:t xml:space="preserve">) </w:t>
      </w:r>
      <w:r w:rsidRPr="007E17A4">
        <w:rPr>
          <w:rFonts w:eastAsia="Arial" w:cstheme="minorHAnsi"/>
          <w:sz w:val="20"/>
          <w:szCs w:val="20"/>
          <w:lang w:eastAsia="ar-SA"/>
        </w:rPr>
        <w:t xml:space="preserve">– </w:t>
      </w: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 xml:space="preserve">na potrzeby wyboru najkorzystniejszej oferty Zamawiający przyjął cenę energii TGE </w:t>
      </w:r>
      <w:r w:rsidRPr="007E17A4">
        <w:rPr>
          <w:rFonts w:eastAsia="Arial" w:cstheme="minorHAnsi"/>
          <w:b/>
          <w:bCs/>
          <w:sz w:val="20"/>
          <w:szCs w:val="20"/>
          <w:vertAlign w:val="subscript"/>
          <w:lang w:eastAsia="ar-SA"/>
        </w:rPr>
        <w:t xml:space="preserve">SPOT </w:t>
      </w: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>w wysokości 1076 zł/MWh na podstawie średnich notowań z ostatnich 3 miesięcy (7-9.2022).</w:t>
      </w:r>
    </w:p>
    <w:p w14:paraId="0699FA6A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rPr>
          <w:rFonts w:eastAsia="Arial" w:cstheme="minorHAnsi"/>
          <w:b/>
          <w:bCs/>
          <w:sz w:val="20"/>
          <w:szCs w:val="20"/>
          <w:lang w:eastAsia="ar-SA"/>
        </w:rPr>
      </w:pPr>
    </w:p>
    <w:p w14:paraId="5C285BB2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b/>
          <w:bCs/>
          <w:sz w:val="20"/>
          <w:szCs w:val="20"/>
          <w:lang w:eastAsia="ar-SA"/>
        </w:rPr>
        <w:t>Spread – opłata na którą składają się koszty:</w:t>
      </w:r>
    </w:p>
    <w:p w14:paraId="1352956E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14:paraId="623B67AA" w14:textId="0776EF8E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podatek akcyzowy </w:t>
      </w:r>
    </w:p>
    <w:p w14:paraId="1C04C245" w14:textId="63E7296B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koszt wynikający z obowiązku uzyskania i umorzenia świadectw pochodzenia lub świadectw efektywności energetycznej lub uiszczenia opłaty zastępczej </w:t>
      </w:r>
    </w:p>
    <w:p w14:paraId="7D9D9EEA" w14:textId="2E400D44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koszt bilansowania handlowego </w:t>
      </w:r>
    </w:p>
    <w:p w14:paraId="22E66CA6" w14:textId="2D968843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koszt obsługi Umowy</w:t>
      </w:r>
    </w:p>
    <w:p w14:paraId="7CE2D6AC" w14:textId="52B88F06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koszt transakcji na TGE </w:t>
      </w:r>
    </w:p>
    <w:p w14:paraId="2552716F" w14:textId="4B5BE2AE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 xml:space="preserve">koszt zabezpieczenia ryzyka płynności finansowej </w:t>
      </w:r>
    </w:p>
    <w:p w14:paraId="66D666FE" w14:textId="2CB7F0CA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koszt zamrożenia środków pieniężnych z tytułu terminu płatności</w:t>
      </w:r>
    </w:p>
    <w:p w14:paraId="4A3A1CE7" w14:textId="785EFA80" w:rsidR="007E17A4" w:rsidRPr="007E17A4" w:rsidRDefault="007E17A4" w:rsidP="007E17A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marża Sprzedawcy</w:t>
      </w:r>
    </w:p>
    <w:p w14:paraId="3273A2B6" w14:textId="77777777" w:rsidR="007E17A4" w:rsidRPr="007E17A4" w:rsidRDefault="007E17A4" w:rsidP="007E17A4">
      <w:pPr>
        <w:widowControl w:val="0"/>
        <w:suppressAutoHyphens/>
        <w:autoSpaceDE w:val="0"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14:paraId="426A8FBA" w14:textId="4E2EEFC9" w:rsidR="007E17A4" w:rsidRPr="00DA5594" w:rsidRDefault="00DA5594" w:rsidP="00DA5594">
      <w:pPr>
        <w:widowControl w:val="0"/>
        <w:spacing w:after="0" w:line="100" w:lineRule="atLeast"/>
        <w:ind w:left="284" w:hanging="284"/>
        <w:jc w:val="both"/>
        <w:rPr>
          <w:rFonts w:eastAsia="Arial" w:cstheme="minorHAnsi"/>
          <w:sz w:val="20"/>
          <w:szCs w:val="20"/>
          <w:lang w:eastAsia="ar-SA"/>
        </w:rPr>
      </w:pPr>
      <w:r>
        <w:rPr>
          <w:rFonts w:eastAsia="Arial" w:cstheme="minorHAnsi"/>
          <w:sz w:val="20"/>
          <w:szCs w:val="20"/>
          <w:lang w:eastAsia="ar-SA"/>
        </w:rPr>
        <w:t>3. P</w:t>
      </w:r>
      <w:r w:rsidR="007E17A4" w:rsidRPr="007E17A4">
        <w:rPr>
          <w:rFonts w:eastAsia="Arial" w:cstheme="minorHAnsi"/>
          <w:sz w:val="20"/>
          <w:szCs w:val="20"/>
          <w:lang w:eastAsia="ar-SA"/>
        </w:rPr>
        <w:t>rzedmiot zamówienia wykonamy w terminie wskazanym w specyfikacji istotnych warunków zamówienia;</w:t>
      </w:r>
    </w:p>
    <w:p w14:paraId="0D189B8E" w14:textId="2786EBC1" w:rsidR="007E17A4" w:rsidRPr="007E17A4" w:rsidRDefault="00DA5594" w:rsidP="007E17A4">
      <w:pPr>
        <w:widowControl w:val="0"/>
        <w:spacing w:after="0" w:line="100" w:lineRule="atLeast"/>
        <w:jc w:val="both"/>
        <w:rPr>
          <w:rFonts w:eastAsia="Arial" w:cstheme="minorHAnsi"/>
          <w:color w:val="000000"/>
          <w:sz w:val="20"/>
          <w:szCs w:val="20"/>
          <w:lang w:eastAsia="ar-SA"/>
        </w:rPr>
      </w:pPr>
      <w:r>
        <w:rPr>
          <w:rFonts w:eastAsia="Arial" w:cstheme="minorHAnsi"/>
          <w:color w:val="000000"/>
          <w:sz w:val="20"/>
          <w:szCs w:val="20"/>
          <w:lang w:eastAsia="ar-SA"/>
        </w:rPr>
        <w:t xml:space="preserve">4. </w:t>
      </w:r>
      <w:r w:rsidR="007E17A4" w:rsidRPr="007E17A4">
        <w:rPr>
          <w:rFonts w:eastAsia="Arial" w:cstheme="minorHAnsi"/>
          <w:color w:val="000000"/>
          <w:sz w:val="20"/>
          <w:szCs w:val="20"/>
          <w:lang w:eastAsia="ar-SA"/>
        </w:rPr>
        <w:t xml:space="preserve">Zamawiającemu przysługuje prawo do zmiany Ceny na stałą cenę zgodnie z aktualnymi notowaniami RTPE (rynek terminowy produktów z dostawą energii elektrycznej) do której zostanie dodany koszt Spread, z  okresem obowiązywania nie krótszym niż </w:t>
      </w:r>
      <w:r w:rsidR="001C14DC">
        <w:rPr>
          <w:rFonts w:eastAsia="Arial" w:cstheme="minorHAnsi"/>
          <w:color w:val="000000"/>
          <w:sz w:val="20"/>
          <w:szCs w:val="20"/>
          <w:lang w:eastAsia="ar-SA"/>
        </w:rPr>
        <w:t xml:space="preserve">3 </w:t>
      </w:r>
      <w:r w:rsidR="007E17A4" w:rsidRPr="007E17A4">
        <w:rPr>
          <w:rFonts w:eastAsia="Arial" w:cstheme="minorHAnsi"/>
          <w:color w:val="000000"/>
          <w:sz w:val="20"/>
          <w:szCs w:val="20"/>
          <w:lang w:eastAsia="ar-SA"/>
        </w:rPr>
        <w:t>miesiąc</w:t>
      </w:r>
      <w:r w:rsidR="001C14DC">
        <w:rPr>
          <w:rFonts w:eastAsia="Arial" w:cstheme="minorHAnsi"/>
          <w:color w:val="000000"/>
          <w:sz w:val="20"/>
          <w:szCs w:val="20"/>
          <w:lang w:eastAsia="ar-SA"/>
        </w:rPr>
        <w:t>e</w:t>
      </w:r>
      <w:r w:rsidR="007E17A4" w:rsidRPr="007E17A4">
        <w:rPr>
          <w:rFonts w:eastAsia="Arial" w:cstheme="minorHAnsi"/>
          <w:color w:val="000000"/>
          <w:sz w:val="20"/>
          <w:szCs w:val="20"/>
          <w:lang w:eastAsia="ar-SA"/>
        </w:rPr>
        <w:t>. Powiadomienie Wykonawcy o zmianie ceny  na stałą cenę winno, dla swej skuteczności mieć formę pisemną lub e-mailową, o ile taka strony przewidziały i nastąpić z zachowaniem jednego pełnego okresu rozliczeniowego.</w:t>
      </w:r>
    </w:p>
    <w:p w14:paraId="041446EB" w14:textId="16BE0AED" w:rsidR="007E17A4" w:rsidRPr="007E17A4" w:rsidRDefault="00DA5594" w:rsidP="007E17A4">
      <w:pPr>
        <w:widowControl w:val="0"/>
        <w:spacing w:after="0" w:line="100" w:lineRule="atLeast"/>
        <w:jc w:val="both"/>
        <w:rPr>
          <w:rFonts w:eastAsia="Arial" w:cstheme="minorHAnsi"/>
          <w:b/>
          <w:bCs/>
          <w:sz w:val="20"/>
          <w:szCs w:val="20"/>
          <w:lang w:eastAsia="ar-SA"/>
        </w:rPr>
      </w:pPr>
      <w:r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>5</w:t>
      </w:r>
      <w:r w:rsidRPr="00DA559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 xml:space="preserve">. </w:t>
      </w:r>
      <w:r w:rsidR="007E17A4" w:rsidRPr="00DA559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>W przypadku posiadan</w:t>
      </w:r>
      <w:r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>ych</w:t>
      </w:r>
      <w:r w:rsidR="007E17A4" w:rsidRPr="00DA559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 xml:space="preserve"> przez Zamawiającego instalacji fotowoltaiczn</w:t>
      </w:r>
      <w:r w:rsidR="001C14DC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>ych</w:t>
      </w:r>
      <w:r w:rsidR="007E17A4" w:rsidRPr="00DA559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 xml:space="preserve"> na dany</w:t>
      </w:r>
      <w:r w:rsidR="001C14DC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>ch</w:t>
      </w:r>
      <w:r w:rsidR="007E17A4" w:rsidRPr="00DA559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 xml:space="preserve"> PPE energia wp</w:t>
      </w:r>
      <w:r w:rsidR="007E17A4" w:rsidRPr="007E17A4">
        <w:rPr>
          <w:rFonts w:eastAsia="Arial" w:cstheme="minorHAnsi"/>
          <w:b/>
          <w:bCs/>
          <w:color w:val="000000"/>
          <w:sz w:val="20"/>
          <w:szCs w:val="20"/>
          <w:lang w:eastAsia="ar-SA"/>
        </w:rPr>
        <w:t xml:space="preserve">rowadzona do sieci będzie bilansowana/netowana z energią elektryczną pobieraną z sieci przez Zamawiającego, tj. każda kWh energii wprowadzonej do sieci w cyklu rozliczeniowym zostanie odjęta od ilości pobranej z sieci przez Zamawiającego w tym samym cyklu rozliczeniowym. Cykl rozliczeniowy będzie zgodny z cyklem rozliczeniowym OSD. W przypadku wprowadzenia do sieci w cyklu rozliczeniowym większej ilości energii niż energia pobrana, nadwyżka zostanie zbilansowana w kolejnym cyklu rozliczeniowym. </w:t>
      </w:r>
    </w:p>
    <w:p w14:paraId="50CD2BF5" w14:textId="7A7334B2" w:rsidR="007E17A4" w:rsidRPr="007E17A4" w:rsidRDefault="00DA5594" w:rsidP="007E17A4">
      <w:pPr>
        <w:widowControl w:val="0"/>
        <w:spacing w:after="0" w:line="100" w:lineRule="atLeast"/>
        <w:ind w:left="426" w:hanging="426"/>
        <w:jc w:val="both"/>
        <w:rPr>
          <w:rFonts w:eastAsia="Arial" w:cstheme="minorHAnsi"/>
          <w:sz w:val="20"/>
          <w:szCs w:val="20"/>
          <w:lang w:eastAsia="ar-SA"/>
        </w:rPr>
      </w:pPr>
      <w:r>
        <w:rPr>
          <w:rFonts w:eastAsia="Arial" w:cstheme="minorHAnsi"/>
          <w:sz w:val="20"/>
          <w:szCs w:val="20"/>
          <w:lang w:eastAsia="ar-SA"/>
        </w:rPr>
        <w:t>7</w:t>
      </w:r>
      <w:r w:rsidR="007E17A4" w:rsidRPr="007E17A4">
        <w:rPr>
          <w:rFonts w:eastAsia="Arial" w:cstheme="minorHAnsi"/>
          <w:sz w:val="20"/>
          <w:szCs w:val="20"/>
          <w:lang w:eastAsia="ar-SA"/>
        </w:rPr>
        <w:t>. Wybór naszej oferty spowoduje/nie spowoduje</w:t>
      </w:r>
      <w:r w:rsidR="007E17A4" w:rsidRPr="007E17A4">
        <w:rPr>
          <w:rFonts w:eastAsia="Arial" w:cstheme="minorHAnsi"/>
          <w:color w:val="000000"/>
          <w:sz w:val="20"/>
          <w:szCs w:val="20"/>
          <w:lang w:eastAsia="ar-SA"/>
        </w:rPr>
        <w:t xml:space="preserve">* </w:t>
      </w:r>
      <w:r w:rsidR="007E17A4" w:rsidRPr="007E17A4">
        <w:rPr>
          <w:rFonts w:eastAsia="Arial" w:cstheme="minorHAnsi"/>
          <w:b/>
          <w:color w:val="000000"/>
          <w:sz w:val="20"/>
          <w:szCs w:val="20"/>
          <w:u w:val="single"/>
          <w:lang w:eastAsia="ar-SA"/>
        </w:rPr>
        <w:t>(*niepotrzebne skreślić)</w:t>
      </w:r>
      <w:r w:rsidR="007E17A4" w:rsidRPr="007E17A4">
        <w:rPr>
          <w:rFonts w:eastAsia="Arial" w:cstheme="minorHAnsi"/>
          <w:color w:val="000000"/>
          <w:sz w:val="20"/>
          <w:szCs w:val="20"/>
          <w:lang w:eastAsia="ar-SA"/>
        </w:rPr>
        <w:t xml:space="preserve"> </w:t>
      </w:r>
      <w:r w:rsidR="007E17A4" w:rsidRPr="007E17A4">
        <w:rPr>
          <w:rFonts w:eastAsia="Arial" w:cstheme="minorHAnsi"/>
          <w:sz w:val="20"/>
          <w:szCs w:val="20"/>
          <w:lang w:eastAsia="ar-SA"/>
        </w:rPr>
        <w:t xml:space="preserve"> powstanie obowiązku podatkowego u Zamawiającego zgodnie z przepisami o podatku od towarów i usług:</w:t>
      </w:r>
    </w:p>
    <w:p w14:paraId="6A1C3ED4" w14:textId="77777777" w:rsidR="007E17A4" w:rsidRPr="007E17A4" w:rsidRDefault="007E17A4" w:rsidP="007E17A4">
      <w:pPr>
        <w:widowControl w:val="0"/>
        <w:spacing w:after="0" w:line="100" w:lineRule="atLeast"/>
        <w:ind w:left="426" w:hanging="426"/>
        <w:jc w:val="both"/>
        <w:rPr>
          <w:rFonts w:eastAsia="Arial" w:cstheme="minorHAnsi"/>
          <w:sz w:val="20"/>
          <w:szCs w:val="20"/>
          <w:lang w:eastAsia="ar-SA"/>
        </w:rPr>
      </w:pPr>
    </w:p>
    <w:p w14:paraId="58A32946" w14:textId="77777777" w:rsidR="007E17A4" w:rsidRPr="007E17A4" w:rsidRDefault="007E17A4" w:rsidP="007E17A4">
      <w:pPr>
        <w:widowControl w:val="0"/>
        <w:spacing w:after="0" w:line="100" w:lineRule="atLeast"/>
        <w:ind w:left="426" w:hanging="426"/>
        <w:jc w:val="both"/>
        <w:rPr>
          <w:rFonts w:eastAsia="Arial" w:cstheme="minorHAnsi"/>
          <w:i/>
          <w:sz w:val="20"/>
          <w:szCs w:val="20"/>
          <w:lang w:eastAsia="ar-SA"/>
        </w:rPr>
      </w:pPr>
      <w:r w:rsidRPr="007E17A4">
        <w:rPr>
          <w:rFonts w:eastAsia="Arial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6E49A890" w14:textId="51C321F0" w:rsidR="007E17A4" w:rsidRDefault="007E17A4" w:rsidP="007F66CD">
      <w:pPr>
        <w:jc w:val="both"/>
        <w:rPr>
          <w:rFonts w:eastAsia="MS Gothic" w:cstheme="minorHAnsi"/>
          <w:sz w:val="20"/>
          <w:szCs w:val="20"/>
        </w:rPr>
      </w:pPr>
      <w:r w:rsidRPr="007E17A4">
        <w:rPr>
          <w:rFonts w:eastAsia="Arial" w:cstheme="minorHAnsi"/>
          <w:i/>
          <w:sz w:val="20"/>
          <w:szCs w:val="20"/>
          <w:lang w:eastAsia="ar-SA"/>
        </w:rPr>
        <w:t>(wskazać nazwę/rodzaj towaru lub usługi, których dostawa lub</w:t>
      </w:r>
      <w:r w:rsidRPr="007E17A4">
        <w:rPr>
          <w:rFonts w:ascii="Tahoma" w:eastAsia="Arial" w:hAnsi="Tahoma" w:cs="Tahoma"/>
          <w:i/>
          <w:sz w:val="16"/>
          <w:szCs w:val="16"/>
          <w:lang w:eastAsia="ar-SA"/>
        </w:rPr>
        <w:t xml:space="preserve"> świadczenie będzie prowadzić do jego powstania, oraz wskazać</w:t>
      </w:r>
    </w:p>
    <w:p w14:paraId="03EA7D0B" w14:textId="52BE02BA" w:rsidR="00DA2024" w:rsidRPr="00B16987" w:rsidRDefault="00DA5594" w:rsidP="00DF4065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</w:t>
      </w:r>
      <w:r w:rsidR="00DA2024" w:rsidRPr="00B16987">
        <w:rPr>
          <w:rFonts w:cstheme="minorHAnsi"/>
          <w:b/>
          <w:bCs/>
          <w:sz w:val="20"/>
          <w:szCs w:val="20"/>
        </w:rPr>
        <w:t>. Oświadczamy ponadto, że:</w:t>
      </w:r>
    </w:p>
    <w:p w14:paraId="55CBB236" w14:textId="77777777" w:rsidR="00DA2024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Uznajemy się za związanych warunkami zamówienia określonymi</w:t>
      </w:r>
      <w:r w:rsidR="007F66CD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w SWZ.</w:t>
      </w:r>
    </w:p>
    <w:p w14:paraId="0280A9B2" w14:textId="77777777" w:rsidR="007F66CD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14:paraId="1CFAD09B" w14:textId="4CDC0087" w:rsidR="00DA2024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059"/>
        <w:gridCol w:w="2370"/>
        <w:gridCol w:w="3090"/>
      </w:tblGrid>
      <w:tr w:rsidR="007F66CD" w:rsidRPr="00B16987" w14:paraId="36651258" w14:textId="77777777" w:rsidTr="00FD0892">
        <w:tc>
          <w:tcPr>
            <w:tcW w:w="435" w:type="dxa"/>
          </w:tcPr>
          <w:p w14:paraId="5D2193F7" w14:textId="77777777" w:rsidR="007F66CD" w:rsidRPr="00B16987" w:rsidRDefault="007F66CD" w:rsidP="00FD08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14:paraId="6C364A69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14:paraId="79D19C9F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14:paraId="797270FA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B16987">
              <w:rPr>
                <w:rFonts w:cstheme="minorHAnsi"/>
                <w:b/>
                <w:sz w:val="16"/>
                <w:szCs w:val="16"/>
              </w:rPr>
              <w:t>TAK/NIE</w:t>
            </w:r>
          </w:p>
        </w:tc>
      </w:tr>
      <w:tr w:rsidR="007F66CD" w:rsidRPr="00B16987" w14:paraId="061E32C1" w14:textId="77777777" w:rsidTr="00FD0892">
        <w:tc>
          <w:tcPr>
            <w:tcW w:w="435" w:type="dxa"/>
          </w:tcPr>
          <w:p w14:paraId="5E7D869E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0A254A3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5A0A5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40B2F6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66CD" w:rsidRPr="00B16987" w14:paraId="063AD515" w14:textId="77777777" w:rsidTr="00FD0892">
        <w:tc>
          <w:tcPr>
            <w:tcW w:w="435" w:type="dxa"/>
          </w:tcPr>
          <w:p w14:paraId="4F8DD01B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0E758C48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34BEB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D46532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0D36A9" w14:textId="77777777" w:rsidR="00FD0892" w:rsidRPr="00B16987" w:rsidRDefault="00FD0892" w:rsidP="00FD0892">
      <w:pPr>
        <w:pStyle w:val="Default"/>
        <w:rPr>
          <w:rFonts w:asciiTheme="minorHAnsi" w:hAnsiTheme="minorHAnsi" w:cstheme="minorHAnsi"/>
          <w:color w:val="auto"/>
        </w:rPr>
      </w:pPr>
    </w:p>
    <w:p w14:paraId="07F6B56F" w14:textId="77777777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</w:rPr>
        <w:t xml:space="preserve"> </w:t>
      </w:r>
      <w:r w:rsidRPr="00B16987">
        <w:rPr>
          <w:rFonts w:cstheme="minorHAnsi"/>
          <w:sz w:val="20"/>
          <w:szCs w:val="20"/>
        </w:rPr>
        <w:t>Oferta nie zawiera informacji stanowiących tajemnicę przedsiębiorstwa w rozumieniu przepisów o zwalczaniu nieuczciwej konkurencji.</w:t>
      </w:r>
      <w:r w:rsidRPr="00B16987">
        <w:rPr>
          <w:rFonts w:cstheme="minorHAnsi"/>
          <w:b/>
          <w:bCs/>
          <w:sz w:val="20"/>
          <w:szCs w:val="20"/>
        </w:rPr>
        <w:t>*</w:t>
      </w:r>
    </w:p>
    <w:p w14:paraId="1E9B141B" w14:textId="77777777" w:rsidR="00FD0892" w:rsidRPr="00B16987" w:rsidRDefault="00FD0892" w:rsidP="00FD0892">
      <w:pPr>
        <w:pStyle w:val="Akapitzlist"/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14:paraId="3E5F0CCD" w14:textId="77777777" w:rsidR="00FD0892" w:rsidRPr="00B16987" w:rsidRDefault="00FD0892" w:rsidP="00FD0892">
      <w:pPr>
        <w:pStyle w:val="Akapitzlist"/>
        <w:jc w:val="both"/>
        <w:rPr>
          <w:rFonts w:cstheme="minorHAnsi"/>
          <w:b/>
          <w:bCs/>
          <w:sz w:val="20"/>
          <w:szCs w:val="20"/>
        </w:rPr>
      </w:pPr>
      <w:r w:rsidRPr="00B16987">
        <w:rPr>
          <w:rFonts w:cstheme="minorHAnsi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B16987">
        <w:rPr>
          <w:rFonts w:cstheme="minorHAnsi"/>
          <w:b/>
          <w:bCs/>
          <w:sz w:val="20"/>
          <w:szCs w:val="20"/>
        </w:rPr>
        <w:t>*</w:t>
      </w:r>
    </w:p>
    <w:p w14:paraId="5F7AE8C4" w14:textId="77777777" w:rsidR="00FD0892" w:rsidRPr="00B16987" w:rsidRDefault="00FD0892" w:rsidP="00FD0892">
      <w:pPr>
        <w:pStyle w:val="Akapitzlist"/>
        <w:jc w:val="both"/>
        <w:rPr>
          <w:rFonts w:cstheme="minorHAnsi"/>
        </w:rPr>
      </w:pPr>
      <w:r w:rsidRPr="00B16987">
        <w:rPr>
          <w:rFonts w:cstheme="minorHAnsi"/>
          <w:b/>
          <w:bCs/>
          <w:sz w:val="18"/>
          <w:szCs w:val="18"/>
        </w:rPr>
        <w:t xml:space="preserve">(UWAGA: </w:t>
      </w:r>
      <w:r w:rsidRPr="00B16987">
        <w:rPr>
          <w:rFonts w:cstheme="minorHAnsi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14:paraId="09408E4F" w14:textId="77777777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16987">
        <w:rPr>
          <w:rFonts w:cstheme="minorHAnsi"/>
        </w:rPr>
        <w:t xml:space="preserve"> </w:t>
      </w:r>
      <w:r w:rsidRPr="00B16987">
        <w:rPr>
          <w:rFonts w:cstheme="minorHAnsi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B16987">
        <w:rPr>
          <w:rFonts w:cstheme="minorHAnsi"/>
        </w:rPr>
        <w:t>.**</w:t>
      </w:r>
    </w:p>
    <w:p w14:paraId="0CA01DC8" w14:textId="098C45DC" w:rsidR="00FD0892" w:rsidRPr="00B16987" w:rsidRDefault="00DA5594" w:rsidP="00FD0892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7"/>
          <w:szCs w:val="17"/>
        </w:rPr>
      </w:pPr>
      <w:r w:rsidRPr="00B16987">
        <w:rPr>
          <w:rFonts w:cstheme="minorHAnsi"/>
          <w:sz w:val="17"/>
          <w:szCs w:val="17"/>
        </w:rPr>
        <w:t>*</w:t>
      </w:r>
      <w:r w:rsidR="00FD0892" w:rsidRPr="00B16987">
        <w:rPr>
          <w:rFonts w:asciiTheme="minorHAnsi" w:hAnsiTheme="minorHAnsi" w:cstheme="minorHAnsi"/>
          <w:color w:val="auto"/>
          <w:sz w:val="12"/>
          <w:szCs w:val="12"/>
        </w:rPr>
        <w:t xml:space="preserve"> </w:t>
      </w:r>
      <w:r w:rsidR="00FD0892" w:rsidRPr="00B16987">
        <w:rPr>
          <w:rFonts w:asciiTheme="minorHAnsi" w:hAnsiTheme="minorHAnsi" w:cstheme="minorHAnsi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A33428" w14:textId="77777777" w:rsidR="00FD0892" w:rsidRDefault="00FD0892" w:rsidP="00FD0892">
      <w:pPr>
        <w:ind w:left="708"/>
        <w:jc w:val="both"/>
        <w:rPr>
          <w:rFonts w:cstheme="minorHAnsi"/>
          <w:sz w:val="17"/>
          <w:szCs w:val="17"/>
        </w:rPr>
      </w:pPr>
      <w:r w:rsidRPr="00B16987">
        <w:rPr>
          <w:rFonts w:cstheme="minorHAnsi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883F2E" w14:textId="77777777" w:rsidR="00C8724A" w:rsidRDefault="00C8724A" w:rsidP="00FD0892">
      <w:pPr>
        <w:ind w:left="708"/>
        <w:jc w:val="both"/>
        <w:rPr>
          <w:rFonts w:cstheme="minorHAnsi"/>
          <w:sz w:val="17"/>
          <w:szCs w:val="17"/>
        </w:rPr>
      </w:pPr>
      <w:bookmarkStart w:id="0" w:name="_GoBack"/>
      <w:bookmarkEnd w:id="0"/>
    </w:p>
    <w:p w14:paraId="20ECAD3E" w14:textId="77777777" w:rsidR="00C8724A" w:rsidRPr="00B16987" w:rsidRDefault="00C8724A" w:rsidP="00FD0892">
      <w:pPr>
        <w:ind w:left="708"/>
        <w:jc w:val="both"/>
        <w:rPr>
          <w:rFonts w:cstheme="minorHAnsi"/>
          <w:sz w:val="17"/>
          <w:szCs w:val="17"/>
        </w:rPr>
      </w:pPr>
    </w:p>
    <w:p w14:paraId="65FDFE10" w14:textId="54F9A532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Integralną część oferty stanowią następujące oświadczenia i dokumenty </w:t>
      </w:r>
      <w:r w:rsidRPr="00B16987">
        <w:rPr>
          <w:rFonts w:cstheme="minorHAnsi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1"/>
        <w:gridCol w:w="1691"/>
      </w:tblGrid>
      <w:tr w:rsidR="0078193C" w:rsidRPr="00B16987" w14:paraId="35B007E7" w14:textId="77777777" w:rsidTr="0078193C">
        <w:tc>
          <w:tcPr>
            <w:tcW w:w="7479" w:type="dxa"/>
          </w:tcPr>
          <w:p w14:paraId="5C08A27F" w14:textId="77777777" w:rsidR="0078193C" w:rsidRPr="00B16987" w:rsidRDefault="0078193C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Oświadczenie Wykonawców o niepodleganiu wykluczeniu – wg </w:t>
            </w:r>
            <w:r w:rsidRPr="00B16987">
              <w:rPr>
                <w:rFonts w:cstheme="minorHAnsi"/>
                <w:i/>
                <w:sz w:val="18"/>
                <w:szCs w:val="18"/>
              </w:rPr>
              <w:t>załącznika nr 2</w:t>
            </w:r>
            <w:r w:rsidRPr="00B16987">
              <w:rPr>
                <w:rFonts w:cstheme="minorHAnsi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14:paraId="524ED78C" w14:textId="77777777" w:rsidR="0078193C" w:rsidRPr="00B16987" w:rsidRDefault="0078193C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egz:………...</w:t>
            </w:r>
          </w:p>
        </w:tc>
      </w:tr>
      <w:tr w:rsidR="0078193C" w:rsidRPr="00B16987" w14:paraId="3337C105" w14:textId="77777777" w:rsidTr="0078193C">
        <w:tc>
          <w:tcPr>
            <w:tcW w:w="7479" w:type="dxa"/>
          </w:tcPr>
          <w:p w14:paraId="3D2BEDED" w14:textId="77777777" w:rsidR="0078193C" w:rsidRPr="00B16987" w:rsidRDefault="00784D99" w:rsidP="00784D99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>Pełnomocnictwo lub inny 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14:paraId="5953821A" w14:textId="77777777" w:rsidR="00253B2B" w:rsidRPr="00B16987" w:rsidRDefault="00253B2B" w:rsidP="00784D99">
            <w:pPr>
              <w:rPr>
                <w:rFonts w:cstheme="minorHAnsi"/>
                <w:sz w:val="20"/>
                <w:szCs w:val="20"/>
              </w:rPr>
            </w:pPr>
          </w:p>
          <w:p w14:paraId="73B2F396" w14:textId="77777777" w:rsidR="0078193C" w:rsidRPr="00B16987" w:rsidRDefault="00784D99" w:rsidP="00784D99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egz…………</w:t>
            </w:r>
          </w:p>
        </w:tc>
      </w:tr>
      <w:tr w:rsidR="0078193C" w:rsidRPr="00B16987" w14:paraId="716B2727" w14:textId="77777777" w:rsidTr="0078193C">
        <w:tc>
          <w:tcPr>
            <w:tcW w:w="7479" w:type="dxa"/>
          </w:tcPr>
          <w:p w14:paraId="7CF4BCA5" w14:textId="77777777" w:rsidR="0078193C" w:rsidRPr="00B16987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Pełnomocnictwo lub inny dokument potwierdzający umocowanie do reprezentowania wykonawców wspólnie ubiegających się o udzielenie zamówienia publicznego – jeżeli umocowanie nie wynika z dokumentów rejestrowanych – </w:t>
            </w:r>
            <w:r w:rsidRPr="00B16987">
              <w:rPr>
                <w:rFonts w:cstheme="minorHAnsi"/>
                <w:i/>
                <w:sz w:val="18"/>
                <w:szCs w:val="18"/>
              </w:rPr>
              <w:t>w zakresie określonym w art. 58 ust. 2 ustawy Pzp (jeśli dotyczy)*</w:t>
            </w:r>
          </w:p>
        </w:tc>
        <w:tc>
          <w:tcPr>
            <w:tcW w:w="1733" w:type="dxa"/>
          </w:tcPr>
          <w:p w14:paraId="53F6125B" w14:textId="77777777" w:rsidR="0078193C" w:rsidRPr="00B16987" w:rsidRDefault="0078193C" w:rsidP="00DF4065">
            <w:pPr>
              <w:rPr>
                <w:rFonts w:cstheme="minorHAnsi"/>
                <w:sz w:val="20"/>
                <w:szCs w:val="20"/>
              </w:rPr>
            </w:pPr>
          </w:p>
          <w:p w14:paraId="222B162F" w14:textId="77777777" w:rsidR="00253B2B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</w:p>
          <w:p w14:paraId="69FEDCD8" w14:textId="77777777" w:rsidR="00253B2B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 ………</w:t>
            </w:r>
          </w:p>
        </w:tc>
      </w:tr>
      <w:tr w:rsidR="0078193C" w:rsidRPr="00B16987" w14:paraId="601390D9" w14:textId="77777777" w:rsidTr="0078193C">
        <w:tc>
          <w:tcPr>
            <w:tcW w:w="7479" w:type="dxa"/>
          </w:tcPr>
          <w:p w14:paraId="36C9F775" w14:textId="77777777" w:rsidR="0078193C" w:rsidRPr="00B16987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Podmiotowe środki dowodowe </w:t>
            </w:r>
          </w:p>
        </w:tc>
        <w:tc>
          <w:tcPr>
            <w:tcW w:w="1733" w:type="dxa"/>
          </w:tcPr>
          <w:p w14:paraId="7D2719BE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 ………...</w:t>
            </w:r>
          </w:p>
        </w:tc>
      </w:tr>
      <w:tr w:rsidR="008E70B9" w:rsidRPr="00B16987" w14:paraId="47D8E04E" w14:textId="77777777" w:rsidTr="0078193C">
        <w:tc>
          <w:tcPr>
            <w:tcW w:w="7479" w:type="dxa"/>
          </w:tcPr>
          <w:p w14:paraId="62844914" w14:textId="6DB3FE8D" w:rsidR="008E70B9" w:rsidRPr="00B16987" w:rsidRDefault="008E70B9" w:rsidP="00DF40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Przedmiotowe środki dowodowe </w:t>
            </w:r>
          </w:p>
        </w:tc>
        <w:tc>
          <w:tcPr>
            <w:tcW w:w="1733" w:type="dxa"/>
          </w:tcPr>
          <w:p w14:paraId="07F4727D" w14:textId="7D3AC448" w:rsidR="008E70B9" w:rsidRPr="00B16987" w:rsidRDefault="008E70B9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 ………...</w:t>
            </w:r>
          </w:p>
        </w:tc>
      </w:tr>
      <w:tr w:rsidR="0078193C" w:rsidRPr="00B16987" w14:paraId="3F761D9D" w14:textId="77777777" w:rsidTr="0078193C">
        <w:tc>
          <w:tcPr>
            <w:tcW w:w="7479" w:type="dxa"/>
          </w:tcPr>
          <w:p w14:paraId="69A8B45D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14:paraId="081C4455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Liczba egz ………...</w:t>
            </w:r>
          </w:p>
        </w:tc>
      </w:tr>
    </w:tbl>
    <w:p w14:paraId="315AD45F" w14:textId="77777777" w:rsidR="00E56AAD" w:rsidRPr="00B16987" w:rsidRDefault="00E56AAD" w:rsidP="00DF4065">
      <w:pPr>
        <w:rPr>
          <w:rFonts w:cstheme="minorHAnsi"/>
          <w:sz w:val="20"/>
          <w:szCs w:val="20"/>
        </w:rPr>
      </w:pPr>
    </w:p>
    <w:p w14:paraId="04920D2B" w14:textId="77777777" w:rsidR="00253B2B" w:rsidRPr="00B16987" w:rsidRDefault="00253B2B" w:rsidP="00DF4065">
      <w:pPr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Pozostałe dokumenty złożymy </w:t>
      </w:r>
      <w:r w:rsidRPr="00B16987">
        <w:rPr>
          <w:rFonts w:cstheme="minorHAnsi"/>
          <w:b/>
          <w:i/>
          <w:sz w:val="20"/>
          <w:szCs w:val="20"/>
        </w:rPr>
        <w:t>na wezwanie</w:t>
      </w:r>
      <w:r w:rsidRPr="00B16987">
        <w:rPr>
          <w:rFonts w:cstheme="minorHAnsi"/>
          <w:sz w:val="20"/>
          <w:szCs w:val="20"/>
        </w:rPr>
        <w:t xml:space="preserve"> Zamawiającego </w:t>
      </w:r>
    </w:p>
    <w:p w14:paraId="720FD720" w14:textId="77777777" w:rsidR="00253B2B" w:rsidRPr="00B16987" w:rsidRDefault="00253B2B" w:rsidP="00DF4065">
      <w:pPr>
        <w:rPr>
          <w:rFonts w:cstheme="minorHAnsi"/>
          <w:sz w:val="20"/>
          <w:szCs w:val="20"/>
        </w:rPr>
      </w:pPr>
    </w:p>
    <w:p w14:paraId="64BCE2C7" w14:textId="77777777" w:rsidR="00253B2B" w:rsidRPr="00B16987" w:rsidRDefault="00253B2B" w:rsidP="00DF4065">
      <w:pPr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 xml:space="preserve">*niepotrzebne skreślić lub usunąć </w:t>
      </w:r>
    </w:p>
    <w:p w14:paraId="3D54EBBF" w14:textId="77777777" w:rsidR="004208ED" w:rsidRPr="00B16987" w:rsidRDefault="004208ED" w:rsidP="00DF4065">
      <w:pPr>
        <w:rPr>
          <w:rFonts w:cstheme="minorHAnsi"/>
          <w:i/>
          <w:sz w:val="18"/>
          <w:szCs w:val="18"/>
        </w:rPr>
      </w:pPr>
    </w:p>
    <w:p w14:paraId="7DE4D719" w14:textId="77777777" w:rsidR="004208ED" w:rsidRPr="00B16987" w:rsidRDefault="004208ED" w:rsidP="00DF4065">
      <w:pPr>
        <w:rPr>
          <w:rFonts w:cstheme="minorHAnsi"/>
          <w:i/>
          <w:sz w:val="18"/>
          <w:szCs w:val="18"/>
        </w:rPr>
      </w:pPr>
    </w:p>
    <w:p w14:paraId="4F1CDCAE" w14:textId="77777777" w:rsidR="004208ED" w:rsidRPr="00B16987" w:rsidRDefault="004208ED" w:rsidP="004208ED">
      <w:pPr>
        <w:jc w:val="right"/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>…………………………………………………..</w:t>
      </w:r>
    </w:p>
    <w:p w14:paraId="214AF021" w14:textId="77777777" w:rsidR="004208ED" w:rsidRPr="00B16987" w:rsidRDefault="004208ED" w:rsidP="004208ED">
      <w:pPr>
        <w:jc w:val="right"/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>Podpis Oferenta</w:t>
      </w:r>
    </w:p>
    <w:sectPr w:rsidR="004208ED" w:rsidRPr="00B16987" w:rsidSect="00E56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CDF8" w14:textId="77777777" w:rsidR="0084326C" w:rsidRDefault="0084326C" w:rsidP="00C5673B">
      <w:pPr>
        <w:spacing w:after="0" w:line="240" w:lineRule="auto"/>
      </w:pPr>
      <w:r>
        <w:separator/>
      </w:r>
    </w:p>
  </w:endnote>
  <w:endnote w:type="continuationSeparator" w:id="0">
    <w:p w14:paraId="3D291A87" w14:textId="77777777" w:rsidR="0084326C" w:rsidRDefault="0084326C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BCF3" w14:textId="77777777" w:rsidR="000A2949" w:rsidRPr="000A2949" w:rsidRDefault="000A294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0A2949">
      <w:rPr>
        <w:spacing w:val="60"/>
        <w:sz w:val="24"/>
        <w:szCs w:val="24"/>
      </w:rPr>
      <w:t>Strona</w:t>
    </w:r>
    <w:r w:rsidRPr="000A2949">
      <w:rPr>
        <w:sz w:val="24"/>
        <w:szCs w:val="24"/>
      </w:rPr>
      <w:t xml:space="preserve"> </w:t>
    </w:r>
    <w:r w:rsidRPr="000A2949">
      <w:rPr>
        <w:sz w:val="24"/>
        <w:szCs w:val="24"/>
      </w:rPr>
      <w:fldChar w:fldCharType="begin"/>
    </w:r>
    <w:r w:rsidRPr="000A2949">
      <w:rPr>
        <w:sz w:val="24"/>
        <w:szCs w:val="24"/>
      </w:rPr>
      <w:instrText>PAGE   \* MERGEFORMAT</w:instrText>
    </w:r>
    <w:r w:rsidRPr="000A2949">
      <w:rPr>
        <w:sz w:val="24"/>
        <w:szCs w:val="24"/>
      </w:rPr>
      <w:fldChar w:fldCharType="separate"/>
    </w:r>
    <w:r w:rsidR="0084326C">
      <w:rPr>
        <w:noProof/>
        <w:sz w:val="24"/>
        <w:szCs w:val="24"/>
      </w:rPr>
      <w:t>1</w:t>
    </w:r>
    <w:r w:rsidRPr="000A2949">
      <w:rPr>
        <w:sz w:val="24"/>
        <w:szCs w:val="24"/>
      </w:rPr>
      <w:fldChar w:fldCharType="end"/>
    </w:r>
    <w:r w:rsidRPr="000A2949">
      <w:rPr>
        <w:sz w:val="24"/>
        <w:szCs w:val="24"/>
      </w:rPr>
      <w:t xml:space="preserve"> | </w:t>
    </w:r>
    <w:r w:rsidRPr="000A2949">
      <w:rPr>
        <w:sz w:val="24"/>
        <w:szCs w:val="24"/>
      </w:rPr>
      <w:fldChar w:fldCharType="begin"/>
    </w:r>
    <w:r w:rsidRPr="000A2949">
      <w:rPr>
        <w:sz w:val="24"/>
        <w:szCs w:val="24"/>
      </w:rPr>
      <w:instrText>NUMPAGES  \* Arabic  \* MERGEFORMAT</w:instrText>
    </w:r>
    <w:r w:rsidRPr="000A2949">
      <w:rPr>
        <w:sz w:val="24"/>
        <w:szCs w:val="24"/>
      </w:rPr>
      <w:fldChar w:fldCharType="separate"/>
    </w:r>
    <w:r w:rsidR="0084326C">
      <w:rPr>
        <w:noProof/>
        <w:sz w:val="24"/>
        <w:szCs w:val="24"/>
      </w:rPr>
      <w:t>1</w:t>
    </w:r>
    <w:r w:rsidRPr="000A2949">
      <w:rPr>
        <w:sz w:val="24"/>
        <w:szCs w:val="24"/>
      </w:rPr>
      <w:fldChar w:fldCharType="end"/>
    </w:r>
  </w:p>
  <w:p w14:paraId="6F4E63AC" w14:textId="77777777" w:rsidR="000A2949" w:rsidRPr="000A2949" w:rsidRDefault="000A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0074" w14:textId="77777777" w:rsidR="0084326C" w:rsidRDefault="0084326C" w:rsidP="00C5673B">
      <w:pPr>
        <w:spacing w:after="0" w:line="240" w:lineRule="auto"/>
      </w:pPr>
      <w:r>
        <w:separator/>
      </w:r>
    </w:p>
  </w:footnote>
  <w:footnote w:type="continuationSeparator" w:id="0">
    <w:p w14:paraId="21463C10" w14:textId="77777777" w:rsidR="0084326C" w:rsidRDefault="0084326C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56260"/>
    <w:multiLevelType w:val="hybridMultilevel"/>
    <w:tmpl w:val="A81E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7048"/>
    <w:multiLevelType w:val="hybridMultilevel"/>
    <w:tmpl w:val="8FC04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A2949"/>
    <w:rsid w:val="0010255E"/>
    <w:rsid w:val="001C14DC"/>
    <w:rsid w:val="00226899"/>
    <w:rsid w:val="00226BA4"/>
    <w:rsid w:val="00253B2B"/>
    <w:rsid w:val="00390D04"/>
    <w:rsid w:val="0039646E"/>
    <w:rsid w:val="003D4277"/>
    <w:rsid w:val="003E06E9"/>
    <w:rsid w:val="004208ED"/>
    <w:rsid w:val="00463D58"/>
    <w:rsid w:val="00472714"/>
    <w:rsid w:val="004C0AA1"/>
    <w:rsid w:val="0050266C"/>
    <w:rsid w:val="005064C1"/>
    <w:rsid w:val="00626680"/>
    <w:rsid w:val="00640E03"/>
    <w:rsid w:val="0067025E"/>
    <w:rsid w:val="00675338"/>
    <w:rsid w:val="0070295B"/>
    <w:rsid w:val="0078193C"/>
    <w:rsid w:val="00784D99"/>
    <w:rsid w:val="007B1F46"/>
    <w:rsid w:val="007E17A4"/>
    <w:rsid w:val="007F66CD"/>
    <w:rsid w:val="00814FC7"/>
    <w:rsid w:val="0084326C"/>
    <w:rsid w:val="008E70B9"/>
    <w:rsid w:val="009108D1"/>
    <w:rsid w:val="00973237"/>
    <w:rsid w:val="009A47DC"/>
    <w:rsid w:val="009F14F4"/>
    <w:rsid w:val="00A85259"/>
    <w:rsid w:val="00B16987"/>
    <w:rsid w:val="00B46AC3"/>
    <w:rsid w:val="00B873F6"/>
    <w:rsid w:val="00B90FDB"/>
    <w:rsid w:val="00B939F2"/>
    <w:rsid w:val="00C01897"/>
    <w:rsid w:val="00C5673B"/>
    <w:rsid w:val="00C8724A"/>
    <w:rsid w:val="00C90F7F"/>
    <w:rsid w:val="00CE6D3C"/>
    <w:rsid w:val="00D50995"/>
    <w:rsid w:val="00D748FC"/>
    <w:rsid w:val="00DA2024"/>
    <w:rsid w:val="00DA5594"/>
    <w:rsid w:val="00DD6592"/>
    <w:rsid w:val="00DE6D73"/>
    <w:rsid w:val="00DF138B"/>
    <w:rsid w:val="00DF4065"/>
    <w:rsid w:val="00E56AAD"/>
    <w:rsid w:val="00E61BF8"/>
    <w:rsid w:val="00E628FA"/>
    <w:rsid w:val="00EE3DF9"/>
    <w:rsid w:val="00EE7E76"/>
    <w:rsid w:val="00FC65AF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F4F"/>
  <w15:docId w15:val="{1DB46067-F42B-4065-9C87-746AB9A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9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949"/>
  </w:style>
  <w:style w:type="paragraph" w:styleId="Stopka">
    <w:name w:val="footer"/>
    <w:basedOn w:val="Normalny"/>
    <w:link w:val="StopkaZnak"/>
    <w:uiPriority w:val="99"/>
    <w:unhideWhenUsed/>
    <w:rsid w:val="000A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949"/>
  </w:style>
  <w:style w:type="paragraph" w:styleId="Tekstdymka">
    <w:name w:val="Balloon Text"/>
    <w:basedOn w:val="Normalny"/>
    <w:link w:val="TekstdymkaZnak"/>
    <w:uiPriority w:val="99"/>
    <w:semiHidden/>
    <w:unhideWhenUsed/>
    <w:rsid w:val="00C8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0C35-39D1-4D44-9F53-E86CAA6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8</cp:revision>
  <cp:lastPrinted>2022-10-06T10:40:00Z</cp:lastPrinted>
  <dcterms:created xsi:type="dcterms:W3CDTF">2022-10-05T09:41:00Z</dcterms:created>
  <dcterms:modified xsi:type="dcterms:W3CDTF">2022-10-06T10:41:00Z</dcterms:modified>
</cp:coreProperties>
</file>