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E62EC" w14:textId="3CCBC61A" w:rsidR="00DE62D6" w:rsidRPr="00DE62D6" w:rsidRDefault="00DE62D6" w:rsidP="00DE62D6">
      <w:pPr>
        <w:widowControl w:val="0"/>
        <w:suppressAutoHyphens/>
        <w:spacing w:after="0" w:line="240" w:lineRule="auto"/>
        <w:rPr>
          <w:rFonts w:ascii="Calibri" w:eastAsia="SimSun" w:hAnsi="Calibri" w:cs="Tahoma"/>
          <w:b/>
          <w:kern w:val="1"/>
          <w:lang w:eastAsia="hi-IN" w:bidi="hi-IN"/>
        </w:rPr>
      </w:pPr>
      <w:r w:rsidRPr="00DE62D6">
        <w:rPr>
          <w:rFonts w:ascii="Calibri" w:eastAsia="SimSun" w:hAnsi="Calibri" w:cs="Tahoma"/>
          <w:b/>
          <w:kern w:val="1"/>
          <w:lang w:eastAsia="hi-IN" w:bidi="hi-IN"/>
        </w:rPr>
        <w:t>ZP/</w:t>
      </w:r>
      <w:r>
        <w:rPr>
          <w:rFonts w:ascii="Calibri" w:eastAsia="SimSun" w:hAnsi="Calibri" w:cs="Tahoma"/>
          <w:b/>
          <w:kern w:val="1"/>
          <w:lang w:eastAsia="hi-IN" w:bidi="hi-IN"/>
        </w:rPr>
        <w:t>2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/2021                                                                                                                      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>
        <w:rPr>
          <w:rFonts w:ascii="Calibri" w:eastAsia="SimSun" w:hAnsi="Calibri" w:cs="Tahoma"/>
          <w:b/>
          <w:kern w:val="1"/>
          <w:lang w:eastAsia="hi-IN" w:bidi="hi-IN"/>
        </w:rPr>
        <w:tab/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>Załącznik nr 2</w:t>
      </w:r>
      <w:r>
        <w:rPr>
          <w:rFonts w:ascii="Calibri" w:eastAsia="SimSun" w:hAnsi="Calibri" w:cs="Tahoma"/>
          <w:b/>
          <w:kern w:val="1"/>
          <w:lang w:eastAsia="hi-IN" w:bidi="hi-IN"/>
        </w:rPr>
        <w:t>.1</w:t>
      </w:r>
      <w:r w:rsidRPr="00DE62D6">
        <w:rPr>
          <w:rFonts w:ascii="Calibri" w:eastAsia="SimSun" w:hAnsi="Calibri" w:cs="Tahoma"/>
          <w:b/>
          <w:kern w:val="1"/>
          <w:lang w:eastAsia="hi-IN" w:bidi="hi-IN"/>
        </w:rPr>
        <w:t xml:space="preserve"> do SIWZ</w:t>
      </w:r>
    </w:p>
    <w:p w14:paraId="2825CB35" w14:textId="0F9B5C76" w:rsidR="00DE62D6" w:rsidRPr="00DE62D6" w:rsidRDefault="00D15EB3" w:rsidP="00D43302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6"/>
          <w:szCs w:val="26"/>
          <w:lang w:eastAsia="hi-IN" w:bidi="hi-IN"/>
        </w:rPr>
        <w:t>Pakiet I</w:t>
      </w:r>
    </w:p>
    <w:p w14:paraId="4CF17111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 xml:space="preserve">FORMULARZ </w:t>
      </w:r>
    </w:p>
    <w:p w14:paraId="658B7795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DE62D6">
        <w:rPr>
          <w:rFonts w:ascii="Calibri" w:eastAsia="SimSun" w:hAnsi="Calibri" w:cs="Calibri"/>
          <w:b/>
          <w:kern w:val="1"/>
          <w:lang w:eastAsia="hi-IN" w:bidi="hi-IN"/>
        </w:rPr>
        <w:t>PARAMETRY JAKOŚCIOWE</w:t>
      </w:r>
    </w:p>
    <w:p w14:paraId="32778A3D" w14:textId="77777777" w:rsidR="00DE62D6" w:rsidRPr="00DE62D6" w:rsidRDefault="00DE62D6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Calibri" w:eastAsia="SimSun" w:hAnsi="Calibri" w:cs="Calibri"/>
          <w:b/>
          <w:kern w:val="1"/>
          <w:sz w:val="20"/>
          <w:szCs w:val="20"/>
          <w:u w:val="single"/>
          <w:lang w:eastAsia="hi-IN" w:bidi="hi-IN"/>
        </w:rPr>
      </w:pPr>
    </w:p>
    <w:p w14:paraId="293354CD" w14:textId="607BD6C4" w:rsidR="00EF4C3E" w:rsidRPr="00EA02E5" w:rsidRDefault="00EF4C3E" w:rsidP="00EF4C3E">
      <w:pPr>
        <w:spacing w:after="120"/>
        <w:jc w:val="center"/>
        <w:rPr>
          <w:rFonts w:ascii="Verdana" w:eastAsiaTheme="minorHAnsi" w:hAnsi="Verdana" w:cs="Times New Roman"/>
          <w:sz w:val="18"/>
          <w:szCs w:val="18"/>
          <w:lang w:eastAsia="en-US"/>
        </w:rPr>
      </w:pPr>
      <w:r w:rsidRPr="00EA02E5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Zaawansowany symulator pacjenta</w:t>
      </w: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dorosłego</w:t>
      </w:r>
      <w:r w:rsidR="00B1498F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 xml:space="preserve"> (urazowy)</w:t>
      </w:r>
      <w:r w:rsidRPr="00EA02E5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  <w:t>– 1 szt.</w:t>
      </w:r>
    </w:p>
    <w:p w14:paraId="314900CF" w14:textId="77777777" w:rsidR="00EF4C3E" w:rsidRPr="00EA02E5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58B0D1D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126F6B12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576B40F8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48A8431C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7A235AEA" w14:textId="77777777" w:rsidR="00EF4C3E" w:rsidRPr="002E4D99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2E4D99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tbl>
      <w:tblPr>
        <w:tblStyle w:val="Tabela-Siatk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418"/>
        <w:gridCol w:w="1984"/>
      </w:tblGrid>
      <w:tr w:rsidR="007F2585" w:rsidRPr="00EA02E5" w14:paraId="4EC9C198" w14:textId="55C82759" w:rsidTr="00D43302">
        <w:tc>
          <w:tcPr>
            <w:tcW w:w="709" w:type="dxa"/>
            <w:vAlign w:val="center"/>
          </w:tcPr>
          <w:p w14:paraId="3963C9BB" w14:textId="77777777" w:rsidR="007F2585" w:rsidRPr="00EA02E5" w:rsidRDefault="007F2585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521" w:type="dxa"/>
            <w:vAlign w:val="center"/>
          </w:tcPr>
          <w:p w14:paraId="443ED530" w14:textId="09EB116C" w:rsidR="007F2585" w:rsidRPr="00D43302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 jakościowe</w:t>
            </w:r>
          </w:p>
        </w:tc>
        <w:tc>
          <w:tcPr>
            <w:tcW w:w="1418" w:type="dxa"/>
            <w:vAlign w:val="center"/>
          </w:tcPr>
          <w:p w14:paraId="62D5B6AB" w14:textId="77777777" w:rsidR="00F955BE" w:rsidRPr="00D43302" w:rsidRDefault="00F955BE" w:rsidP="00F955B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Parametry</w:t>
            </w:r>
          </w:p>
          <w:p w14:paraId="7753394A" w14:textId="5A64BD41" w:rsidR="007F2585" w:rsidRPr="00D43302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graniczne (wymagane)</w:t>
            </w:r>
          </w:p>
        </w:tc>
        <w:tc>
          <w:tcPr>
            <w:tcW w:w="1984" w:type="dxa"/>
          </w:tcPr>
          <w:p w14:paraId="7A9A68A8" w14:textId="1EA4C36A" w:rsidR="007F2585" w:rsidRPr="00D43302" w:rsidDel="007F2585" w:rsidRDefault="00F955BE" w:rsidP="00AA498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43302">
              <w:rPr>
                <w:rFonts w:ascii="Verdana" w:eastAsia="Calibri" w:hAnsi="Verdana" w:cs="Times New Roman"/>
                <w:b/>
                <w:sz w:val="16"/>
                <w:szCs w:val="16"/>
                <w:lang w:eastAsia="en-US"/>
              </w:rPr>
              <w:t>Parametry oferowane potwierdzić TAK oraz podać /opisać</w:t>
            </w:r>
          </w:p>
        </w:tc>
      </w:tr>
      <w:tr w:rsidR="007F2585" w:rsidRPr="00EA02E5" w14:paraId="25474F34" w14:textId="10ADE161" w:rsidTr="00D43302">
        <w:tc>
          <w:tcPr>
            <w:tcW w:w="709" w:type="dxa"/>
            <w:vAlign w:val="center"/>
          </w:tcPr>
          <w:p w14:paraId="2D14CBD9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  <w:bookmarkStart w:id="0" w:name="_Hlk63254973"/>
          </w:p>
        </w:tc>
        <w:tc>
          <w:tcPr>
            <w:tcW w:w="6521" w:type="dxa"/>
            <w:vAlign w:val="center"/>
          </w:tcPr>
          <w:p w14:paraId="11DCFF54" w14:textId="77777777" w:rsidR="007F2585" w:rsidRPr="00EA02E5" w:rsidRDefault="007F2585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Zaawansowany, bezprzewodowy symulator dorosłego człowieka rasy </w:t>
            </w:r>
            <w:r w:rsidRPr="00EF7CA0">
              <w:rPr>
                <w:rFonts w:ascii="Verdana" w:eastAsia="Times New Roman" w:hAnsi="Verdana" w:cs="Times New Roman"/>
                <w:sz w:val="18"/>
                <w:szCs w:val="18"/>
              </w:rPr>
              <w:t>białej</w:t>
            </w:r>
            <w:bookmarkStart w:id="1" w:name="_GoBack"/>
            <w:r w:rsidRPr="00141A1B">
              <w:rPr>
                <w:rFonts w:ascii="Verdana" w:eastAsia="Times New Roman" w:hAnsi="Verdana" w:cs="Times New Roman"/>
                <w:sz w:val="18"/>
                <w:szCs w:val="18"/>
              </w:rPr>
              <w:t>,</w:t>
            </w:r>
            <w:bookmarkEnd w:id="1"/>
            <w:r w:rsidRPr="00EF4C3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rzeczywistych rozmiarów, odwzorowujący cechy ciała ludzkiego, takie jak wygląd, wzrost oraz fizjologiczny zakres ruchów w stawach.</w:t>
            </w:r>
          </w:p>
        </w:tc>
        <w:tc>
          <w:tcPr>
            <w:tcW w:w="1418" w:type="dxa"/>
            <w:vAlign w:val="center"/>
          </w:tcPr>
          <w:p w14:paraId="663BF588" w14:textId="1FED1357" w:rsidR="007F2585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AC12E3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bookmarkEnd w:id="0"/>
      <w:tr w:rsidR="004E7F33" w:rsidRPr="008467A9" w14:paraId="550EAF7D" w14:textId="595D87B3" w:rsidTr="00D43302">
        <w:tc>
          <w:tcPr>
            <w:tcW w:w="709" w:type="dxa"/>
            <w:vAlign w:val="center"/>
          </w:tcPr>
          <w:p w14:paraId="3BB64DD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BD503AD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Możliwość pracy przewodowej i bezprzewodowej symulatora oraz bezprzewodowego sterowania parametrami symulatora za pomocą zaoferowanego komputera. Komputer łączy się za pomocą bez przewodowego systemu radiowego lub internetowego z symulatorem. Zestaw dołączony przez oferenta do symulatora.</w:t>
            </w:r>
          </w:p>
        </w:tc>
        <w:tc>
          <w:tcPr>
            <w:tcW w:w="1418" w:type="dxa"/>
            <w:vAlign w:val="center"/>
          </w:tcPr>
          <w:p w14:paraId="15FAE422" w14:textId="550BDE45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42BB3F8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162EAE6" w14:textId="4BA4180B" w:rsidTr="00D43302">
        <w:tc>
          <w:tcPr>
            <w:tcW w:w="709" w:type="dxa"/>
            <w:vAlign w:val="center"/>
          </w:tcPr>
          <w:p w14:paraId="2F6F1EA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4F80179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Oprogramowanie symulatora umożliwia opracowanie rozwiniętych scenariuszy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medycznych, obejmujących trendy i programy obsługi. Oprogramowanie zapewnia komunikację z symulatorem i rejestrację zdarzeń w trakcie symulacji. Interfejs zaprojektowany w sposób ułatwiający kontrolę, modyfikację i realizację scenariuszy.</w:t>
            </w:r>
          </w:p>
        </w:tc>
        <w:tc>
          <w:tcPr>
            <w:tcW w:w="1418" w:type="dxa"/>
            <w:vAlign w:val="center"/>
          </w:tcPr>
          <w:p w14:paraId="495D751E" w14:textId="435AE85D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13B4E03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7943027B" w14:textId="0B2CB823" w:rsidTr="00D43302">
        <w:tc>
          <w:tcPr>
            <w:tcW w:w="709" w:type="dxa"/>
            <w:vAlign w:val="center"/>
          </w:tcPr>
          <w:p w14:paraId="6ADA3BB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131C43B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Zasilanie: 230V oraz baterie wewnętrzne, czas pracy na baterii co najmniej 4 godziny, ładowarka. W zestawie elementy zapasowe: bateria, ładowarka i  komplet akumulatorów.</w:t>
            </w:r>
          </w:p>
          <w:p w14:paraId="7D41E2DF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W przypadku niedostosowania przyłączy elektrycznych do warunków polskich, Dostawca zapewnia możliwość bezpiecznego podłączenia symulatora do sieci.</w:t>
            </w:r>
          </w:p>
        </w:tc>
        <w:tc>
          <w:tcPr>
            <w:tcW w:w="1418" w:type="dxa"/>
            <w:vAlign w:val="center"/>
          </w:tcPr>
          <w:p w14:paraId="63A9843D" w14:textId="119115D3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DA0D1AF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E1FC9A8" w14:textId="2D98FE8B" w:rsidTr="00D43302">
        <w:tc>
          <w:tcPr>
            <w:tcW w:w="709" w:type="dxa"/>
            <w:vAlign w:val="center"/>
          </w:tcPr>
          <w:p w14:paraId="1AC31F3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A918EF8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Głowa rzeczywistych rozmiarów z anatomią imitującą dorosłego człowieka. Drogi oddechowe z możliwością intubacji dotchawiczej zawierające: język, chrząstkę nalewkowatą, nagłośnię, struny głosowe, tchawicę, drzewo oskrzelowe, płuca, przełyk, żołądek.</w:t>
            </w:r>
          </w:p>
        </w:tc>
        <w:tc>
          <w:tcPr>
            <w:tcW w:w="1418" w:type="dxa"/>
            <w:vAlign w:val="center"/>
          </w:tcPr>
          <w:p w14:paraId="4D26A1F3" w14:textId="05FEF18F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169D769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3553F268" w14:textId="3479CAD6" w:rsidTr="00D43302">
        <w:tc>
          <w:tcPr>
            <w:tcW w:w="709" w:type="dxa"/>
            <w:vAlign w:val="center"/>
          </w:tcPr>
          <w:p w14:paraId="04881ED5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5137AF6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Budowa i funkcje symulatora umożliwiają swobodne przemieszczanie symulatora przez minimum 2 osoby oraz prowadzenie zajęć z ewakuacji pacjentów z pola walki. Postępowanie medyczne oraz przenoszenie i ewakuacja wykonana w prawidłowy sposób nie powoduje uszkodzenia symulatora.</w:t>
            </w:r>
          </w:p>
        </w:tc>
        <w:tc>
          <w:tcPr>
            <w:tcW w:w="1418" w:type="dxa"/>
            <w:vAlign w:val="center"/>
          </w:tcPr>
          <w:p w14:paraId="0761284E" w14:textId="2085AD61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F67389A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7056BDB" w14:textId="75F34302" w:rsidTr="00D43302">
        <w:tc>
          <w:tcPr>
            <w:tcW w:w="709" w:type="dxa"/>
            <w:vAlign w:val="center"/>
          </w:tcPr>
          <w:p w14:paraId="708750DA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235A991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Funkcja odchylenia głowy, uniesienia podbródka.</w:t>
            </w:r>
          </w:p>
        </w:tc>
        <w:tc>
          <w:tcPr>
            <w:tcW w:w="1418" w:type="dxa"/>
          </w:tcPr>
          <w:p w14:paraId="2FB6E895" w14:textId="687F9FBA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05EA67B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A6ED35B" w14:textId="1A256ED0" w:rsidTr="00D43302">
        <w:tc>
          <w:tcPr>
            <w:tcW w:w="709" w:type="dxa"/>
            <w:vAlign w:val="center"/>
          </w:tcPr>
          <w:p w14:paraId="46076E3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61C6D5B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Funkcja wysunięcia żuchwy.</w:t>
            </w:r>
          </w:p>
        </w:tc>
        <w:tc>
          <w:tcPr>
            <w:tcW w:w="1418" w:type="dxa"/>
          </w:tcPr>
          <w:p w14:paraId="2B9BFE12" w14:textId="031FA121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918E8E5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363E06B0" w14:textId="3BAB7009" w:rsidTr="00D43302">
        <w:tc>
          <w:tcPr>
            <w:tcW w:w="709" w:type="dxa"/>
            <w:vAlign w:val="center"/>
          </w:tcPr>
          <w:p w14:paraId="28AF033B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D1BB89C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Funkcja odsysania: przez usta i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nosowogardłowe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0B863222" w14:textId="6F7528D5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AF5D0C0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EAF96CD" w14:textId="03563A88" w:rsidTr="00D43302">
        <w:tc>
          <w:tcPr>
            <w:tcW w:w="709" w:type="dxa"/>
            <w:vAlign w:val="center"/>
          </w:tcPr>
          <w:p w14:paraId="04935A98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40725BA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wielokrotnego wykonania intubacji dotchawiczej przez usta i </w:t>
            </w:r>
            <w:r w:rsidRPr="00EA02E5">
              <w:rPr>
                <w:rFonts w:ascii="Verdana" w:eastAsia="Times New Roman" w:hAnsi="Verdana" w:cs="Times New Roman"/>
                <w:color w:val="0D0D0D" w:themeColor="text1" w:themeTint="F2"/>
                <w:sz w:val="18"/>
                <w:szCs w:val="18"/>
              </w:rPr>
              <w:t>nos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413F265D" w14:textId="7CAC55E9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E1032A6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EC73743" w14:textId="6E73C977" w:rsidTr="00D43302">
        <w:tc>
          <w:tcPr>
            <w:tcW w:w="709" w:type="dxa"/>
            <w:vAlign w:val="center"/>
          </w:tcPr>
          <w:p w14:paraId="2139083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3FD2CB4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wielokrotnego przyrządowego udrażniania dróg oddechowych za pomocą rurki ustno-gardłowej, rurki nosowo-gardłowej, rurki krtaniowej, maski krtaniowej lub za pomocą innych przyrządów do udrażniania dróg oddechowych.</w:t>
            </w:r>
          </w:p>
        </w:tc>
        <w:tc>
          <w:tcPr>
            <w:tcW w:w="1418" w:type="dxa"/>
          </w:tcPr>
          <w:p w14:paraId="42A8BF7F" w14:textId="7A68B703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B04DF27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7D0A4045" w14:textId="34F1BE00" w:rsidTr="00D43302">
        <w:tc>
          <w:tcPr>
            <w:tcW w:w="709" w:type="dxa"/>
            <w:vAlign w:val="center"/>
          </w:tcPr>
          <w:p w14:paraId="1B9FF42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266952B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wielokrotnego wykonania intubacji rurką świetlną.</w:t>
            </w:r>
          </w:p>
        </w:tc>
        <w:tc>
          <w:tcPr>
            <w:tcW w:w="1418" w:type="dxa"/>
          </w:tcPr>
          <w:p w14:paraId="14758F61" w14:textId="1E41F989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912CFF4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70583A89" w14:textId="21C0A832" w:rsidTr="00D43302">
        <w:tc>
          <w:tcPr>
            <w:tcW w:w="709" w:type="dxa"/>
            <w:vAlign w:val="center"/>
          </w:tcPr>
          <w:p w14:paraId="0D509493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67608878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Jeżeli symulator wymaga specjalnego </w:t>
            </w:r>
            <w:proofErr w:type="spellStart"/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lubrykantu</w:t>
            </w:r>
            <w:proofErr w:type="spellEnd"/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 do smarowania dróg oddechowych przed wprowadzeniem przyrządów medycznych do nich. Dostawca zapewnia go w ilości 5 szt. minimum 200 ml.</w:t>
            </w:r>
          </w:p>
        </w:tc>
        <w:tc>
          <w:tcPr>
            <w:tcW w:w="1418" w:type="dxa"/>
          </w:tcPr>
          <w:p w14:paraId="7D603EDA" w14:textId="640EB198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70156DC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E2E0A15" w14:textId="096E27D1" w:rsidTr="00D43302">
        <w:tc>
          <w:tcPr>
            <w:tcW w:w="709" w:type="dxa"/>
            <w:vAlign w:val="center"/>
          </w:tcPr>
          <w:p w14:paraId="03CA9807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E36FA92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wielokrotnego wykonania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konikopunkcji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E376517" w14:textId="22BFF03C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1FA33FF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6B5C2630" w14:textId="56A9AAE2" w:rsidTr="00D43302">
        <w:tc>
          <w:tcPr>
            <w:tcW w:w="709" w:type="dxa"/>
            <w:vAlign w:val="center"/>
          </w:tcPr>
          <w:p w14:paraId="2745A2AB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57E4833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wielokrotnego wykonania konikotomii. W komplecie wymienne elementy zużywalne (skóra szyi i taśma zaklejająca otwór) w liczbie co najmniej 4 szt. każdego elementu.</w:t>
            </w:r>
          </w:p>
        </w:tc>
        <w:tc>
          <w:tcPr>
            <w:tcW w:w="1418" w:type="dxa"/>
          </w:tcPr>
          <w:p w14:paraId="48A48A58" w14:textId="386FE35F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60D737F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2BBACE9" w14:textId="0D14AF59" w:rsidTr="00D43302">
        <w:tc>
          <w:tcPr>
            <w:tcW w:w="709" w:type="dxa"/>
            <w:vAlign w:val="center"/>
          </w:tcPr>
          <w:p w14:paraId="4931DF92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95ABFAE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intubacji oskrzela głównego prawego.</w:t>
            </w:r>
          </w:p>
        </w:tc>
        <w:tc>
          <w:tcPr>
            <w:tcW w:w="1418" w:type="dxa"/>
          </w:tcPr>
          <w:p w14:paraId="49782F4E" w14:textId="3772887B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D97A57F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BCD66EC" w14:textId="6DB4F3DE" w:rsidTr="00D43302">
        <w:tc>
          <w:tcPr>
            <w:tcW w:w="709" w:type="dxa"/>
            <w:vAlign w:val="center"/>
          </w:tcPr>
          <w:p w14:paraId="14E53DDD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9830B3F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Rozdęcie żołądka przy nieprawidłowej intubacji i wentylacji.</w:t>
            </w:r>
          </w:p>
        </w:tc>
        <w:tc>
          <w:tcPr>
            <w:tcW w:w="1418" w:type="dxa"/>
          </w:tcPr>
          <w:p w14:paraId="7353400F" w14:textId="3FEAAFC6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1FC79DE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29CC678C" w14:textId="5DDC1AFB" w:rsidTr="00D43302">
        <w:tc>
          <w:tcPr>
            <w:tcW w:w="709" w:type="dxa"/>
            <w:vAlign w:val="center"/>
          </w:tcPr>
          <w:p w14:paraId="71F2661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B4371F2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Możliwość zmiany podatności płuc.</w:t>
            </w:r>
          </w:p>
        </w:tc>
        <w:tc>
          <w:tcPr>
            <w:tcW w:w="1418" w:type="dxa"/>
          </w:tcPr>
          <w:p w14:paraId="657738D6" w14:textId="296617A6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003E726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11FC3F77" w14:textId="10C78016" w:rsidTr="00D43302">
        <w:tc>
          <w:tcPr>
            <w:tcW w:w="709" w:type="dxa"/>
            <w:vAlign w:val="center"/>
          </w:tcPr>
          <w:p w14:paraId="21AD3EBA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E4C2962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Możliwość zmiany oporu dróg oddechowych.</w:t>
            </w:r>
          </w:p>
        </w:tc>
        <w:tc>
          <w:tcPr>
            <w:tcW w:w="1418" w:type="dxa"/>
          </w:tcPr>
          <w:p w14:paraId="1ADC56D7" w14:textId="4CA5F12D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0899951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4882DC17" w14:textId="49CBA3A6" w:rsidTr="00D43302">
        <w:tc>
          <w:tcPr>
            <w:tcW w:w="709" w:type="dxa"/>
            <w:vAlign w:val="center"/>
          </w:tcPr>
          <w:p w14:paraId="151B650A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6FFFBEF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Możliwość wywołania obrzęku języka, gardła, skurczu krtani – symulacja trudnych dróg oddechowych.</w:t>
            </w:r>
          </w:p>
        </w:tc>
        <w:tc>
          <w:tcPr>
            <w:tcW w:w="1418" w:type="dxa"/>
          </w:tcPr>
          <w:p w14:paraId="3570EEB8" w14:textId="15223C31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2451EE60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4A79C019" w14:textId="76328EE5" w:rsidTr="00D43302">
        <w:tc>
          <w:tcPr>
            <w:tcW w:w="709" w:type="dxa"/>
            <w:vAlign w:val="center"/>
          </w:tcPr>
          <w:p w14:paraId="5F4230A0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95054E7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Wentylacja za pomocą worka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samorozprężalnego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i maski twarzowej oraz podłączenie do respiratora transportowego.</w:t>
            </w:r>
          </w:p>
        </w:tc>
        <w:tc>
          <w:tcPr>
            <w:tcW w:w="1418" w:type="dxa"/>
          </w:tcPr>
          <w:p w14:paraId="69D5CF2C" w14:textId="5D6BEC68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CA0E5F9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786FE47" w14:textId="13A341D3" w:rsidTr="00D43302">
        <w:tc>
          <w:tcPr>
            <w:tcW w:w="709" w:type="dxa"/>
            <w:vAlign w:val="center"/>
          </w:tcPr>
          <w:p w14:paraId="3BCB5540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2924DBF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Obustronne i jednostronne unoszenie i opadanie klatki piersiowej – symulacja oddechu.</w:t>
            </w:r>
          </w:p>
        </w:tc>
        <w:tc>
          <w:tcPr>
            <w:tcW w:w="1418" w:type="dxa"/>
          </w:tcPr>
          <w:p w14:paraId="41BD5587" w14:textId="10592C00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20F040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5A9361C8" w14:textId="7FADB4B7" w:rsidTr="00D43302">
        <w:trPr>
          <w:trHeight w:val="324"/>
        </w:trPr>
        <w:tc>
          <w:tcPr>
            <w:tcW w:w="709" w:type="dxa"/>
            <w:vAlign w:val="center"/>
          </w:tcPr>
          <w:p w14:paraId="30D5B94B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2324160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ustawienia nie mniej niż 5 dźwięków oddechowych w co najmniej 6 miejscach, z czego 4 na klatce piersiowej i co najmniej 2 na plecach symulatora.</w:t>
            </w:r>
          </w:p>
        </w:tc>
        <w:tc>
          <w:tcPr>
            <w:tcW w:w="1418" w:type="dxa"/>
          </w:tcPr>
          <w:p w14:paraId="2D02AC29" w14:textId="47F9A3C9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5FADF38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F65004F" w14:textId="4452423B" w:rsidTr="0090126A">
        <w:tc>
          <w:tcPr>
            <w:tcW w:w="709" w:type="dxa"/>
            <w:vAlign w:val="center"/>
          </w:tcPr>
          <w:p w14:paraId="631B1B08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1E8F8E5" w14:textId="77777777" w:rsidR="004E7F33" w:rsidRPr="004E7F33" w:rsidRDefault="004E7F33" w:rsidP="004E7F33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4E7F33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Opcjonalnie: możliwość wywołania sinicy – dodatkowo punktowane.</w:t>
            </w:r>
          </w:p>
        </w:tc>
        <w:tc>
          <w:tcPr>
            <w:tcW w:w="3402" w:type="dxa"/>
            <w:gridSpan w:val="2"/>
          </w:tcPr>
          <w:p w14:paraId="22C3B7F0" w14:textId="2A809B3E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321733B4" w14:textId="4974383F" w:rsidTr="00D43302">
        <w:tc>
          <w:tcPr>
            <w:tcW w:w="709" w:type="dxa"/>
            <w:vAlign w:val="center"/>
          </w:tcPr>
          <w:p w14:paraId="00C99D36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1A0DCAC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wykonania obustronnego nakłucia klatki piersiowej w celu odbarczenia odmy.</w:t>
            </w:r>
          </w:p>
        </w:tc>
        <w:tc>
          <w:tcPr>
            <w:tcW w:w="1418" w:type="dxa"/>
          </w:tcPr>
          <w:p w14:paraId="233E8F96" w14:textId="4A89DEB8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13AC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A9E9C5C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78C536B" w14:textId="01E1363D" w:rsidTr="00242EB3">
        <w:tc>
          <w:tcPr>
            <w:tcW w:w="709" w:type="dxa"/>
            <w:vAlign w:val="center"/>
          </w:tcPr>
          <w:p w14:paraId="3F273B6F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F1FF042" w14:textId="77777777" w:rsidR="004E7F33" w:rsidRPr="004B0C50" w:rsidRDefault="004E7F33" w:rsidP="001B01F8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4B0C5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 </w:t>
            </w:r>
            <w:r w:rsidRPr="004E7F33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: możliwość wykonania obustronnego drenażu jamy opłucnowej - dodatkowo punktowane.</w:t>
            </w:r>
          </w:p>
        </w:tc>
        <w:tc>
          <w:tcPr>
            <w:tcW w:w="3402" w:type="dxa"/>
            <w:gridSpan w:val="2"/>
            <w:vAlign w:val="center"/>
          </w:tcPr>
          <w:p w14:paraId="37EA7A35" w14:textId="2F79A465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3B5829DA" w14:textId="395F1800" w:rsidTr="00D43302">
        <w:tc>
          <w:tcPr>
            <w:tcW w:w="709" w:type="dxa"/>
            <w:vAlign w:val="center"/>
          </w:tcPr>
          <w:p w14:paraId="4D68F135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DFA6714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Symulacja minimum 3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tonów serca w co najmniej 2 miejscach</w:t>
            </w:r>
          </w:p>
        </w:tc>
        <w:tc>
          <w:tcPr>
            <w:tcW w:w="1418" w:type="dxa"/>
          </w:tcPr>
          <w:p w14:paraId="1A514887" w14:textId="51886A31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0289331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3D8741A2" w14:textId="7FA37472" w:rsidTr="00D43302">
        <w:tc>
          <w:tcPr>
            <w:tcW w:w="709" w:type="dxa"/>
            <w:vAlign w:val="center"/>
          </w:tcPr>
          <w:p w14:paraId="404A5C9F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FD02416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Monitorowanie za pomocą co najmniej 3-odprowadzeniowego EKG z biblioteką rytmów serca (co najmniej 30 rytmów pracy serca) oraz elektrod samoprzylepnych.</w:t>
            </w:r>
          </w:p>
        </w:tc>
        <w:tc>
          <w:tcPr>
            <w:tcW w:w="1418" w:type="dxa"/>
          </w:tcPr>
          <w:p w14:paraId="6F056882" w14:textId="795EBD01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CB73BB7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20DBBCDA" w14:textId="5C7AB086" w:rsidTr="00D43302">
        <w:tc>
          <w:tcPr>
            <w:tcW w:w="709" w:type="dxa"/>
            <w:vAlign w:val="center"/>
          </w:tcPr>
          <w:p w14:paraId="08EDA7D1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04BA6BD" w14:textId="25C47080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wykonania defibrylacji energią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z zakresu co najmniej </w:t>
            </w: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(1-360) J, kardiowersji, elektrostymulacji przezskórnej za pomocą łyżek defibrylatora lub specjalnych przejściówek podłączanych do symulatora kompatybilnych z defibrylatorami będącymi na wyposażeniu CSM. Przejściówki dołączone do symulatora 2 szt.</w:t>
            </w:r>
          </w:p>
        </w:tc>
        <w:tc>
          <w:tcPr>
            <w:tcW w:w="1418" w:type="dxa"/>
          </w:tcPr>
          <w:p w14:paraId="114861C7" w14:textId="4285C78C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9D2E4BC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06991E62" w14:textId="5A9DFB41" w:rsidTr="00D43302">
        <w:tc>
          <w:tcPr>
            <w:tcW w:w="709" w:type="dxa"/>
            <w:vAlign w:val="center"/>
          </w:tcPr>
          <w:p w14:paraId="28E8BB75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36C3D31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Uciśnięcia resuscytacyjne klatki piersiowej wywołują wyczuwalne tętno, kształt fali ciśnienia krwi i artefakty EKG.</w:t>
            </w:r>
          </w:p>
        </w:tc>
        <w:tc>
          <w:tcPr>
            <w:tcW w:w="1418" w:type="dxa"/>
          </w:tcPr>
          <w:p w14:paraId="6A74316D" w14:textId="21452D30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9BCC939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168904B" w14:textId="5A807D07" w:rsidTr="00D43302">
        <w:tc>
          <w:tcPr>
            <w:tcW w:w="709" w:type="dxa"/>
            <w:vAlign w:val="center"/>
          </w:tcPr>
          <w:p w14:paraId="3B2F4BC6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207AD149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Ciśnienie krwi mierzone ręcznie za pomocą odsłuchiwania dźwięków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Korotkowa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22BB95A5" w14:textId="75E3506B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E494FFC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8986906" w14:textId="2D8E333E" w:rsidTr="00D43302">
        <w:tc>
          <w:tcPr>
            <w:tcW w:w="709" w:type="dxa"/>
            <w:vAlign w:val="center"/>
          </w:tcPr>
          <w:p w14:paraId="73744D4F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FC6B527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Tętno wyczuwalne co najmniej na tętnicy szyjnej, udowej, ramiennej, promieniowej, grzbietowej stopy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152070E9" w14:textId="2C910BBD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35089F2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0308947B" w14:textId="03C8DA24" w:rsidTr="00D43302">
        <w:tc>
          <w:tcPr>
            <w:tcW w:w="709" w:type="dxa"/>
            <w:vAlign w:val="center"/>
          </w:tcPr>
          <w:p w14:paraId="2A01BE82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FF644F7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wykonania wkłucia dożylnego. W komplecie wymienne elementy zużywalne w liczbie co najmniej 4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szt.każdego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elementu. Dostęp obwodowy żylny z możliwością podawania leków, dopuszczalny założony na stałe port bez możliwości wkłucia.</w:t>
            </w:r>
          </w:p>
        </w:tc>
        <w:tc>
          <w:tcPr>
            <w:tcW w:w="1418" w:type="dxa"/>
          </w:tcPr>
          <w:p w14:paraId="45C07300" w14:textId="537C16AB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98776E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4B6546A8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1498F" w:rsidRPr="00EA02E5" w14:paraId="7F40A781" w14:textId="075481FD" w:rsidTr="00D43302">
        <w:trPr>
          <w:trHeight w:val="606"/>
        </w:trPr>
        <w:tc>
          <w:tcPr>
            <w:tcW w:w="709" w:type="dxa"/>
            <w:vMerge w:val="restart"/>
            <w:vAlign w:val="center"/>
          </w:tcPr>
          <w:p w14:paraId="7B34DF1D" w14:textId="77777777" w:rsidR="00B1498F" w:rsidRPr="00EA02E5" w:rsidRDefault="00B1498F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66050BA" w14:textId="1CFC9A50" w:rsidR="00B1498F" w:rsidRPr="00EA02E5" w:rsidRDefault="00B1498F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Możliwość wykonania dostępu </w:t>
            </w:r>
            <w:proofErr w:type="spellStart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doszpikowego</w:t>
            </w:r>
            <w:proofErr w:type="spellEnd"/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. W komplecie wymienne zużywalne elementy w liczbie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co najmniej 4 szt. każdego elementu.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12BE99D" w14:textId="21B8BAF8" w:rsidR="00B1498F" w:rsidRPr="004B0C50" w:rsidRDefault="00B1498F" w:rsidP="00B1498F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 w:rsidRPr="00D43302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  <w:vAlign w:val="center"/>
          </w:tcPr>
          <w:p w14:paraId="500B6A0D" w14:textId="46EF30B2" w:rsidR="00B1498F" w:rsidRPr="004B0C50" w:rsidRDefault="00B1498F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</w:p>
        </w:tc>
      </w:tr>
      <w:tr w:rsidR="00B1498F" w:rsidRPr="00EA02E5" w14:paraId="5C31AC76" w14:textId="77777777" w:rsidTr="007C2938">
        <w:trPr>
          <w:trHeight w:val="606"/>
        </w:trPr>
        <w:tc>
          <w:tcPr>
            <w:tcW w:w="709" w:type="dxa"/>
            <w:vMerge/>
            <w:vAlign w:val="center"/>
          </w:tcPr>
          <w:p w14:paraId="7B0D6E53" w14:textId="77777777" w:rsidR="00B1498F" w:rsidRPr="00EA02E5" w:rsidRDefault="00B1498F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D4E50ED" w14:textId="2B61C6AE" w:rsidR="00B1498F" w:rsidRPr="00EA02E5" w:rsidRDefault="00B1498F" w:rsidP="00AA498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B0C5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 : </w:t>
            </w:r>
            <w:r w:rsidRPr="00D4330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możliwość wykonania dostępu </w:t>
            </w:r>
            <w:proofErr w:type="spellStart"/>
            <w:r w:rsidRPr="00D4330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domostkowego</w:t>
            </w:r>
            <w:proofErr w:type="spellEnd"/>
            <w:r w:rsidRPr="00D43302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– dodatkowo punktowane</w:t>
            </w:r>
            <w:r w:rsidRPr="004B0C50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508367CB" w14:textId="120D1FA8" w:rsidR="00B1498F" w:rsidRPr="004E7F33" w:rsidRDefault="00F22D48" w:rsidP="00B1498F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B1498F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B1498F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7F2585" w:rsidRPr="00EA02E5" w14:paraId="675DFFF1" w14:textId="60F055D4" w:rsidTr="00D43302">
        <w:tc>
          <w:tcPr>
            <w:tcW w:w="709" w:type="dxa"/>
            <w:vAlign w:val="center"/>
          </w:tcPr>
          <w:p w14:paraId="6E6706CE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17D124A" w14:textId="77777777" w:rsidR="007F2585" w:rsidRPr="00EA02E5" w:rsidRDefault="007F2585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wykonania iniekcji domięśniowych. W komplecie wymienne zużywalne elementy w ilości liczbie co najmniej 4 szt. każdego elementu.</w:t>
            </w:r>
          </w:p>
        </w:tc>
        <w:tc>
          <w:tcPr>
            <w:tcW w:w="1418" w:type="dxa"/>
            <w:vAlign w:val="center"/>
          </w:tcPr>
          <w:p w14:paraId="36334154" w14:textId="5A7E8320" w:rsidR="007F2585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E7F33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7F198F70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2822AF8" w14:textId="12A0AB55" w:rsidTr="00E81C7C">
        <w:tc>
          <w:tcPr>
            <w:tcW w:w="709" w:type="dxa"/>
            <w:vAlign w:val="center"/>
          </w:tcPr>
          <w:p w14:paraId="1C30B059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2E9FA1C" w14:textId="77777777" w:rsidR="004E7F33" w:rsidRPr="00B1498F" w:rsidRDefault="004E7F33" w:rsidP="00AA498B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Opcjonalnie : System automatycznego rozpoznawania leków lub system automatycznego reagowania na leki po wpisaniu parametrów podawanych leków w oprogramowaniu sterującym symulatorem. – dodatkowo punktowane</w:t>
            </w:r>
          </w:p>
        </w:tc>
        <w:tc>
          <w:tcPr>
            <w:tcW w:w="3402" w:type="dxa"/>
            <w:gridSpan w:val="2"/>
            <w:vAlign w:val="center"/>
          </w:tcPr>
          <w:p w14:paraId="38D9A83B" w14:textId="46E96FA5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F2585" w:rsidRPr="00EA02E5" w14:paraId="48829E14" w14:textId="1117BCCC" w:rsidTr="00D43302">
        <w:tc>
          <w:tcPr>
            <w:tcW w:w="709" w:type="dxa"/>
            <w:vAlign w:val="center"/>
          </w:tcPr>
          <w:p w14:paraId="26B71575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8BEE72B" w14:textId="77777777" w:rsidR="007F2585" w:rsidRPr="00EA02E5" w:rsidRDefault="007F2585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Możliwość podłączenia płynów infuzyjnych i podaży leków.</w:t>
            </w:r>
          </w:p>
        </w:tc>
        <w:tc>
          <w:tcPr>
            <w:tcW w:w="1418" w:type="dxa"/>
            <w:vAlign w:val="center"/>
          </w:tcPr>
          <w:p w14:paraId="2EB74945" w14:textId="6CCC8903" w:rsidR="007F2585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6B29E06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1F6FA1C4" w14:textId="1D6523B3" w:rsidTr="00335AB8">
        <w:tc>
          <w:tcPr>
            <w:tcW w:w="709" w:type="dxa"/>
            <w:vAlign w:val="center"/>
          </w:tcPr>
          <w:p w14:paraId="55F74014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09621ECE" w14:textId="77777777" w:rsidR="004E7F33" w:rsidRPr="00B1498F" w:rsidRDefault="004E7F33" w:rsidP="00AA498B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Opcjonalnie: Funkcja automatycznej reaktywności źrenic na światło z różnym czasem reakcji, niezależnie dla każdego oka w zależności od stanu klinicznego. Możliwość ustawienia różnej szerokości źrenic niezależnie od oka prawego i lewego. Spontaniczne zamykanie i otwieranie się powiek. – dodatkowo punktowane </w:t>
            </w:r>
          </w:p>
        </w:tc>
        <w:tc>
          <w:tcPr>
            <w:tcW w:w="3402" w:type="dxa"/>
            <w:gridSpan w:val="2"/>
            <w:vAlign w:val="center"/>
          </w:tcPr>
          <w:p w14:paraId="4C17437F" w14:textId="046CE596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63FD77C5" w14:textId="33854531" w:rsidTr="00E21F0C">
        <w:tc>
          <w:tcPr>
            <w:tcW w:w="709" w:type="dxa"/>
            <w:vAlign w:val="center"/>
          </w:tcPr>
          <w:p w14:paraId="189DA08A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72249AC8" w14:textId="77777777" w:rsidR="004E7F33" w:rsidRPr="00B1498F" w:rsidRDefault="004E7F33" w:rsidP="00AA498B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 : Funkcja symulacji drgawek – dodatkowo punktowane. </w:t>
            </w:r>
          </w:p>
        </w:tc>
        <w:tc>
          <w:tcPr>
            <w:tcW w:w="3402" w:type="dxa"/>
            <w:gridSpan w:val="2"/>
            <w:vAlign w:val="center"/>
          </w:tcPr>
          <w:p w14:paraId="1ABC2B6A" w14:textId="60B05A65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21519C64" w14:textId="3FDA4757" w:rsidTr="000F4EAF">
        <w:tc>
          <w:tcPr>
            <w:tcW w:w="709" w:type="dxa"/>
            <w:vAlign w:val="center"/>
          </w:tcPr>
          <w:p w14:paraId="0DE8A786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16F6E49" w14:textId="77777777" w:rsidR="004E7F33" w:rsidRPr="00B1498F" w:rsidRDefault="004E7F33" w:rsidP="001B01F8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Opcjonalnie: Wydalanie płynu imitującego mocz, możliwość cewnikowania. Jeżeli symulator wymaga specjalnego </w:t>
            </w:r>
            <w:proofErr w:type="spellStart"/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lubrykantu</w:t>
            </w:r>
            <w:proofErr w:type="spellEnd"/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do stosowania przed cewnikowaniem dostawca zapewnia go w ilości 5 szt. minimum 200 ml. – dodatkowo punktowane </w:t>
            </w:r>
          </w:p>
        </w:tc>
        <w:tc>
          <w:tcPr>
            <w:tcW w:w="3402" w:type="dxa"/>
            <w:gridSpan w:val="2"/>
            <w:vAlign w:val="center"/>
          </w:tcPr>
          <w:p w14:paraId="33EFB989" w14:textId="6888C9A7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00C8FD1E" w14:textId="0EAD89F3" w:rsidTr="00D43302">
        <w:tc>
          <w:tcPr>
            <w:tcW w:w="709" w:type="dxa"/>
            <w:vAlign w:val="center"/>
          </w:tcPr>
          <w:p w14:paraId="52E95E33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DCFBB5E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 najmniej 3 różne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dźwięk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i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 perystaltyki jelit w co najmniej 4 miejscach.</w:t>
            </w:r>
          </w:p>
        </w:tc>
        <w:tc>
          <w:tcPr>
            <w:tcW w:w="1418" w:type="dxa"/>
          </w:tcPr>
          <w:p w14:paraId="0553F41F" w14:textId="16EC2877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291E633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7316B10E" w14:textId="223911D7" w:rsidTr="00D43302">
        <w:tc>
          <w:tcPr>
            <w:tcW w:w="709" w:type="dxa"/>
            <w:vAlign w:val="center"/>
          </w:tcPr>
          <w:p w14:paraId="39A30FB0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F9D97B9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Biblioteka głosów pacjenta.</w:t>
            </w:r>
          </w:p>
        </w:tc>
        <w:tc>
          <w:tcPr>
            <w:tcW w:w="1418" w:type="dxa"/>
          </w:tcPr>
          <w:p w14:paraId="1BD26FC6" w14:textId="7CD90F6E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026E1A62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0154A8F7" w14:textId="54F6DAB2" w:rsidTr="00D43302">
        <w:tc>
          <w:tcPr>
            <w:tcW w:w="709" w:type="dxa"/>
            <w:vAlign w:val="center"/>
          </w:tcPr>
          <w:p w14:paraId="489353C8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701F67F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bezprzewodowego symulowania głosu pacjenta przez instruktora.</w:t>
            </w:r>
          </w:p>
        </w:tc>
        <w:tc>
          <w:tcPr>
            <w:tcW w:w="1418" w:type="dxa"/>
          </w:tcPr>
          <w:p w14:paraId="015A53FC" w14:textId="2E31E3A0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D30C83E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793E956C" w14:textId="737EBA60" w:rsidTr="00D43302">
        <w:tc>
          <w:tcPr>
            <w:tcW w:w="709" w:type="dxa"/>
            <w:vAlign w:val="center"/>
          </w:tcPr>
          <w:p w14:paraId="27E2CAF9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2917D1F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symulacji krwawień w co najmniej 2 niezależnych miejscach z regulacją siły i częstości, w zależności od stanu pacjenta. W komplecie wymienne zużywalne elementy w liczbie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co najmniej 4 szt. każdego elementu w liczbie wystarczającej na sporządzenie </w:t>
            </w:r>
            <w:r w:rsidRPr="00D43302">
              <w:rPr>
                <w:rFonts w:ascii="Verdana" w:eastAsia="Times New Roman" w:hAnsi="Verdana" w:cs="Times New Roman"/>
                <w:sz w:val="18"/>
                <w:szCs w:val="18"/>
              </w:rPr>
              <w:t xml:space="preserve">20 litrów </w:t>
            </w:r>
            <w:r w:rsidRPr="00B1498F">
              <w:rPr>
                <w:rFonts w:ascii="Verdana" w:eastAsia="Times New Roman" w:hAnsi="Verdana" w:cs="Times New Roman"/>
                <w:sz w:val="18"/>
                <w:szCs w:val="18"/>
              </w:rPr>
              <w:t>sztucznej krwi.</w:t>
            </w:r>
          </w:p>
        </w:tc>
        <w:tc>
          <w:tcPr>
            <w:tcW w:w="1418" w:type="dxa"/>
          </w:tcPr>
          <w:p w14:paraId="6279E477" w14:textId="4AF643EC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FC0FC7E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2490F58F" w14:textId="09A3654A" w:rsidTr="00D43302">
        <w:tc>
          <w:tcPr>
            <w:tcW w:w="709" w:type="dxa"/>
          </w:tcPr>
          <w:p w14:paraId="70F75B86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C7F174B" w14:textId="77777777" w:rsidR="004E7F33" w:rsidRPr="008467A9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Zestaw pozoracji ran i obrażeń zawierający co najmniej : amputowane ramię i nogę, ranę postrzałową ramienia i nogi, oparzenia, rany kłute, z możliwością zakładania ran na symulator oraz symulacją rodzaju krwawienia i ilości wypływającej krwi za pomocą oprogramowania.</w:t>
            </w:r>
          </w:p>
        </w:tc>
        <w:tc>
          <w:tcPr>
            <w:tcW w:w="1418" w:type="dxa"/>
          </w:tcPr>
          <w:p w14:paraId="12AD7C94" w14:textId="6498838F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C71707E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8467A9" w14:paraId="40975246" w14:textId="06F57CDA" w:rsidTr="00D43302">
        <w:tc>
          <w:tcPr>
            <w:tcW w:w="709" w:type="dxa"/>
          </w:tcPr>
          <w:p w14:paraId="682946D7" w14:textId="77777777" w:rsidR="004E7F33" w:rsidRPr="008467A9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28F826C" w14:textId="77777777" w:rsidR="004E7F33" w:rsidRPr="008467A9" w:rsidRDefault="004E7F33" w:rsidP="00B11DF0">
            <w:pPr>
              <w:spacing w:after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Ubranie dla osoby dorosłej, 3 komplety: spodnie oraz koszula/bluzka odpowiadające umundurowaniu wojskowym będącym na </w:t>
            </w: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wyposażeniu w polskich siłach zbrojnych. Do zestawu dołączone wysokie buty o wojskowym wyglądzie. Ubranie oraz buty dołączone do symulatora nie powoduje zabrudzeń na jego silikonowej skórze. </w:t>
            </w:r>
          </w:p>
        </w:tc>
        <w:tc>
          <w:tcPr>
            <w:tcW w:w="1418" w:type="dxa"/>
          </w:tcPr>
          <w:p w14:paraId="268B1452" w14:textId="49FBE216" w:rsidR="004E7F33" w:rsidRPr="008467A9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984" w:type="dxa"/>
          </w:tcPr>
          <w:p w14:paraId="12C359F7" w14:textId="77777777" w:rsidR="004E7F33" w:rsidRPr="008467A9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22D48" w:rsidRPr="008467A9" w14:paraId="333FF44C" w14:textId="6B5F16FE" w:rsidTr="004E7F33">
        <w:trPr>
          <w:trHeight w:val="1986"/>
        </w:trPr>
        <w:tc>
          <w:tcPr>
            <w:tcW w:w="709" w:type="dxa"/>
            <w:vMerge w:val="restart"/>
          </w:tcPr>
          <w:p w14:paraId="083C2206" w14:textId="77777777" w:rsidR="00F22D48" w:rsidRPr="008467A9" w:rsidRDefault="00F22D48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5F1E473" w14:textId="0D1C050C" w:rsidR="00F22D48" w:rsidRPr="008467A9" w:rsidRDefault="00F22D48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>Do symulatora dołączony specjalny moduł umożliwiający wykonanie USG przez studentów. Moduł w formie skóry nakładanej na symulator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, dodatkowych czujników montowanych na symulatorze lub znajdujący</w:t>
            </w:r>
            <w:r w:rsidRPr="008467A9">
              <w:rPr>
                <w:rFonts w:ascii="Verdana" w:eastAsia="Times New Roman" w:hAnsi="Verdana" w:cs="Times New Roman"/>
                <w:sz w:val="18"/>
                <w:szCs w:val="18"/>
              </w:rPr>
              <w:t xml:space="preserve"> się bezpośrednio w symulatorze. USG wyświetlane jest na specjalnym laptopie lub tablecie dołączonym do zestawu. Do zestawu dołączona także głowica USG ora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z oprogramowanie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t xml:space="preserve"> posiadające </w:t>
            </w:r>
            <w:r w:rsidRPr="00676975">
              <w:rPr>
                <w:rFonts w:ascii="Verdana" w:hAnsi="Verdana" w:cs="Arial"/>
                <w:color w:val="252525"/>
                <w:sz w:val="18"/>
                <w:szCs w:val="18"/>
              </w:rPr>
              <w:t>rozbudowaną bibliotekę obrazów i wideo patologii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t xml:space="preserve"> i urazów</w:t>
            </w:r>
            <w:r>
              <w:rPr>
                <w:rFonts w:ascii="Arial" w:hAnsi="Arial" w:cs="Arial"/>
                <w:color w:val="252525"/>
                <w:sz w:val="27"/>
                <w:szCs w:val="27"/>
              </w:rPr>
              <w:t xml:space="preserve"> </w:t>
            </w:r>
            <w:r w:rsidRPr="00C51017">
              <w:rPr>
                <w:rFonts w:ascii="Verdana" w:hAnsi="Verdana" w:cs="Arial"/>
                <w:color w:val="252525"/>
                <w:sz w:val="18"/>
                <w:szCs w:val="18"/>
              </w:rPr>
              <w:t>z minimum sześcioma modułami. Każdy moduł zawiera kilka przypadków klinicznych z prawidłowymi lub nieprawidłowymi wynikami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t xml:space="preserve">. </w:t>
            </w:r>
            <w:r w:rsidRPr="00676975">
              <w:rPr>
                <w:rFonts w:ascii="Verdana" w:hAnsi="Verdana" w:cs="Arial"/>
                <w:color w:val="252525"/>
                <w:sz w:val="18"/>
                <w:szCs w:val="18"/>
              </w:rPr>
              <w:t xml:space="preserve">Prezentowane obrazy zdjęcia i filmy pochodzą od 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t xml:space="preserve">prawdziwych pacjentów bądź ich jakość jest zbliżona do prawdziwych pacjentów. </w:t>
            </w:r>
            <w:r>
              <w:rPr>
                <w:rFonts w:ascii="Verdana" w:hAnsi="Verdana" w:cs="Arial"/>
                <w:color w:val="252525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6862D987" w14:textId="254AC206" w:rsidR="00F22D48" w:rsidRPr="008467A9" w:rsidRDefault="00F22D48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94C9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3A020C4E" w14:textId="77777777" w:rsidR="00F22D48" w:rsidRDefault="00F22D48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22D48" w:rsidRPr="008467A9" w14:paraId="555B1D46" w14:textId="77777777" w:rsidTr="00D43302">
        <w:trPr>
          <w:trHeight w:val="719"/>
        </w:trPr>
        <w:tc>
          <w:tcPr>
            <w:tcW w:w="709" w:type="dxa"/>
            <w:vMerge/>
          </w:tcPr>
          <w:p w14:paraId="794C3677" w14:textId="77777777" w:rsidR="00F22D48" w:rsidRPr="008467A9" w:rsidRDefault="00F22D48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BD26724" w14:textId="6F3E362D" w:rsidR="00F22D48" w:rsidRPr="00B1498F" w:rsidRDefault="00F22D48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1498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Opcjonalnie: </w:t>
            </w:r>
            <w:r w:rsidRPr="00D43302">
              <w:rPr>
                <w:rFonts w:ascii="Verdana" w:hAnsi="Verdana" w:cs="Arial"/>
                <w:color w:val="FF0000"/>
                <w:sz w:val="18"/>
                <w:szCs w:val="18"/>
              </w:rPr>
              <w:t xml:space="preserve">Możliwość wgrania swoich obrazów </w:t>
            </w:r>
            <w:r w:rsidRPr="00F22D48">
              <w:rPr>
                <w:rFonts w:ascii="Verdana" w:hAnsi="Verdana" w:cs="Arial"/>
                <w:color w:val="FF0000"/>
                <w:sz w:val="18"/>
                <w:szCs w:val="18"/>
              </w:rPr>
              <w:t>przedstawiających urazy i patologie– dodatkowo punktowane.</w:t>
            </w:r>
          </w:p>
        </w:tc>
        <w:tc>
          <w:tcPr>
            <w:tcW w:w="3402" w:type="dxa"/>
            <w:gridSpan w:val="2"/>
          </w:tcPr>
          <w:p w14:paraId="13022BE8" w14:textId="0855213E" w:rsidR="00F22D48" w:rsidRDefault="00F22D48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F22D48" w:rsidRPr="008467A9" w14:paraId="616FAA96" w14:textId="77777777" w:rsidTr="00BD1F10">
        <w:trPr>
          <w:trHeight w:val="576"/>
        </w:trPr>
        <w:tc>
          <w:tcPr>
            <w:tcW w:w="709" w:type="dxa"/>
            <w:vMerge/>
          </w:tcPr>
          <w:p w14:paraId="6129526E" w14:textId="77777777" w:rsidR="00F22D48" w:rsidRPr="008467A9" w:rsidRDefault="00F22D48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94C2CFE" w14:textId="19FBE2F3" w:rsidR="00F22D48" w:rsidRPr="00B1498F" w:rsidRDefault="00F22D48" w:rsidP="004E7F33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F22D48">
              <w:rPr>
                <w:rFonts w:ascii="Verdana" w:hAnsi="Verdana" w:cs="Arial"/>
                <w:color w:val="FF0000"/>
                <w:sz w:val="18"/>
                <w:szCs w:val="18"/>
              </w:rPr>
              <w:t>Opcjonalnie: Możliwość wgrania swoich</w:t>
            </w:r>
            <w:r w:rsidRPr="00453A4E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krótkich filmów video przedstawiających urazy i patologie – dodatkowo punktowane.</w:t>
            </w:r>
          </w:p>
        </w:tc>
        <w:tc>
          <w:tcPr>
            <w:tcW w:w="3402" w:type="dxa"/>
            <w:gridSpan w:val="2"/>
          </w:tcPr>
          <w:p w14:paraId="4A66B662" w14:textId="71D2F149" w:rsidR="00F22D48" w:rsidRDefault="00F22D48" w:rsidP="00B1498F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</w:p>
        </w:tc>
      </w:tr>
      <w:tr w:rsidR="007F2585" w:rsidRPr="00EA02E5" w14:paraId="25311E7F" w14:textId="7B9ED3E4" w:rsidTr="00D43302">
        <w:tc>
          <w:tcPr>
            <w:tcW w:w="709" w:type="dxa"/>
          </w:tcPr>
          <w:p w14:paraId="378BE2CC" w14:textId="77777777" w:rsidR="007F2585" w:rsidRPr="00EA02E5" w:rsidRDefault="007F2585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C888820" w14:textId="77777777" w:rsidR="007F2585" w:rsidRPr="00B1498F" w:rsidRDefault="007F2585" w:rsidP="00B11DF0">
            <w:pPr>
              <w:spacing w:after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sz w:val="18"/>
                <w:szCs w:val="18"/>
              </w:rPr>
              <w:t>Walizki/torby umożliwiające bezpieczny transport symulatora.</w:t>
            </w:r>
          </w:p>
        </w:tc>
        <w:tc>
          <w:tcPr>
            <w:tcW w:w="1418" w:type="dxa"/>
          </w:tcPr>
          <w:p w14:paraId="6CDAE932" w14:textId="169D9C1F" w:rsidR="007F2585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4E7F33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1733BD94" w14:textId="77777777" w:rsidR="007F2585" w:rsidRPr="00EA02E5" w:rsidRDefault="007F2585" w:rsidP="00AA498B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052EF1DD" w14:textId="36FC9209" w:rsidTr="00D43302">
        <w:trPr>
          <w:trHeight w:val="665"/>
        </w:trPr>
        <w:tc>
          <w:tcPr>
            <w:tcW w:w="709" w:type="dxa"/>
          </w:tcPr>
          <w:p w14:paraId="686BC760" w14:textId="77777777" w:rsidR="004E7F33" w:rsidRPr="00EA02E5" w:rsidRDefault="004E7F33" w:rsidP="00AA498B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9CC9488" w14:textId="77777777" w:rsidR="004E7F33" w:rsidRPr="00B1498F" w:rsidRDefault="004E7F33" w:rsidP="00AA498B">
            <w:pPr>
              <w:rPr>
                <w:rFonts w:ascii="Verdana" w:hAnsi="Verdana" w:cs="Times New Roman"/>
                <w:color w:val="00B0F0"/>
                <w:sz w:val="18"/>
                <w:szCs w:val="18"/>
              </w:rPr>
            </w:pPr>
            <w:r w:rsidRPr="00B1498F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Opcjonalnie: dostęp on-line do bazy scenariuszy z możliwością bezpłatnego przetestowania przez co najmniej 48 godzin – dodatkowo punktowane.</w:t>
            </w:r>
          </w:p>
        </w:tc>
        <w:tc>
          <w:tcPr>
            <w:tcW w:w="3402" w:type="dxa"/>
            <w:gridSpan w:val="2"/>
          </w:tcPr>
          <w:p w14:paraId="127B30C0" w14:textId="4002367F" w:rsidR="004E7F33" w:rsidRPr="004B0C50" w:rsidRDefault="00F22D48" w:rsidP="00D43302">
            <w:pPr>
              <w:jc w:val="center"/>
              <w:rPr>
                <w:rFonts w:ascii="Verdana" w:hAnsi="Verdana" w:cs="Times New Roman"/>
                <w:color w:val="FF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FF0000"/>
                <w:sz w:val="18"/>
                <w:szCs w:val="18"/>
              </w:rPr>
              <w:t>2</w:t>
            </w:r>
            <w:r w:rsidR="004E7F33" w:rsidRPr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  <w:r w:rsidR="004E7F33" w:rsidRPr="00141A1B">
              <w:rPr>
                <w:rFonts w:ascii="Verdana" w:hAnsi="Verdana" w:cs="Times New Roman"/>
                <w:color w:val="FF0000"/>
                <w:sz w:val="18"/>
                <w:szCs w:val="18"/>
              </w:rPr>
              <w:t>pkt – wypełnić w formularzu oferty</w:t>
            </w:r>
            <w:r w:rsidR="004E7F33" w:rsidRPr="004E7F33" w:rsidDel="004E7F3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E7F33" w:rsidRPr="00EA02E5" w14:paraId="5C061345" w14:textId="1B09E22F" w:rsidTr="00D43302">
        <w:tc>
          <w:tcPr>
            <w:tcW w:w="709" w:type="dxa"/>
          </w:tcPr>
          <w:p w14:paraId="75016CD8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2B99833" w14:textId="77777777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Możliwość wprowadzania modyfikacji istniejących scenariuszy oraz tworzenia własnych. Co najmniej 3 licencje na oprogramowanie do tworzenia własnych scenariuszy w zestawie bez dodatkowych kosztów.</w:t>
            </w:r>
          </w:p>
        </w:tc>
        <w:tc>
          <w:tcPr>
            <w:tcW w:w="1418" w:type="dxa"/>
          </w:tcPr>
          <w:p w14:paraId="3510AE93" w14:textId="7428BF70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816B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6536F3E6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E7F33" w:rsidRPr="00EA02E5" w14:paraId="2C1AA3C3" w14:textId="08379BB2" w:rsidTr="00D43302">
        <w:tc>
          <w:tcPr>
            <w:tcW w:w="709" w:type="dxa"/>
          </w:tcPr>
          <w:p w14:paraId="701E1E0C" w14:textId="77777777" w:rsidR="004E7F33" w:rsidRPr="00EA02E5" w:rsidRDefault="004E7F33" w:rsidP="004E7F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E73A659" w14:textId="46A88C2B" w:rsidR="004E7F33" w:rsidRPr="00EA02E5" w:rsidRDefault="004E7F33" w:rsidP="00B11DF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 xml:space="preserve">Co najmniej 20 scenariuszy medycznych, wybranych z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pełnej </w:t>
            </w:r>
            <w:r w:rsidRPr="00EA02E5">
              <w:rPr>
                <w:rFonts w:ascii="Verdana" w:eastAsia="Times New Roman" w:hAnsi="Verdana" w:cs="Times New Roman"/>
                <w:sz w:val="18"/>
                <w:szCs w:val="18"/>
              </w:rPr>
              <w:t>bazy scenariuszy producenta urządzenia, po bezpłatnym przetestowaniu po dostawie symulatora</w:t>
            </w:r>
          </w:p>
        </w:tc>
        <w:tc>
          <w:tcPr>
            <w:tcW w:w="1418" w:type="dxa"/>
          </w:tcPr>
          <w:p w14:paraId="45C18510" w14:textId="5A452D3D" w:rsidR="004E7F33" w:rsidRPr="00EA02E5" w:rsidRDefault="004E7F33" w:rsidP="00D43302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816BB">
              <w:rPr>
                <w:rFonts w:ascii="Verdana" w:hAnsi="Verdana" w:cs="Times New Roman"/>
                <w:sz w:val="18"/>
                <w:szCs w:val="18"/>
              </w:rPr>
              <w:t>tak</w:t>
            </w:r>
          </w:p>
        </w:tc>
        <w:tc>
          <w:tcPr>
            <w:tcW w:w="1984" w:type="dxa"/>
          </w:tcPr>
          <w:p w14:paraId="585CA6AC" w14:textId="77777777" w:rsidR="004E7F33" w:rsidRPr="00EA02E5" w:rsidRDefault="004E7F33" w:rsidP="004E7F33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1509275D" w14:textId="0F513032" w:rsidR="00720DFB" w:rsidRDefault="00C83BB2"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Formularz musi być podpisany 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</w:t>
      </w:r>
      <w:r w:rsidR="004E7F33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podpisem 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osobistym.</w:t>
      </w:r>
    </w:p>
    <w:sectPr w:rsidR="00720DFB" w:rsidSect="00D43302">
      <w:headerReference w:type="first" r:id="rId7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B504" w14:textId="77777777" w:rsidR="00CB4652" w:rsidRDefault="00CB4652" w:rsidP="00C51017">
      <w:pPr>
        <w:spacing w:after="0" w:line="240" w:lineRule="auto"/>
      </w:pPr>
      <w:r>
        <w:separator/>
      </w:r>
    </w:p>
  </w:endnote>
  <w:endnote w:type="continuationSeparator" w:id="0">
    <w:p w14:paraId="23F88640" w14:textId="77777777" w:rsidR="00CB4652" w:rsidRDefault="00CB4652" w:rsidP="00C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2735" w14:textId="77777777" w:rsidR="00CB4652" w:rsidRDefault="00CB4652" w:rsidP="00C51017">
      <w:pPr>
        <w:spacing w:after="0" w:line="240" w:lineRule="auto"/>
      </w:pPr>
      <w:r>
        <w:separator/>
      </w:r>
    </w:p>
  </w:footnote>
  <w:footnote w:type="continuationSeparator" w:id="0">
    <w:p w14:paraId="32160168" w14:textId="77777777" w:rsidR="00CB4652" w:rsidRDefault="00CB4652" w:rsidP="00C5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40CA" w14:textId="10F5EAAB" w:rsidR="00EE0E11" w:rsidRDefault="00DE62D6">
    <w:pPr>
      <w:pStyle w:val="Nagwek"/>
    </w:pPr>
    <w:r>
      <w:rPr>
        <w:noProof/>
      </w:rPr>
      <w:drawing>
        <wp:inline distT="0" distB="0" distL="0" distR="0" wp14:anchorId="71B97829" wp14:editId="055BC846">
          <wp:extent cx="545719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3F1BD1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„Operacja - Integracja!" Zintegrowany Program Uniwersytetu Medycznego w Łodzi </w:t>
    </w:r>
  </w:p>
  <w:p w14:paraId="3C1AD4A0" w14:textId="77777777" w:rsidR="00DE62D6" w:rsidRPr="00DE62D6" w:rsidRDefault="00DE62D6" w:rsidP="00DE62D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 xml:space="preserve"> POWR.03.05.00-00-z065/17 współfinansowany z Unii Europejskiej w ramach Europejskiego Funduszu Społecznego</w:t>
    </w:r>
  </w:p>
  <w:p w14:paraId="6C5BE4B3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DE62D6">
      <w:rPr>
        <w:rFonts w:ascii="Georgia" w:eastAsia="Times New Roman" w:hAnsi="Georgia" w:cs="Tahoma"/>
        <w:sz w:val="16"/>
        <w:szCs w:val="18"/>
        <w:lang w:eastAsia="ar-SA"/>
      </w:rPr>
      <w:t>Priorytet III. Szkolnictwo wyższe dla gospodarki i rozwoju. Działanie 3.5 Kompleksowe programy szkół wyższych</w:t>
    </w:r>
  </w:p>
  <w:p w14:paraId="1C619A6B" w14:textId="77777777" w:rsidR="00DE62D6" w:rsidRPr="00DE62D6" w:rsidRDefault="00DE62D6" w:rsidP="00DE62D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b/>
        <w:sz w:val="16"/>
        <w:szCs w:val="18"/>
        <w:lang w:eastAsia="ar-SA"/>
      </w:rPr>
    </w:pPr>
  </w:p>
  <w:p w14:paraId="45384F4E" w14:textId="77777777" w:rsidR="00DE62D6" w:rsidRDefault="00DE62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CAB"/>
    <w:multiLevelType w:val="hybridMultilevel"/>
    <w:tmpl w:val="5CCC503C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35"/>
    <w:rsid w:val="00051E4C"/>
    <w:rsid w:val="00141A1B"/>
    <w:rsid w:val="001805EC"/>
    <w:rsid w:val="001B01F8"/>
    <w:rsid w:val="00213EB8"/>
    <w:rsid w:val="002A741D"/>
    <w:rsid w:val="003A45F8"/>
    <w:rsid w:val="00401CE9"/>
    <w:rsid w:val="004B0C50"/>
    <w:rsid w:val="004C4506"/>
    <w:rsid w:val="004E3B70"/>
    <w:rsid w:val="004E7F33"/>
    <w:rsid w:val="00586D77"/>
    <w:rsid w:val="005B70FB"/>
    <w:rsid w:val="006261C2"/>
    <w:rsid w:val="006324BA"/>
    <w:rsid w:val="006731F9"/>
    <w:rsid w:val="00676975"/>
    <w:rsid w:val="00720DFB"/>
    <w:rsid w:val="007E47C0"/>
    <w:rsid w:val="007E605A"/>
    <w:rsid w:val="007F2585"/>
    <w:rsid w:val="008135CD"/>
    <w:rsid w:val="008467A9"/>
    <w:rsid w:val="00877011"/>
    <w:rsid w:val="009A171F"/>
    <w:rsid w:val="00A660B2"/>
    <w:rsid w:val="00AE2964"/>
    <w:rsid w:val="00AF3197"/>
    <w:rsid w:val="00B11DF0"/>
    <w:rsid w:val="00B1498F"/>
    <w:rsid w:val="00B150F3"/>
    <w:rsid w:val="00B23EF5"/>
    <w:rsid w:val="00BA55C7"/>
    <w:rsid w:val="00C51017"/>
    <w:rsid w:val="00C83BB2"/>
    <w:rsid w:val="00CB4652"/>
    <w:rsid w:val="00D028BF"/>
    <w:rsid w:val="00D15EB3"/>
    <w:rsid w:val="00D43302"/>
    <w:rsid w:val="00D575C9"/>
    <w:rsid w:val="00D8649F"/>
    <w:rsid w:val="00DE53EC"/>
    <w:rsid w:val="00DE62D6"/>
    <w:rsid w:val="00EE0E11"/>
    <w:rsid w:val="00EF4C3E"/>
    <w:rsid w:val="00EF7CA0"/>
    <w:rsid w:val="00F02160"/>
    <w:rsid w:val="00F22D48"/>
    <w:rsid w:val="00F451FC"/>
    <w:rsid w:val="00F955BE"/>
    <w:rsid w:val="00FE633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44C8"/>
  <w15:chartTrackingRefBased/>
  <w15:docId w15:val="{0FC09948-31CD-4A9E-AB86-325A19A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EF4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EF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B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01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0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F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F3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Milewski</dc:creator>
  <cp:keywords/>
  <dc:description/>
  <cp:lastModifiedBy>Barbara Łabudzka</cp:lastModifiedBy>
  <cp:revision>5</cp:revision>
  <cp:lastPrinted>2021-02-05T10:47:00Z</cp:lastPrinted>
  <dcterms:created xsi:type="dcterms:W3CDTF">2021-02-03T14:23:00Z</dcterms:created>
  <dcterms:modified xsi:type="dcterms:W3CDTF">2021-02-05T10:47:00Z</dcterms:modified>
</cp:coreProperties>
</file>