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63D4" w:rsidRDefault="009663D4" w:rsidP="009663D4">
      <w:pPr>
        <w:pStyle w:val="Default"/>
      </w:pPr>
    </w:p>
    <w:p w:rsidR="00B53EC9" w:rsidRDefault="00B53EC9" w:rsidP="009663D4">
      <w:pPr>
        <w:pStyle w:val="Default"/>
      </w:pPr>
    </w:p>
    <w:p w:rsidR="00B53EC9" w:rsidRDefault="00B53EC9" w:rsidP="009663D4">
      <w:pPr>
        <w:pStyle w:val="Default"/>
      </w:pPr>
    </w:p>
    <w:p w:rsidR="00B53EC9" w:rsidRDefault="00B53EC9" w:rsidP="009663D4">
      <w:pPr>
        <w:pStyle w:val="Default"/>
      </w:pPr>
    </w:p>
    <w:p w:rsidR="00B53EC9" w:rsidRDefault="00B53EC9" w:rsidP="009663D4">
      <w:pPr>
        <w:pStyle w:val="Default"/>
      </w:pPr>
    </w:p>
    <w:p w:rsidR="00B53EC9" w:rsidRDefault="00B53EC9" w:rsidP="009663D4">
      <w:pPr>
        <w:pStyle w:val="Default"/>
      </w:pPr>
    </w:p>
    <w:p w:rsidR="00B53EC9" w:rsidRDefault="00B53EC9" w:rsidP="009663D4">
      <w:pPr>
        <w:pStyle w:val="Default"/>
      </w:pPr>
    </w:p>
    <w:p w:rsidR="00B53EC9" w:rsidRDefault="00B53EC9" w:rsidP="009663D4">
      <w:pPr>
        <w:pStyle w:val="Default"/>
      </w:pPr>
    </w:p>
    <w:p w:rsidR="009663D4" w:rsidRP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>SPECYFIKACJA TECHNICZNA</w:t>
      </w:r>
    </w:p>
    <w:p w:rsidR="009663D4" w:rsidRP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>WYKONANIA I ODBIORU ROBÓT</w:t>
      </w:r>
    </w:p>
    <w:p w:rsid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 xml:space="preserve">- remont wewnętrznej instalacja elektrycznej </w:t>
      </w:r>
      <w:r w:rsidR="00B53EC9">
        <w:rPr>
          <w:rFonts w:ascii="Times New Roman" w:hAnsi="Times New Roman" w:cs="Times New Roman"/>
          <w:b/>
          <w:bCs/>
          <w:sz w:val="36"/>
          <w:szCs w:val="36"/>
        </w:rPr>
        <w:t>–</w:t>
      </w:r>
      <w:r w:rsidRPr="00B53EC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9663D4" w:rsidRPr="00B53EC9" w:rsidRDefault="009663D4" w:rsidP="00B53EC9">
      <w:pPr>
        <w:pStyle w:val="Default"/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3EC9">
        <w:rPr>
          <w:rFonts w:ascii="Times New Roman" w:hAnsi="Times New Roman" w:cs="Times New Roman"/>
          <w:b/>
          <w:bCs/>
          <w:sz w:val="36"/>
          <w:szCs w:val="36"/>
        </w:rPr>
        <w:t xml:space="preserve">remont leśniczówki w </w:t>
      </w:r>
      <w:r w:rsidR="00B53EC9" w:rsidRPr="00B53EC9">
        <w:rPr>
          <w:rFonts w:ascii="Times New Roman" w:hAnsi="Times New Roman" w:cs="Times New Roman"/>
          <w:b/>
          <w:bCs/>
          <w:sz w:val="36"/>
          <w:szCs w:val="36"/>
        </w:rPr>
        <w:t>Przymuszewie</w:t>
      </w:r>
    </w:p>
    <w:p w:rsidR="009663D4" w:rsidRPr="00B53EC9" w:rsidRDefault="009663D4" w:rsidP="00B53EC9">
      <w:pPr>
        <w:pStyle w:val="Default"/>
        <w:pageBreakBefore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SZCZEGÓŁOWA SPECYFIKACJA TECHNICZNA </w:t>
      </w:r>
    </w:p>
    <w:p w:rsidR="009663D4" w:rsidRP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WYKONANIA I ODBIORU ROBÓT </w:t>
      </w:r>
    </w:p>
    <w:p w:rsidR="009663D4" w:rsidRP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- WEWNĘTRZNA INSTALACJA ELEKTRYCZNA </w:t>
      </w:r>
    </w:p>
    <w:p w:rsidR="009663D4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B53EC9">
        <w:rPr>
          <w:rFonts w:ascii="Times New Roman" w:hAnsi="Times New Roman" w:cs="Times New Roman"/>
          <w:sz w:val="32"/>
          <w:szCs w:val="32"/>
        </w:rPr>
        <w:t xml:space="preserve">Kod CPV 45310000-3 </w:t>
      </w:r>
    </w:p>
    <w:p w:rsidR="00B53EC9" w:rsidRPr="00B53EC9" w:rsidRDefault="00B53EC9" w:rsidP="00B53EC9">
      <w:pPr>
        <w:pStyle w:val="Default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9663D4" w:rsidRP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NAZWA I ADRES OBIEKTU: Remont leśniczówki w </w:t>
      </w:r>
      <w:r w:rsidR="00B53EC9" w:rsidRPr="00B53EC9">
        <w:rPr>
          <w:rFonts w:ascii="Times New Roman" w:hAnsi="Times New Roman" w:cs="Times New Roman"/>
          <w:b/>
          <w:bCs/>
          <w:sz w:val="28"/>
          <w:szCs w:val="28"/>
        </w:rPr>
        <w:t>Przymuszewo</w:t>
      </w: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53EC9" w:rsidRDefault="009663D4" w:rsidP="00B53EC9">
      <w:pPr>
        <w:pStyle w:val="Default"/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>NAZWA I ADRES INWESTORA:</w:t>
      </w:r>
      <w:r w:rsidRPr="00B53EC9">
        <w:rPr>
          <w:rFonts w:ascii="Times New Roman" w:hAnsi="Times New Roman" w:cs="Times New Roman"/>
          <w:b/>
          <w:bCs/>
          <w:sz w:val="32"/>
          <w:szCs w:val="32"/>
        </w:rPr>
        <w:t xml:space="preserve"> Nadleśnictwo Przymuszewo 3 </w:t>
      </w:r>
    </w:p>
    <w:p w:rsidR="009663D4" w:rsidRDefault="009663D4" w:rsidP="00B53EC9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EC9">
        <w:rPr>
          <w:rFonts w:ascii="Times New Roman" w:hAnsi="Times New Roman" w:cs="Times New Roman"/>
          <w:b/>
          <w:bCs/>
          <w:sz w:val="28"/>
          <w:szCs w:val="28"/>
        </w:rPr>
        <w:t xml:space="preserve">89-634 Leśno </w:t>
      </w:r>
    </w:p>
    <w:p w:rsidR="00B53EC9" w:rsidRPr="00B53EC9" w:rsidRDefault="00B53EC9" w:rsidP="00B53EC9">
      <w:pPr>
        <w:pStyle w:val="Default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CZĘŚĆ OGÓLNA </w:t>
      </w: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1.1. Nazwa zamówienia oraz nazwa szczegółowej specyfikacji technicznej </w:t>
      </w: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Niniejsza szczegółowa specyfikacja techniczna dotyczy remontu wewnętrznej instalacji elektrycznej . </w:t>
      </w: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Przyjęto dla niej nazwę: "Szczegółowa specyfikacja techniczna wykonania i odbioru robót </w:t>
      </w: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- wewnętrzna instalacja elektryczna" </w:t>
      </w: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Przedmiot i zakres robót objętych SST </w:t>
      </w:r>
    </w:p>
    <w:p w:rsidR="009663D4" w:rsidRDefault="009663D4" w:rsidP="00B53EC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Przedmiotem niniejszej Szczegółowej Specyfikacji Technicznej - wewnętrzna instalacja elektryczna, są wymagania dotyczące wykonania i odbioru robót związanych z remontem wewnętrznej instalacji elektrycznej w budynku leśniczówki. Zakres niniejszej Szczegółowej Specyfikacji Technicznej obejmuje prowadzenie robót elektrycznych związanych z wykonaniem remontu wewnętrznej instalacji elektrycznej tj. wewnętrzne linie zasilające, rozdzielnie, instalacji oświetlenia podstawowego,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bookmarkStart w:id="0" w:name="_Hlk127786623"/>
      <w:r>
        <w:rPr>
          <w:sz w:val="23"/>
          <w:szCs w:val="23"/>
        </w:rPr>
        <w:lastRenderedPageBreak/>
        <w:t xml:space="preserve">wymiana instalacji gniazd wtyczkowych ogólnych 230V. </w:t>
      </w:r>
    </w:p>
    <w:bookmarkEnd w:id="0"/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1.3. Określenia podstawowe występujące w niniejszej SST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Występujące określenia w niniejszej SST są zgodne z obowiązującymi przepisami, normami oraz definicjami, podanymi w " Specyfikacja techniczna wykonania i odbioru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część ogólna, pkt. 1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1.4. Ogólne wymagania dotyczące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Ogólne wymagania dotyczące robót podano w "Specyfikacja techniczna wykonania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odbioru robót - część ogólna.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Wykonawca robót jest odpowiedzialny za jakość wykonania robót oraz ich zgodność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 dokumentacją projektową, specyfikacją techniczną i poleceniami Inspektora Nadzoru Inwestorskiego.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WYMAGANIA SZCZEGÓŁOWE DOTYCZĄCE WŁAŚCIWOŚCI WYROBÓW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BUDOWLANYCH (MATERIAŁY)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2.1. Ogólne wymagania dotyczące materiałów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2.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 Stosowane materiały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Materiałami stosowanymi przy wykonaniu wewnętrznej instalacji elektrycznej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wg dokumentacji technicznej są: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przewody i kable w obwodach oświetleniowych wewnętrznych, </w:t>
      </w:r>
      <w:proofErr w:type="spellStart"/>
      <w:r>
        <w:rPr>
          <w:sz w:val="23"/>
          <w:szCs w:val="23"/>
        </w:rPr>
        <w:t>YDYp</w:t>
      </w:r>
      <w:proofErr w:type="spellEnd"/>
      <w:r>
        <w:rPr>
          <w:sz w:val="23"/>
          <w:szCs w:val="23"/>
        </w:rPr>
        <w:t xml:space="preserve"> n x 1,5mm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, </w:t>
      </w:r>
    </w:p>
    <w:p w:rsidR="009663D4" w:rsidRDefault="009663D4" w:rsidP="00B53EC9">
      <w:pPr>
        <w:pStyle w:val="Default"/>
        <w:spacing w:line="276" w:lineRule="auto"/>
        <w:rPr>
          <w:sz w:val="16"/>
          <w:szCs w:val="16"/>
        </w:rPr>
      </w:pPr>
      <w:r>
        <w:rPr>
          <w:sz w:val="23"/>
          <w:szCs w:val="23"/>
        </w:rPr>
        <w:t xml:space="preserve">- przewody w obwodach gniazd wtyczkowych (1 fazowych 230V), </w:t>
      </w:r>
      <w:proofErr w:type="spellStart"/>
      <w:r>
        <w:rPr>
          <w:sz w:val="23"/>
          <w:szCs w:val="23"/>
        </w:rPr>
        <w:t>YDYp</w:t>
      </w:r>
      <w:proofErr w:type="spellEnd"/>
      <w:r>
        <w:rPr>
          <w:sz w:val="23"/>
          <w:szCs w:val="23"/>
        </w:rPr>
        <w:t xml:space="preserve"> 3x2,5mm</w:t>
      </w:r>
      <w:r>
        <w:rPr>
          <w:sz w:val="16"/>
          <w:szCs w:val="16"/>
        </w:rPr>
        <w:t xml:space="preserve">2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oprawy oświetleniowe </w:t>
      </w:r>
      <w:proofErr w:type="spellStart"/>
      <w:r>
        <w:rPr>
          <w:sz w:val="23"/>
          <w:szCs w:val="23"/>
        </w:rPr>
        <w:t>led</w:t>
      </w:r>
      <w:proofErr w:type="spellEnd"/>
      <w:r>
        <w:rPr>
          <w:sz w:val="23"/>
          <w:szCs w:val="23"/>
        </w:rPr>
        <w:t xml:space="preserve">, Ip68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osprzęt elektroinstalacyjny (puszki odgałęźne, łączniki, gniazda wtyczkowe) o stopniu ochrony odpowiednio IP 44 i IP 20.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osprzęt elektroinstalacyjny montażowy (korytka kablowe, rurki instalacyjne ochronne, przepusty instalacyjne, uchwyty, itp.)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w/w materiały (przewody, osprzęt, rozdzielnie oraz wszelkie materiały drobne) muszą posiadać odpowiednie atesty albo/i certyfikaty dopuszczające do obrotu i stosowania.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2.3. Składowanie materiałów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Materiały, aparaty i osprzęt należy przechowywać w pomieszczeniach zamkniętych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suchych, przystosowanych do tego celu, przewietrzanych i dobrze oświetlonych.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WYMAGANIA SZCZEGÓŁOWE DOTYCZĄCE SPRZĘTU I MASZYN DO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WYKONYWANIA ROBÓT BUDOWLANYCH (SPRZĘT)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3.1. Ogólne wymagania dotyczące sprzętu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3.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 Stosowany sprzęt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Sprzęt powinien odpowiadać ogólnie przyjętym wymaganiom w zakresie jakości i wytrzymałości oraz powinien posiadać wymagane parametry techniczne. Powinien być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ustawiony zgodnie z wymaganiami producenta oraz stosowany zgodnie z ich przeznaczeniem. Elektronarzędzia (wiertarki, wiertarki udarowe, bruzdownice itp.) można uruchomić dopiero po uprzednim zbadaniu ich stanu technicznego i właściwego działania. Należy je zabezpieczyć przed możliwością uruchomienia przez osoby niepowołane.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WYMAGANIA DOTYCZĄCE ŚRODKÓW TRANSPORTU (TRANSPORT)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4.1. Ogólne wymagania dotyczące transportu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4.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4.2. Transport materiałów na plac budowy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Środki i urządzenia transportu powinny być odpowiednio przystosowane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 transportu rozdzielni, przewodów, opraw oświetleniowych oraz osprzętu, niezbędnych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 wykonania robót elektrycznych objętych dokumentacją techniczną. W czasie transportu należy zabezpieczyć materiały przed przemieszczaniem w taki sposób aby zapobiec ich uszkodzeniu. W czasie transportu, załadowania i wyładowania oraz składowania materiałów należy przestrzegać zaleceń wytwórcy.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Zaleca się dostarczenie urządzeń i aparatów na stanowisko montażu bezpośrednio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przed montażem, w celu uniknięcia dodatkowego transportu wewnętrznego z magazynu budowy. Dotyczy to szczególnie dużych i ciężkich elementów.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WYMAGANIA SZCZEGÓŁOWE DOTYCZĄCE WYKONANIA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5.1. Ogólne zasady wykonywania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5.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5.2. Kolejność wykonywania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Wykonawca przedstawi Inspektorowi Nadzoru Inwestorskiego do akceptacji projekt organizacji i harmonogram robót.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5.3. Prace demontażowe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Istniejącą, starą instalację elektryczną należy odpowiednio i bezpiecznie zdemontować, zachowując wszystkie zasady bezpieczeństwa wykonywania robót.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Dokonać kompleksowego demontażu istniejącej instalacji (przewody, osprzęt, oprawy oświetleniowe, rozdzielnie). Kolejność robót demontażowych Wykonawca uzgodni z Inspektorem Nadzoru Inwestorskiego i z użytkownikiem obiektu.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5.4. Roboty przygotowawcze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Przed układaniem przewodów w ścianach poddasza należy wytyczyć ich trasę.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Trasowanie należy wykonać uwzględniając bezkolizyjność z innymi instalacjami.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Trasa instalacji powinna być przejrzysta, prosta i dostępna dla prawidłowej konserwacji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remontów.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 Montaż instalacji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5.5.1. Układanie przewodów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Przewody należy układać w rurach osłonowych po starych trasach.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5.5.2. Montaż opraw oświetleniowych i osprzętu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Oprawy oświetleniowe należy montować wg. zasad standardowych, z uwzględnieniem uwag Inwestora. Gniazda wtyczkowe, łączniki, puszki rozgałęźne oraz pozostały osprzęt należy odpowiednio mocować do podłoża, w sposób standardowy.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5.5.3. Wysokość montażu wyposażenia elektrycznego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Przyjmuje się następujące wysokości montażu: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łączniki na wysokość 1,4 m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gniazda wtyczkowe w sanitariatach i aneksach kuchennych na wys. 1,20 m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gniazda wtyczkowe w pozostałych pomieszczeniach na wysokości 0,40 m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5.5.4. Oznaczenia identyfikacyjne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części składowe instalacji elektrycznych należy wyposażyć w oznaczenia identyfikacyjne. Oznaczenia powinny zapewnić jednoznaczną identyfikację obwodu, do którego należy dany element. Urządzenia rozdzielcze należy oznaczyć tabliczkami grawerowanymi z laminatu trwale przytwierdzonymi do podłoża - elementy umieszczone wewnątrz rozdzielnic mogą być oznaczone przy pomocy taśm samoprzylepnych. Kable i przewody oznaczyć należy odpowiednimi opaskami kablowymi.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rozdzielniach wszystkie obwody należy odpowiednio i jednoznacznie oznaczyć. Również elementy obwodów takie jak: gniazda wtyczkowe, oprawy oświetleniowe itp. (również łączniki i puszki rozgałęźne) należy właściwie oznaczyć, z zachowaniem zasad estetyki. Odbiorcze elementy obwodów mogą być alternatywnie identyfikowane przez dokładny opis pomieszczeń na wykazie obwodów odpowiedniej tablicy rozdzielczej. Szczególne elementy instalacji elektrycznej takie jak np. główny wyłącznik prądu - wyłącznik przeciwpożarowy itp. muszą być oznaczone specjalnie, tak jak wymagają tego odpowiednie przepisy.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5.5.5. Elementy mocujące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elementy mocujące, korytka kablowe, listwy instalacyjne, rurki instalacyjne, uchwyty, wsporniki itp. powinny być systemowe.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Nie dopuszcza się elementów wykonywanych na budowie z przypadkowego materiału.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Mocowania i otwory w elementach konstrukcji budowlanych muszą być koordynowane z Inspektorem Nadzoru Inwestorskiego robót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Ewentualne, robocze, systemowe rozwiązania mocowań dla instalacji elektrycznych muszą być opracowane rysunkowo i przedstawione do zatwierdzenia przez zespół projektowy lub Inspektora Nadzoru Inwestorskiego.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KONTROLA, BADANIA I ODBIÓR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6.1. Ogólne zasady kontroli jakości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6.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6.2. Czynności kontrolne etapowe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Czynności kontrolne etapowe obejmują sprawdzenie jakości wykonania części instalacji, a zwłaszcza robót zanikających. Należy uwzględnić między innymi: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sprawdzenie ciągłości żył oraz zgodności faz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jakość wykonania ochrony przeciwporażeniowej i przeciwprzepięciowej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pomiar rezystancji izolacji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miarę postępu robót wykonawca zobowiązany jest do przeprowadzenia wszystkich niezbędnych prób i pomiarów dla kolejnych fragmentów instalacji.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Wykonanie odnośnych prób powinno być niezwłocznie odnotowane w dzienniku budowy.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6.3. Czynności kontrolne końcowe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 zakończeniu robót należy sprawdzić: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zgodność wykonania instalacji elektrycznej z dokumentacją techniczną oraz z ewentualnymi zmianami zapisanymi w dzienniku budowy, a także zgodność z przepisami szczegółowymi, odpowiednimi Polskimi Normami oraz wiedzą techniczną,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jakość wykonania instalacji elektrycznej,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skuteczność działania zabezpieczeń i środków ochrony od porażeń prądem elektrycznym,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spełnienie przez instalację elektryczną wymagań w zakresie minimalnych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dopuszczalnych oporności izolacji przewodów oraz uziemień instalacji i aparatów,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zgodność oznakowania z Polskimi Normami i lokalizację wyłącznika przeciwpożarowego.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przypadku nie zadowalającej jakości robót lub użytych materiałów wykonawca będzie musiał wykonać na własny koszt niezbędne poprawki i wymiany instalacji.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Przed oddaniem do użytku wykonawca powinien dokonać uruchomienia instalacji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zademonstrować jej prawidłowe działanie zgodnie z dokumentacją techniczną i specyfikacją techniczną.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WYMAGANIA DOTYCZĄCE PRZEDMIARU I OBMIARU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Ogólne zasady przedmiaru i obmiaru robót podano w "Specyfikacja techniczna wykonania i odbioru robót - część ogólna, pkt 7.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Podstawą dokonywania obmiarów, określającą zakres prac wykonywanych w ramach poszczególnych pozycji, jest przedmiar robót, będący integralną częścią dokumentacji projektowej.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Jednostką obmiarową jest :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[m] dla przewodów i niektórych elementów osprzęt elektroinstalacyjnego montażowego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- [</w:t>
      </w:r>
      <w:proofErr w:type="spellStart"/>
      <w:r>
        <w:rPr>
          <w:sz w:val="23"/>
          <w:szCs w:val="23"/>
        </w:rPr>
        <w:t>szt</w:t>
      </w:r>
      <w:proofErr w:type="spellEnd"/>
      <w:r>
        <w:rPr>
          <w:sz w:val="23"/>
          <w:szCs w:val="23"/>
        </w:rPr>
        <w:t xml:space="preserve">] dla zastosowanego osprzętu i niektórych elementów osprzęt elektroinstalacyjnego montażowego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- [</w:t>
      </w:r>
      <w:proofErr w:type="spellStart"/>
      <w:r>
        <w:rPr>
          <w:sz w:val="23"/>
          <w:szCs w:val="23"/>
        </w:rPr>
        <w:t>szt</w:t>
      </w:r>
      <w:proofErr w:type="spellEnd"/>
      <w:r>
        <w:rPr>
          <w:sz w:val="23"/>
          <w:szCs w:val="23"/>
        </w:rPr>
        <w:t xml:space="preserve">] dla założonych opraw, kompletnych rozdzielni itp.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ODBIÓR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8.1. Ogólne zasady odbioru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podano w "Specyfikacja techniczna wykonania i odbioru robót - część ogólna, pkt 8.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8.2. Odbiór robót zanikających i ulegających zakryciu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Wszystkie części robót zanikające oraz ulegające zakryciu takie jak układanie przewodów pod tynkiem itp. muszą być zgłaszane przez Wykonawcę do odbioru przez Inspektora Nadzoru Inwestorskiego.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8.3. Zasady ostatecznego odbioru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czasie ostatecznego odbioru robót, przy przekazywaniu instalacji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 eksploatacji Wykonawca zobowiązany jest dostarczyć Zamawiającemu następujące dokumenty: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1) Oświadczenie Kierownika Robót o zgodności wykonania robót z dokumentacją techniczną i obowiązującymi przepisami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2) Dokumentację Projektową z naniesionymi poprawkami powykonawczymi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3) Dziennik budowy (jeżeli występuje jako odrębny dla robót elektrycznych)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4) Protokoły wszelkich wymaganych badań i pomiarów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5) Certyfikaty, aprobaty techniczne na urządzenia i wszelkie inne wyroby zastosowane w instalacji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6) Dokumentacje techniczno-ruchowe oraz instrukcje obsługi zainstalowanych urządzeń elektrycznych.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9. ROZLICZENIE ROBÓT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Ogólne zasady rozliczenia robót podano w "Specyfikacja techniczna wykonania i odbioru robót - część ogólna, pkt 9.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Podstawą rozliczenia robót (płatności) jest cena jednostkowa skalkulowana przez Wykonawcę za jednostkę obmiarową dla danej pozycji kosztorysu.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Cena ta będzie pełnym wynagrodzeniem za dostarczenie i ułożenie wszystkich materiałów użytych do budowy instalacji elektrycznej objętej dokumentacją techniczną, użycie sprzętu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wszystkie inne czynności niezbędne do należytego wykonania robót.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Cena budowy obejmuje: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roboty pomocnicze i przygotowawcze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dostarczenie materiałów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przewodów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osprzętu instalacyjnego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osprzętu instalacyjnego, montażowego (mocującego)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opraw oświetleniowych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kompletnych rozdzielni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montaż kompletnej instalacji odgromowej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wykonanie badań i pomiarów elektrycznych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wszelkie prace demontażowe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 DOKUMENTY ODNIESIENIA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10.1. Przepisy prawne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Ustawa z dnia 7 lipca 1994 r. Prawo Budowlane z późniejszymi zmianami.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Ustawa z dnia 29 stycznia 2004 r. Prawo Zamówień Publicznych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Infrastruktury z dnia 2 września 2004 r. w sprawie szczegółowego zakresu i formy dokumentacji projektowej, specyfikacji technicznych, wykonania i odbioru robót budowlanych oraz programu funkcjonalno-użytkowego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Gospodarki Przestrzennej i Budownictwa z dnia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14 grudnia 1994 r. w sprawie warunków technicznych, jakim powinny odpowiadać budynki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ich usytuowanie z późniejszymi zmianami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Spraw Wewnętrznych z dnia 16 czerwca 2003 r. w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sprawie ochrony przeciwpożarowej budynków, innych obiektów budowlanych i terenów.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Spraw Wewnętrznych z dnia 22 kwietnia 1998 r. w sprawie wyrobów służących do ochrony przeciwpożarowej, które mogą być wprowadzone do obrotu i stosowane wyłącznie na podstawie certyfikatu zgodności.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Pracy i Polityki Socjalnej z dnia 1 grudnia 1989 r. w sprawie najwyższych dopuszczalnych stężeń i natężeń czynników szkodliwych dla zdrowia w środowisku pracy. z późniejszymi zmianami.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Rozporządzenie Ministra Pracy i Polityki Socjalnej z dnia 26 września 1997r.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sprawie ogólnych przepisów bezpieczeństwa i higieny pracy.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10.2. Polskie normy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60364-1:2000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Zakres, przedmiot i wymagania podstawowe.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60364-3:2000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Ustalanie ogólnych charakterystyk.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60364-4-41:2000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Ochrona przeciwporażeniowa.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60364-4-42:1999 Instalacje elektryczne w obiektach budowlanych. Ochrona dla zapewnienia bezpieczeństwa. Ochrona przed skutkami oddziaływania cieplnego.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60364-4-43:1999 Instalacje elektryczne w obiektach budowlanych. Ochrona dla zapewnienia bezpieczeństwa. Ochrona przed prądem </w:t>
      </w:r>
      <w:proofErr w:type="spellStart"/>
      <w:r>
        <w:rPr>
          <w:sz w:val="23"/>
          <w:szCs w:val="23"/>
        </w:rPr>
        <w:t>przeteżeniowym</w:t>
      </w:r>
      <w:proofErr w:type="spellEnd"/>
      <w:r>
        <w:rPr>
          <w:sz w:val="23"/>
          <w:szCs w:val="23"/>
        </w:rPr>
        <w:t xml:space="preserve">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60364-4-442:1999 Instalacje elektryczne w obiektach budowlanych. Ochrona dla zapewnienia bezpieczeństwa. Ochrona przed przepięciami. Ochrona instalacji niskiego napięcia przed przejściowymi przepięciami i uszkodzeniami przy </w:t>
      </w:r>
      <w:proofErr w:type="spellStart"/>
      <w:r>
        <w:rPr>
          <w:sz w:val="23"/>
          <w:szCs w:val="23"/>
        </w:rPr>
        <w:t>doziemieniach</w:t>
      </w:r>
      <w:proofErr w:type="spellEnd"/>
      <w:r>
        <w:rPr>
          <w:sz w:val="23"/>
          <w:szCs w:val="23"/>
        </w:rPr>
        <w:t xml:space="preserve"> w sieciach wysokiego napięcia.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60364-4-443:1999 Instalacje elektryczne w obiektach budowlanych. Ochrona dla zapewnienia bezpieczeństwa. Ochrona przed przepięciami. Ochrona przed przepięciami atmosferycznymi lub łączeniowymi.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60364-4-444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Ochrona przed przepięciami.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przed zakłóceniami elektrycznymi (EMI) w instalacjach obiektów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60364-4-45:1999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Ochrona przed obniżeniem napięcia.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60364-4-46:1999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Odłączanie izolacyjne i łączenie.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60364-4-47:1999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Stosowanie środków ochrony zapewniających bezpieczeństwo. Postanowienia ogólne. Środki ochrony przed porażeniem prądem elektrycznym.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60364-4-473:1999 Instalacje elektryczne w obiektach budowlanych. Ochrona dla zapewnienia bezpieczeństwa. Stosowanie środków ochrony zapewniających bezpieczeństwo. Środki ochrony przed prądem przetężeniowym.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60364-4-481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Ochrona dla zapewnienia bezpieczeństwa. Dobór środków ochrony przeciwporażeniowej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 zależności od wpływów zewnętrznych.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PN-IEC 60364-4-482:1999 Instalacje elektryczne w obiektach budowlanych. Ochrona dla zapewnienia bezpieczeństwa. Dobór środków ochrony w zależności od wpływów zewnętrznych. Ochrona przeciwpożarowa.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60364-5-51:2000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Postanowienia ogólne. </w:t>
      </w:r>
    </w:p>
    <w:p w:rsidR="009663D4" w:rsidRDefault="009663D4" w:rsidP="00B53EC9">
      <w:pPr>
        <w:pStyle w:val="Default"/>
        <w:pageBreakBefore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PN-IEC 60364-5-52:2002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</w:t>
      </w:r>
      <w:proofErr w:type="spellStart"/>
      <w:r>
        <w:rPr>
          <w:sz w:val="23"/>
          <w:szCs w:val="23"/>
        </w:rPr>
        <w:t>Oprzewodowanie</w:t>
      </w:r>
      <w:proofErr w:type="spellEnd"/>
      <w:r>
        <w:rPr>
          <w:sz w:val="23"/>
          <w:szCs w:val="23"/>
        </w:rPr>
        <w:t xml:space="preserve">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60364-5-523:2001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Obciążalności prądowe długotrwałe przewodów.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60364-5-53: 2000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Aparatura łączeniowa i sterownicza.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6034-5-534:2003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Urządzenia do ochrony przed przepięciami.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60364-5-537:1999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Aparatura rozdzielcza i sterownicza.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Urządzenia do odłączania izolacyjnego i łączenia.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60364-5-54:1999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Uziemienia i przewody ochronne.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60364-5-548:2001 Instalacje elektryczne w obiektach budowlanych. Dobór i montaż wyposażenia elektrycznego. Układy uziemiające i połączenia wyrównawcze instalacji informatycznych.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60364-5-559:2003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Inne wyposażenie. Oprawy oświetleniowe i instalacje oświetleniowe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60364-5-56:1999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Dobór i montaż wyposażenia elektrycznego. Instalacje bezpieczeństwa.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60364-6-61:2000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Sprawdzanie. Sprawdzanie odbiorcze.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60364-7-701:1999 Instalacje elektryczne w obiektach budowlanych. Wymagania dotyczące specjalnych instalacji lub lokalizacji. Pomieszczenia wyposażone w wannę lub/i basen natryskowy.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60364-7-704:1999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Wymagania dotyczące specjalnych instalacji lub lokalizacji. Instalacje na terenie budowy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 rozbiórki.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PN-IEC 60364-7-707:1999 Instalacje elektryczne w obiektach budowlanych.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Wymagania dotyczące specjalnych instalacji lub lokalizacji. Wymagania dotyczące uziemień instalacji urządzeń przetwarzania danych.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PN-EN 12464-1:2004 Światło i oświetlenie. Oświetlenie miejsc pracy.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Część 1: Miejsca pracy we wnętrzach.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PN-EN 1838:2005 Zastosowania oświetlenia. Oświetlenie awaryjne.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10.3. Opracowania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Instalacje elektryczne COBR "ELEKTROMONTAŻ".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Warunki techniczne wykonania i odbioru robót budowlano-montażowych,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tom V Instalacje elektryczne MGPIB, COBR "ELEKTROMONTAŻ". </w:t>
      </w:r>
    </w:p>
    <w:p w:rsidR="009663D4" w:rsidRDefault="009663D4" w:rsidP="00B53EC9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- Wybrane artykuły tematyczne z fachowych pism branżowych. </w:t>
      </w:r>
    </w:p>
    <w:p w:rsidR="000A5BDE" w:rsidRDefault="009663D4" w:rsidP="00423E5A">
      <w:pPr>
        <w:spacing w:after="0" w:line="276" w:lineRule="auto"/>
        <w:rPr>
          <w:sz w:val="23"/>
          <w:szCs w:val="23"/>
        </w:rPr>
      </w:pPr>
      <w:r>
        <w:rPr>
          <w:sz w:val="23"/>
          <w:szCs w:val="23"/>
        </w:rPr>
        <w:t>- Dokumentacje techniczne, instrukcje montażu zastosowanych urządzeń, aparatów, osprzętu i innych materiałów.</w:t>
      </w:r>
    </w:p>
    <w:p w:rsidR="00423E5A" w:rsidRDefault="00423E5A" w:rsidP="00423E5A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Sporządził:</w:t>
      </w:r>
    </w:p>
    <w:p w:rsidR="00423E5A" w:rsidRDefault="00423E5A" w:rsidP="00423E5A">
      <w:pPr>
        <w:spacing w:after="0" w:line="240" w:lineRule="auto"/>
      </w:pPr>
      <w:proofErr w:type="spellStart"/>
      <w:r>
        <w:rPr>
          <w:sz w:val="23"/>
          <w:szCs w:val="23"/>
        </w:rPr>
        <w:t>W.Orzłowska</w:t>
      </w:r>
      <w:proofErr w:type="spellEnd"/>
    </w:p>
    <w:sectPr w:rsidR="00423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D4"/>
    <w:rsid w:val="00423E5A"/>
    <w:rsid w:val="009663D4"/>
    <w:rsid w:val="00B53EC9"/>
    <w:rsid w:val="00C8593C"/>
    <w:rsid w:val="00F87A1D"/>
    <w:rsid w:val="00FD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8D2A5"/>
  <w15:chartTrackingRefBased/>
  <w15:docId w15:val="{5527EAB2-DEE5-4210-B66A-17DB4A32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63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2735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 N.Przymuszewo Michał Ratajczak</dc:creator>
  <cp:keywords/>
  <dc:description/>
  <cp:lastModifiedBy>wieslawa.orzlowska</cp:lastModifiedBy>
  <cp:revision>4</cp:revision>
  <cp:lastPrinted>2023-02-20T10:58:00Z</cp:lastPrinted>
  <dcterms:created xsi:type="dcterms:W3CDTF">2023-02-20T10:58:00Z</dcterms:created>
  <dcterms:modified xsi:type="dcterms:W3CDTF">2023-02-20T11:00:00Z</dcterms:modified>
</cp:coreProperties>
</file>