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AA34" w14:textId="3C53123A" w:rsidR="0025302B" w:rsidRPr="003E3213" w:rsidRDefault="0025302B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</w:rPr>
        <w:t xml:space="preserve">Kościan, dnia </w:t>
      </w:r>
      <w:r w:rsidR="00927196" w:rsidRPr="003E3213">
        <w:rPr>
          <w:rFonts w:ascii="Book Antiqua" w:hAnsi="Book Antiqua"/>
          <w:sz w:val="24"/>
          <w:szCs w:val="24"/>
        </w:rPr>
        <w:t>2</w:t>
      </w:r>
      <w:r w:rsidR="003E3213" w:rsidRPr="003E3213">
        <w:rPr>
          <w:rFonts w:ascii="Book Antiqua" w:hAnsi="Book Antiqua"/>
          <w:sz w:val="24"/>
          <w:szCs w:val="24"/>
        </w:rPr>
        <w:t>1</w:t>
      </w:r>
      <w:r w:rsidRPr="003E3213">
        <w:rPr>
          <w:rFonts w:ascii="Book Antiqua" w:hAnsi="Book Antiqua"/>
          <w:sz w:val="24"/>
          <w:szCs w:val="24"/>
        </w:rPr>
        <w:t xml:space="preserve"> </w:t>
      </w:r>
      <w:r w:rsidR="00927196" w:rsidRPr="003E3213">
        <w:rPr>
          <w:rFonts w:ascii="Book Antiqua" w:hAnsi="Book Antiqua"/>
          <w:sz w:val="24"/>
          <w:szCs w:val="24"/>
        </w:rPr>
        <w:t>kwietnia</w:t>
      </w:r>
      <w:r w:rsidRPr="003E3213">
        <w:rPr>
          <w:rFonts w:ascii="Book Antiqua" w:hAnsi="Book Antiqua"/>
          <w:sz w:val="24"/>
          <w:szCs w:val="24"/>
        </w:rPr>
        <w:t xml:space="preserve">  2021 r.</w:t>
      </w:r>
    </w:p>
    <w:p w14:paraId="75768A05" w14:textId="1FF5E0F9" w:rsidR="0025302B" w:rsidRPr="003E3213" w:rsidRDefault="0025302B" w:rsidP="00910E9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</w:rPr>
        <w:t>BZP. 271.1.</w:t>
      </w:r>
      <w:r w:rsidR="00927196" w:rsidRPr="003E3213">
        <w:rPr>
          <w:rFonts w:ascii="Book Antiqua" w:hAnsi="Book Antiqua"/>
          <w:sz w:val="24"/>
          <w:szCs w:val="24"/>
        </w:rPr>
        <w:t>4</w:t>
      </w:r>
      <w:r w:rsidRPr="003E3213">
        <w:rPr>
          <w:rFonts w:ascii="Book Antiqua" w:hAnsi="Book Antiqua"/>
          <w:sz w:val="24"/>
          <w:szCs w:val="24"/>
        </w:rPr>
        <w:t xml:space="preserve">.2021 </w:t>
      </w:r>
    </w:p>
    <w:p w14:paraId="29B51747" w14:textId="77777777" w:rsidR="0025302B" w:rsidRPr="003E3213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both"/>
        <w:rPr>
          <w:rFonts w:ascii="Book Antiqua" w:hAnsi="Book Antiqua"/>
          <w:b/>
          <w:sz w:val="24"/>
          <w:szCs w:val="24"/>
        </w:rPr>
      </w:pPr>
    </w:p>
    <w:p w14:paraId="234AC4A1" w14:textId="77777777" w:rsidR="0025302B" w:rsidRPr="003E3213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b/>
          <w:sz w:val="24"/>
          <w:szCs w:val="24"/>
        </w:rPr>
        <w:t>DO WSZYSTKICH WYKONAWCÓW</w:t>
      </w:r>
    </w:p>
    <w:p w14:paraId="0666130F" w14:textId="77777777" w:rsidR="0025302B" w:rsidRPr="003E3213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</w:rPr>
      </w:pPr>
    </w:p>
    <w:p w14:paraId="14F5CD44" w14:textId="77777777" w:rsidR="0025302B" w:rsidRPr="003E3213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001C21AB" w14:textId="0D7C172E" w:rsidR="00927196" w:rsidRPr="003E3213" w:rsidRDefault="0025302B" w:rsidP="00910E94">
      <w:pPr>
        <w:pStyle w:val="Adreszwrotnynakopercie"/>
        <w:jc w:val="both"/>
        <w:rPr>
          <w:rFonts w:ascii="Book Antiqua" w:hAnsi="Book Antiqua"/>
          <w:b/>
          <w:bCs/>
          <w:sz w:val="24"/>
          <w:szCs w:val="24"/>
        </w:rPr>
      </w:pPr>
      <w:r w:rsidRPr="003E3213">
        <w:rPr>
          <w:rFonts w:ascii="Book Antiqua" w:hAnsi="Book Antiqua"/>
          <w:b/>
          <w:sz w:val="24"/>
          <w:szCs w:val="24"/>
        </w:rPr>
        <w:t xml:space="preserve">Dotyczy: postępowania o udzielenie zamówienia publicznego w trybie przetargu podstawowego  na </w:t>
      </w:r>
      <w:r w:rsidR="00927196" w:rsidRPr="003E3213">
        <w:rPr>
          <w:rFonts w:ascii="Book Antiqua" w:hAnsi="Book Antiqua"/>
          <w:sz w:val="24"/>
          <w:szCs w:val="24"/>
        </w:rPr>
        <w:t xml:space="preserve"> </w:t>
      </w:r>
      <w:r w:rsidR="00927196" w:rsidRPr="003E3213">
        <w:rPr>
          <w:rFonts w:ascii="Book Antiqua" w:hAnsi="Book Antiqua"/>
          <w:b/>
          <w:bCs/>
          <w:sz w:val="24"/>
          <w:szCs w:val="24"/>
        </w:rPr>
        <w:t>wykonanie montażu stolarki okiennej i drzwiowej w ramach zadania "Głęboka termomodernizacja Szkoły Podstawowej nr 4 w Kościanie".</w:t>
      </w:r>
    </w:p>
    <w:p w14:paraId="34D060A0" w14:textId="52445F22" w:rsidR="0025302B" w:rsidRPr="003E3213" w:rsidRDefault="0025302B" w:rsidP="00910E94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</w:p>
    <w:p w14:paraId="5E31B2F6" w14:textId="77777777" w:rsidR="0025302B" w:rsidRPr="003E3213" w:rsidRDefault="0025302B" w:rsidP="00910E94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3AB66D4" w14:textId="5CF15591" w:rsidR="0025302B" w:rsidRPr="003E3213" w:rsidRDefault="0025302B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3E3213">
        <w:rPr>
          <w:rFonts w:ascii="Book Antiqua" w:hAnsi="Book Antiqua"/>
          <w:b/>
          <w:bCs/>
          <w:sz w:val="24"/>
          <w:szCs w:val="24"/>
        </w:rPr>
        <w:t>WYJAŚNIENIE TREŚCI  SWZ</w:t>
      </w:r>
    </w:p>
    <w:p w14:paraId="5194963A" w14:textId="77777777" w:rsidR="0025302B" w:rsidRPr="003E3213" w:rsidRDefault="0025302B" w:rsidP="00910E94">
      <w:pPr>
        <w:pStyle w:val="Adreszwrotnynakopercie"/>
        <w:jc w:val="center"/>
        <w:rPr>
          <w:rFonts w:ascii="Book Antiqua" w:hAnsi="Book Antiqua"/>
          <w:b/>
          <w:color w:val="000000"/>
          <w:spacing w:val="-7"/>
          <w:sz w:val="24"/>
          <w:szCs w:val="24"/>
        </w:rPr>
      </w:pPr>
    </w:p>
    <w:p w14:paraId="4BF50DCF" w14:textId="61279666" w:rsidR="0025302B" w:rsidRPr="003E3213" w:rsidRDefault="0025302B" w:rsidP="00910E9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</w:rPr>
        <w:t>Działając zgodnie z art. 28</w:t>
      </w:r>
      <w:r w:rsidR="00023EC9" w:rsidRPr="003E3213">
        <w:rPr>
          <w:rFonts w:ascii="Book Antiqua" w:hAnsi="Book Antiqua"/>
          <w:sz w:val="24"/>
          <w:szCs w:val="24"/>
        </w:rPr>
        <w:t>4</w:t>
      </w:r>
      <w:r w:rsidRPr="003E3213">
        <w:rPr>
          <w:rFonts w:ascii="Book Antiqua" w:hAnsi="Book Antiqua"/>
          <w:sz w:val="24"/>
          <w:szCs w:val="24"/>
        </w:rPr>
        <w:t xml:space="preserve">  ust.  2 ustawy  z dnia 29 stycznia 2004 r. Prawo zamówień publicznych (Dz. U. z 2019 r. poz. 2019), zamawiający wyjaśnia  treść</w:t>
      </w:r>
    </w:p>
    <w:p w14:paraId="12B87D1B" w14:textId="16BE694A" w:rsidR="0025302B" w:rsidRPr="003E3213" w:rsidRDefault="0025302B" w:rsidP="00910E94">
      <w:pPr>
        <w:jc w:val="both"/>
        <w:rPr>
          <w:rFonts w:ascii="Book Antiqua" w:hAnsi="Book Antiqua"/>
        </w:rPr>
      </w:pPr>
      <w:r w:rsidRPr="003E3213">
        <w:rPr>
          <w:rFonts w:ascii="Book Antiqua" w:hAnsi="Book Antiqua"/>
          <w:sz w:val="24"/>
          <w:szCs w:val="24"/>
        </w:rPr>
        <w:t>Specyfikacji Warunków Zamówienia:</w:t>
      </w:r>
    </w:p>
    <w:p w14:paraId="61EF9902" w14:textId="77777777" w:rsidR="0025302B" w:rsidRPr="003E3213" w:rsidRDefault="0025302B" w:rsidP="00910E94">
      <w:pPr>
        <w:jc w:val="both"/>
        <w:rPr>
          <w:rFonts w:ascii="Book Antiqua" w:hAnsi="Book Antiqua"/>
          <w:color w:val="666666"/>
          <w:sz w:val="21"/>
          <w:szCs w:val="21"/>
          <w:shd w:val="clear" w:color="auto" w:fill="FFFFFF"/>
        </w:rPr>
      </w:pPr>
    </w:p>
    <w:p w14:paraId="6A71B729" w14:textId="0839AC28" w:rsidR="0025302B" w:rsidRPr="003E3213" w:rsidRDefault="00944EBA" w:rsidP="00910E94">
      <w:pPr>
        <w:jc w:val="both"/>
        <w:rPr>
          <w:rFonts w:ascii="Book Antiqua" w:hAnsi="Book Antiqua"/>
          <w:b/>
          <w:bCs/>
          <w:sz w:val="24"/>
          <w:szCs w:val="24"/>
          <w:shd w:val="clear" w:color="auto" w:fill="FFFFFF"/>
        </w:rPr>
      </w:pPr>
      <w:r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I </w:t>
      </w:r>
      <w:r w:rsidR="0025302B"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pytania z dnia </w:t>
      </w:r>
      <w:r w:rsidR="003E3213"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>21</w:t>
      </w:r>
      <w:r w:rsidR="00155C58"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>.0</w:t>
      </w:r>
      <w:r w:rsidR="00927196"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>4</w:t>
      </w:r>
      <w:r w:rsidR="00155C58" w:rsidRPr="003E3213">
        <w:rPr>
          <w:rFonts w:ascii="Book Antiqua" w:hAnsi="Book Antiqua"/>
          <w:b/>
          <w:bCs/>
          <w:sz w:val="24"/>
          <w:szCs w:val="24"/>
          <w:shd w:val="clear" w:color="auto" w:fill="FFFFFF"/>
        </w:rPr>
        <w:t>.2021 r.</w:t>
      </w:r>
    </w:p>
    <w:p w14:paraId="6B0865A9" w14:textId="77777777" w:rsidR="000542D1" w:rsidRPr="003E3213" w:rsidRDefault="000542D1" w:rsidP="00910E94">
      <w:pPr>
        <w:pStyle w:val="Zwykytekst"/>
        <w:jc w:val="both"/>
        <w:rPr>
          <w:rFonts w:ascii="Book Antiqua" w:hAnsi="Book Antiqua"/>
          <w:sz w:val="24"/>
          <w:szCs w:val="24"/>
        </w:rPr>
      </w:pPr>
    </w:p>
    <w:p w14:paraId="78B5897D" w14:textId="2AE70D15" w:rsidR="00944EBA" w:rsidRPr="003E3213" w:rsidRDefault="00944EBA" w:rsidP="00910E94">
      <w:pPr>
        <w:pStyle w:val="Zwykytekst"/>
        <w:jc w:val="both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</w:rPr>
        <w:t>Przekazuję odpowied</w:t>
      </w:r>
      <w:r w:rsidR="003E3213">
        <w:rPr>
          <w:rFonts w:ascii="Book Antiqua" w:hAnsi="Book Antiqua"/>
          <w:sz w:val="24"/>
          <w:szCs w:val="24"/>
        </w:rPr>
        <w:t>ź</w:t>
      </w:r>
      <w:r w:rsidRPr="003E3213">
        <w:rPr>
          <w:rFonts w:ascii="Book Antiqua" w:hAnsi="Book Antiqua"/>
          <w:sz w:val="24"/>
          <w:szCs w:val="24"/>
        </w:rPr>
        <w:t xml:space="preserve"> na zapytani</w:t>
      </w:r>
      <w:r w:rsidR="003E3213">
        <w:rPr>
          <w:rFonts w:ascii="Book Antiqua" w:hAnsi="Book Antiqua"/>
          <w:sz w:val="24"/>
          <w:szCs w:val="24"/>
        </w:rPr>
        <w:t>e</w:t>
      </w:r>
      <w:r w:rsidRPr="003E3213">
        <w:rPr>
          <w:rFonts w:ascii="Book Antiqua" w:hAnsi="Book Antiqua"/>
          <w:sz w:val="24"/>
          <w:szCs w:val="24"/>
        </w:rPr>
        <w:t xml:space="preserve">: </w:t>
      </w:r>
    </w:p>
    <w:p w14:paraId="33BA6865" w14:textId="5EFAB6EB" w:rsidR="00927196" w:rsidRPr="003E3213" w:rsidRDefault="00927196" w:rsidP="00910E94">
      <w:pPr>
        <w:numPr>
          <w:ilvl w:val="0"/>
          <w:numId w:val="4"/>
        </w:numPr>
        <w:suppressAutoHyphens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</w:rPr>
        <w:t xml:space="preserve">Pytanie </w:t>
      </w:r>
    </w:p>
    <w:p w14:paraId="4ECC109A" w14:textId="0972A0DC" w:rsidR="003E3213" w:rsidRPr="003E3213" w:rsidRDefault="003E3213" w:rsidP="003E3213">
      <w:pPr>
        <w:suppressAutoHyphens/>
        <w:ind w:left="720"/>
        <w:jc w:val="both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  <w:shd w:val="clear" w:color="auto" w:fill="FFFFFF"/>
        </w:rPr>
        <w:t>Informujemy, iż istnieje różnica pomiędzy metrażem nowej stolarki ujętej w przedmiarze robót(większa ilość metrów kwadratowych w porównaniu do zestawienia), a metrażem ujętym w projekcie budowlanym. Prosimy o wyjaśnienie i poprawienie rozbieżności.</w:t>
      </w:r>
    </w:p>
    <w:p w14:paraId="6F62D07C" w14:textId="77777777" w:rsidR="003E3213" w:rsidRPr="003E3213" w:rsidRDefault="003E3213" w:rsidP="003E3213">
      <w:pPr>
        <w:suppressAutoHyphens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</w:p>
    <w:p w14:paraId="5283FA25" w14:textId="4E0D4D7F" w:rsidR="003E3213" w:rsidRPr="003E3213" w:rsidRDefault="003E3213" w:rsidP="003E3213">
      <w:pPr>
        <w:suppressAutoHyphens/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</w:rPr>
        <w:t>Odpowiedź</w:t>
      </w:r>
    </w:p>
    <w:p w14:paraId="35E5DDEF" w14:textId="26B028C3" w:rsidR="003E3213" w:rsidRPr="003E3213" w:rsidRDefault="003E3213" w:rsidP="003E3213">
      <w:pPr>
        <w:pStyle w:val="Akapitzlist"/>
        <w:jc w:val="both"/>
        <w:rPr>
          <w:rFonts w:ascii="Book Antiqua" w:hAnsi="Book Antiqua"/>
          <w:sz w:val="24"/>
          <w:szCs w:val="24"/>
        </w:rPr>
      </w:pPr>
      <w:r w:rsidRPr="003E3213">
        <w:rPr>
          <w:rFonts w:ascii="Book Antiqua" w:hAnsi="Book Antiqua"/>
          <w:sz w:val="24"/>
          <w:szCs w:val="24"/>
        </w:rPr>
        <w:t>Zestawienie stolarki PVC i aluminiowej zostało w projekcie budowlanym sporządzone przy założeniu pozostawienia węgarków bocznych, natomiast ilości w przedmiarze robót uwzględniają wielkość stolarki po wycięciu tychże węgarków. Wycenę należy sporządzić zgodnie z ilościami podanymi w przedmiarze.</w:t>
      </w:r>
    </w:p>
    <w:p w14:paraId="4E7FFA08" w14:textId="77777777" w:rsidR="003E3213" w:rsidRPr="003E3213" w:rsidRDefault="003E3213" w:rsidP="003E3213">
      <w:pPr>
        <w:pStyle w:val="Akapitzlist"/>
        <w:ind w:left="644"/>
        <w:rPr>
          <w:rFonts w:ascii="Book Antiqua" w:hAnsi="Book Antiqua"/>
          <w:color w:val="002060"/>
        </w:rPr>
      </w:pPr>
    </w:p>
    <w:p w14:paraId="2A998958" w14:textId="77777777" w:rsidR="00360638" w:rsidRPr="00123FD2" w:rsidRDefault="00360638" w:rsidP="00360638">
      <w:pPr>
        <w:ind w:left="4956"/>
        <w:jc w:val="both"/>
        <w:rPr>
          <w:sz w:val="18"/>
          <w:szCs w:val="18"/>
        </w:rPr>
      </w:pPr>
      <w:r w:rsidRPr="00123FD2">
        <w:rPr>
          <w:sz w:val="18"/>
          <w:szCs w:val="18"/>
        </w:rPr>
        <w:t>z up. Burmistrza Miasta Kościana</w:t>
      </w:r>
    </w:p>
    <w:p w14:paraId="5F36B8B4" w14:textId="77777777" w:rsidR="00360638" w:rsidRPr="00D23237" w:rsidRDefault="00360638" w:rsidP="00360638">
      <w:pPr>
        <w:ind w:left="4956" w:firstLine="708"/>
        <w:jc w:val="both"/>
        <w:rPr>
          <w:sz w:val="18"/>
          <w:szCs w:val="18"/>
        </w:rPr>
      </w:pPr>
      <w:r w:rsidRPr="00D23237">
        <w:rPr>
          <w:sz w:val="18"/>
          <w:szCs w:val="18"/>
        </w:rPr>
        <w:t>/-/ Regina Mielcarek</w:t>
      </w:r>
    </w:p>
    <w:p w14:paraId="5158B305" w14:textId="77777777" w:rsidR="00360638" w:rsidRDefault="00360638" w:rsidP="00360638">
      <w:pPr>
        <w:ind w:left="4956"/>
        <w:jc w:val="both"/>
        <w:rPr>
          <w:sz w:val="18"/>
          <w:szCs w:val="18"/>
        </w:rPr>
      </w:pPr>
      <w:r w:rsidRPr="00D23237">
        <w:rPr>
          <w:sz w:val="18"/>
          <w:szCs w:val="18"/>
        </w:rPr>
        <w:t>Kierownik Biura Zamówień Publicznych</w:t>
      </w:r>
    </w:p>
    <w:p w14:paraId="503AAD10" w14:textId="77777777" w:rsidR="003E3213" w:rsidRPr="003E3213" w:rsidRDefault="003E3213" w:rsidP="003E3213">
      <w:pPr>
        <w:suppressAutoHyphens/>
        <w:spacing w:line="360" w:lineRule="auto"/>
        <w:ind w:left="644"/>
        <w:jc w:val="both"/>
        <w:rPr>
          <w:rFonts w:ascii="Book Antiqua" w:hAnsi="Book Antiqua"/>
          <w:sz w:val="24"/>
          <w:szCs w:val="24"/>
        </w:rPr>
      </w:pPr>
    </w:p>
    <w:sectPr w:rsidR="003E3213" w:rsidRPr="003E3213" w:rsidSect="00C70C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658"/>
    <w:multiLevelType w:val="hybridMultilevel"/>
    <w:tmpl w:val="18C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2D5"/>
    <w:multiLevelType w:val="hybridMultilevel"/>
    <w:tmpl w:val="B97073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2CAD"/>
    <w:multiLevelType w:val="hybridMultilevel"/>
    <w:tmpl w:val="120814A4"/>
    <w:lvl w:ilvl="0" w:tplc="C17AD6B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6F8B"/>
    <w:multiLevelType w:val="hybridMultilevel"/>
    <w:tmpl w:val="9F4E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01E2C"/>
    <w:multiLevelType w:val="hybridMultilevel"/>
    <w:tmpl w:val="6C5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94D19"/>
    <w:multiLevelType w:val="hybridMultilevel"/>
    <w:tmpl w:val="D08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29"/>
    <w:rsid w:val="00023EC9"/>
    <w:rsid w:val="000542D1"/>
    <w:rsid w:val="00070248"/>
    <w:rsid w:val="00132831"/>
    <w:rsid w:val="00155C58"/>
    <w:rsid w:val="001A17B1"/>
    <w:rsid w:val="001E7499"/>
    <w:rsid w:val="0025302B"/>
    <w:rsid w:val="00297171"/>
    <w:rsid w:val="003118F1"/>
    <w:rsid w:val="00360638"/>
    <w:rsid w:val="003E3213"/>
    <w:rsid w:val="004C6BB4"/>
    <w:rsid w:val="004E45DC"/>
    <w:rsid w:val="004F74D3"/>
    <w:rsid w:val="00604BEE"/>
    <w:rsid w:val="00654A3C"/>
    <w:rsid w:val="00666B24"/>
    <w:rsid w:val="007204C7"/>
    <w:rsid w:val="008B4E40"/>
    <w:rsid w:val="008D7ED3"/>
    <w:rsid w:val="00910E94"/>
    <w:rsid w:val="00927196"/>
    <w:rsid w:val="00944EBA"/>
    <w:rsid w:val="009C0947"/>
    <w:rsid w:val="00AA509D"/>
    <w:rsid w:val="00B12141"/>
    <w:rsid w:val="00B35C57"/>
    <w:rsid w:val="00C70C1B"/>
    <w:rsid w:val="00E5254A"/>
    <w:rsid w:val="00F5048B"/>
    <w:rsid w:val="00FA3329"/>
    <w:rsid w:val="00FB3539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2E3"/>
  <w15:chartTrackingRefBased/>
  <w15:docId w15:val="{7FC8037F-1BA0-4412-B437-B6D6D79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25302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5302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B4E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E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4</cp:revision>
  <cp:lastPrinted>2021-04-21T09:13:00Z</cp:lastPrinted>
  <dcterms:created xsi:type="dcterms:W3CDTF">2021-04-21T09:04:00Z</dcterms:created>
  <dcterms:modified xsi:type="dcterms:W3CDTF">2021-04-21T09:33:00Z</dcterms:modified>
</cp:coreProperties>
</file>