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9BF9" w14:textId="3CA00665" w:rsidR="00317062" w:rsidRDefault="00963B95" w:rsidP="00317062">
      <w:pPr>
        <w:pStyle w:val="Default"/>
      </w:pPr>
      <w:r>
        <w:rPr>
          <w:noProof/>
        </w:rPr>
        <w:drawing>
          <wp:anchor distT="0" distB="0" distL="114300" distR="114300" simplePos="0" relativeHeight="251657728" behindDoc="0" locked="0" layoutInCell="1" allowOverlap="1" wp14:anchorId="2501CAB7" wp14:editId="673E6B1D">
            <wp:simplePos x="0" y="0"/>
            <wp:positionH relativeFrom="margin">
              <wp:align>left</wp:align>
            </wp:positionH>
            <wp:positionV relativeFrom="paragraph">
              <wp:posOffset>0</wp:posOffset>
            </wp:positionV>
            <wp:extent cx="1022985" cy="1104265"/>
            <wp:effectExtent l="0" t="0" r="0" b="0"/>
            <wp:wrapThrough wrapText="bothSides">
              <wp:wrapPolygon edited="0">
                <wp:start x="0" y="0"/>
                <wp:lineTo x="0" y="21240"/>
                <wp:lineTo x="21318" y="21240"/>
                <wp:lineTo x="21318" y="0"/>
                <wp:lineTo x="0" y="0"/>
              </wp:wrapPolygon>
            </wp:wrapThrough>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1104265"/>
                    </a:xfrm>
                    <a:prstGeom prst="rect">
                      <a:avLst/>
                    </a:prstGeom>
                    <a:noFill/>
                  </pic:spPr>
                </pic:pic>
              </a:graphicData>
            </a:graphic>
            <wp14:sizeRelH relativeFrom="margin">
              <wp14:pctWidth>0</wp14:pctWidth>
            </wp14:sizeRelH>
            <wp14:sizeRelV relativeFrom="margin">
              <wp14:pctHeight>0</wp14:pctHeight>
            </wp14:sizeRelV>
          </wp:anchor>
        </w:drawing>
      </w:r>
      <w:r w:rsidR="005B055C">
        <w:t xml:space="preserve"> </w:t>
      </w:r>
    </w:p>
    <w:p w14:paraId="68D799D0" w14:textId="77777777" w:rsidR="00317062" w:rsidRPr="00707CB2" w:rsidRDefault="00317062" w:rsidP="00317062">
      <w:pPr>
        <w:pStyle w:val="Default"/>
        <w:rPr>
          <w:rFonts w:ascii="Calibri" w:hAnsi="Calibri" w:cs="Calibri"/>
        </w:rPr>
      </w:pPr>
      <w:r w:rsidRPr="00707CB2">
        <w:rPr>
          <w:rFonts w:ascii="Calibri" w:hAnsi="Calibri" w:cs="Calibri"/>
          <w:color w:val="auto"/>
          <w:sz w:val="18"/>
          <w:szCs w:val="18"/>
        </w:rPr>
        <w:t>LANDGREEN ARCHITEKTURA KRAJOBRAZU KAMIL LĄD</w:t>
      </w:r>
    </w:p>
    <w:p w14:paraId="2AA649F7" w14:textId="4F8E8B75" w:rsidR="00317062" w:rsidRDefault="00317062" w:rsidP="001C3B82">
      <w:pPr>
        <w:pStyle w:val="Default"/>
        <w:rPr>
          <w:rFonts w:ascii="Calibri" w:hAnsi="Calibri" w:cs="Calibri"/>
          <w:color w:val="auto"/>
          <w:sz w:val="18"/>
          <w:szCs w:val="18"/>
        </w:rPr>
      </w:pPr>
      <w:r w:rsidRPr="00707CB2">
        <w:rPr>
          <w:rFonts w:ascii="Calibri" w:hAnsi="Calibri" w:cs="Calibri"/>
          <w:color w:val="auto"/>
          <w:sz w:val="18"/>
          <w:szCs w:val="18"/>
        </w:rPr>
        <w:t xml:space="preserve">Ul. </w:t>
      </w:r>
      <w:r w:rsidR="001C3B82">
        <w:rPr>
          <w:rFonts w:ascii="Calibri" w:hAnsi="Calibri" w:cs="Calibri"/>
          <w:color w:val="auto"/>
          <w:sz w:val="18"/>
          <w:szCs w:val="18"/>
        </w:rPr>
        <w:t>Żorska 37D/9</w:t>
      </w:r>
    </w:p>
    <w:p w14:paraId="2A88E0F8" w14:textId="4932948B" w:rsidR="001C3B82" w:rsidRPr="00707CB2" w:rsidRDefault="001C3B82" w:rsidP="001C3B82">
      <w:pPr>
        <w:pStyle w:val="Default"/>
        <w:rPr>
          <w:rFonts w:ascii="Calibri" w:hAnsi="Calibri" w:cs="Calibri"/>
          <w:color w:val="auto"/>
          <w:sz w:val="18"/>
          <w:szCs w:val="18"/>
        </w:rPr>
      </w:pPr>
      <w:r>
        <w:rPr>
          <w:rFonts w:ascii="Calibri" w:hAnsi="Calibri" w:cs="Calibri"/>
          <w:color w:val="auto"/>
          <w:sz w:val="18"/>
          <w:szCs w:val="18"/>
        </w:rPr>
        <w:t>61-345 Poznań</w:t>
      </w:r>
    </w:p>
    <w:p w14:paraId="48705BFA" w14:textId="77777777" w:rsidR="00317062" w:rsidRPr="00707CB2" w:rsidRDefault="00317062" w:rsidP="00317062">
      <w:pPr>
        <w:pStyle w:val="Default"/>
        <w:rPr>
          <w:rFonts w:ascii="Calibri" w:hAnsi="Calibri" w:cs="Calibri"/>
          <w:color w:val="auto"/>
          <w:sz w:val="18"/>
          <w:szCs w:val="18"/>
        </w:rPr>
      </w:pPr>
      <w:r w:rsidRPr="00707CB2">
        <w:rPr>
          <w:rFonts w:ascii="Calibri" w:hAnsi="Calibri" w:cs="Calibri"/>
          <w:color w:val="auto"/>
          <w:sz w:val="18"/>
          <w:szCs w:val="18"/>
        </w:rPr>
        <w:t xml:space="preserve">Tel. 721-199-386, 505-908-669 </w:t>
      </w:r>
    </w:p>
    <w:p w14:paraId="19855818" w14:textId="77777777" w:rsidR="00317062" w:rsidRPr="00707CB2" w:rsidRDefault="00317062" w:rsidP="00317062">
      <w:pPr>
        <w:pStyle w:val="Default"/>
        <w:rPr>
          <w:rFonts w:ascii="Calibri" w:hAnsi="Calibri" w:cs="Calibri"/>
          <w:color w:val="auto"/>
          <w:sz w:val="18"/>
          <w:szCs w:val="18"/>
        </w:rPr>
      </w:pPr>
      <w:r w:rsidRPr="00707CB2">
        <w:rPr>
          <w:rFonts w:ascii="Calibri" w:hAnsi="Calibri" w:cs="Calibri"/>
          <w:color w:val="auto"/>
          <w:sz w:val="18"/>
          <w:szCs w:val="18"/>
        </w:rPr>
        <w:t>NIP: 7122962809</w:t>
      </w:r>
    </w:p>
    <w:p w14:paraId="2B915521" w14:textId="72AACD8E" w:rsidR="00317062" w:rsidRPr="00707CB2" w:rsidRDefault="00882078" w:rsidP="00317062">
      <w:pPr>
        <w:rPr>
          <w:rFonts w:ascii="Calibri" w:hAnsi="Calibri" w:cs="Calibri"/>
        </w:rPr>
      </w:pPr>
      <w:r>
        <w:rPr>
          <w:rFonts w:ascii="Calibri" w:hAnsi="Calibri" w:cs="Calibri"/>
          <w:sz w:val="18"/>
          <w:szCs w:val="18"/>
        </w:rPr>
        <w:t>info.landgreen</w:t>
      </w:r>
      <w:r w:rsidR="00317062" w:rsidRPr="00707CB2">
        <w:rPr>
          <w:rFonts w:ascii="Calibri" w:hAnsi="Calibri" w:cs="Calibri"/>
          <w:sz w:val="18"/>
          <w:szCs w:val="18"/>
        </w:rPr>
        <w:t>@gmail.com</w:t>
      </w:r>
    </w:p>
    <w:p w14:paraId="017BA69D" w14:textId="77777777" w:rsidR="00317062" w:rsidRPr="00707CB2" w:rsidRDefault="00317062" w:rsidP="00317062">
      <w:pPr>
        <w:rPr>
          <w:rFonts w:ascii="Calibri" w:hAnsi="Calibri" w:cs="Calibri"/>
        </w:rPr>
      </w:pPr>
    </w:p>
    <w:p w14:paraId="7FB37D6B" w14:textId="77777777" w:rsidR="00317062" w:rsidRPr="00707CB2" w:rsidRDefault="00317062" w:rsidP="00317062">
      <w:pPr>
        <w:rPr>
          <w:rFonts w:ascii="Calibri" w:hAnsi="Calibri" w:cs="Calibri"/>
        </w:rPr>
      </w:pPr>
    </w:p>
    <w:p w14:paraId="6B7CEE5F" w14:textId="77777777" w:rsidR="00882078" w:rsidRDefault="00882078" w:rsidP="00882078">
      <w:pPr>
        <w:tabs>
          <w:tab w:val="left" w:pos="3360"/>
          <w:tab w:val="center" w:pos="4536"/>
        </w:tabs>
        <w:jc w:val="center"/>
        <w:rPr>
          <w:rFonts w:ascii="Calibri" w:hAnsi="Calibri" w:cs="Calibri"/>
          <w:b/>
        </w:rPr>
      </w:pPr>
      <w:r>
        <w:rPr>
          <w:rFonts w:ascii="Calibri" w:hAnsi="Calibri" w:cs="Calibri"/>
          <w:b/>
        </w:rPr>
        <w:t>OPIS TECHNICZNY</w:t>
      </w:r>
    </w:p>
    <w:p w14:paraId="23DF6E68" w14:textId="77777777" w:rsidR="00317062" w:rsidRPr="00707CB2" w:rsidRDefault="00317062" w:rsidP="00317062">
      <w:pPr>
        <w:rPr>
          <w:rFonts w:ascii="Calibri" w:hAnsi="Calibri" w:cs="Calibri"/>
        </w:rPr>
      </w:pPr>
    </w:p>
    <w:p w14:paraId="1BA51B5B" w14:textId="14B183B2" w:rsidR="00317062" w:rsidRDefault="00317062" w:rsidP="00882078">
      <w:pPr>
        <w:jc w:val="both"/>
        <w:rPr>
          <w:rFonts w:ascii="Calibri" w:hAnsi="Calibri" w:cs="Calibri"/>
          <w:b/>
          <w:bCs/>
          <w:color w:val="000000"/>
          <w:sz w:val="40"/>
          <w:szCs w:val="40"/>
        </w:rPr>
      </w:pPr>
      <w:r w:rsidRPr="00707CB2">
        <w:rPr>
          <w:rFonts w:ascii="Calibri" w:hAnsi="Calibri" w:cs="Calibri"/>
        </w:rPr>
        <w:t xml:space="preserve"> </w:t>
      </w:r>
      <w:r w:rsidRPr="00707CB2">
        <w:rPr>
          <w:rFonts w:ascii="Calibri" w:hAnsi="Calibri" w:cs="Calibri"/>
          <w:color w:val="000000"/>
          <w:sz w:val="32"/>
        </w:rPr>
        <w:t xml:space="preserve">Nazwa zadania i adres: </w:t>
      </w:r>
      <w:bookmarkStart w:id="0" w:name="_Hlk78033265"/>
      <w:r w:rsidR="00882078" w:rsidRPr="00882078">
        <w:rPr>
          <w:rFonts w:ascii="Calibri" w:hAnsi="Calibri" w:cs="Calibri"/>
          <w:b/>
          <w:bCs/>
          <w:color w:val="000000"/>
          <w:sz w:val="40"/>
          <w:szCs w:val="40"/>
        </w:rPr>
        <w:t>,,Sporządzenie inwentaryzacji dendrologicznych w trzech lokalizacjach na terenie miasta Płocka”</w:t>
      </w:r>
    </w:p>
    <w:p w14:paraId="5892EFCE" w14:textId="77777777" w:rsidR="00882078" w:rsidRPr="00707CB2" w:rsidRDefault="00882078" w:rsidP="00882078">
      <w:pPr>
        <w:jc w:val="both"/>
        <w:rPr>
          <w:rFonts w:ascii="Calibri" w:hAnsi="Calibri" w:cs="Calibri"/>
          <w:color w:val="000000"/>
        </w:rPr>
      </w:pPr>
    </w:p>
    <w:bookmarkEnd w:id="0"/>
    <w:p w14:paraId="5D7BDFC5" w14:textId="07BE0065" w:rsidR="00814122" w:rsidRPr="00882078" w:rsidRDefault="00882078" w:rsidP="00882078">
      <w:pPr>
        <w:spacing w:after="10" w:line="249" w:lineRule="auto"/>
        <w:ind w:left="3686" w:hanging="3686"/>
        <w:jc w:val="both"/>
        <w:rPr>
          <w:rFonts w:ascii="Calibri" w:hAnsi="Calibri" w:cs="Calibri"/>
          <w:b/>
          <w:bCs/>
          <w:color w:val="000000"/>
        </w:rPr>
      </w:pPr>
      <w:r w:rsidRPr="00882078">
        <w:rPr>
          <w:rFonts w:ascii="Calibri" w:hAnsi="Calibri" w:cs="Calibri"/>
          <w:color w:val="000000"/>
        </w:rPr>
        <w:t>Temat</w:t>
      </w:r>
      <w:r w:rsidR="00D52528">
        <w:rPr>
          <w:rFonts w:ascii="Calibri" w:hAnsi="Calibri" w:cs="Calibri"/>
          <w:color w:val="000000"/>
        </w:rPr>
        <w:t>:</w:t>
      </w:r>
      <w:r>
        <w:rPr>
          <w:rFonts w:ascii="Calibri" w:hAnsi="Calibri" w:cs="Calibri"/>
          <w:b/>
          <w:bCs/>
          <w:color w:val="000000"/>
        </w:rPr>
        <w:tab/>
      </w:r>
      <w:r w:rsidR="00D52528">
        <w:rPr>
          <w:rFonts w:ascii="Calibri" w:hAnsi="Calibri" w:cs="Calibri"/>
          <w:b/>
          <w:bCs/>
          <w:color w:val="000000"/>
        </w:rPr>
        <w:t xml:space="preserve">Część </w:t>
      </w:r>
      <w:r w:rsidRPr="00882078">
        <w:rPr>
          <w:rFonts w:ascii="Calibri" w:hAnsi="Calibri" w:cs="Calibri"/>
          <w:b/>
          <w:bCs/>
          <w:color w:val="000000"/>
        </w:rPr>
        <w:t>3. ,,Aktualizacja inwentaryzacji dendrologicznej znajdującej się w zasobach Urzędu Miasta Płocka wraz z wykonaniem operatu dendrologicznego na terenie działek przy ul. Czerwonych Kosynierów w Płocku”</w:t>
      </w:r>
    </w:p>
    <w:p w14:paraId="7912946F" w14:textId="28555AEA" w:rsidR="00317062" w:rsidRDefault="00D52528" w:rsidP="00D52528">
      <w:pPr>
        <w:tabs>
          <w:tab w:val="left" w:pos="3936"/>
        </w:tabs>
        <w:spacing w:after="10" w:line="249" w:lineRule="auto"/>
        <w:ind w:left="2842" w:hanging="2842"/>
        <w:rPr>
          <w:rFonts w:ascii="Calibri" w:hAnsi="Calibri" w:cs="Calibri"/>
          <w:color w:val="000000"/>
        </w:rPr>
      </w:pPr>
      <w:r>
        <w:rPr>
          <w:rFonts w:ascii="Calibri" w:hAnsi="Calibri" w:cs="Calibri"/>
          <w:color w:val="000000"/>
        </w:rPr>
        <w:tab/>
      </w:r>
      <w:r>
        <w:rPr>
          <w:rFonts w:ascii="Calibri" w:hAnsi="Calibri" w:cs="Calibri"/>
          <w:color w:val="000000"/>
        </w:rPr>
        <w:tab/>
      </w:r>
    </w:p>
    <w:p w14:paraId="6CD841BA" w14:textId="77777777" w:rsidR="00D52528" w:rsidRPr="00707CB2" w:rsidRDefault="00D52528" w:rsidP="00D52528">
      <w:pPr>
        <w:tabs>
          <w:tab w:val="left" w:pos="3544"/>
        </w:tabs>
        <w:spacing w:after="10" w:line="249" w:lineRule="auto"/>
        <w:ind w:left="2842" w:hanging="2842"/>
        <w:rPr>
          <w:rFonts w:ascii="Calibri" w:hAnsi="Calibri" w:cs="Calibri"/>
          <w:color w:val="000000"/>
        </w:rPr>
      </w:pPr>
    </w:p>
    <w:p w14:paraId="7CD16942" w14:textId="77777777" w:rsidR="00882078" w:rsidRPr="00882078" w:rsidRDefault="0071446A" w:rsidP="001A54E6">
      <w:pPr>
        <w:spacing w:after="10" w:line="249" w:lineRule="auto"/>
        <w:ind w:left="3686" w:hanging="3686"/>
        <w:rPr>
          <w:rFonts w:asciiTheme="minorHAnsi" w:hAnsiTheme="minorHAnsi" w:cstheme="minorHAnsi"/>
          <w:b/>
        </w:rPr>
      </w:pPr>
      <w:r w:rsidRPr="00882078">
        <w:rPr>
          <w:rFonts w:ascii="Calibri" w:hAnsi="Calibri" w:cs="Calibri"/>
          <w:bCs/>
          <w:color w:val="000000"/>
        </w:rPr>
        <w:t>Zamawiający:</w:t>
      </w:r>
      <w:r w:rsidRPr="0071446A">
        <w:rPr>
          <w:rFonts w:ascii="Calibri" w:hAnsi="Calibri" w:cs="Calibri"/>
          <w:b/>
          <w:color w:val="000000"/>
        </w:rPr>
        <w:t xml:space="preserve"> </w:t>
      </w:r>
      <w:r>
        <w:rPr>
          <w:rFonts w:ascii="Calibri" w:hAnsi="Calibri" w:cs="Calibri"/>
          <w:b/>
          <w:color w:val="000000"/>
        </w:rPr>
        <w:tab/>
      </w:r>
      <w:r w:rsidR="00882078" w:rsidRPr="00882078">
        <w:rPr>
          <w:rFonts w:asciiTheme="minorHAnsi" w:hAnsiTheme="minorHAnsi" w:cstheme="minorHAnsi"/>
          <w:b/>
        </w:rPr>
        <w:t>Gmina – Miasto Płock</w:t>
      </w:r>
    </w:p>
    <w:p w14:paraId="08C002E3" w14:textId="5789E49A" w:rsidR="00882078" w:rsidRPr="00882078" w:rsidRDefault="00882078" w:rsidP="001A54E6">
      <w:pPr>
        <w:spacing w:after="10" w:line="249" w:lineRule="auto"/>
        <w:ind w:left="3630" w:firstLine="56"/>
        <w:rPr>
          <w:rFonts w:asciiTheme="minorHAnsi" w:hAnsiTheme="minorHAnsi" w:cstheme="minorHAnsi"/>
          <w:b/>
        </w:rPr>
      </w:pPr>
      <w:r w:rsidRPr="00882078">
        <w:rPr>
          <w:rFonts w:asciiTheme="minorHAnsi" w:hAnsiTheme="minorHAnsi" w:cstheme="minorHAnsi"/>
          <w:b/>
        </w:rPr>
        <w:t>pl. Stary Rynek 1</w:t>
      </w:r>
    </w:p>
    <w:p w14:paraId="68455966" w14:textId="493B8652" w:rsidR="00317062" w:rsidRPr="00707CB2" w:rsidRDefault="00882078" w:rsidP="001A54E6">
      <w:pPr>
        <w:spacing w:after="10" w:line="249" w:lineRule="auto"/>
        <w:ind w:left="3630" w:firstLine="56"/>
        <w:rPr>
          <w:rFonts w:ascii="Calibri" w:hAnsi="Calibri" w:cs="Calibri"/>
          <w:color w:val="000000"/>
        </w:rPr>
      </w:pPr>
      <w:r w:rsidRPr="00882078">
        <w:rPr>
          <w:rFonts w:asciiTheme="minorHAnsi" w:hAnsiTheme="minorHAnsi" w:cstheme="minorHAnsi"/>
          <w:b/>
        </w:rPr>
        <w:t>09 – 400 Płock</w:t>
      </w:r>
    </w:p>
    <w:p w14:paraId="47838A1A" w14:textId="77777777" w:rsidR="00317062" w:rsidRPr="00707CB2" w:rsidRDefault="00317062" w:rsidP="00317062">
      <w:pPr>
        <w:spacing w:after="10" w:line="249" w:lineRule="auto"/>
        <w:ind w:left="2842" w:hanging="2842"/>
        <w:rPr>
          <w:rFonts w:ascii="Calibri" w:hAnsi="Calibri" w:cs="Calibri"/>
          <w:color w:val="000000"/>
        </w:rPr>
      </w:pPr>
    </w:p>
    <w:p w14:paraId="1C55E9E7" w14:textId="77777777" w:rsidR="00317062" w:rsidRPr="00707CB2" w:rsidRDefault="00317062" w:rsidP="00317062">
      <w:pPr>
        <w:spacing w:after="10" w:line="249" w:lineRule="auto"/>
        <w:ind w:left="2842" w:hanging="2842"/>
        <w:rPr>
          <w:rFonts w:ascii="Calibri" w:hAnsi="Calibri" w:cs="Calibri"/>
          <w:color w:val="000000"/>
        </w:rPr>
      </w:pPr>
    </w:p>
    <w:p w14:paraId="26FB1052" w14:textId="77777777" w:rsidR="00317062" w:rsidRPr="00707CB2" w:rsidRDefault="00317062" w:rsidP="00317062">
      <w:pPr>
        <w:spacing w:after="10" w:line="249" w:lineRule="auto"/>
        <w:rPr>
          <w:rFonts w:ascii="Calibri" w:hAnsi="Calibri" w:cs="Calibri"/>
          <w:color w:val="000000"/>
        </w:rPr>
      </w:pPr>
    </w:p>
    <w:p w14:paraId="08ADE59F" w14:textId="77777777" w:rsidR="00317062" w:rsidRPr="00707CB2" w:rsidRDefault="00317062" w:rsidP="00317062">
      <w:pPr>
        <w:spacing w:after="10" w:line="249" w:lineRule="auto"/>
        <w:ind w:left="2842" w:hanging="2842"/>
        <w:rPr>
          <w:rFonts w:ascii="Calibri" w:hAnsi="Calibri" w:cs="Calibri"/>
          <w:color w:val="000000"/>
        </w:rPr>
      </w:pPr>
    </w:p>
    <w:p w14:paraId="124EB159" w14:textId="454C740E" w:rsidR="00317062" w:rsidRPr="00707CB2" w:rsidRDefault="00317062" w:rsidP="001A54E6">
      <w:pPr>
        <w:spacing w:after="10" w:line="249" w:lineRule="auto"/>
        <w:ind w:left="3686" w:hanging="3686"/>
        <w:rPr>
          <w:rFonts w:ascii="Calibri" w:hAnsi="Calibri" w:cs="Calibri"/>
          <w:b/>
          <w:bCs/>
          <w:color w:val="000000"/>
        </w:rPr>
      </w:pPr>
      <w:r w:rsidRPr="00707CB2">
        <w:rPr>
          <w:rFonts w:ascii="Calibri" w:hAnsi="Calibri" w:cs="Calibri"/>
          <w:color w:val="000000"/>
        </w:rPr>
        <w:t xml:space="preserve">Opracowanie:        </w:t>
      </w:r>
      <w:r w:rsidRPr="00707CB2">
        <w:rPr>
          <w:rFonts w:ascii="Calibri" w:hAnsi="Calibri" w:cs="Calibri"/>
          <w:color w:val="000000"/>
        </w:rPr>
        <w:tab/>
      </w:r>
      <w:r w:rsidRPr="00707CB2">
        <w:rPr>
          <w:rFonts w:ascii="Calibri" w:hAnsi="Calibri" w:cs="Calibri"/>
          <w:b/>
          <w:bCs/>
          <w:color w:val="000000"/>
        </w:rPr>
        <w:t xml:space="preserve">mgr inż. arch. krajobrazu Kamila Ląd  </w:t>
      </w:r>
    </w:p>
    <w:p w14:paraId="6FF659BA" w14:textId="5A2E5DDF" w:rsidR="00317062" w:rsidRPr="00707CB2" w:rsidRDefault="00317062" w:rsidP="001A54E6">
      <w:pPr>
        <w:spacing w:after="10" w:line="249" w:lineRule="auto"/>
        <w:ind w:left="3686" w:hanging="3828"/>
        <w:rPr>
          <w:rFonts w:ascii="Calibri" w:hAnsi="Calibri" w:cs="Calibri"/>
          <w:b/>
          <w:bCs/>
          <w:i/>
          <w:color w:val="000000"/>
        </w:rPr>
      </w:pPr>
      <w:r w:rsidRPr="00707CB2">
        <w:rPr>
          <w:rFonts w:ascii="Calibri" w:hAnsi="Calibri" w:cs="Calibri"/>
          <w:b/>
          <w:bCs/>
          <w:color w:val="000000"/>
        </w:rPr>
        <w:tab/>
      </w:r>
      <w:r w:rsidRPr="00707CB2">
        <w:rPr>
          <w:rFonts w:ascii="Calibri" w:hAnsi="Calibri" w:cs="Calibri"/>
          <w:b/>
          <w:bCs/>
          <w:i/>
          <w:color w:val="000000"/>
        </w:rPr>
        <w:t>Inspektor Nadzoru Terenów Ziel</w:t>
      </w:r>
      <w:r w:rsidR="00B413A1">
        <w:rPr>
          <w:rFonts w:ascii="Calibri" w:hAnsi="Calibri" w:cs="Calibri"/>
          <w:b/>
          <w:bCs/>
          <w:i/>
          <w:color w:val="000000"/>
        </w:rPr>
        <w:t>eni</w:t>
      </w:r>
    </w:p>
    <w:p w14:paraId="58DD2FD3" w14:textId="77777777" w:rsidR="00317062" w:rsidRPr="00707CB2" w:rsidRDefault="00317062" w:rsidP="001A54E6">
      <w:pPr>
        <w:spacing w:after="10" w:line="249" w:lineRule="auto"/>
        <w:ind w:firstLine="3686"/>
        <w:rPr>
          <w:rFonts w:ascii="Calibri" w:hAnsi="Calibri" w:cs="Calibri"/>
          <w:i/>
          <w:color w:val="000000"/>
        </w:rPr>
      </w:pPr>
      <w:r w:rsidRPr="00707CB2">
        <w:rPr>
          <w:rFonts w:ascii="Calibri" w:hAnsi="Calibri" w:cs="Calibri"/>
          <w:b/>
          <w:bCs/>
          <w:i/>
          <w:color w:val="000000"/>
        </w:rPr>
        <w:t>Brakarz III Klasy</w:t>
      </w:r>
    </w:p>
    <w:p w14:paraId="3880AA36" w14:textId="77777777" w:rsidR="00317062" w:rsidRPr="00707CB2" w:rsidRDefault="00317062" w:rsidP="00317062">
      <w:pPr>
        <w:tabs>
          <w:tab w:val="left" w:pos="3360"/>
          <w:tab w:val="center" w:pos="4536"/>
        </w:tabs>
        <w:rPr>
          <w:rFonts w:ascii="Calibri" w:hAnsi="Calibri" w:cs="Calibri"/>
          <w:b/>
        </w:rPr>
      </w:pPr>
    </w:p>
    <w:p w14:paraId="3B0EBD6C" w14:textId="77777777" w:rsidR="00317062" w:rsidRPr="00707CB2" w:rsidRDefault="00317062" w:rsidP="00317062">
      <w:pPr>
        <w:tabs>
          <w:tab w:val="left" w:pos="3360"/>
          <w:tab w:val="center" w:pos="4536"/>
        </w:tabs>
        <w:rPr>
          <w:rFonts w:ascii="Calibri" w:hAnsi="Calibri" w:cs="Calibri"/>
          <w:b/>
        </w:rPr>
      </w:pPr>
    </w:p>
    <w:p w14:paraId="3F85AFFA" w14:textId="77777777" w:rsidR="00317062" w:rsidRPr="00707CB2" w:rsidRDefault="00317062" w:rsidP="00317062">
      <w:pPr>
        <w:tabs>
          <w:tab w:val="left" w:pos="3360"/>
          <w:tab w:val="center" w:pos="4536"/>
        </w:tabs>
        <w:rPr>
          <w:rFonts w:ascii="Calibri" w:hAnsi="Calibri" w:cs="Calibri"/>
          <w:b/>
        </w:rPr>
      </w:pPr>
    </w:p>
    <w:p w14:paraId="06BCD833" w14:textId="77777777" w:rsidR="00317062" w:rsidRPr="00707CB2" w:rsidRDefault="00317062" w:rsidP="00317062">
      <w:pPr>
        <w:tabs>
          <w:tab w:val="left" w:pos="3360"/>
          <w:tab w:val="center" w:pos="4536"/>
        </w:tabs>
        <w:rPr>
          <w:rFonts w:ascii="Calibri" w:hAnsi="Calibri" w:cs="Calibri"/>
          <w:b/>
        </w:rPr>
      </w:pPr>
    </w:p>
    <w:p w14:paraId="6D762CC4" w14:textId="69A05735" w:rsidR="005159FD" w:rsidRDefault="005159FD" w:rsidP="001A3F84">
      <w:pPr>
        <w:tabs>
          <w:tab w:val="left" w:pos="3360"/>
          <w:tab w:val="center" w:pos="4536"/>
        </w:tabs>
        <w:jc w:val="center"/>
        <w:rPr>
          <w:rFonts w:ascii="Calibri" w:hAnsi="Calibri" w:cs="Calibri"/>
          <w:b/>
        </w:rPr>
      </w:pPr>
    </w:p>
    <w:p w14:paraId="473E7DC5" w14:textId="436BCF86" w:rsidR="005159FD" w:rsidRDefault="005159FD" w:rsidP="001A3F84">
      <w:pPr>
        <w:tabs>
          <w:tab w:val="left" w:pos="3360"/>
          <w:tab w:val="center" w:pos="4536"/>
        </w:tabs>
        <w:jc w:val="center"/>
        <w:rPr>
          <w:rFonts w:ascii="Calibri" w:hAnsi="Calibri" w:cs="Calibri"/>
          <w:b/>
        </w:rPr>
      </w:pPr>
    </w:p>
    <w:p w14:paraId="1A05232B" w14:textId="5222FA24" w:rsidR="005159FD" w:rsidRDefault="005159FD" w:rsidP="001A3F84">
      <w:pPr>
        <w:tabs>
          <w:tab w:val="left" w:pos="3360"/>
          <w:tab w:val="center" w:pos="4536"/>
        </w:tabs>
        <w:jc w:val="center"/>
        <w:rPr>
          <w:rFonts w:ascii="Calibri" w:hAnsi="Calibri" w:cs="Calibri"/>
          <w:b/>
        </w:rPr>
      </w:pPr>
    </w:p>
    <w:p w14:paraId="22E328E5" w14:textId="7FA4AFA8" w:rsidR="005159FD" w:rsidRDefault="005159FD" w:rsidP="001A3F84">
      <w:pPr>
        <w:tabs>
          <w:tab w:val="left" w:pos="3360"/>
          <w:tab w:val="center" w:pos="4536"/>
        </w:tabs>
        <w:jc w:val="center"/>
        <w:rPr>
          <w:rFonts w:ascii="Calibri" w:hAnsi="Calibri" w:cs="Calibri"/>
          <w:b/>
        </w:rPr>
      </w:pPr>
    </w:p>
    <w:p w14:paraId="6BF3B165" w14:textId="7EE96926" w:rsidR="005159FD" w:rsidRDefault="005159FD" w:rsidP="001A3F84">
      <w:pPr>
        <w:tabs>
          <w:tab w:val="left" w:pos="3360"/>
          <w:tab w:val="center" w:pos="4536"/>
        </w:tabs>
        <w:jc w:val="center"/>
        <w:rPr>
          <w:rFonts w:ascii="Calibri" w:hAnsi="Calibri" w:cs="Calibri"/>
          <w:b/>
        </w:rPr>
      </w:pPr>
    </w:p>
    <w:p w14:paraId="5B73C193" w14:textId="77777777" w:rsidR="005159FD" w:rsidRPr="00707CB2" w:rsidRDefault="005159FD" w:rsidP="001A3F84">
      <w:pPr>
        <w:tabs>
          <w:tab w:val="left" w:pos="3360"/>
          <w:tab w:val="center" w:pos="4536"/>
        </w:tabs>
        <w:jc w:val="center"/>
        <w:rPr>
          <w:rFonts w:ascii="Calibri" w:hAnsi="Calibri" w:cs="Calibri"/>
          <w:b/>
        </w:rPr>
      </w:pPr>
    </w:p>
    <w:p w14:paraId="5438C84B" w14:textId="77777777" w:rsidR="00317062" w:rsidRPr="00707CB2" w:rsidRDefault="00317062" w:rsidP="00317062">
      <w:pPr>
        <w:tabs>
          <w:tab w:val="left" w:pos="3360"/>
          <w:tab w:val="center" w:pos="4536"/>
        </w:tabs>
        <w:rPr>
          <w:rFonts w:ascii="Calibri" w:hAnsi="Calibri" w:cs="Calibri"/>
          <w:b/>
        </w:rPr>
      </w:pPr>
    </w:p>
    <w:p w14:paraId="2168C6E1" w14:textId="77777777" w:rsidR="00317062" w:rsidRPr="00707CB2" w:rsidRDefault="00317062" w:rsidP="00317062">
      <w:pPr>
        <w:tabs>
          <w:tab w:val="left" w:pos="3360"/>
          <w:tab w:val="center" w:pos="4536"/>
        </w:tabs>
        <w:rPr>
          <w:rFonts w:ascii="Calibri" w:hAnsi="Calibri" w:cs="Calibri"/>
          <w:b/>
        </w:rPr>
      </w:pPr>
    </w:p>
    <w:p w14:paraId="4BA27337" w14:textId="0B2FDE7F" w:rsidR="00317062" w:rsidRDefault="00F94FD3" w:rsidP="00317062">
      <w:pPr>
        <w:tabs>
          <w:tab w:val="left" w:pos="3360"/>
          <w:tab w:val="center" w:pos="4536"/>
        </w:tabs>
        <w:jc w:val="center"/>
        <w:rPr>
          <w:rFonts w:ascii="Calibri" w:hAnsi="Calibri" w:cs="Calibri"/>
          <w:b/>
        </w:rPr>
      </w:pPr>
      <w:r>
        <w:rPr>
          <w:rFonts w:ascii="Calibri" w:hAnsi="Calibri" w:cs="Calibri"/>
          <w:b/>
        </w:rPr>
        <w:t xml:space="preserve">Poznań, </w:t>
      </w:r>
      <w:r w:rsidR="00882078">
        <w:rPr>
          <w:rFonts w:ascii="Calibri" w:hAnsi="Calibri" w:cs="Calibri"/>
          <w:b/>
        </w:rPr>
        <w:t>Sierpień</w:t>
      </w:r>
      <w:r w:rsidR="00D977B0">
        <w:rPr>
          <w:rFonts w:ascii="Calibri" w:hAnsi="Calibri" w:cs="Calibri"/>
          <w:b/>
        </w:rPr>
        <w:t xml:space="preserve"> </w:t>
      </w:r>
      <w:r w:rsidR="0071446A">
        <w:rPr>
          <w:rFonts w:ascii="Calibri" w:hAnsi="Calibri" w:cs="Calibri"/>
          <w:b/>
        </w:rPr>
        <w:t xml:space="preserve"> </w:t>
      </w:r>
      <w:r w:rsidR="00317062" w:rsidRPr="00707CB2">
        <w:rPr>
          <w:rFonts w:ascii="Calibri" w:hAnsi="Calibri" w:cs="Calibri"/>
          <w:b/>
        </w:rPr>
        <w:t>20</w:t>
      </w:r>
      <w:r w:rsidR="007F74F8">
        <w:rPr>
          <w:rFonts w:ascii="Calibri" w:hAnsi="Calibri" w:cs="Calibri"/>
          <w:b/>
        </w:rPr>
        <w:t>2</w:t>
      </w:r>
      <w:r w:rsidR="00882078">
        <w:rPr>
          <w:rFonts w:ascii="Calibri" w:hAnsi="Calibri" w:cs="Calibri"/>
          <w:b/>
        </w:rPr>
        <w:t>3</w:t>
      </w:r>
      <w:r w:rsidR="00317062" w:rsidRPr="00707CB2">
        <w:rPr>
          <w:rFonts w:ascii="Calibri" w:hAnsi="Calibri" w:cs="Calibri"/>
          <w:b/>
        </w:rPr>
        <w:t xml:space="preserve"> r.</w:t>
      </w:r>
    </w:p>
    <w:p w14:paraId="322AD7C7" w14:textId="77777777" w:rsidR="00397670" w:rsidRDefault="00397670" w:rsidP="00317062">
      <w:pPr>
        <w:tabs>
          <w:tab w:val="left" w:pos="3360"/>
          <w:tab w:val="center" w:pos="4536"/>
        </w:tabs>
        <w:jc w:val="center"/>
        <w:rPr>
          <w:rFonts w:ascii="Calibri" w:hAnsi="Calibri" w:cs="Calibri"/>
          <w:b/>
        </w:rPr>
      </w:pPr>
    </w:p>
    <w:p w14:paraId="30A4BC1E" w14:textId="77777777" w:rsidR="00397670" w:rsidRDefault="00397670" w:rsidP="00317062">
      <w:pPr>
        <w:tabs>
          <w:tab w:val="left" w:pos="3360"/>
          <w:tab w:val="center" w:pos="4536"/>
        </w:tabs>
        <w:jc w:val="center"/>
        <w:rPr>
          <w:rFonts w:ascii="Calibri" w:hAnsi="Calibri" w:cs="Calibri"/>
          <w:b/>
        </w:rPr>
      </w:pPr>
    </w:p>
    <w:p w14:paraId="3AD1A809" w14:textId="77777777" w:rsidR="00397670" w:rsidRDefault="00397670" w:rsidP="00317062">
      <w:pPr>
        <w:tabs>
          <w:tab w:val="left" w:pos="3360"/>
          <w:tab w:val="center" w:pos="4536"/>
        </w:tabs>
        <w:jc w:val="center"/>
        <w:rPr>
          <w:rFonts w:ascii="Calibri" w:hAnsi="Calibri" w:cs="Calibri"/>
          <w:b/>
        </w:rPr>
      </w:pPr>
    </w:p>
    <w:p w14:paraId="79DDE436" w14:textId="77777777" w:rsidR="00397670" w:rsidRPr="00707CB2" w:rsidRDefault="00397670" w:rsidP="00D52528">
      <w:pPr>
        <w:tabs>
          <w:tab w:val="left" w:pos="3360"/>
          <w:tab w:val="center" w:pos="4536"/>
        </w:tabs>
        <w:rPr>
          <w:rFonts w:ascii="Calibri" w:hAnsi="Calibri" w:cs="Calibri"/>
          <w:b/>
        </w:rPr>
      </w:pPr>
      <w:r>
        <w:rPr>
          <w:rFonts w:ascii="Calibri" w:hAnsi="Calibri" w:cs="Calibri"/>
          <w:b/>
        </w:rPr>
        <w:br w:type="page"/>
      </w:r>
    </w:p>
    <w:p w14:paraId="2D75C3F0" w14:textId="77777777" w:rsidR="00317062" w:rsidRPr="00140EAF" w:rsidRDefault="00317062" w:rsidP="006A56FF">
      <w:pPr>
        <w:jc w:val="both"/>
        <w:rPr>
          <w:rFonts w:ascii="Calibri" w:hAnsi="Calibri" w:cs="Calibri"/>
          <w:b/>
          <w:bCs/>
        </w:rPr>
      </w:pPr>
      <w:r w:rsidRPr="00140EAF">
        <w:rPr>
          <w:rFonts w:ascii="Calibri" w:hAnsi="Calibri" w:cs="Calibri"/>
          <w:b/>
          <w:bCs/>
        </w:rPr>
        <w:lastRenderedPageBreak/>
        <w:t xml:space="preserve">Spis treści: </w:t>
      </w:r>
    </w:p>
    <w:p w14:paraId="19EA955F" w14:textId="1E98E744" w:rsidR="00317062" w:rsidRPr="00140EAF" w:rsidRDefault="00317062" w:rsidP="0086394D">
      <w:pPr>
        <w:rPr>
          <w:rFonts w:ascii="Calibri" w:eastAsia="Calibri" w:hAnsi="Calibri" w:cs="Calibri"/>
          <w:b/>
        </w:rPr>
      </w:pPr>
      <w:r w:rsidRPr="00140EAF">
        <w:rPr>
          <w:rFonts w:ascii="Calibri" w:eastAsia="Calibri" w:hAnsi="Calibri" w:cs="Calibri"/>
          <w:b/>
        </w:rPr>
        <w:t>1. PODSTAWY OPRACOWANIA…………………………</w:t>
      </w:r>
      <w:r w:rsidR="001F1667" w:rsidRPr="00140EAF">
        <w:rPr>
          <w:rFonts w:ascii="Calibri" w:eastAsia="Calibri" w:hAnsi="Calibri" w:cs="Calibri"/>
          <w:b/>
        </w:rPr>
        <w:t>…….</w:t>
      </w:r>
      <w:r w:rsidRPr="00140EAF">
        <w:rPr>
          <w:rFonts w:ascii="Calibri" w:eastAsia="Calibri" w:hAnsi="Calibri" w:cs="Calibri"/>
          <w:b/>
        </w:rPr>
        <w:t>………</w:t>
      </w:r>
      <w:r w:rsidR="0086394D">
        <w:rPr>
          <w:rFonts w:ascii="Calibri" w:eastAsia="Calibri" w:hAnsi="Calibri" w:cs="Calibri"/>
          <w:b/>
        </w:rPr>
        <w:t>..</w:t>
      </w:r>
      <w:r w:rsidRPr="00140EAF">
        <w:rPr>
          <w:rFonts w:ascii="Calibri" w:eastAsia="Calibri" w:hAnsi="Calibri" w:cs="Calibri"/>
          <w:b/>
        </w:rPr>
        <w:t>….…………….………..……....……</w:t>
      </w:r>
      <w:r w:rsidR="003211EF" w:rsidRPr="00140EAF">
        <w:rPr>
          <w:rFonts w:ascii="Calibri" w:eastAsia="Calibri" w:hAnsi="Calibri" w:cs="Calibri"/>
          <w:b/>
        </w:rPr>
        <w:t>…….</w:t>
      </w:r>
      <w:r w:rsidR="003E0861" w:rsidRPr="00140EAF">
        <w:rPr>
          <w:rFonts w:ascii="Calibri" w:eastAsia="Calibri" w:hAnsi="Calibri" w:cs="Calibri"/>
          <w:b/>
        </w:rPr>
        <w:t>3</w:t>
      </w:r>
    </w:p>
    <w:p w14:paraId="5771266A" w14:textId="1CD746BA" w:rsidR="00317062" w:rsidRDefault="00317062" w:rsidP="0086394D">
      <w:pPr>
        <w:rPr>
          <w:rFonts w:ascii="Calibri" w:hAnsi="Calibri" w:cs="Calibri"/>
          <w:b/>
        </w:rPr>
      </w:pPr>
      <w:r w:rsidRPr="00140EAF">
        <w:rPr>
          <w:rFonts w:ascii="Calibri" w:hAnsi="Calibri" w:cs="Calibri"/>
          <w:b/>
        </w:rPr>
        <w:t xml:space="preserve">2. </w:t>
      </w:r>
      <w:r w:rsidR="007153F7" w:rsidRPr="00707CB2">
        <w:rPr>
          <w:rFonts w:ascii="Calibri" w:hAnsi="Calibri" w:cs="Calibri"/>
          <w:b/>
        </w:rPr>
        <w:t xml:space="preserve">METODYKA, </w:t>
      </w:r>
      <w:r w:rsidR="007153F7">
        <w:rPr>
          <w:rFonts w:ascii="Calibri" w:hAnsi="Calibri" w:cs="Calibri"/>
          <w:b/>
        </w:rPr>
        <w:t>CEL I ZAKRES OPRACOWANIA………………………………….</w:t>
      </w:r>
      <w:r w:rsidR="00F924C3" w:rsidRPr="00140EAF">
        <w:rPr>
          <w:rFonts w:ascii="Calibri" w:hAnsi="Calibri" w:cs="Calibri"/>
          <w:b/>
        </w:rPr>
        <w:t>…………………</w:t>
      </w:r>
      <w:r w:rsidR="001F1667" w:rsidRPr="00140EAF">
        <w:rPr>
          <w:rFonts w:ascii="Calibri" w:hAnsi="Calibri" w:cs="Calibri"/>
          <w:b/>
        </w:rPr>
        <w:t>…</w:t>
      </w:r>
      <w:r w:rsidRPr="00140EAF">
        <w:rPr>
          <w:rFonts w:ascii="Calibri" w:hAnsi="Calibri" w:cs="Calibri"/>
          <w:b/>
        </w:rPr>
        <w:t>……</w:t>
      </w:r>
      <w:r w:rsidR="003211EF" w:rsidRPr="00140EAF">
        <w:rPr>
          <w:rFonts w:ascii="Calibri" w:hAnsi="Calibri" w:cs="Calibri"/>
          <w:b/>
        </w:rPr>
        <w:t>…….</w:t>
      </w:r>
      <w:r w:rsidRPr="00140EAF">
        <w:rPr>
          <w:rFonts w:ascii="Calibri" w:hAnsi="Calibri" w:cs="Calibri"/>
          <w:b/>
        </w:rPr>
        <w:t>.</w:t>
      </w:r>
      <w:r w:rsidR="003F6F28">
        <w:rPr>
          <w:rFonts w:ascii="Calibri" w:hAnsi="Calibri" w:cs="Calibri"/>
          <w:b/>
        </w:rPr>
        <w:t>4</w:t>
      </w:r>
    </w:p>
    <w:p w14:paraId="2D5E3EAC" w14:textId="788294E9" w:rsidR="003A3117" w:rsidRPr="003A3117" w:rsidRDefault="003A3117" w:rsidP="003A3117">
      <w:pPr>
        <w:jc w:val="both"/>
        <w:rPr>
          <w:rFonts w:ascii="Calibri" w:hAnsi="Calibri" w:cs="Calibri"/>
          <w:b/>
          <w:bCs/>
        </w:rPr>
      </w:pPr>
      <w:r w:rsidRPr="00AB1E29">
        <w:rPr>
          <w:rFonts w:ascii="Calibri" w:hAnsi="Calibri" w:cs="Calibri"/>
          <w:b/>
          <w:bCs/>
        </w:rPr>
        <w:t>2.1. Słownik pojęć użytych w opracowaniu</w:t>
      </w:r>
      <w:r>
        <w:rPr>
          <w:rFonts w:ascii="Calibri" w:hAnsi="Calibri" w:cs="Calibri"/>
          <w:b/>
          <w:bCs/>
        </w:rPr>
        <w:t>…………………………………………………………………………</w:t>
      </w:r>
      <w:r w:rsidR="002D671A">
        <w:rPr>
          <w:rFonts w:ascii="Calibri" w:hAnsi="Calibri" w:cs="Calibri"/>
          <w:b/>
          <w:bCs/>
        </w:rPr>
        <w:t>7</w:t>
      </w:r>
    </w:p>
    <w:p w14:paraId="6C70D288" w14:textId="4D7CED95" w:rsidR="00317062" w:rsidRPr="00140EAF" w:rsidRDefault="00317062" w:rsidP="0086394D">
      <w:pPr>
        <w:rPr>
          <w:rFonts w:ascii="Calibri" w:hAnsi="Calibri" w:cs="Calibri"/>
          <w:b/>
        </w:rPr>
      </w:pPr>
      <w:r w:rsidRPr="00140EAF">
        <w:rPr>
          <w:rFonts w:ascii="Calibri" w:hAnsi="Calibri" w:cs="Calibri"/>
          <w:b/>
        </w:rPr>
        <w:t>3. ISTNIEJĄCY STAN ZIELENI</w:t>
      </w:r>
      <w:r w:rsidR="00A31E6C" w:rsidRPr="00140EAF">
        <w:rPr>
          <w:rFonts w:ascii="Calibri" w:hAnsi="Calibri" w:cs="Calibri"/>
          <w:b/>
        </w:rPr>
        <w:t xml:space="preserve"> I ZARYS HISTORYCZNY</w:t>
      </w:r>
      <w:r w:rsidRPr="00140EAF">
        <w:rPr>
          <w:rFonts w:ascii="Calibri" w:hAnsi="Calibri" w:cs="Calibri"/>
          <w:b/>
        </w:rPr>
        <w:t>……………………</w:t>
      </w:r>
      <w:r w:rsidR="00A31E6C" w:rsidRPr="00140EAF">
        <w:rPr>
          <w:rFonts w:ascii="Calibri" w:hAnsi="Calibri" w:cs="Calibri"/>
          <w:b/>
        </w:rPr>
        <w:t>….</w:t>
      </w:r>
      <w:r w:rsidRPr="00140EAF">
        <w:rPr>
          <w:rFonts w:ascii="Calibri" w:hAnsi="Calibri" w:cs="Calibri"/>
          <w:b/>
        </w:rPr>
        <w:t>…</w:t>
      </w:r>
      <w:r w:rsidR="001F1667" w:rsidRPr="00140EAF">
        <w:rPr>
          <w:rFonts w:ascii="Calibri" w:hAnsi="Calibri" w:cs="Calibri"/>
          <w:b/>
        </w:rPr>
        <w:t>…….</w:t>
      </w:r>
      <w:r w:rsidRPr="00140EAF">
        <w:rPr>
          <w:rFonts w:ascii="Calibri" w:hAnsi="Calibri" w:cs="Calibri"/>
          <w:b/>
        </w:rPr>
        <w:t>………..….……</w:t>
      </w:r>
      <w:r w:rsidR="003211EF" w:rsidRPr="00140EAF">
        <w:rPr>
          <w:rFonts w:ascii="Calibri" w:hAnsi="Calibri" w:cs="Calibri"/>
          <w:b/>
        </w:rPr>
        <w:t>……..</w:t>
      </w:r>
      <w:r w:rsidRPr="00140EAF">
        <w:rPr>
          <w:rFonts w:ascii="Calibri" w:hAnsi="Calibri" w:cs="Calibri"/>
          <w:b/>
        </w:rPr>
        <w:t>.</w:t>
      </w:r>
      <w:r w:rsidR="003E0861" w:rsidRPr="00140EAF">
        <w:rPr>
          <w:rFonts w:ascii="Calibri" w:hAnsi="Calibri" w:cs="Calibri"/>
          <w:b/>
        </w:rPr>
        <w:t>7</w:t>
      </w:r>
    </w:p>
    <w:p w14:paraId="3F4993C8" w14:textId="5182B5A2" w:rsidR="00BC058D" w:rsidRPr="00140EAF" w:rsidRDefault="00BC058D" w:rsidP="00DF1F2D">
      <w:pPr>
        <w:rPr>
          <w:rFonts w:ascii="Calibri" w:hAnsi="Calibri" w:cs="Calibri"/>
          <w:b/>
        </w:rPr>
      </w:pPr>
      <w:r w:rsidRPr="00140EAF">
        <w:rPr>
          <w:rFonts w:ascii="Calibri" w:hAnsi="Calibri" w:cs="Calibri"/>
          <w:b/>
        </w:rPr>
        <w:t xml:space="preserve">3.1. </w:t>
      </w:r>
      <w:r w:rsidR="00C51098">
        <w:rPr>
          <w:rFonts w:ascii="Calibri" w:hAnsi="Calibri" w:cs="Calibri"/>
          <w:b/>
        </w:rPr>
        <w:t>Siedlisko……………</w:t>
      </w:r>
      <w:r w:rsidR="00DF1F2D" w:rsidRPr="00140EAF">
        <w:rPr>
          <w:rFonts w:ascii="Calibri" w:hAnsi="Calibri" w:cs="Calibri"/>
          <w:b/>
        </w:rPr>
        <w:t>…………..</w:t>
      </w:r>
      <w:r w:rsidR="0042266B" w:rsidRPr="00140EAF">
        <w:rPr>
          <w:rFonts w:ascii="Calibri" w:hAnsi="Calibri" w:cs="Calibri"/>
          <w:b/>
        </w:rPr>
        <w:t>………………………………………………………………………</w:t>
      </w:r>
      <w:r w:rsidR="00BA378C" w:rsidRPr="00140EAF">
        <w:rPr>
          <w:rFonts w:ascii="Calibri" w:hAnsi="Calibri" w:cs="Calibri"/>
          <w:b/>
        </w:rPr>
        <w:t>…………</w:t>
      </w:r>
      <w:r w:rsidR="008670E5">
        <w:rPr>
          <w:rFonts w:ascii="Calibri" w:hAnsi="Calibri" w:cs="Calibri"/>
          <w:b/>
        </w:rPr>
        <w:t>….</w:t>
      </w:r>
      <w:r w:rsidR="0042266B" w:rsidRPr="00140EAF">
        <w:rPr>
          <w:rFonts w:ascii="Calibri" w:hAnsi="Calibri" w:cs="Calibri"/>
          <w:b/>
        </w:rPr>
        <w:t>.</w:t>
      </w:r>
      <w:r w:rsidR="001F1667" w:rsidRPr="00140EAF">
        <w:rPr>
          <w:rFonts w:ascii="Calibri" w:hAnsi="Calibri" w:cs="Calibri"/>
          <w:b/>
        </w:rPr>
        <w:t>......</w:t>
      </w:r>
      <w:r w:rsidR="003E0861" w:rsidRPr="00140EAF">
        <w:rPr>
          <w:rFonts w:ascii="Calibri" w:hAnsi="Calibri" w:cs="Calibri"/>
          <w:b/>
        </w:rPr>
        <w:t>7</w:t>
      </w:r>
    </w:p>
    <w:p w14:paraId="04B73A8C" w14:textId="096394DC" w:rsidR="007E2F8D" w:rsidRDefault="007E2F8D" w:rsidP="00E527D2">
      <w:pPr>
        <w:jc w:val="both"/>
        <w:rPr>
          <w:rFonts w:ascii="Calibri" w:hAnsi="Calibri" w:cs="Calibri"/>
          <w:b/>
        </w:rPr>
      </w:pPr>
      <w:r w:rsidRPr="00140EAF">
        <w:rPr>
          <w:rFonts w:ascii="Calibri" w:hAnsi="Calibri" w:cs="Calibri"/>
          <w:b/>
        </w:rPr>
        <w:t xml:space="preserve">3.2. </w:t>
      </w:r>
      <w:r w:rsidR="00DF1F2D" w:rsidRPr="00140EAF">
        <w:rPr>
          <w:rFonts w:ascii="Calibri" w:hAnsi="Calibri" w:cs="Calibri"/>
          <w:b/>
        </w:rPr>
        <w:t>Inwentaryzacja dendrologiczna</w:t>
      </w:r>
      <w:r w:rsidR="0042266B" w:rsidRPr="00140EAF">
        <w:rPr>
          <w:rFonts w:ascii="Calibri" w:hAnsi="Calibri" w:cs="Calibri"/>
          <w:b/>
        </w:rPr>
        <w:t>…………………………………………………</w:t>
      </w:r>
      <w:r w:rsidR="00BA378C" w:rsidRPr="00140EAF">
        <w:rPr>
          <w:rFonts w:ascii="Calibri" w:hAnsi="Calibri" w:cs="Calibri"/>
          <w:b/>
        </w:rPr>
        <w:t>……………………</w:t>
      </w:r>
      <w:r w:rsidR="00DF1F2D" w:rsidRPr="00140EAF">
        <w:rPr>
          <w:rFonts w:ascii="Calibri" w:hAnsi="Calibri" w:cs="Calibri"/>
          <w:b/>
        </w:rPr>
        <w:t>.</w:t>
      </w:r>
      <w:r w:rsidR="00BA378C" w:rsidRPr="00140EAF">
        <w:rPr>
          <w:rFonts w:ascii="Calibri" w:hAnsi="Calibri" w:cs="Calibri"/>
          <w:b/>
        </w:rPr>
        <w:t>…</w:t>
      </w:r>
      <w:r w:rsidR="008670E5">
        <w:rPr>
          <w:rFonts w:ascii="Calibri" w:hAnsi="Calibri" w:cs="Calibri"/>
          <w:b/>
        </w:rPr>
        <w:t>..</w:t>
      </w:r>
      <w:r w:rsidR="00BA378C" w:rsidRPr="00140EAF">
        <w:rPr>
          <w:rFonts w:ascii="Calibri" w:hAnsi="Calibri" w:cs="Calibri"/>
          <w:b/>
        </w:rPr>
        <w:t>…</w:t>
      </w:r>
      <w:r w:rsidR="001F1667" w:rsidRPr="00140EAF">
        <w:rPr>
          <w:rFonts w:ascii="Calibri" w:hAnsi="Calibri" w:cs="Calibri"/>
          <w:b/>
        </w:rPr>
        <w:t>….</w:t>
      </w:r>
      <w:r w:rsidR="00BA378C" w:rsidRPr="00140EAF">
        <w:rPr>
          <w:rFonts w:ascii="Calibri" w:hAnsi="Calibri" w:cs="Calibri"/>
          <w:b/>
        </w:rPr>
        <w:t>.</w:t>
      </w:r>
      <w:r w:rsidR="002D671A">
        <w:rPr>
          <w:rFonts w:ascii="Calibri" w:hAnsi="Calibri" w:cs="Calibri"/>
          <w:b/>
        </w:rPr>
        <w:t>8</w:t>
      </w:r>
    </w:p>
    <w:p w14:paraId="6FC9C4D0" w14:textId="30B5786E" w:rsidR="002D671A" w:rsidRPr="002D671A" w:rsidRDefault="002D671A" w:rsidP="002D671A">
      <w:pPr>
        <w:jc w:val="both"/>
        <w:rPr>
          <w:rFonts w:ascii="Calibri" w:hAnsi="Calibri" w:cs="Calibri"/>
          <w:b/>
        </w:rPr>
      </w:pPr>
      <w:r>
        <w:rPr>
          <w:rFonts w:ascii="Calibri" w:hAnsi="Calibri" w:cs="Calibri"/>
          <w:b/>
        </w:rPr>
        <w:t xml:space="preserve">3.2. Waloryzacja……………………………………………………………………………………..…………………………8 </w:t>
      </w:r>
    </w:p>
    <w:p w14:paraId="11CA8AC1" w14:textId="0B12565C" w:rsidR="002D671A" w:rsidRPr="002D671A" w:rsidRDefault="002D671A" w:rsidP="002D671A">
      <w:pPr>
        <w:spacing w:line="256" w:lineRule="auto"/>
        <w:jc w:val="both"/>
        <w:rPr>
          <w:rFonts w:ascii="Calibri" w:eastAsia="Calibri" w:hAnsi="Calibri" w:cs="Calibri"/>
          <w:b/>
        </w:rPr>
      </w:pPr>
      <w:r>
        <w:rPr>
          <w:rFonts w:ascii="Calibri" w:eastAsia="Calibri" w:hAnsi="Calibri" w:cs="Calibri"/>
          <w:b/>
        </w:rPr>
        <w:t xml:space="preserve">3.4. </w:t>
      </w:r>
      <w:r w:rsidRPr="0090305D">
        <w:rPr>
          <w:rFonts w:ascii="Calibri" w:eastAsia="Calibri" w:hAnsi="Calibri" w:cs="Calibri"/>
          <w:b/>
        </w:rPr>
        <w:t xml:space="preserve">Organizmy chronione występujące na terenie </w:t>
      </w:r>
      <w:r>
        <w:rPr>
          <w:rFonts w:ascii="Calibri" w:eastAsia="Calibri" w:hAnsi="Calibri" w:cs="Calibri"/>
          <w:b/>
        </w:rPr>
        <w:t>opracowania………………….……………………8</w:t>
      </w:r>
    </w:p>
    <w:p w14:paraId="66381F8C" w14:textId="6EDB277A" w:rsidR="00F924C3" w:rsidRPr="00140EAF" w:rsidRDefault="005F34DD" w:rsidP="0086394D">
      <w:pPr>
        <w:rPr>
          <w:rFonts w:ascii="Calibri" w:eastAsia="Calibri" w:hAnsi="Calibri" w:cs="Calibri"/>
          <w:b/>
        </w:rPr>
      </w:pPr>
      <w:bookmarkStart w:id="1" w:name="_Hlk100159205"/>
      <w:r w:rsidRPr="00140EAF">
        <w:rPr>
          <w:rFonts w:ascii="Calibri" w:eastAsia="Calibri" w:hAnsi="Calibri" w:cs="Calibri"/>
          <w:b/>
        </w:rPr>
        <w:t>4</w:t>
      </w:r>
      <w:r w:rsidR="00F924C3" w:rsidRPr="00140EAF">
        <w:rPr>
          <w:rFonts w:ascii="Calibri" w:eastAsia="Calibri" w:hAnsi="Calibri" w:cs="Calibri"/>
          <w:b/>
        </w:rPr>
        <w:t>. GOSPODARKA DRZEWOSTANEM</w:t>
      </w:r>
      <w:bookmarkEnd w:id="1"/>
      <w:r w:rsidR="006E6024" w:rsidRPr="00140EAF">
        <w:rPr>
          <w:rFonts w:ascii="Calibri" w:eastAsia="Calibri" w:hAnsi="Calibri" w:cs="Calibri"/>
          <w:b/>
        </w:rPr>
        <w:t>………………………………………………</w:t>
      </w:r>
      <w:r w:rsidR="001F1667" w:rsidRPr="00140EAF">
        <w:rPr>
          <w:rFonts w:ascii="Calibri" w:eastAsia="Calibri" w:hAnsi="Calibri" w:cs="Calibri"/>
          <w:b/>
        </w:rPr>
        <w:t>……</w:t>
      </w:r>
      <w:r w:rsidR="006E6024" w:rsidRPr="00140EAF">
        <w:rPr>
          <w:rFonts w:ascii="Calibri" w:eastAsia="Calibri" w:hAnsi="Calibri" w:cs="Calibri"/>
          <w:b/>
        </w:rPr>
        <w:t>……………………</w:t>
      </w:r>
      <w:r w:rsidR="003211EF" w:rsidRPr="00140EAF">
        <w:rPr>
          <w:rFonts w:ascii="Calibri" w:eastAsia="Calibri" w:hAnsi="Calibri" w:cs="Calibri"/>
          <w:b/>
        </w:rPr>
        <w:t>……</w:t>
      </w:r>
      <w:r w:rsidR="002D671A">
        <w:rPr>
          <w:rFonts w:ascii="Calibri" w:eastAsia="Calibri" w:hAnsi="Calibri" w:cs="Calibri"/>
          <w:b/>
        </w:rPr>
        <w:t>…</w:t>
      </w:r>
      <w:r w:rsidR="003211EF" w:rsidRPr="00140EAF">
        <w:rPr>
          <w:rFonts w:ascii="Calibri" w:eastAsia="Calibri" w:hAnsi="Calibri" w:cs="Calibri"/>
          <w:b/>
        </w:rPr>
        <w:t>…</w:t>
      </w:r>
      <w:r w:rsidR="002D671A">
        <w:rPr>
          <w:rFonts w:ascii="Calibri" w:eastAsia="Calibri" w:hAnsi="Calibri" w:cs="Calibri"/>
          <w:b/>
        </w:rPr>
        <w:t>9</w:t>
      </w:r>
    </w:p>
    <w:p w14:paraId="121F1C46" w14:textId="10C5ED39" w:rsidR="00317062" w:rsidRPr="00140EAF" w:rsidRDefault="005F34DD" w:rsidP="00E527D2">
      <w:pPr>
        <w:jc w:val="right"/>
        <w:rPr>
          <w:rFonts w:ascii="Calibri" w:eastAsia="Calibri" w:hAnsi="Calibri" w:cs="Calibri"/>
          <w:b/>
        </w:rPr>
      </w:pPr>
      <w:r w:rsidRPr="00140EAF">
        <w:rPr>
          <w:rFonts w:ascii="Calibri" w:eastAsia="Calibri" w:hAnsi="Calibri" w:cs="Calibri"/>
          <w:b/>
        </w:rPr>
        <w:t>4</w:t>
      </w:r>
      <w:r w:rsidR="00317062" w:rsidRPr="00140EAF">
        <w:rPr>
          <w:rFonts w:ascii="Calibri" w:eastAsia="Calibri" w:hAnsi="Calibri" w:cs="Calibri"/>
          <w:b/>
        </w:rPr>
        <w:t xml:space="preserve">.1. </w:t>
      </w:r>
      <w:r w:rsidR="00332138" w:rsidRPr="00140EAF">
        <w:rPr>
          <w:rFonts w:ascii="Calibri" w:eastAsia="Calibri" w:hAnsi="Calibri" w:cs="Calibri"/>
          <w:b/>
        </w:rPr>
        <w:t>Drzewa</w:t>
      </w:r>
      <w:r w:rsidR="00317062" w:rsidRPr="00140EAF">
        <w:rPr>
          <w:rFonts w:ascii="Calibri" w:eastAsia="Calibri" w:hAnsi="Calibri" w:cs="Calibri"/>
          <w:b/>
        </w:rPr>
        <w:t xml:space="preserve"> do usunięcia………………………</w:t>
      </w:r>
      <w:r w:rsidR="00332138" w:rsidRPr="00140EAF">
        <w:rPr>
          <w:rFonts w:ascii="Calibri" w:eastAsia="Calibri" w:hAnsi="Calibri" w:cs="Calibri"/>
          <w:b/>
        </w:rPr>
        <w:t>…………………………………</w:t>
      </w:r>
      <w:r w:rsidR="00317062" w:rsidRPr="00140EAF">
        <w:rPr>
          <w:rFonts w:ascii="Calibri" w:eastAsia="Calibri" w:hAnsi="Calibri" w:cs="Calibri"/>
          <w:b/>
        </w:rPr>
        <w:t>……</w:t>
      </w:r>
      <w:r w:rsidR="001F1667" w:rsidRPr="00140EAF">
        <w:rPr>
          <w:rFonts w:ascii="Calibri" w:eastAsia="Calibri" w:hAnsi="Calibri" w:cs="Calibri"/>
          <w:b/>
        </w:rPr>
        <w:t>……</w:t>
      </w:r>
      <w:r w:rsidR="00317062" w:rsidRPr="00140EAF">
        <w:rPr>
          <w:rFonts w:ascii="Calibri" w:eastAsia="Calibri" w:hAnsi="Calibri" w:cs="Calibri"/>
          <w:b/>
        </w:rPr>
        <w:t>…………………</w:t>
      </w:r>
      <w:r w:rsidR="003211EF" w:rsidRPr="00140EAF">
        <w:rPr>
          <w:rFonts w:ascii="Calibri" w:eastAsia="Calibri" w:hAnsi="Calibri" w:cs="Calibri"/>
          <w:b/>
        </w:rPr>
        <w:t>……</w:t>
      </w:r>
      <w:r w:rsidR="002D671A">
        <w:rPr>
          <w:rFonts w:ascii="Calibri" w:eastAsia="Calibri" w:hAnsi="Calibri" w:cs="Calibri"/>
          <w:b/>
        </w:rPr>
        <w:t>..</w:t>
      </w:r>
      <w:r w:rsidR="003211EF" w:rsidRPr="00140EAF">
        <w:rPr>
          <w:rFonts w:ascii="Calibri" w:eastAsia="Calibri" w:hAnsi="Calibri" w:cs="Calibri"/>
          <w:b/>
        </w:rPr>
        <w:t>.</w:t>
      </w:r>
      <w:r w:rsidR="006E6024" w:rsidRPr="00140EAF">
        <w:rPr>
          <w:rFonts w:ascii="Calibri" w:eastAsia="Calibri" w:hAnsi="Calibri" w:cs="Calibri"/>
          <w:b/>
        </w:rPr>
        <w:t>.….</w:t>
      </w:r>
      <w:r w:rsidR="002D671A">
        <w:rPr>
          <w:rFonts w:ascii="Calibri" w:eastAsia="Calibri" w:hAnsi="Calibri" w:cs="Calibri"/>
          <w:b/>
        </w:rPr>
        <w:t>9</w:t>
      </w:r>
    </w:p>
    <w:p w14:paraId="4E8C57CF" w14:textId="72772065" w:rsidR="00317062" w:rsidRPr="00140EAF" w:rsidRDefault="005F34DD" w:rsidP="00E527D2">
      <w:pPr>
        <w:jc w:val="right"/>
        <w:rPr>
          <w:rFonts w:ascii="Calibri" w:eastAsia="Calibri" w:hAnsi="Calibri" w:cs="Calibri"/>
          <w:b/>
        </w:rPr>
      </w:pPr>
      <w:r w:rsidRPr="00140EAF">
        <w:rPr>
          <w:rFonts w:ascii="Calibri" w:eastAsia="Calibri" w:hAnsi="Calibri" w:cs="Calibri"/>
          <w:b/>
        </w:rPr>
        <w:t>4</w:t>
      </w:r>
      <w:r w:rsidR="00317062" w:rsidRPr="00140EAF">
        <w:rPr>
          <w:rFonts w:ascii="Calibri" w:eastAsia="Calibri" w:hAnsi="Calibri" w:cs="Calibri"/>
          <w:b/>
        </w:rPr>
        <w:t xml:space="preserve">.2. </w:t>
      </w:r>
      <w:r w:rsidR="00332138" w:rsidRPr="00140EAF">
        <w:rPr>
          <w:rFonts w:ascii="Calibri" w:eastAsia="Calibri" w:hAnsi="Calibri" w:cs="Calibri"/>
          <w:b/>
        </w:rPr>
        <w:t>Drzewa</w:t>
      </w:r>
      <w:r w:rsidR="00317062" w:rsidRPr="00140EAF">
        <w:rPr>
          <w:rFonts w:ascii="Calibri" w:eastAsia="Calibri" w:hAnsi="Calibri" w:cs="Calibri"/>
          <w:b/>
        </w:rPr>
        <w:t xml:space="preserve"> do przeprowadzenia</w:t>
      </w:r>
      <w:r w:rsidR="00332138" w:rsidRPr="00140EAF">
        <w:rPr>
          <w:rFonts w:ascii="Calibri" w:eastAsia="Calibri" w:hAnsi="Calibri" w:cs="Calibri"/>
          <w:b/>
        </w:rPr>
        <w:t xml:space="preserve"> zabiegów pielęgnacyjnych…</w:t>
      </w:r>
      <w:r w:rsidR="001F1667" w:rsidRPr="00140EAF">
        <w:rPr>
          <w:rFonts w:ascii="Calibri" w:eastAsia="Calibri" w:hAnsi="Calibri" w:cs="Calibri"/>
          <w:b/>
        </w:rPr>
        <w:t>…….</w:t>
      </w:r>
      <w:r w:rsidR="00332138" w:rsidRPr="00140EAF">
        <w:rPr>
          <w:rFonts w:ascii="Calibri" w:eastAsia="Calibri" w:hAnsi="Calibri" w:cs="Calibri"/>
          <w:b/>
        </w:rPr>
        <w:t>……</w:t>
      </w:r>
      <w:r w:rsidR="00317062" w:rsidRPr="00140EAF">
        <w:rPr>
          <w:rFonts w:ascii="Calibri" w:eastAsia="Calibri" w:hAnsi="Calibri" w:cs="Calibri"/>
          <w:b/>
        </w:rPr>
        <w:t>………………..…</w:t>
      </w:r>
      <w:r w:rsidR="003211EF" w:rsidRPr="00140EAF">
        <w:rPr>
          <w:rFonts w:ascii="Calibri" w:eastAsia="Calibri" w:hAnsi="Calibri" w:cs="Calibri"/>
          <w:b/>
        </w:rPr>
        <w:t>……</w:t>
      </w:r>
      <w:r w:rsidR="002D671A">
        <w:rPr>
          <w:rFonts w:ascii="Calibri" w:eastAsia="Calibri" w:hAnsi="Calibri" w:cs="Calibri"/>
          <w:b/>
        </w:rPr>
        <w:t>..</w:t>
      </w:r>
      <w:r w:rsidR="00C535A6">
        <w:rPr>
          <w:rFonts w:ascii="Calibri" w:eastAsia="Calibri" w:hAnsi="Calibri" w:cs="Calibri"/>
          <w:b/>
        </w:rPr>
        <w:t>..</w:t>
      </w:r>
      <w:r w:rsidR="006E6024" w:rsidRPr="00140EAF">
        <w:rPr>
          <w:rFonts w:ascii="Calibri" w:eastAsia="Calibri" w:hAnsi="Calibri" w:cs="Calibri"/>
          <w:b/>
        </w:rPr>
        <w:t>.</w:t>
      </w:r>
      <w:r w:rsidR="003211EF" w:rsidRPr="00140EAF">
        <w:rPr>
          <w:rFonts w:ascii="Calibri" w:eastAsia="Calibri" w:hAnsi="Calibri" w:cs="Calibri"/>
          <w:b/>
        </w:rPr>
        <w:t>..</w:t>
      </w:r>
      <w:r w:rsidR="002D671A">
        <w:rPr>
          <w:rFonts w:ascii="Calibri" w:eastAsia="Calibri" w:hAnsi="Calibri" w:cs="Calibri"/>
          <w:b/>
        </w:rPr>
        <w:t>9</w:t>
      </w:r>
    </w:p>
    <w:p w14:paraId="70350F12" w14:textId="573DCA31" w:rsidR="005F34DD" w:rsidRPr="003F6F28" w:rsidRDefault="003F6F28" w:rsidP="003F6F28">
      <w:pPr>
        <w:spacing w:line="256" w:lineRule="auto"/>
        <w:jc w:val="both"/>
        <w:rPr>
          <w:rFonts w:ascii="Calibri" w:eastAsia="Calibri" w:hAnsi="Calibri" w:cs="Calibri"/>
          <w:b/>
          <w:bCs/>
        </w:rPr>
      </w:pPr>
      <w:r>
        <w:rPr>
          <w:rFonts w:ascii="Calibri" w:eastAsia="Calibri" w:hAnsi="Calibri" w:cs="Calibri"/>
          <w:b/>
          <w:bCs/>
        </w:rPr>
        <w:t xml:space="preserve">4.3. </w:t>
      </w:r>
      <w:r w:rsidRPr="009E3FAC">
        <w:rPr>
          <w:rFonts w:ascii="Calibri" w:eastAsia="Calibri" w:hAnsi="Calibri" w:cs="Calibri"/>
          <w:b/>
          <w:bCs/>
        </w:rPr>
        <w:t>Zalecenia zabiegów pielęgnacyjnych</w:t>
      </w:r>
      <w:r w:rsidR="005F34DD" w:rsidRPr="00140EAF">
        <w:rPr>
          <w:rFonts w:ascii="Calibri" w:eastAsia="Calibri" w:hAnsi="Calibri" w:cs="Calibri"/>
          <w:b/>
        </w:rPr>
        <w:t>……………………………………………………………………</w:t>
      </w:r>
      <w:r>
        <w:rPr>
          <w:rFonts w:ascii="Calibri" w:eastAsia="Calibri" w:hAnsi="Calibri" w:cs="Calibri"/>
          <w:b/>
        </w:rPr>
        <w:t>.</w:t>
      </w:r>
      <w:r w:rsidR="005F34DD" w:rsidRPr="00140EAF">
        <w:rPr>
          <w:rFonts w:ascii="Calibri" w:eastAsia="Calibri" w:hAnsi="Calibri" w:cs="Calibri"/>
          <w:b/>
        </w:rPr>
        <w:t>……</w:t>
      </w:r>
      <w:r>
        <w:rPr>
          <w:rFonts w:ascii="Calibri" w:eastAsia="Calibri" w:hAnsi="Calibri" w:cs="Calibri"/>
          <w:b/>
        </w:rPr>
        <w:t>1</w:t>
      </w:r>
      <w:r w:rsidR="002D671A">
        <w:rPr>
          <w:rFonts w:ascii="Calibri" w:eastAsia="Calibri" w:hAnsi="Calibri" w:cs="Calibri"/>
          <w:b/>
        </w:rPr>
        <w:t>0</w:t>
      </w:r>
    </w:p>
    <w:p w14:paraId="287BE1C9" w14:textId="4361B2B9" w:rsidR="00CD13DE" w:rsidRPr="00140EAF" w:rsidRDefault="00FD7D2A" w:rsidP="0086394D">
      <w:pPr>
        <w:jc w:val="center"/>
        <w:rPr>
          <w:rFonts w:ascii="Calibri" w:eastAsia="Calibri" w:hAnsi="Calibri" w:cs="Calibri"/>
          <w:b/>
        </w:rPr>
      </w:pPr>
      <w:r>
        <w:rPr>
          <w:rFonts w:ascii="Calibri" w:eastAsia="Calibri" w:hAnsi="Calibri" w:cs="Calibri"/>
          <w:b/>
        </w:rPr>
        <w:t>5</w:t>
      </w:r>
      <w:r w:rsidR="00317062" w:rsidRPr="00140EAF">
        <w:rPr>
          <w:rFonts w:ascii="Calibri" w:eastAsia="Calibri" w:hAnsi="Calibri" w:cs="Calibri"/>
          <w:b/>
        </w:rPr>
        <w:t>. W</w:t>
      </w:r>
      <w:r w:rsidR="00F924C3" w:rsidRPr="00140EAF">
        <w:rPr>
          <w:rFonts w:ascii="Calibri" w:eastAsia="Calibri" w:hAnsi="Calibri" w:cs="Calibri"/>
          <w:b/>
        </w:rPr>
        <w:t>NIOSKI I ZALECENIA OGÓLNE</w:t>
      </w:r>
      <w:r w:rsidR="00317062" w:rsidRPr="00140EAF">
        <w:rPr>
          <w:rFonts w:ascii="Calibri" w:eastAsia="Calibri" w:hAnsi="Calibri" w:cs="Calibri"/>
          <w:b/>
        </w:rPr>
        <w:t>……………………………………………………..……………</w:t>
      </w:r>
      <w:r w:rsidR="00BA378C" w:rsidRPr="00140EAF">
        <w:rPr>
          <w:rFonts w:ascii="Calibri" w:eastAsia="Calibri" w:hAnsi="Calibri" w:cs="Calibri"/>
          <w:b/>
        </w:rPr>
        <w:t>.</w:t>
      </w:r>
      <w:r w:rsidR="00317062" w:rsidRPr="00140EAF">
        <w:rPr>
          <w:rFonts w:ascii="Calibri" w:eastAsia="Calibri" w:hAnsi="Calibri" w:cs="Calibri"/>
          <w:b/>
        </w:rPr>
        <w:t>..……</w:t>
      </w:r>
      <w:r w:rsidR="00BF5526" w:rsidRPr="00140EAF">
        <w:rPr>
          <w:rFonts w:ascii="Calibri" w:eastAsia="Calibri" w:hAnsi="Calibri" w:cs="Calibri"/>
          <w:b/>
        </w:rPr>
        <w:t>…....</w:t>
      </w:r>
      <w:r w:rsidR="00C535A6">
        <w:rPr>
          <w:rFonts w:ascii="Calibri" w:eastAsia="Calibri" w:hAnsi="Calibri" w:cs="Calibri"/>
          <w:b/>
        </w:rPr>
        <w:t>..</w:t>
      </w:r>
      <w:r w:rsidR="003F6F28">
        <w:rPr>
          <w:rFonts w:ascii="Calibri" w:eastAsia="Calibri" w:hAnsi="Calibri" w:cs="Calibri"/>
          <w:b/>
        </w:rPr>
        <w:t>1</w:t>
      </w:r>
      <w:r w:rsidR="002D671A">
        <w:rPr>
          <w:rFonts w:ascii="Calibri" w:eastAsia="Calibri" w:hAnsi="Calibri" w:cs="Calibri"/>
          <w:b/>
        </w:rPr>
        <w:t>1</w:t>
      </w:r>
    </w:p>
    <w:p w14:paraId="10D7EB03" w14:textId="70A3D025" w:rsidR="00BF5526" w:rsidRDefault="00FD7D2A" w:rsidP="00BF5526">
      <w:pPr>
        <w:jc w:val="both"/>
        <w:rPr>
          <w:rFonts w:ascii="Calibri" w:eastAsia="Calibri" w:hAnsi="Calibri" w:cs="Calibri"/>
          <w:b/>
        </w:rPr>
      </w:pPr>
      <w:r>
        <w:rPr>
          <w:rFonts w:ascii="Calibri" w:eastAsia="Calibri" w:hAnsi="Calibri" w:cs="Calibri"/>
          <w:b/>
        </w:rPr>
        <w:t>5</w:t>
      </w:r>
      <w:r w:rsidR="00BF5526" w:rsidRPr="00140EAF">
        <w:rPr>
          <w:rFonts w:ascii="Calibri" w:eastAsia="Calibri" w:hAnsi="Calibri" w:cs="Calibri"/>
          <w:b/>
        </w:rPr>
        <w:t>.1. Zalecenia w zakresie nadzorów specjalistycznych…………………………………………………</w:t>
      </w:r>
      <w:r w:rsidR="008670E5">
        <w:rPr>
          <w:rFonts w:ascii="Calibri" w:eastAsia="Calibri" w:hAnsi="Calibri" w:cs="Calibri"/>
          <w:b/>
        </w:rPr>
        <w:t>..</w:t>
      </w:r>
      <w:r w:rsidR="001F1667" w:rsidRPr="00140EAF">
        <w:rPr>
          <w:rFonts w:ascii="Calibri" w:eastAsia="Calibri" w:hAnsi="Calibri" w:cs="Calibri"/>
          <w:b/>
        </w:rPr>
        <w:t>.</w:t>
      </w:r>
      <w:r w:rsidR="00BF5526" w:rsidRPr="00140EAF">
        <w:rPr>
          <w:rFonts w:ascii="Calibri" w:eastAsia="Calibri" w:hAnsi="Calibri" w:cs="Calibri"/>
          <w:b/>
        </w:rPr>
        <w:t>…</w:t>
      </w:r>
      <w:r w:rsidR="003F6F28">
        <w:rPr>
          <w:rFonts w:ascii="Calibri" w:eastAsia="Calibri" w:hAnsi="Calibri" w:cs="Calibri"/>
          <w:b/>
        </w:rPr>
        <w:t>1</w:t>
      </w:r>
      <w:r w:rsidR="002D671A">
        <w:rPr>
          <w:rFonts w:ascii="Calibri" w:eastAsia="Calibri" w:hAnsi="Calibri" w:cs="Calibri"/>
          <w:b/>
        </w:rPr>
        <w:t>1</w:t>
      </w:r>
    </w:p>
    <w:p w14:paraId="373893A1" w14:textId="77777777" w:rsidR="008670E5" w:rsidRPr="00140EAF" w:rsidRDefault="008670E5" w:rsidP="00BF5526">
      <w:pPr>
        <w:jc w:val="both"/>
        <w:rPr>
          <w:rFonts w:ascii="Calibri" w:eastAsia="Calibri" w:hAnsi="Calibri" w:cs="Calibri"/>
          <w:b/>
        </w:rPr>
      </w:pPr>
    </w:p>
    <w:p w14:paraId="3391A693" w14:textId="5A24557F" w:rsidR="00317062" w:rsidRPr="00140EAF" w:rsidRDefault="00317062" w:rsidP="001A3F84">
      <w:pPr>
        <w:jc w:val="both"/>
        <w:rPr>
          <w:rFonts w:ascii="Calibri" w:eastAsia="Calibri" w:hAnsi="Calibri" w:cs="Calibri"/>
          <w:bCs/>
        </w:rPr>
      </w:pPr>
      <w:r w:rsidRPr="00140EAF">
        <w:rPr>
          <w:rFonts w:ascii="Calibri" w:eastAsia="Calibri" w:hAnsi="Calibri" w:cs="Calibri"/>
          <w:bCs/>
        </w:rPr>
        <w:t>Załączniki</w:t>
      </w:r>
      <w:r w:rsidR="00CD13DE" w:rsidRPr="00140EAF">
        <w:rPr>
          <w:rFonts w:ascii="Calibri" w:eastAsia="Calibri" w:hAnsi="Calibri" w:cs="Calibri"/>
          <w:bCs/>
        </w:rPr>
        <w:t xml:space="preserve"> do OPISU TECHNICZNEGO</w:t>
      </w:r>
      <w:r w:rsidRPr="00140EAF">
        <w:rPr>
          <w:rFonts w:ascii="Calibri" w:eastAsia="Calibri" w:hAnsi="Calibri" w:cs="Calibri"/>
          <w:bCs/>
        </w:rPr>
        <w:t>:</w:t>
      </w:r>
    </w:p>
    <w:p w14:paraId="40D6251D" w14:textId="77777777" w:rsidR="007A364A" w:rsidRPr="008670E5" w:rsidRDefault="007A364A" w:rsidP="007C6E0E">
      <w:pPr>
        <w:jc w:val="both"/>
        <w:rPr>
          <w:rFonts w:ascii="Calibri" w:eastAsia="Calibri" w:hAnsi="Calibri" w:cs="Calibri"/>
          <w:b/>
        </w:rPr>
      </w:pPr>
    </w:p>
    <w:p w14:paraId="419DBF9C" w14:textId="77777777" w:rsidR="00317062" w:rsidRPr="00140EAF" w:rsidRDefault="00CD13DE" w:rsidP="001A3F84">
      <w:pPr>
        <w:jc w:val="both"/>
        <w:rPr>
          <w:rFonts w:ascii="Calibri" w:eastAsia="Calibri" w:hAnsi="Calibri" w:cs="Calibri"/>
          <w:b/>
          <w:u w:val="single"/>
        </w:rPr>
      </w:pPr>
      <w:r w:rsidRPr="00140EAF">
        <w:rPr>
          <w:rFonts w:ascii="Calibri" w:eastAsia="Calibri" w:hAnsi="Calibri" w:cs="Calibri"/>
          <w:b/>
          <w:u w:val="single"/>
        </w:rPr>
        <w:t xml:space="preserve">- </w:t>
      </w:r>
      <w:r w:rsidR="00317062" w:rsidRPr="00140EAF">
        <w:rPr>
          <w:rFonts w:ascii="Calibri" w:eastAsia="Calibri" w:hAnsi="Calibri" w:cs="Calibri"/>
          <w:b/>
          <w:u w:val="single"/>
        </w:rPr>
        <w:t>TABELE</w:t>
      </w:r>
      <w:r w:rsidRPr="00140EAF">
        <w:rPr>
          <w:rFonts w:ascii="Calibri" w:eastAsia="Calibri" w:hAnsi="Calibri" w:cs="Calibri"/>
          <w:b/>
          <w:u w:val="single"/>
        </w:rPr>
        <w:t>:</w:t>
      </w:r>
    </w:p>
    <w:p w14:paraId="5BCC8BE7" w14:textId="23A92E16" w:rsidR="00317062" w:rsidRPr="00140EAF" w:rsidRDefault="00317062" w:rsidP="001A3F84">
      <w:pPr>
        <w:jc w:val="both"/>
        <w:rPr>
          <w:rFonts w:ascii="Calibri" w:eastAsia="Calibri" w:hAnsi="Calibri" w:cs="Calibri"/>
          <w:b/>
        </w:rPr>
      </w:pPr>
      <w:r w:rsidRPr="00140EAF">
        <w:rPr>
          <w:rFonts w:ascii="Calibri" w:eastAsia="Calibri" w:hAnsi="Calibri" w:cs="Calibri"/>
          <w:b/>
        </w:rPr>
        <w:t xml:space="preserve">Tab. nr 1. </w:t>
      </w:r>
      <w:r w:rsidR="00BD49F7">
        <w:rPr>
          <w:rFonts w:ascii="Calibri" w:eastAsia="Calibri" w:hAnsi="Calibri" w:cs="Calibri"/>
          <w:b/>
        </w:rPr>
        <w:t>Szczegółowa inwentaryzacja dendrologiczna, waloryzacja dendrologiczna, przyrodnicza oraz operat dendrologiczny na terenie działek przy ul. Czerwonych Kosynierów w Płocku</w:t>
      </w:r>
      <w:r w:rsidR="0086394D">
        <w:rPr>
          <w:rFonts w:ascii="Calibri" w:eastAsia="Calibri" w:hAnsi="Calibri" w:cs="Calibri"/>
          <w:b/>
        </w:rPr>
        <w:t xml:space="preserve"> </w:t>
      </w:r>
      <w:r w:rsidR="0086394D" w:rsidRPr="0086394D">
        <w:rPr>
          <w:rFonts w:ascii="Calibri" w:eastAsia="Calibri" w:hAnsi="Calibri" w:cs="Calibri"/>
          <w:bCs/>
        </w:rPr>
        <w:t>(zał. tabelaryczny)</w:t>
      </w:r>
      <w:r w:rsidRPr="0086394D">
        <w:rPr>
          <w:rFonts w:ascii="Calibri" w:eastAsia="Calibri" w:hAnsi="Calibri" w:cs="Calibri"/>
          <w:bCs/>
        </w:rPr>
        <w:t>,</w:t>
      </w:r>
    </w:p>
    <w:p w14:paraId="35F6537B" w14:textId="2E715A16" w:rsidR="007A364A" w:rsidRDefault="007A364A" w:rsidP="001A3F84">
      <w:pPr>
        <w:jc w:val="both"/>
        <w:rPr>
          <w:rFonts w:ascii="Calibri" w:eastAsia="Calibri" w:hAnsi="Calibri" w:cs="Calibri"/>
          <w:b/>
          <w:lang w:eastAsia="en-US"/>
        </w:rPr>
      </w:pPr>
      <w:r>
        <w:rPr>
          <w:rFonts w:ascii="Calibri" w:eastAsia="Calibri" w:hAnsi="Calibri" w:cs="Calibri"/>
          <w:b/>
          <w:lang w:eastAsia="en-US"/>
        </w:rPr>
        <w:t xml:space="preserve">Tab. nr </w:t>
      </w:r>
      <w:r w:rsidR="00FD7D2A">
        <w:rPr>
          <w:rFonts w:ascii="Calibri" w:eastAsia="Calibri" w:hAnsi="Calibri" w:cs="Calibri"/>
          <w:b/>
          <w:lang w:eastAsia="en-US"/>
        </w:rPr>
        <w:t>2</w:t>
      </w:r>
      <w:r>
        <w:rPr>
          <w:rFonts w:ascii="Calibri" w:eastAsia="Calibri" w:hAnsi="Calibri" w:cs="Calibri"/>
          <w:b/>
          <w:lang w:eastAsia="en-US"/>
        </w:rPr>
        <w:t xml:space="preserve">. Zalecenia zabiegów pielęgnacyjnych </w:t>
      </w:r>
      <w:r w:rsidRPr="00140EAF">
        <w:rPr>
          <w:rFonts w:ascii="Calibri" w:hAnsi="Calibri" w:cs="Calibri"/>
          <w:bCs/>
        </w:rPr>
        <w:t>(w opisie technicznym)</w:t>
      </w:r>
      <w:r>
        <w:rPr>
          <w:rFonts w:ascii="Calibri" w:eastAsia="Calibri" w:hAnsi="Calibri" w:cs="Calibri"/>
          <w:b/>
          <w:lang w:eastAsia="en-US"/>
        </w:rPr>
        <w:t>,</w:t>
      </w:r>
    </w:p>
    <w:p w14:paraId="062E8E65" w14:textId="77777777" w:rsidR="007A364A" w:rsidRPr="00140EAF" w:rsidRDefault="007A364A" w:rsidP="001A3F84">
      <w:pPr>
        <w:jc w:val="both"/>
        <w:rPr>
          <w:rFonts w:ascii="Calibri" w:eastAsia="Calibri" w:hAnsi="Calibri" w:cs="Calibri"/>
          <w:b/>
          <w:lang w:eastAsia="en-US"/>
        </w:rPr>
      </w:pPr>
    </w:p>
    <w:p w14:paraId="70B53ADA" w14:textId="77777777" w:rsidR="00317062" w:rsidRPr="00140EAF" w:rsidRDefault="00CD13DE" w:rsidP="001A3F84">
      <w:pPr>
        <w:jc w:val="both"/>
        <w:rPr>
          <w:rFonts w:ascii="Calibri" w:eastAsia="Calibri" w:hAnsi="Calibri" w:cs="Calibri"/>
          <w:b/>
          <w:u w:val="single"/>
        </w:rPr>
      </w:pPr>
      <w:r w:rsidRPr="00140EAF">
        <w:rPr>
          <w:rFonts w:ascii="Calibri" w:eastAsia="Calibri" w:hAnsi="Calibri" w:cs="Calibri"/>
          <w:b/>
          <w:u w:val="single"/>
        </w:rPr>
        <w:t xml:space="preserve">- </w:t>
      </w:r>
      <w:r w:rsidR="00317062" w:rsidRPr="00140EAF">
        <w:rPr>
          <w:rFonts w:ascii="Calibri" w:eastAsia="Calibri" w:hAnsi="Calibri" w:cs="Calibri"/>
          <w:b/>
          <w:u w:val="single"/>
        </w:rPr>
        <w:t>CZĘŚĆ GRAFICZNA</w:t>
      </w:r>
      <w:r w:rsidRPr="00140EAF">
        <w:rPr>
          <w:rFonts w:ascii="Calibri" w:eastAsia="Calibri" w:hAnsi="Calibri" w:cs="Calibri"/>
          <w:b/>
          <w:u w:val="single"/>
        </w:rPr>
        <w:t xml:space="preserve">: </w:t>
      </w:r>
    </w:p>
    <w:p w14:paraId="739FA56B" w14:textId="438338F4" w:rsidR="00317062" w:rsidRPr="00140EAF" w:rsidRDefault="00FD7D2A" w:rsidP="001A3F84">
      <w:pPr>
        <w:jc w:val="both"/>
        <w:rPr>
          <w:rFonts w:ascii="Calibri" w:eastAsia="Calibri" w:hAnsi="Calibri" w:cs="Calibri"/>
          <w:b/>
        </w:rPr>
      </w:pPr>
      <w:r w:rsidRPr="00FD7D2A">
        <w:rPr>
          <w:rFonts w:ascii="Calibri" w:eastAsia="Calibri" w:hAnsi="Calibri" w:cs="Calibri"/>
          <w:b/>
        </w:rPr>
        <w:t xml:space="preserve">Rys. nr 1. Inwentaryzacja dendrologiczna na terenie działek przy ul. Czerwonych Kosynierów w Płocku </w:t>
      </w:r>
      <w:r w:rsidR="00CE510C" w:rsidRPr="00140EAF">
        <w:rPr>
          <w:rFonts w:ascii="Calibri" w:eastAsia="Calibri" w:hAnsi="Calibri" w:cs="Calibri"/>
          <w:bCs/>
        </w:rPr>
        <w:t>(zał. mapowy)</w:t>
      </w:r>
      <w:r w:rsidR="00317062" w:rsidRPr="00140EAF">
        <w:rPr>
          <w:rFonts w:ascii="Calibri" w:eastAsia="Calibri" w:hAnsi="Calibri" w:cs="Calibri"/>
          <w:b/>
        </w:rPr>
        <w:t>,</w:t>
      </w:r>
    </w:p>
    <w:p w14:paraId="7009922C" w14:textId="22079E2A" w:rsidR="00FD7D2A" w:rsidRDefault="00317062" w:rsidP="00FD7D2A">
      <w:pPr>
        <w:jc w:val="both"/>
        <w:rPr>
          <w:rFonts w:ascii="Calibri" w:eastAsia="Calibri" w:hAnsi="Calibri" w:cs="Calibri"/>
          <w:bCs/>
        </w:rPr>
      </w:pPr>
      <w:r w:rsidRPr="00140EAF">
        <w:rPr>
          <w:rFonts w:ascii="Calibri" w:eastAsia="Calibri" w:hAnsi="Calibri" w:cs="Calibri"/>
          <w:b/>
        </w:rPr>
        <w:t>Ry</w:t>
      </w:r>
      <w:r w:rsidR="003E2B6C" w:rsidRPr="00140EAF">
        <w:rPr>
          <w:rFonts w:ascii="Calibri" w:eastAsia="Calibri" w:hAnsi="Calibri" w:cs="Calibri"/>
          <w:b/>
        </w:rPr>
        <w:t>c</w:t>
      </w:r>
      <w:r w:rsidRPr="00140EAF">
        <w:rPr>
          <w:rFonts w:ascii="Calibri" w:eastAsia="Calibri" w:hAnsi="Calibri" w:cs="Calibri"/>
          <w:b/>
        </w:rPr>
        <w:t xml:space="preserve">. nr </w:t>
      </w:r>
      <w:r w:rsidR="003E2B6C" w:rsidRPr="00140EAF">
        <w:rPr>
          <w:rFonts w:ascii="Calibri" w:eastAsia="Calibri" w:hAnsi="Calibri" w:cs="Calibri"/>
          <w:b/>
        </w:rPr>
        <w:t>1</w:t>
      </w:r>
      <w:r w:rsidRPr="00140EAF">
        <w:rPr>
          <w:rFonts w:ascii="Calibri" w:eastAsia="Calibri" w:hAnsi="Calibri" w:cs="Calibri"/>
          <w:b/>
        </w:rPr>
        <w:t>. Lokalizacja tere</w:t>
      </w:r>
      <w:r w:rsidR="00847B2A" w:rsidRPr="00140EAF">
        <w:rPr>
          <w:rFonts w:ascii="Calibri" w:eastAsia="Calibri" w:hAnsi="Calibri" w:cs="Calibri"/>
          <w:b/>
        </w:rPr>
        <w:t>nu opracowania – mapa poglądowa</w:t>
      </w:r>
      <w:r w:rsidR="00CE510C" w:rsidRPr="00140EAF">
        <w:rPr>
          <w:rFonts w:ascii="Calibri" w:eastAsia="Calibri" w:hAnsi="Calibri" w:cs="Calibri"/>
          <w:b/>
        </w:rPr>
        <w:t xml:space="preserve"> </w:t>
      </w:r>
      <w:r w:rsidR="00CE510C" w:rsidRPr="00140EAF">
        <w:rPr>
          <w:rFonts w:ascii="Calibri" w:hAnsi="Calibri" w:cs="Calibri"/>
          <w:bCs/>
        </w:rPr>
        <w:t>(w opisie technicznym)</w:t>
      </w:r>
      <w:r w:rsidR="00847B2A" w:rsidRPr="00140EAF">
        <w:rPr>
          <w:rFonts w:ascii="Calibri" w:eastAsia="Calibri" w:hAnsi="Calibri" w:cs="Calibri"/>
          <w:bCs/>
        </w:rPr>
        <w:t>,</w:t>
      </w:r>
    </w:p>
    <w:p w14:paraId="009875EE" w14:textId="2DB7579F" w:rsidR="008E3E08" w:rsidRDefault="008E3E08" w:rsidP="001A3F84">
      <w:pPr>
        <w:jc w:val="both"/>
        <w:rPr>
          <w:rFonts w:ascii="Calibri" w:eastAsia="Calibri" w:hAnsi="Calibri" w:cs="Calibri"/>
          <w:b/>
        </w:rPr>
      </w:pPr>
      <w:r w:rsidRPr="00140EAF">
        <w:rPr>
          <w:rFonts w:ascii="Calibri" w:eastAsia="Calibri" w:hAnsi="Calibri" w:cs="Calibri"/>
          <w:b/>
        </w:rPr>
        <w:t xml:space="preserve">Ryc. nr </w:t>
      </w:r>
      <w:r>
        <w:rPr>
          <w:rFonts w:ascii="Calibri" w:eastAsia="Calibri" w:hAnsi="Calibri" w:cs="Calibri"/>
          <w:b/>
        </w:rPr>
        <w:t>2</w:t>
      </w:r>
      <w:r w:rsidRPr="00140EAF">
        <w:rPr>
          <w:rFonts w:ascii="Calibri" w:eastAsia="Calibri" w:hAnsi="Calibri" w:cs="Calibri"/>
          <w:b/>
        </w:rPr>
        <w:t xml:space="preserve">. </w:t>
      </w:r>
      <w:r>
        <w:rPr>
          <w:rFonts w:ascii="Calibri" w:eastAsia="Calibri" w:hAnsi="Calibri" w:cs="Calibri"/>
          <w:b/>
        </w:rPr>
        <w:t>Legenda opracowania – oznaczenia drzew i krzewów na mapie</w:t>
      </w:r>
      <w:r w:rsidR="0086394D">
        <w:rPr>
          <w:rFonts w:ascii="Calibri" w:eastAsia="Calibri" w:hAnsi="Calibri" w:cs="Calibri"/>
          <w:b/>
        </w:rPr>
        <w:t xml:space="preserve"> </w:t>
      </w:r>
      <w:r w:rsidR="0086394D" w:rsidRPr="00140EAF">
        <w:rPr>
          <w:rFonts w:ascii="Calibri" w:hAnsi="Calibri" w:cs="Calibri"/>
          <w:bCs/>
        </w:rPr>
        <w:t>(w opisie technicznym</w:t>
      </w:r>
      <w:r w:rsidR="0086394D">
        <w:rPr>
          <w:rFonts w:ascii="Calibri" w:hAnsi="Calibri" w:cs="Calibri"/>
          <w:bCs/>
        </w:rPr>
        <w:t>, Rys. nr 1.</w:t>
      </w:r>
      <w:r w:rsidR="0086394D" w:rsidRPr="00140EAF">
        <w:rPr>
          <w:rFonts w:ascii="Calibri" w:hAnsi="Calibri" w:cs="Calibri"/>
          <w:bCs/>
        </w:rPr>
        <w:t>)</w:t>
      </w:r>
      <w:r w:rsidR="0086394D">
        <w:rPr>
          <w:rFonts w:ascii="Calibri" w:hAnsi="Calibri" w:cs="Calibri"/>
          <w:bCs/>
        </w:rPr>
        <w:t>,</w:t>
      </w:r>
    </w:p>
    <w:p w14:paraId="695D8DEF" w14:textId="24844003" w:rsidR="00656373" w:rsidRDefault="00055F5F" w:rsidP="001A3F84">
      <w:pPr>
        <w:jc w:val="both"/>
        <w:rPr>
          <w:rFonts w:ascii="Calibri" w:eastAsia="Calibri" w:hAnsi="Calibri" w:cs="Calibri"/>
          <w:b/>
        </w:rPr>
      </w:pPr>
      <w:r>
        <w:rPr>
          <w:rFonts w:ascii="Calibri" w:hAnsi="Calibri" w:cs="Calibri"/>
          <w:b/>
        </w:rPr>
        <w:t xml:space="preserve">Zdj. nr. </w:t>
      </w:r>
      <w:r w:rsidR="00FD7D2A">
        <w:rPr>
          <w:rFonts w:ascii="Calibri" w:hAnsi="Calibri" w:cs="Calibri"/>
          <w:b/>
        </w:rPr>
        <w:t>1</w:t>
      </w:r>
      <w:r>
        <w:rPr>
          <w:rFonts w:ascii="Calibri" w:hAnsi="Calibri" w:cs="Calibri"/>
          <w:b/>
        </w:rPr>
        <w:t xml:space="preserve">. </w:t>
      </w:r>
      <w:r w:rsidR="00656373" w:rsidRPr="00140EAF">
        <w:rPr>
          <w:rFonts w:ascii="Calibri" w:eastAsia="Calibri" w:hAnsi="Calibri" w:cs="Calibri"/>
          <w:b/>
        </w:rPr>
        <w:t>Wiązania elastyczne typu COBRA w koronie</w:t>
      </w:r>
      <w:r w:rsidR="00656373" w:rsidRPr="00140EAF">
        <w:rPr>
          <w:rFonts w:ascii="Calibri" w:hAnsi="Calibri" w:cs="Calibri"/>
          <w:b/>
        </w:rPr>
        <w:t xml:space="preserve"> </w:t>
      </w:r>
      <w:r w:rsidR="00656373" w:rsidRPr="00140EAF">
        <w:rPr>
          <w:rFonts w:ascii="Calibri" w:eastAsia="Calibri" w:hAnsi="Calibri" w:cs="Calibri"/>
          <w:b/>
        </w:rPr>
        <w:t xml:space="preserve">[źródło: www.wroclaw.pl, „Pielęgnacja pomników przyrody”, stan z </w:t>
      </w:r>
      <w:r w:rsidR="00804E3B" w:rsidRPr="00140EAF">
        <w:rPr>
          <w:rFonts w:ascii="Calibri" w:eastAsia="Calibri" w:hAnsi="Calibri" w:cs="Calibri"/>
          <w:b/>
        </w:rPr>
        <w:t>0</w:t>
      </w:r>
      <w:r w:rsidR="00FD7D2A">
        <w:rPr>
          <w:rFonts w:ascii="Calibri" w:eastAsia="Calibri" w:hAnsi="Calibri" w:cs="Calibri"/>
          <w:b/>
        </w:rPr>
        <w:t>8</w:t>
      </w:r>
      <w:r w:rsidR="00656373" w:rsidRPr="00140EAF">
        <w:rPr>
          <w:rFonts w:ascii="Calibri" w:eastAsia="Calibri" w:hAnsi="Calibri" w:cs="Calibri"/>
          <w:b/>
        </w:rPr>
        <w:t>.202</w:t>
      </w:r>
      <w:r w:rsidR="00FD7D2A">
        <w:rPr>
          <w:rFonts w:ascii="Calibri" w:eastAsia="Calibri" w:hAnsi="Calibri" w:cs="Calibri"/>
          <w:b/>
        </w:rPr>
        <w:t>3</w:t>
      </w:r>
      <w:r w:rsidR="00656373" w:rsidRPr="00140EAF">
        <w:rPr>
          <w:rFonts w:ascii="Calibri" w:eastAsia="Calibri" w:hAnsi="Calibri" w:cs="Calibri"/>
          <w:b/>
        </w:rPr>
        <w:t xml:space="preserve"> r.]</w:t>
      </w:r>
      <w:r w:rsidR="00FD7D2A">
        <w:rPr>
          <w:rFonts w:ascii="Calibri" w:eastAsia="Calibri" w:hAnsi="Calibri" w:cs="Calibri"/>
          <w:b/>
        </w:rPr>
        <w:t xml:space="preserve"> </w:t>
      </w:r>
      <w:r w:rsidR="00FD7D2A" w:rsidRPr="00140EAF">
        <w:rPr>
          <w:rFonts w:ascii="Calibri" w:hAnsi="Calibri" w:cs="Calibri"/>
          <w:bCs/>
        </w:rPr>
        <w:t>(w opisie technicznym)</w:t>
      </w:r>
      <w:r w:rsidR="00FD7D2A" w:rsidRPr="00140EAF">
        <w:rPr>
          <w:rFonts w:ascii="Calibri" w:eastAsia="Calibri" w:hAnsi="Calibri" w:cs="Calibri"/>
          <w:bCs/>
        </w:rPr>
        <w:t>,</w:t>
      </w:r>
    </w:p>
    <w:p w14:paraId="12DF0BCC" w14:textId="48947EB6" w:rsidR="00FD7D2A" w:rsidRDefault="00FD7D2A" w:rsidP="001A3F84">
      <w:pPr>
        <w:jc w:val="both"/>
        <w:rPr>
          <w:rFonts w:ascii="Calibri" w:eastAsia="Calibri" w:hAnsi="Calibri" w:cs="Calibri"/>
          <w:b/>
        </w:rPr>
      </w:pPr>
      <w:r>
        <w:rPr>
          <w:rFonts w:ascii="Calibri" w:eastAsia="Calibri" w:hAnsi="Calibri" w:cs="Calibri"/>
          <w:b/>
        </w:rPr>
        <w:t xml:space="preserve">DOKUMENTACJA ZDJĘCIOWA - ul. Czerwonych Kosynierów w Płocku </w:t>
      </w:r>
      <w:r w:rsidRPr="00FD7D2A">
        <w:rPr>
          <w:rFonts w:ascii="Calibri" w:eastAsia="Calibri" w:hAnsi="Calibri" w:cs="Calibri"/>
          <w:bCs/>
        </w:rPr>
        <w:t>(w formie plików</w:t>
      </w:r>
      <w:r>
        <w:rPr>
          <w:rFonts w:ascii="Calibri" w:eastAsia="Calibri" w:hAnsi="Calibri" w:cs="Calibri"/>
          <w:bCs/>
        </w:rPr>
        <w:t xml:space="preserve"> .jpg</w:t>
      </w:r>
      <w:r w:rsidR="0086394D">
        <w:rPr>
          <w:rFonts w:ascii="Calibri" w:eastAsia="Calibri" w:hAnsi="Calibri" w:cs="Calibri"/>
          <w:bCs/>
        </w:rPr>
        <w:t xml:space="preserve"> -pendrive</w:t>
      </w:r>
      <w:r w:rsidRPr="00FD7D2A">
        <w:rPr>
          <w:rFonts w:ascii="Calibri" w:eastAsia="Calibri" w:hAnsi="Calibri" w:cs="Calibri"/>
          <w:bCs/>
        </w:rPr>
        <w:t>)</w:t>
      </w:r>
      <w:r>
        <w:rPr>
          <w:rFonts w:ascii="Calibri" w:eastAsia="Calibri" w:hAnsi="Calibri" w:cs="Calibri"/>
          <w:b/>
        </w:rPr>
        <w:t>,</w:t>
      </w:r>
    </w:p>
    <w:p w14:paraId="052AA018" w14:textId="77777777" w:rsidR="00FD7D2A" w:rsidRPr="00140EAF" w:rsidRDefault="00FD7D2A" w:rsidP="001A3F84">
      <w:pPr>
        <w:jc w:val="both"/>
        <w:rPr>
          <w:rFonts w:ascii="Calibri" w:eastAsia="Calibri" w:hAnsi="Calibri" w:cs="Calibri"/>
        </w:rPr>
      </w:pPr>
    </w:p>
    <w:p w14:paraId="74509E72" w14:textId="48CF842C" w:rsidR="00317062" w:rsidRPr="00140EAF" w:rsidRDefault="00CD13DE" w:rsidP="001A3F84">
      <w:pPr>
        <w:jc w:val="both"/>
        <w:rPr>
          <w:rFonts w:ascii="Calibri" w:eastAsia="Calibri" w:hAnsi="Calibri" w:cs="Calibri"/>
          <w:b/>
          <w:u w:val="single"/>
        </w:rPr>
      </w:pPr>
      <w:r w:rsidRPr="00140EAF">
        <w:rPr>
          <w:rFonts w:ascii="Calibri" w:eastAsia="Calibri" w:hAnsi="Calibri" w:cs="Calibri"/>
          <w:b/>
          <w:u w:val="single"/>
        </w:rPr>
        <w:t>-</w:t>
      </w:r>
      <w:r w:rsidR="00FD7D2A">
        <w:rPr>
          <w:rFonts w:ascii="Calibri" w:eastAsia="Calibri" w:hAnsi="Calibri" w:cs="Calibri"/>
          <w:b/>
          <w:u w:val="single"/>
        </w:rPr>
        <w:t xml:space="preserve"> </w:t>
      </w:r>
      <w:r w:rsidR="00317062" w:rsidRPr="00140EAF">
        <w:rPr>
          <w:rFonts w:ascii="Calibri" w:eastAsia="Calibri" w:hAnsi="Calibri" w:cs="Calibri"/>
          <w:b/>
          <w:u w:val="single"/>
        </w:rPr>
        <w:t>NOŚNIK DANYCH</w:t>
      </w:r>
      <w:r w:rsidRPr="00140EAF">
        <w:rPr>
          <w:rFonts w:ascii="Calibri" w:eastAsia="Calibri" w:hAnsi="Calibri" w:cs="Calibri"/>
          <w:b/>
          <w:u w:val="single"/>
        </w:rPr>
        <w:t>:</w:t>
      </w:r>
    </w:p>
    <w:p w14:paraId="5D262816" w14:textId="4F4C7722" w:rsidR="00317062" w:rsidRPr="00140EAF" w:rsidRDefault="00FD7D2A" w:rsidP="001A3F84">
      <w:pPr>
        <w:jc w:val="both"/>
        <w:rPr>
          <w:rFonts w:ascii="Calibri" w:hAnsi="Calibri" w:cs="Calibri"/>
          <w:b/>
          <w:bCs/>
        </w:rPr>
      </w:pPr>
      <w:r>
        <w:rPr>
          <w:rFonts w:ascii="Calibri" w:eastAsia="Calibri" w:hAnsi="Calibri" w:cs="Calibri"/>
          <w:b/>
        </w:rPr>
        <w:t>Pendrive</w:t>
      </w:r>
      <w:r w:rsidR="00317062" w:rsidRPr="00140EAF">
        <w:rPr>
          <w:rFonts w:ascii="Calibri" w:eastAsia="Calibri" w:hAnsi="Calibri" w:cs="Calibri"/>
          <w:b/>
        </w:rPr>
        <w:t xml:space="preserve"> – całość opracowania w formie plików</w:t>
      </w:r>
      <w:r w:rsidR="003E2B6C" w:rsidRPr="00140EAF">
        <w:rPr>
          <w:rFonts w:ascii="Calibri" w:eastAsia="Calibri" w:hAnsi="Calibri" w:cs="Calibri"/>
          <w:b/>
        </w:rPr>
        <w:t>.</w:t>
      </w:r>
    </w:p>
    <w:p w14:paraId="1BDCC9DB" w14:textId="1BB74C95" w:rsidR="00317062" w:rsidRDefault="00D11D72" w:rsidP="00317062">
      <w:pPr>
        <w:jc w:val="both"/>
        <w:rPr>
          <w:rFonts w:ascii="Calibri" w:hAnsi="Calibri" w:cs="Calibri"/>
          <w:b/>
        </w:rPr>
      </w:pPr>
      <w:r w:rsidRPr="00BF5526">
        <w:rPr>
          <w:rFonts w:ascii="Calibri" w:hAnsi="Calibri" w:cs="Calibri"/>
          <w:b/>
          <w:sz w:val="22"/>
          <w:szCs w:val="22"/>
        </w:rPr>
        <w:br w:type="page"/>
      </w:r>
      <w:r w:rsidR="00317062" w:rsidRPr="00707CB2">
        <w:rPr>
          <w:rFonts w:ascii="Calibri" w:hAnsi="Calibri" w:cs="Calibri"/>
          <w:b/>
        </w:rPr>
        <w:lastRenderedPageBreak/>
        <w:t xml:space="preserve">1. PODSTAWY OPRACOWANIA </w:t>
      </w:r>
    </w:p>
    <w:p w14:paraId="6201A002" w14:textId="77777777" w:rsidR="000F73E9" w:rsidRPr="00707CB2" w:rsidRDefault="000F73E9" w:rsidP="00317062">
      <w:pPr>
        <w:jc w:val="both"/>
        <w:rPr>
          <w:rFonts w:ascii="Calibri" w:hAnsi="Calibri" w:cs="Calibri"/>
          <w:b/>
        </w:rPr>
      </w:pPr>
    </w:p>
    <w:p w14:paraId="0038A5B0" w14:textId="3204F00F" w:rsidR="00317062" w:rsidRPr="003C424E" w:rsidRDefault="00317062" w:rsidP="008D6E1E">
      <w:pPr>
        <w:pStyle w:val="Akapitzlist"/>
        <w:numPr>
          <w:ilvl w:val="0"/>
          <w:numId w:val="12"/>
        </w:numPr>
        <w:spacing w:after="160" w:line="259" w:lineRule="auto"/>
        <w:contextualSpacing/>
        <w:jc w:val="both"/>
        <w:rPr>
          <w:rFonts w:asciiTheme="minorHAnsi" w:hAnsiTheme="minorHAnsi" w:cstheme="minorHAnsi"/>
          <w:szCs w:val="24"/>
        </w:rPr>
      </w:pPr>
      <w:proofErr w:type="spellStart"/>
      <w:r w:rsidRPr="003C424E">
        <w:rPr>
          <w:rFonts w:asciiTheme="minorHAnsi" w:hAnsiTheme="minorHAnsi" w:cstheme="minorHAnsi"/>
          <w:szCs w:val="24"/>
        </w:rPr>
        <w:t>Ortofotomapa</w:t>
      </w:r>
      <w:proofErr w:type="spellEnd"/>
      <w:r w:rsidRPr="003C424E">
        <w:rPr>
          <w:rFonts w:asciiTheme="minorHAnsi" w:hAnsiTheme="minorHAnsi" w:cstheme="minorHAnsi"/>
          <w:szCs w:val="24"/>
        </w:rPr>
        <w:t xml:space="preserve">, geoportal.gov.pl (stan z </w:t>
      </w:r>
      <w:r w:rsidR="008638F8">
        <w:rPr>
          <w:rFonts w:asciiTheme="minorHAnsi" w:hAnsiTheme="minorHAnsi" w:cstheme="minorHAnsi"/>
          <w:szCs w:val="24"/>
        </w:rPr>
        <w:t>14</w:t>
      </w:r>
      <w:r w:rsidRPr="003C424E">
        <w:rPr>
          <w:rFonts w:asciiTheme="minorHAnsi" w:hAnsiTheme="minorHAnsi" w:cstheme="minorHAnsi"/>
          <w:szCs w:val="24"/>
        </w:rPr>
        <w:t>.0</w:t>
      </w:r>
      <w:r w:rsidR="008638F8">
        <w:rPr>
          <w:rFonts w:asciiTheme="minorHAnsi" w:hAnsiTheme="minorHAnsi" w:cstheme="minorHAnsi"/>
          <w:szCs w:val="24"/>
        </w:rPr>
        <w:t>7</w:t>
      </w:r>
      <w:r w:rsidRPr="003C424E">
        <w:rPr>
          <w:rFonts w:asciiTheme="minorHAnsi" w:hAnsiTheme="minorHAnsi" w:cstheme="minorHAnsi"/>
          <w:szCs w:val="24"/>
        </w:rPr>
        <w:t>.20</w:t>
      </w:r>
      <w:r w:rsidR="00072616" w:rsidRPr="003C424E">
        <w:rPr>
          <w:rFonts w:asciiTheme="minorHAnsi" w:hAnsiTheme="minorHAnsi" w:cstheme="minorHAnsi"/>
          <w:szCs w:val="24"/>
        </w:rPr>
        <w:t>2</w:t>
      </w:r>
      <w:r w:rsidR="008638F8">
        <w:rPr>
          <w:rFonts w:asciiTheme="minorHAnsi" w:hAnsiTheme="minorHAnsi" w:cstheme="minorHAnsi"/>
          <w:szCs w:val="24"/>
        </w:rPr>
        <w:t>3</w:t>
      </w:r>
      <w:r w:rsidRPr="003C424E">
        <w:rPr>
          <w:rFonts w:asciiTheme="minorHAnsi" w:hAnsiTheme="minorHAnsi" w:cstheme="minorHAnsi"/>
          <w:szCs w:val="24"/>
        </w:rPr>
        <w:t xml:space="preserve"> r.),</w:t>
      </w:r>
    </w:p>
    <w:p w14:paraId="1838FD39" w14:textId="09891334" w:rsidR="005F43FE" w:rsidRPr="003C424E" w:rsidRDefault="00411103" w:rsidP="008D6E1E">
      <w:pPr>
        <w:pStyle w:val="Akapitzlist"/>
        <w:numPr>
          <w:ilvl w:val="0"/>
          <w:numId w:val="12"/>
        </w:numPr>
        <w:spacing w:after="160" w:line="259" w:lineRule="auto"/>
        <w:contextualSpacing/>
        <w:jc w:val="both"/>
        <w:rPr>
          <w:rFonts w:asciiTheme="minorHAnsi" w:hAnsiTheme="minorHAnsi" w:cstheme="minorHAnsi"/>
          <w:szCs w:val="24"/>
        </w:rPr>
      </w:pPr>
      <w:r w:rsidRPr="00411103">
        <w:rPr>
          <w:rFonts w:asciiTheme="minorHAnsi" w:hAnsiTheme="minorHAnsi" w:cstheme="minorHAnsi"/>
          <w:szCs w:val="24"/>
        </w:rPr>
        <w:t xml:space="preserve">Pomiar sytuacyjny za pomocą urządzenia STONEX S900A i dostępu do usługi strumienia RTN w systemie ASG-EUPOS (dokładność </w:t>
      </w:r>
      <w:proofErr w:type="spellStart"/>
      <w:r w:rsidRPr="00411103">
        <w:rPr>
          <w:rFonts w:asciiTheme="minorHAnsi" w:hAnsiTheme="minorHAnsi" w:cstheme="minorHAnsi"/>
          <w:szCs w:val="24"/>
        </w:rPr>
        <w:t>subsentymetrowa</w:t>
      </w:r>
      <w:proofErr w:type="spellEnd"/>
      <w:r w:rsidRPr="00411103">
        <w:rPr>
          <w:rFonts w:asciiTheme="minorHAnsi" w:hAnsiTheme="minorHAnsi" w:cstheme="minorHAnsi"/>
          <w:szCs w:val="24"/>
        </w:rPr>
        <w:t xml:space="preserve">); </w:t>
      </w:r>
      <w:r>
        <w:rPr>
          <w:rFonts w:asciiTheme="minorHAnsi" w:hAnsiTheme="minorHAnsi" w:cstheme="minorHAnsi"/>
          <w:szCs w:val="24"/>
        </w:rPr>
        <w:t>w</w:t>
      </w:r>
      <w:r w:rsidR="005F43FE" w:rsidRPr="003C424E">
        <w:rPr>
          <w:rFonts w:asciiTheme="minorHAnsi" w:hAnsiTheme="minorHAnsi" w:cstheme="minorHAnsi"/>
          <w:szCs w:val="24"/>
        </w:rPr>
        <w:t>ysokość drzewa mierzona za pomocą dal</w:t>
      </w:r>
      <w:r w:rsidR="001F19FD" w:rsidRPr="003C424E">
        <w:rPr>
          <w:rFonts w:asciiTheme="minorHAnsi" w:hAnsiTheme="minorHAnsi" w:cstheme="minorHAnsi"/>
          <w:szCs w:val="24"/>
        </w:rPr>
        <w:t xml:space="preserve">mierza laserowego </w:t>
      </w:r>
      <w:proofErr w:type="spellStart"/>
      <w:r w:rsidR="001F19FD" w:rsidRPr="003C424E">
        <w:rPr>
          <w:rFonts w:asciiTheme="minorHAnsi" w:hAnsiTheme="minorHAnsi" w:cstheme="minorHAnsi"/>
          <w:szCs w:val="24"/>
        </w:rPr>
        <w:t>TruPulse</w:t>
      </w:r>
      <w:proofErr w:type="spellEnd"/>
      <w:r w:rsidR="001F19FD" w:rsidRPr="003C424E">
        <w:rPr>
          <w:rFonts w:asciiTheme="minorHAnsi" w:hAnsiTheme="minorHAnsi" w:cstheme="minorHAnsi"/>
          <w:szCs w:val="24"/>
        </w:rPr>
        <w:t xml:space="preserve"> 360B; pomiar obwodu drzewa za pomocą taśmy mierniczej</w:t>
      </w:r>
      <w:r w:rsidR="00ED23E6">
        <w:rPr>
          <w:rFonts w:asciiTheme="minorHAnsi" w:hAnsiTheme="minorHAnsi" w:cstheme="minorHAnsi"/>
          <w:szCs w:val="24"/>
        </w:rPr>
        <w:t xml:space="preserve"> (</w:t>
      </w:r>
      <w:r w:rsidR="00ED23E6" w:rsidRPr="00ED23E6">
        <w:rPr>
          <w:rFonts w:asciiTheme="minorHAnsi" w:hAnsiTheme="minorHAnsi" w:cstheme="minorHAnsi"/>
          <w:szCs w:val="24"/>
        </w:rPr>
        <w:t>III klasy dokładności</w:t>
      </w:r>
      <w:r w:rsidR="00ED23E6">
        <w:rPr>
          <w:rFonts w:asciiTheme="minorHAnsi" w:hAnsiTheme="minorHAnsi" w:cstheme="minorHAnsi"/>
          <w:szCs w:val="24"/>
        </w:rPr>
        <w:t>)</w:t>
      </w:r>
      <w:r w:rsidR="008638F8">
        <w:rPr>
          <w:rFonts w:asciiTheme="minorHAnsi" w:hAnsiTheme="minorHAnsi" w:cstheme="minorHAnsi"/>
          <w:szCs w:val="24"/>
        </w:rPr>
        <w:t>; drzewa w złym</w:t>
      </w:r>
      <w:r w:rsidR="004D5D3A">
        <w:rPr>
          <w:rFonts w:asciiTheme="minorHAnsi" w:hAnsiTheme="minorHAnsi" w:cstheme="minorHAnsi"/>
          <w:szCs w:val="24"/>
        </w:rPr>
        <w:t xml:space="preserve"> i bardzo złym</w:t>
      </w:r>
      <w:r w:rsidR="008638F8">
        <w:rPr>
          <w:rFonts w:asciiTheme="minorHAnsi" w:hAnsiTheme="minorHAnsi" w:cstheme="minorHAnsi"/>
          <w:szCs w:val="24"/>
        </w:rPr>
        <w:t xml:space="preserve"> stanie zdrowia badano dodatkowo przy pomocy młotka gumowego i s</w:t>
      </w:r>
      <w:r>
        <w:rPr>
          <w:rFonts w:asciiTheme="minorHAnsi" w:hAnsiTheme="minorHAnsi" w:cstheme="minorHAnsi"/>
          <w:szCs w:val="24"/>
        </w:rPr>
        <w:t>on</w:t>
      </w:r>
      <w:r w:rsidR="008638F8">
        <w:rPr>
          <w:rFonts w:asciiTheme="minorHAnsi" w:hAnsiTheme="minorHAnsi" w:cstheme="minorHAnsi"/>
          <w:szCs w:val="24"/>
        </w:rPr>
        <w:t xml:space="preserve">dy </w:t>
      </w:r>
      <w:proofErr w:type="spellStart"/>
      <w:r w:rsidR="008638F8">
        <w:rPr>
          <w:rFonts w:asciiTheme="minorHAnsi" w:hAnsiTheme="minorHAnsi" w:cstheme="minorHAnsi"/>
          <w:szCs w:val="24"/>
        </w:rPr>
        <w:t>arborystycznej</w:t>
      </w:r>
      <w:proofErr w:type="spellEnd"/>
      <w:r w:rsidR="008638F8">
        <w:rPr>
          <w:rFonts w:asciiTheme="minorHAnsi" w:hAnsiTheme="minorHAnsi" w:cstheme="minorHAnsi"/>
          <w:szCs w:val="24"/>
        </w:rPr>
        <w:t>,</w:t>
      </w:r>
    </w:p>
    <w:p w14:paraId="5D573498" w14:textId="17B7CCE9" w:rsidR="005F43FE" w:rsidRPr="003C424E" w:rsidRDefault="005F43FE" w:rsidP="001617DF">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szCs w:val="24"/>
        </w:rPr>
        <w:t xml:space="preserve">Mapa </w:t>
      </w:r>
      <w:r w:rsidR="000E5B77">
        <w:rPr>
          <w:rFonts w:asciiTheme="minorHAnsi" w:hAnsiTheme="minorHAnsi" w:cstheme="minorHAnsi"/>
          <w:szCs w:val="24"/>
        </w:rPr>
        <w:t>zasadnicza</w:t>
      </w:r>
      <w:r w:rsidR="004B5418">
        <w:rPr>
          <w:rFonts w:asciiTheme="minorHAnsi" w:hAnsiTheme="minorHAnsi" w:cstheme="minorHAnsi"/>
          <w:szCs w:val="24"/>
        </w:rPr>
        <w:t xml:space="preserve"> w postaci wektorowej</w:t>
      </w:r>
      <w:r w:rsidR="004D5D3A">
        <w:rPr>
          <w:rFonts w:asciiTheme="minorHAnsi" w:hAnsiTheme="minorHAnsi" w:cstheme="minorHAnsi"/>
          <w:szCs w:val="24"/>
        </w:rPr>
        <w:t xml:space="preserve"> wykonana przez geodetę uprawnionego</w:t>
      </w:r>
      <w:r w:rsidR="000E5B77">
        <w:rPr>
          <w:rFonts w:asciiTheme="minorHAnsi" w:hAnsiTheme="minorHAnsi" w:cstheme="minorHAnsi"/>
          <w:szCs w:val="24"/>
        </w:rPr>
        <w:t xml:space="preserve"> – przedmiot umowy został przyjęty i naniesiony do zasobów Ośrodka Dokumentacji Geodezyjnej i Kartograficznej Urzędu Miasta Płocka</w:t>
      </w:r>
      <w:r w:rsidR="001617DF" w:rsidRPr="003C424E">
        <w:rPr>
          <w:rFonts w:asciiTheme="minorHAnsi" w:hAnsiTheme="minorHAnsi" w:cstheme="minorHAnsi"/>
          <w:szCs w:val="24"/>
        </w:rPr>
        <w:t>,</w:t>
      </w:r>
    </w:p>
    <w:p w14:paraId="75899EF6" w14:textId="57410E7B" w:rsidR="005F43FE" w:rsidRPr="00FE1BA3" w:rsidRDefault="005F43FE" w:rsidP="00FE1BA3">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szCs w:val="24"/>
        </w:rPr>
        <w:t>Wytyczne Inwestora</w:t>
      </w:r>
      <w:r w:rsidR="000E5B77">
        <w:rPr>
          <w:rFonts w:asciiTheme="minorHAnsi" w:hAnsiTheme="minorHAnsi" w:cstheme="minorHAnsi"/>
          <w:szCs w:val="24"/>
        </w:rPr>
        <w:t xml:space="preserve">, </w:t>
      </w:r>
      <w:r w:rsidR="000E5B77" w:rsidRPr="000E5B77">
        <w:rPr>
          <w:rFonts w:asciiTheme="minorHAnsi" w:hAnsiTheme="minorHAnsi" w:cstheme="minorHAnsi"/>
          <w:szCs w:val="24"/>
        </w:rPr>
        <w:t>OPZ dla cz. 1, 2 i 3</w:t>
      </w:r>
      <w:r w:rsidR="001617DF" w:rsidRPr="00FE1BA3">
        <w:rPr>
          <w:rFonts w:asciiTheme="minorHAnsi" w:hAnsiTheme="minorHAnsi" w:cstheme="minorHAnsi"/>
        </w:rPr>
        <w:t>,</w:t>
      </w:r>
    </w:p>
    <w:p w14:paraId="3BA43D6D" w14:textId="2F73F0D4" w:rsidR="005F43FE" w:rsidRPr="003C424E" w:rsidRDefault="00E51779" w:rsidP="008D6E1E">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szCs w:val="24"/>
        </w:rPr>
        <w:t xml:space="preserve">UMOWA </w:t>
      </w:r>
      <w:r w:rsidR="00A43F21" w:rsidRPr="00A43F21">
        <w:rPr>
          <w:rFonts w:asciiTheme="minorHAnsi" w:hAnsiTheme="minorHAnsi" w:cstheme="minorHAnsi"/>
          <w:szCs w:val="24"/>
        </w:rPr>
        <w:t xml:space="preserve">Nr </w:t>
      </w:r>
      <w:r w:rsidR="000E5B77">
        <w:rPr>
          <w:rFonts w:asciiTheme="minorHAnsi" w:hAnsiTheme="minorHAnsi" w:cstheme="minorHAnsi"/>
          <w:szCs w:val="24"/>
        </w:rPr>
        <w:t>9/WKŚ-II-Z/1121/2023</w:t>
      </w:r>
      <w:r w:rsidR="00A43F21">
        <w:rPr>
          <w:rFonts w:asciiTheme="minorHAnsi" w:hAnsiTheme="minorHAnsi" w:cstheme="minorHAnsi"/>
          <w:szCs w:val="24"/>
        </w:rPr>
        <w:t xml:space="preserve"> </w:t>
      </w:r>
      <w:r w:rsidRPr="003C424E">
        <w:rPr>
          <w:rFonts w:asciiTheme="minorHAnsi" w:hAnsiTheme="minorHAnsi" w:cstheme="minorHAnsi"/>
          <w:szCs w:val="24"/>
        </w:rPr>
        <w:t xml:space="preserve">z dn. </w:t>
      </w:r>
      <w:r w:rsidR="000E5B77">
        <w:rPr>
          <w:rFonts w:asciiTheme="minorHAnsi" w:hAnsiTheme="minorHAnsi" w:cstheme="minorHAnsi"/>
          <w:szCs w:val="24"/>
        </w:rPr>
        <w:t>14.07.2023</w:t>
      </w:r>
      <w:r w:rsidRPr="003C424E">
        <w:rPr>
          <w:rFonts w:asciiTheme="minorHAnsi" w:hAnsiTheme="minorHAnsi" w:cstheme="minorHAnsi"/>
          <w:szCs w:val="24"/>
        </w:rPr>
        <w:t xml:space="preserve"> r.,</w:t>
      </w:r>
    </w:p>
    <w:p w14:paraId="26D55464" w14:textId="28E83978" w:rsidR="00317062" w:rsidRPr="003C424E" w:rsidRDefault="00317062" w:rsidP="008D6E1E">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i/>
          <w:iCs/>
          <w:szCs w:val="24"/>
        </w:rPr>
        <w:t xml:space="preserve">Ustawa o ochronie przyrody </w:t>
      </w:r>
      <w:r w:rsidRPr="003C424E">
        <w:rPr>
          <w:rFonts w:asciiTheme="minorHAnsi" w:hAnsiTheme="minorHAnsi" w:cstheme="minorHAnsi"/>
          <w:szCs w:val="24"/>
        </w:rPr>
        <w:t>z dnia 16 kwietnia 2004</w:t>
      </w:r>
      <w:r w:rsidR="00CE510C">
        <w:rPr>
          <w:rFonts w:asciiTheme="minorHAnsi" w:hAnsiTheme="minorHAnsi" w:cstheme="minorHAnsi"/>
          <w:szCs w:val="24"/>
        </w:rPr>
        <w:t xml:space="preserve"> </w:t>
      </w:r>
      <w:r w:rsidRPr="003C424E">
        <w:rPr>
          <w:rFonts w:asciiTheme="minorHAnsi" w:hAnsiTheme="minorHAnsi" w:cstheme="minorHAnsi"/>
          <w:szCs w:val="24"/>
        </w:rPr>
        <w:t>r. (</w:t>
      </w:r>
      <w:r w:rsidR="004D5D3A" w:rsidRPr="004D5D3A">
        <w:rPr>
          <w:rFonts w:asciiTheme="minorHAnsi" w:hAnsiTheme="minorHAnsi" w:cstheme="minorHAnsi"/>
          <w:szCs w:val="24"/>
        </w:rPr>
        <w:t xml:space="preserve">Dz.U.2023.1336 </w:t>
      </w:r>
      <w:proofErr w:type="spellStart"/>
      <w:r w:rsidR="004D5D3A" w:rsidRPr="004D5D3A">
        <w:rPr>
          <w:rFonts w:asciiTheme="minorHAnsi" w:hAnsiTheme="minorHAnsi" w:cstheme="minorHAnsi"/>
          <w:szCs w:val="24"/>
        </w:rPr>
        <w:t>t.j</w:t>
      </w:r>
      <w:proofErr w:type="spellEnd"/>
      <w:r w:rsidR="004D5D3A" w:rsidRPr="004D5D3A">
        <w:rPr>
          <w:rFonts w:asciiTheme="minorHAnsi" w:hAnsiTheme="minorHAnsi" w:cstheme="minorHAnsi"/>
          <w:szCs w:val="24"/>
        </w:rPr>
        <w:t>.</w:t>
      </w:r>
      <w:r w:rsidRPr="003C424E">
        <w:rPr>
          <w:rFonts w:asciiTheme="minorHAnsi" w:hAnsiTheme="minorHAnsi" w:cstheme="minorHAnsi"/>
          <w:szCs w:val="24"/>
        </w:rPr>
        <w:t xml:space="preserve">), Ustawa z dnia 7 lipca 1994 r. – </w:t>
      </w:r>
      <w:r w:rsidRPr="003C424E">
        <w:rPr>
          <w:rFonts w:asciiTheme="minorHAnsi" w:hAnsiTheme="minorHAnsi" w:cstheme="minorHAnsi"/>
          <w:i/>
          <w:szCs w:val="24"/>
        </w:rPr>
        <w:t>Prawo budowlane</w:t>
      </w:r>
      <w:r w:rsidRPr="003C424E">
        <w:rPr>
          <w:rFonts w:asciiTheme="minorHAnsi" w:hAnsiTheme="minorHAnsi" w:cstheme="minorHAnsi"/>
          <w:szCs w:val="24"/>
        </w:rPr>
        <w:t xml:space="preserve"> wraz z późniejszymi zmianami,</w:t>
      </w:r>
    </w:p>
    <w:p w14:paraId="61135957" w14:textId="4D547DDF" w:rsidR="004759C2" w:rsidRDefault="004759C2" w:rsidP="008D6E1E">
      <w:pPr>
        <w:pStyle w:val="Akapitzlist"/>
        <w:numPr>
          <w:ilvl w:val="0"/>
          <w:numId w:val="12"/>
        </w:numPr>
        <w:spacing w:after="160" w:line="259" w:lineRule="auto"/>
        <w:contextualSpacing/>
        <w:jc w:val="both"/>
        <w:rPr>
          <w:rFonts w:asciiTheme="minorHAnsi" w:hAnsiTheme="minorHAnsi" w:cstheme="minorHAnsi"/>
          <w:szCs w:val="24"/>
        </w:rPr>
      </w:pPr>
      <w:r w:rsidRPr="00CE510C">
        <w:rPr>
          <w:rFonts w:asciiTheme="minorHAnsi" w:hAnsiTheme="minorHAnsi" w:cstheme="minorHAnsi"/>
          <w:i/>
          <w:iCs/>
          <w:szCs w:val="24"/>
        </w:rPr>
        <w:t>Ustawa z dnia 23 lipca 2003 r. o ochronie zabytków i opiece nad zabytkami</w:t>
      </w:r>
      <w:r w:rsidRPr="003C424E">
        <w:rPr>
          <w:rFonts w:asciiTheme="minorHAnsi" w:hAnsiTheme="minorHAnsi" w:cstheme="minorHAnsi"/>
          <w:szCs w:val="24"/>
        </w:rPr>
        <w:t xml:space="preserve"> (Dz.U. 2003 nr 162 poz. 1568)</w:t>
      </w:r>
      <w:r w:rsidR="005F43FE" w:rsidRPr="003C424E">
        <w:rPr>
          <w:rFonts w:asciiTheme="minorHAnsi" w:hAnsiTheme="minorHAnsi" w:cstheme="minorHAnsi"/>
          <w:szCs w:val="24"/>
        </w:rPr>
        <w:t>,</w:t>
      </w:r>
    </w:p>
    <w:p w14:paraId="0B292437" w14:textId="77777777" w:rsidR="001F19FD" w:rsidRPr="003C424E" w:rsidRDefault="00317062" w:rsidP="00317062">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szCs w:val="24"/>
        </w:rPr>
        <w:t>Literatura:</w:t>
      </w:r>
    </w:p>
    <w:p w14:paraId="445EF7BF" w14:textId="77777777" w:rsidR="00921555" w:rsidRPr="003C424E"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Jaworski A., P</w:t>
      </w:r>
      <w:r w:rsidRPr="003C424E">
        <w:rPr>
          <w:rFonts w:asciiTheme="minorHAnsi" w:hAnsiTheme="minorHAnsi" w:cstheme="minorHAnsi"/>
          <w:i/>
          <w:szCs w:val="24"/>
        </w:rPr>
        <w:t>odstawy przyrostowe i ekologiczne odnawiania oraz pielęgnacji drzewostanów</w:t>
      </w:r>
      <w:r w:rsidRPr="003C424E">
        <w:rPr>
          <w:rFonts w:asciiTheme="minorHAnsi" w:hAnsiTheme="minorHAnsi" w:cstheme="minorHAnsi"/>
          <w:szCs w:val="24"/>
        </w:rPr>
        <w:t>, Państwowe Wydawnictwo Rolnicze i Leśne, Warszawa, 2015,</w:t>
      </w:r>
    </w:p>
    <w:p w14:paraId="0A5322D9" w14:textId="77777777" w:rsidR="00921555" w:rsidRPr="003C424E"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proofErr w:type="spellStart"/>
      <w:r w:rsidRPr="003C424E">
        <w:rPr>
          <w:rFonts w:asciiTheme="minorHAnsi" w:hAnsiTheme="minorHAnsi" w:cstheme="minorHAnsi"/>
          <w:szCs w:val="24"/>
        </w:rPr>
        <w:t>Bruchwald</w:t>
      </w:r>
      <w:proofErr w:type="spellEnd"/>
      <w:r w:rsidRPr="003C424E">
        <w:rPr>
          <w:rFonts w:asciiTheme="minorHAnsi" w:hAnsiTheme="minorHAnsi" w:cstheme="minorHAnsi"/>
          <w:szCs w:val="24"/>
        </w:rPr>
        <w:t xml:space="preserve"> A., </w:t>
      </w:r>
      <w:r w:rsidRPr="003C424E">
        <w:rPr>
          <w:rFonts w:asciiTheme="minorHAnsi" w:hAnsiTheme="minorHAnsi" w:cstheme="minorHAnsi"/>
          <w:i/>
          <w:szCs w:val="24"/>
        </w:rPr>
        <w:t>Dendrometria</w:t>
      </w:r>
      <w:r w:rsidRPr="003C424E">
        <w:rPr>
          <w:rFonts w:asciiTheme="minorHAnsi" w:hAnsiTheme="minorHAnsi" w:cstheme="minorHAnsi"/>
          <w:szCs w:val="24"/>
        </w:rPr>
        <w:t>, Wydawnictwo SGGW, Warszawa, 1999,</w:t>
      </w:r>
    </w:p>
    <w:p w14:paraId="326C84BF" w14:textId="77777777" w:rsidR="00921555" w:rsidRPr="003C424E"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proofErr w:type="spellStart"/>
      <w:r w:rsidRPr="003C424E">
        <w:rPr>
          <w:rFonts w:asciiTheme="minorHAnsi" w:hAnsiTheme="minorHAnsi" w:cstheme="minorHAnsi"/>
          <w:szCs w:val="24"/>
        </w:rPr>
        <w:t>Seneta</w:t>
      </w:r>
      <w:proofErr w:type="spellEnd"/>
      <w:r w:rsidRPr="003C424E">
        <w:rPr>
          <w:rFonts w:asciiTheme="minorHAnsi" w:hAnsiTheme="minorHAnsi" w:cstheme="minorHAnsi"/>
          <w:szCs w:val="24"/>
        </w:rPr>
        <w:t xml:space="preserve"> W., </w:t>
      </w:r>
      <w:proofErr w:type="spellStart"/>
      <w:r w:rsidRPr="003C424E">
        <w:rPr>
          <w:rFonts w:asciiTheme="minorHAnsi" w:hAnsiTheme="minorHAnsi" w:cstheme="minorHAnsi"/>
          <w:szCs w:val="24"/>
        </w:rPr>
        <w:t>Dolatowski</w:t>
      </w:r>
      <w:proofErr w:type="spellEnd"/>
      <w:r w:rsidRPr="003C424E">
        <w:rPr>
          <w:rFonts w:asciiTheme="minorHAnsi" w:hAnsiTheme="minorHAnsi" w:cstheme="minorHAnsi"/>
          <w:szCs w:val="24"/>
        </w:rPr>
        <w:t xml:space="preserve"> J., </w:t>
      </w:r>
      <w:r w:rsidRPr="003C424E">
        <w:rPr>
          <w:rFonts w:asciiTheme="minorHAnsi" w:hAnsiTheme="minorHAnsi" w:cstheme="minorHAnsi"/>
          <w:i/>
          <w:szCs w:val="24"/>
        </w:rPr>
        <w:t>Dendrologia</w:t>
      </w:r>
      <w:r w:rsidRPr="003C424E">
        <w:rPr>
          <w:rFonts w:asciiTheme="minorHAnsi" w:hAnsiTheme="minorHAnsi" w:cstheme="minorHAnsi"/>
          <w:szCs w:val="24"/>
        </w:rPr>
        <w:t>, Wydawnictwa Naukowe PWN, 2002,</w:t>
      </w:r>
    </w:p>
    <w:p w14:paraId="082D69C8" w14:textId="77777777" w:rsidR="00921555" w:rsidRPr="003C424E"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proofErr w:type="spellStart"/>
      <w:r w:rsidRPr="003C424E">
        <w:rPr>
          <w:rFonts w:asciiTheme="minorHAnsi" w:hAnsiTheme="minorHAnsi" w:cstheme="minorHAnsi"/>
          <w:szCs w:val="24"/>
        </w:rPr>
        <w:t>Bruchwald</w:t>
      </w:r>
      <w:proofErr w:type="spellEnd"/>
      <w:r w:rsidRPr="003C424E">
        <w:rPr>
          <w:rFonts w:asciiTheme="minorHAnsi" w:hAnsiTheme="minorHAnsi" w:cstheme="minorHAnsi"/>
          <w:szCs w:val="24"/>
        </w:rPr>
        <w:t xml:space="preserve"> A., </w:t>
      </w:r>
      <w:r w:rsidRPr="003C424E">
        <w:rPr>
          <w:rFonts w:asciiTheme="minorHAnsi" w:hAnsiTheme="minorHAnsi" w:cstheme="minorHAnsi"/>
          <w:i/>
          <w:szCs w:val="24"/>
        </w:rPr>
        <w:t>Przyrodnicze podstawy budowy modeli wzrostu</w:t>
      </w:r>
      <w:r w:rsidRPr="003C424E">
        <w:rPr>
          <w:rFonts w:asciiTheme="minorHAnsi" w:hAnsiTheme="minorHAnsi" w:cstheme="minorHAnsi"/>
          <w:szCs w:val="24"/>
        </w:rPr>
        <w:t xml:space="preserve">, </w:t>
      </w:r>
      <w:r w:rsidR="00E45BBA" w:rsidRPr="003C424E">
        <w:rPr>
          <w:rFonts w:asciiTheme="minorHAnsi" w:hAnsiTheme="minorHAnsi" w:cstheme="minorHAnsi"/>
          <w:szCs w:val="24"/>
        </w:rPr>
        <w:t xml:space="preserve">Warszawa, </w:t>
      </w:r>
      <w:r w:rsidRPr="003C424E">
        <w:rPr>
          <w:rFonts w:asciiTheme="minorHAnsi" w:hAnsiTheme="minorHAnsi" w:cstheme="minorHAnsi"/>
          <w:szCs w:val="24"/>
        </w:rPr>
        <w:t>1988,</w:t>
      </w:r>
    </w:p>
    <w:p w14:paraId="513FE1B1" w14:textId="77777777" w:rsidR="00921555" w:rsidRPr="003C424E"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Ślęzak G., </w:t>
      </w:r>
      <w:r w:rsidRPr="003C424E">
        <w:rPr>
          <w:rFonts w:asciiTheme="minorHAnsi" w:hAnsiTheme="minorHAnsi" w:cstheme="minorHAnsi"/>
          <w:i/>
          <w:szCs w:val="24"/>
        </w:rPr>
        <w:t>Atlas wad drewna</w:t>
      </w:r>
      <w:r w:rsidRPr="003C424E">
        <w:rPr>
          <w:rFonts w:asciiTheme="minorHAnsi" w:hAnsiTheme="minorHAnsi" w:cstheme="minorHAnsi"/>
          <w:szCs w:val="24"/>
        </w:rPr>
        <w:t>, Warszawa, 2010,</w:t>
      </w:r>
    </w:p>
    <w:p w14:paraId="237D4468" w14:textId="636130E2" w:rsidR="00921555" w:rsidRDefault="00921555"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bookmarkStart w:id="2" w:name="_Hlk101617888"/>
      <w:r w:rsidRPr="003C424E">
        <w:rPr>
          <w:rFonts w:asciiTheme="minorHAnsi" w:hAnsiTheme="minorHAnsi" w:cstheme="minorHAnsi"/>
          <w:i/>
          <w:szCs w:val="24"/>
        </w:rPr>
        <w:t>Drzewa przydrożne – dobre praktyki. Z doświadc</w:t>
      </w:r>
      <w:r w:rsidR="00B8398F" w:rsidRPr="003C424E">
        <w:rPr>
          <w:rFonts w:asciiTheme="minorHAnsi" w:hAnsiTheme="minorHAnsi" w:cstheme="minorHAnsi"/>
          <w:i/>
          <w:szCs w:val="24"/>
        </w:rPr>
        <w:t>zeń programu</w:t>
      </w:r>
      <w:r w:rsidR="00B8398F" w:rsidRPr="003C424E">
        <w:rPr>
          <w:rFonts w:asciiTheme="minorHAnsi" w:hAnsiTheme="minorHAnsi" w:cstheme="minorHAnsi"/>
          <w:szCs w:val="24"/>
        </w:rPr>
        <w:t xml:space="preserve"> „Drogi dla Natury”,</w:t>
      </w:r>
      <w:r w:rsidRPr="003C424E">
        <w:rPr>
          <w:rFonts w:asciiTheme="minorHAnsi" w:hAnsiTheme="minorHAnsi" w:cstheme="minorHAnsi"/>
          <w:szCs w:val="24"/>
        </w:rPr>
        <w:t xml:space="preserve"> Fundacja </w:t>
      </w:r>
      <w:proofErr w:type="spellStart"/>
      <w:r w:rsidRPr="003C424E">
        <w:rPr>
          <w:rFonts w:asciiTheme="minorHAnsi" w:hAnsiTheme="minorHAnsi" w:cstheme="minorHAnsi"/>
          <w:szCs w:val="24"/>
        </w:rPr>
        <w:t>EkoRozwoju</w:t>
      </w:r>
      <w:proofErr w:type="spellEnd"/>
      <w:r w:rsidRPr="003C424E">
        <w:rPr>
          <w:rFonts w:asciiTheme="minorHAnsi" w:hAnsiTheme="minorHAnsi" w:cstheme="minorHAnsi"/>
          <w:szCs w:val="24"/>
        </w:rPr>
        <w:t>, Wrocław, 2016</w:t>
      </w:r>
      <w:bookmarkEnd w:id="2"/>
      <w:r w:rsidRPr="003C424E">
        <w:rPr>
          <w:rFonts w:asciiTheme="minorHAnsi" w:hAnsiTheme="minorHAnsi" w:cstheme="minorHAnsi"/>
          <w:szCs w:val="24"/>
        </w:rPr>
        <w:t>,</w:t>
      </w:r>
    </w:p>
    <w:p w14:paraId="229D458A" w14:textId="42784968" w:rsidR="004B5418" w:rsidRPr="003C424E" w:rsidRDefault="004B5418" w:rsidP="00921555">
      <w:pPr>
        <w:pStyle w:val="Akapitzlist"/>
        <w:spacing w:after="160" w:line="259" w:lineRule="auto"/>
        <w:ind w:left="360"/>
        <w:contextualSpacing/>
        <w:jc w:val="both"/>
        <w:rPr>
          <w:rFonts w:asciiTheme="minorHAnsi" w:hAnsiTheme="minorHAnsi" w:cstheme="minorHAnsi"/>
          <w:szCs w:val="24"/>
        </w:rPr>
      </w:pPr>
      <w:r>
        <w:rPr>
          <w:rFonts w:asciiTheme="minorHAnsi" w:hAnsiTheme="minorHAnsi" w:cstheme="minorHAnsi"/>
          <w:szCs w:val="24"/>
        </w:rPr>
        <w:t>-Formularze podstawowej oceny ryzyka w otoczeniu drzewa</w:t>
      </w:r>
      <w:r w:rsidR="00E7486C">
        <w:rPr>
          <w:rFonts w:asciiTheme="minorHAnsi" w:hAnsiTheme="minorHAnsi" w:cstheme="minorHAnsi"/>
          <w:szCs w:val="24"/>
        </w:rPr>
        <w:t xml:space="preserve"> (</w:t>
      </w:r>
      <w:r w:rsidR="00C522F4">
        <w:rPr>
          <w:rFonts w:asciiTheme="minorHAnsi" w:hAnsiTheme="minorHAnsi" w:cstheme="minorHAnsi"/>
          <w:szCs w:val="24"/>
        </w:rPr>
        <w:t>„</w:t>
      </w:r>
      <w:r w:rsidR="00E7486C">
        <w:rPr>
          <w:rFonts w:asciiTheme="minorHAnsi" w:hAnsiTheme="minorHAnsi" w:cstheme="minorHAnsi"/>
          <w:szCs w:val="24"/>
        </w:rPr>
        <w:t xml:space="preserve">Drogi dla Natury – kampania na rzecz </w:t>
      </w:r>
      <w:proofErr w:type="spellStart"/>
      <w:r w:rsidR="00E7486C">
        <w:rPr>
          <w:rFonts w:asciiTheme="minorHAnsi" w:hAnsiTheme="minorHAnsi" w:cstheme="minorHAnsi"/>
          <w:szCs w:val="24"/>
        </w:rPr>
        <w:t>zadrzewień</w:t>
      </w:r>
      <w:proofErr w:type="spellEnd"/>
      <w:r w:rsidR="00C522F4">
        <w:rPr>
          <w:rFonts w:asciiTheme="minorHAnsi" w:hAnsiTheme="minorHAnsi" w:cstheme="minorHAnsi"/>
          <w:szCs w:val="24"/>
        </w:rPr>
        <w:t>” dofinansowanego z NFOŚIGW, aut. M. Suchocka, J.</w:t>
      </w:r>
      <w:r w:rsidR="005D2D3D">
        <w:rPr>
          <w:rFonts w:asciiTheme="minorHAnsi" w:hAnsiTheme="minorHAnsi" w:cstheme="minorHAnsi"/>
          <w:szCs w:val="24"/>
        </w:rPr>
        <w:t xml:space="preserve"> </w:t>
      </w:r>
      <w:r w:rsidR="00C522F4">
        <w:rPr>
          <w:rFonts w:asciiTheme="minorHAnsi" w:hAnsiTheme="minorHAnsi" w:cstheme="minorHAnsi"/>
          <w:szCs w:val="24"/>
        </w:rPr>
        <w:t>Stolarczyk)</w:t>
      </w:r>
      <w:r>
        <w:rPr>
          <w:rFonts w:asciiTheme="minorHAnsi" w:hAnsiTheme="minorHAnsi" w:cstheme="minorHAnsi"/>
          <w:szCs w:val="24"/>
        </w:rPr>
        <w:t>,</w:t>
      </w:r>
    </w:p>
    <w:p w14:paraId="17B61E14" w14:textId="18177A9B" w:rsidR="00B8398F" w:rsidRPr="003C424E" w:rsidRDefault="00B8398F" w:rsidP="00B8398F">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r w:rsidR="00F21335">
        <w:rPr>
          <w:rFonts w:asciiTheme="minorHAnsi" w:hAnsiTheme="minorHAnsi" w:cstheme="minorHAnsi"/>
          <w:szCs w:val="24"/>
        </w:rPr>
        <w:t>P.</w:t>
      </w:r>
      <w:r w:rsidRPr="003C424E">
        <w:rPr>
          <w:rFonts w:asciiTheme="minorHAnsi" w:hAnsiTheme="minorHAnsi" w:cstheme="minorHAnsi"/>
          <w:szCs w:val="24"/>
        </w:rPr>
        <w:t xml:space="preserve"> Tyszko-Chmielowiec, </w:t>
      </w:r>
      <w:r w:rsidRPr="003C424E">
        <w:rPr>
          <w:rFonts w:asciiTheme="minorHAnsi" w:hAnsiTheme="minorHAnsi" w:cstheme="minorHAnsi"/>
          <w:i/>
          <w:szCs w:val="24"/>
        </w:rPr>
        <w:t>Aleje – skarbnice przyrody. Praktyczny podręcznik ochrony drzew przydrożnych i ich mieszkańców</w:t>
      </w:r>
      <w:r w:rsidRPr="003C424E">
        <w:rPr>
          <w:rFonts w:asciiTheme="minorHAnsi" w:hAnsiTheme="minorHAnsi" w:cstheme="minorHAnsi"/>
          <w:szCs w:val="24"/>
        </w:rPr>
        <w:t xml:space="preserve">, Fundacja </w:t>
      </w:r>
      <w:proofErr w:type="spellStart"/>
      <w:r w:rsidRPr="003C424E">
        <w:rPr>
          <w:rFonts w:asciiTheme="minorHAnsi" w:hAnsiTheme="minorHAnsi" w:cstheme="minorHAnsi"/>
          <w:szCs w:val="24"/>
        </w:rPr>
        <w:t>EkoRozwoju</w:t>
      </w:r>
      <w:proofErr w:type="spellEnd"/>
      <w:r w:rsidRPr="003C424E">
        <w:rPr>
          <w:rFonts w:asciiTheme="minorHAnsi" w:hAnsiTheme="minorHAnsi" w:cstheme="minorHAnsi"/>
          <w:szCs w:val="24"/>
        </w:rPr>
        <w:t>, Wrocław. Pp. 160., 2012,</w:t>
      </w:r>
    </w:p>
    <w:p w14:paraId="3A694BCE" w14:textId="77777777" w:rsidR="00E45BBA" w:rsidRPr="003C424E" w:rsidRDefault="00083F13"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w:t>
      </w:r>
      <w:r w:rsidR="005D55C7" w:rsidRPr="003C424E">
        <w:rPr>
          <w:rFonts w:asciiTheme="minorHAnsi" w:hAnsiTheme="minorHAnsi" w:cstheme="minorHAnsi"/>
          <w:szCs w:val="24"/>
        </w:rPr>
        <w:t>Szulc A.,</w:t>
      </w:r>
      <w:r w:rsidRPr="003C424E">
        <w:rPr>
          <w:rFonts w:asciiTheme="minorHAnsi" w:hAnsiTheme="minorHAnsi" w:cstheme="minorHAnsi"/>
          <w:szCs w:val="24"/>
        </w:rPr>
        <w:t xml:space="preserve"> </w:t>
      </w:r>
      <w:r w:rsidR="00E45BBA" w:rsidRPr="003C424E">
        <w:rPr>
          <w:rFonts w:asciiTheme="minorHAnsi" w:hAnsiTheme="minorHAnsi" w:cstheme="minorHAnsi"/>
          <w:i/>
          <w:szCs w:val="24"/>
        </w:rPr>
        <w:t>Zielone Miasto. Zieleń przy ulicach, Agencja Promocji Zieleni</w:t>
      </w:r>
      <w:r w:rsidR="00E45BBA" w:rsidRPr="003C424E">
        <w:rPr>
          <w:rFonts w:asciiTheme="minorHAnsi" w:hAnsiTheme="minorHAnsi" w:cstheme="minorHAnsi"/>
          <w:szCs w:val="24"/>
        </w:rPr>
        <w:t xml:space="preserve"> Pp. Z o. o., str. 45., Warszawa, 2013</w:t>
      </w:r>
      <w:r w:rsidR="005D55C7" w:rsidRPr="003C424E">
        <w:rPr>
          <w:rFonts w:asciiTheme="minorHAnsi" w:hAnsiTheme="minorHAnsi" w:cstheme="minorHAnsi"/>
          <w:szCs w:val="24"/>
        </w:rPr>
        <w:t>,</w:t>
      </w:r>
    </w:p>
    <w:p w14:paraId="748DF6B3" w14:textId="0172B05D" w:rsidR="00083F13" w:rsidRDefault="00083F13" w:rsidP="00921555">
      <w:pPr>
        <w:pStyle w:val="Akapitzlist"/>
        <w:spacing w:after="160" w:line="259" w:lineRule="auto"/>
        <w:ind w:left="360"/>
        <w:contextualSpacing/>
        <w:jc w:val="both"/>
        <w:rPr>
          <w:rFonts w:asciiTheme="minorHAnsi" w:hAnsiTheme="minorHAnsi" w:cstheme="minorHAnsi"/>
          <w:szCs w:val="24"/>
        </w:rPr>
      </w:pPr>
      <w:r w:rsidRPr="003C424E">
        <w:rPr>
          <w:rFonts w:asciiTheme="minorHAnsi" w:hAnsiTheme="minorHAnsi" w:cstheme="minorHAnsi"/>
          <w:szCs w:val="24"/>
        </w:rPr>
        <w:t xml:space="preserve">- Pawłowski, J., </w:t>
      </w:r>
      <w:proofErr w:type="spellStart"/>
      <w:r w:rsidRPr="003C424E">
        <w:rPr>
          <w:rFonts w:asciiTheme="minorHAnsi" w:hAnsiTheme="minorHAnsi" w:cstheme="minorHAnsi"/>
          <w:i/>
          <w:szCs w:val="24"/>
        </w:rPr>
        <w:t>Próchnojady</w:t>
      </w:r>
      <w:proofErr w:type="spellEnd"/>
      <w:r w:rsidRPr="003C424E">
        <w:rPr>
          <w:rFonts w:asciiTheme="minorHAnsi" w:hAnsiTheme="minorHAnsi" w:cstheme="minorHAnsi"/>
          <w:i/>
          <w:szCs w:val="24"/>
        </w:rPr>
        <w:t xml:space="preserve"> </w:t>
      </w:r>
      <w:proofErr w:type="spellStart"/>
      <w:r w:rsidRPr="003C424E">
        <w:rPr>
          <w:rFonts w:asciiTheme="minorHAnsi" w:hAnsiTheme="minorHAnsi" w:cstheme="minorHAnsi"/>
          <w:i/>
          <w:szCs w:val="24"/>
        </w:rPr>
        <w:t>blaszkorożne</w:t>
      </w:r>
      <w:proofErr w:type="spellEnd"/>
      <w:r w:rsidRPr="003C424E">
        <w:rPr>
          <w:rFonts w:asciiTheme="minorHAnsi" w:hAnsiTheme="minorHAnsi" w:cstheme="minorHAnsi"/>
          <w:i/>
          <w:szCs w:val="24"/>
        </w:rPr>
        <w:t xml:space="preserve"> w biocenozie leśnej Polski. Ekologia polska</w:t>
      </w:r>
      <w:r w:rsidRPr="003C424E">
        <w:rPr>
          <w:rFonts w:asciiTheme="minorHAnsi" w:hAnsiTheme="minorHAnsi" w:cstheme="minorHAnsi"/>
          <w:szCs w:val="24"/>
        </w:rPr>
        <w:t>, Ser. A 9:355–437., 1961,</w:t>
      </w:r>
    </w:p>
    <w:p w14:paraId="737F25C0" w14:textId="189EBA26" w:rsidR="00F21335" w:rsidRDefault="00F21335" w:rsidP="00921555">
      <w:pPr>
        <w:pStyle w:val="Akapitzlist"/>
        <w:spacing w:after="160" w:line="259" w:lineRule="auto"/>
        <w:ind w:left="360"/>
        <w:contextualSpacing/>
        <w:jc w:val="both"/>
        <w:rPr>
          <w:rFonts w:asciiTheme="minorHAnsi" w:hAnsiTheme="minorHAnsi" w:cstheme="minorHAnsi"/>
          <w:szCs w:val="24"/>
        </w:rPr>
      </w:pPr>
      <w:r>
        <w:rPr>
          <w:rFonts w:asciiTheme="minorHAnsi" w:hAnsiTheme="minorHAnsi" w:cstheme="minorHAnsi"/>
          <w:szCs w:val="24"/>
        </w:rPr>
        <w:t xml:space="preserve">J. </w:t>
      </w:r>
      <w:r w:rsidRPr="00F21335">
        <w:rPr>
          <w:rFonts w:asciiTheme="minorHAnsi" w:hAnsiTheme="minorHAnsi" w:cstheme="minorHAnsi"/>
          <w:szCs w:val="24"/>
        </w:rPr>
        <w:t xml:space="preserve">Borowski, Zasady pielęgnacji drzew w: Piotr Tyszko-Chmielowiec, Aleje – skarbnice przyrody. Praktyczny podręcznik ochrony drzew przydrożnych i ich mieszkańców, Fundacja </w:t>
      </w:r>
      <w:proofErr w:type="spellStart"/>
      <w:r w:rsidRPr="00F21335">
        <w:rPr>
          <w:rFonts w:asciiTheme="minorHAnsi" w:hAnsiTheme="minorHAnsi" w:cstheme="minorHAnsi"/>
          <w:szCs w:val="24"/>
        </w:rPr>
        <w:t>EkoRozwoju</w:t>
      </w:r>
      <w:proofErr w:type="spellEnd"/>
      <w:r w:rsidRPr="00F21335">
        <w:rPr>
          <w:rFonts w:asciiTheme="minorHAnsi" w:hAnsiTheme="minorHAnsi" w:cstheme="minorHAnsi"/>
          <w:szCs w:val="24"/>
        </w:rPr>
        <w:t>, Wrocław. Pp. 160., 2012, str. 123 – 130</w:t>
      </w:r>
    </w:p>
    <w:p w14:paraId="7C157AEC" w14:textId="587D7E24" w:rsidR="00C90D3C" w:rsidRDefault="00C90D3C" w:rsidP="00C90D3C">
      <w:pPr>
        <w:pStyle w:val="Akapitzlist"/>
        <w:spacing w:after="160" w:line="259" w:lineRule="auto"/>
        <w:ind w:left="360"/>
        <w:contextualSpacing/>
        <w:jc w:val="both"/>
        <w:rPr>
          <w:rFonts w:asciiTheme="minorHAnsi" w:hAnsiTheme="minorHAnsi" w:cstheme="minorHAnsi"/>
          <w:szCs w:val="24"/>
        </w:rPr>
      </w:pPr>
      <w:r>
        <w:rPr>
          <w:rFonts w:asciiTheme="minorHAnsi" w:hAnsiTheme="minorHAnsi" w:cstheme="minorHAnsi"/>
          <w:szCs w:val="24"/>
        </w:rPr>
        <w:t xml:space="preserve">- Suchocka M., </w:t>
      </w:r>
      <w:proofErr w:type="spellStart"/>
      <w:r>
        <w:rPr>
          <w:rFonts w:asciiTheme="minorHAnsi" w:hAnsiTheme="minorHAnsi" w:cstheme="minorHAnsi"/>
          <w:szCs w:val="24"/>
        </w:rPr>
        <w:t>Milanowaka</w:t>
      </w:r>
      <w:proofErr w:type="spellEnd"/>
      <w:r>
        <w:rPr>
          <w:rFonts w:asciiTheme="minorHAnsi" w:hAnsiTheme="minorHAnsi" w:cstheme="minorHAnsi"/>
          <w:szCs w:val="24"/>
        </w:rPr>
        <w:t xml:space="preserve"> A., </w:t>
      </w:r>
      <w:r w:rsidRPr="00C90D3C">
        <w:rPr>
          <w:rFonts w:asciiTheme="minorHAnsi" w:hAnsiTheme="minorHAnsi" w:cstheme="minorHAnsi"/>
          <w:szCs w:val="24"/>
        </w:rPr>
        <w:t>Karty informacyjne STANDARDY OCHRONY DRZEW W</w:t>
      </w:r>
      <w:r>
        <w:rPr>
          <w:rFonts w:asciiTheme="minorHAnsi" w:hAnsiTheme="minorHAnsi" w:cstheme="minorHAnsi"/>
          <w:szCs w:val="24"/>
        </w:rPr>
        <w:t> </w:t>
      </w:r>
      <w:r w:rsidRPr="00C90D3C">
        <w:rPr>
          <w:rFonts w:asciiTheme="minorHAnsi" w:hAnsiTheme="minorHAnsi" w:cstheme="minorHAnsi"/>
          <w:szCs w:val="24"/>
        </w:rPr>
        <w:t>INWESTYCJACH MIEJSKICH</w:t>
      </w:r>
      <w:r>
        <w:rPr>
          <w:rFonts w:asciiTheme="minorHAnsi" w:hAnsiTheme="minorHAnsi" w:cstheme="minorHAnsi"/>
          <w:szCs w:val="24"/>
        </w:rPr>
        <w:t>. Płock,</w:t>
      </w:r>
    </w:p>
    <w:p w14:paraId="478A08F1" w14:textId="6973798C" w:rsidR="00C90D3C" w:rsidRDefault="00C90D3C" w:rsidP="00C90D3C">
      <w:pPr>
        <w:pStyle w:val="Akapitzlist"/>
        <w:spacing w:after="160" w:line="259" w:lineRule="auto"/>
        <w:ind w:left="360"/>
        <w:contextualSpacing/>
        <w:jc w:val="both"/>
        <w:rPr>
          <w:rFonts w:asciiTheme="minorHAnsi" w:hAnsiTheme="minorHAnsi" w:cstheme="minorHAnsi"/>
          <w:szCs w:val="24"/>
        </w:rPr>
      </w:pPr>
      <w:r>
        <w:rPr>
          <w:rFonts w:asciiTheme="minorHAnsi" w:hAnsiTheme="minorHAnsi" w:cstheme="minorHAnsi"/>
          <w:szCs w:val="24"/>
        </w:rPr>
        <w:t xml:space="preserve">- Dworniczak Ł., Reda P., </w:t>
      </w:r>
      <w:r w:rsidRPr="00C90D3C">
        <w:rPr>
          <w:rFonts w:asciiTheme="minorHAnsi" w:hAnsiTheme="minorHAnsi" w:cstheme="minorHAnsi"/>
          <w:szCs w:val="24"/>
        </w:rPr>
        <w:t>Standard ochrony drzew i innych form zieleni w procesie</w:t>
      </w:r>
      <w:r>
        <w:rPr>
          <w:rFonts w:asciiTheme="minorHAnsi" w:hAnsiTheme="minorHAnsi" w:cstheme="minorHAnsi"/>
          <w:szCs w:val="24"/>
        </w:rPr>
        <w:t xml:space="preserve"> inwestycyjnym,</w:t>
      </w:r>
      <w:r w:rsidRPr="00C90D3C">
        <w:rPr>
          <w:rFonts w:asciiTheme="minorHAnsi" w:hAnsiTheme="minorHAnsi" w:cstheme="minorHAnsi"/>
          <w:szCs w:val="24"/>
        </w:rPr>
        <w:t xml:space="preserve"> </w:t>
      </w:r>
      <w:r w:rsidRPr="003C424E">
        <w:rPr>
          <w:rFonts w:asciiTheme="minorHAnsi" w:hAnsiTheme="minorHAnsi" w:cstheme="minorHAnsi"/>
          <w:szCs w:val="24"/>
        </w:rPr>
        <w:t xml:space="preserve">Fundacja </w:t>
      </w:r>
      <w:proofErr w:type="spellStart"/>
      <w:r w:rsidRPr="003C424E">
        <w:rPr>
          <w:rFonts w:asciiTheme="minorHAnsi" w:hAnsiTheme="minorHAnsi" w:cstheme="minorHAnsi"/>
          <w:szCs w:val="24"/>
        </w:rPr>
        <w:t>EkoRozwoju</w:t>
      </w:r>
      <w:proofErr w:type="spellEnd"/>
      <w:r w:rsidRPr="003C424E">
        <w:rPr>
          <w:rFonts w:asciiTheme="minorHAnsi" w:hAnsiTheme="minorHAnsi" w:cstheme="minorHAnsi"/>
          <w:szCs w:val="24"/>
        </w:rPr>
        <w:t>, Wrocław, 20</w:t>
      </w:r>
      <w:r>
        <w:rPr>
          <w:rFonts w:asciiTheme="minorHAnsi" w:hAnsiTheme="minorHAnsi" w:cstheme="minorHAnsi"/>
          <w:szCs w:val="24"/>
        </w:rPr>
        <w:t>21</w:t>
      </w:r>
      <w:r w:rsidRPr="003C424E">
        <w:rPr>
          <w:rFonts w:asciiTheme="minorHAnsi" w:hAnsiTheme="minorHAnsi" w:cstheme="minorHAnsi"/>
          <w:szCs w:val="24"/>
        </w:rPr>
        <w:t>,</w:t>
      </w:r>
    </w:p>
    <w:p w14:paraId="053E1B34" w14:textId="77777777" w:rsidR="00921555" w:rsidRPr="003C424E" w:rsidRDefault="00921555" w:rsidP="00317062">
      <w:pPr>
        <w:pStyle w:val="Akapitzlist"/>
        <w:numPr>
          <w:ilvl w:val="0"/>
          <w:numId w:val="12"/>
        </w:numPr>
        <w:spacing w:after="160" w:line="259" w:lineRule="auto"/>
        <w:contextualSpacing/>
        <w:jc w:val="both"/>
        <w:rPr>
          <w:rFonts w:asciiTheme="minorHAnsi" w:hAnsiTheme="minorHAnsi" w:cstheme="minorHAnsi"/>
          <w:szCs w:val="24"/>
        </w:rPr>
      </w:pPr>
      <w:r w:rsidRPr="003C424E">
        <w:rPr>
          <w:rFonts w:asciiTheme="minorHAnsi" w:hAnsiTheme="minorHAnsi" w:cstheme="minorHAnsi"/>
          <w:szCs w:val="24"/>
        </w:rPr>
        <w:t>Strony internetowe:</w:t>
      </w:r>
    </w:p>
    <w:p w14:paraId="031D9809" w14:textId="55EEFAFD" w:rsidR="00513E09" w:rsidRPr="003C424E" w:rsidRDefault="00A27EEE" w:rsidP="00085597">
      <w:pPr>
        <w:pStyle w:val="Akapitzlist"/>
        <w:spacing w:after="160" w:line="259" w:lineRule="auto"/>
        <w:ind w:left="0" w:firstLine="360"/>
        <w:contextualSpacing/>
        <w:jc w:val="both"/>
        <w:rPr>
          <w:rFonts w:asciiTheme="minorHAnsi" w:hAnsiTheme="minorHAnsi" w:cstheme="minorHAnsi"/>
          <w:szCs w:val="24"/>
        </w:rPr>
      </w:pPr>
      <w:r w:rsidRPr="003C424E">
        <w:rPr>
          <w:rFonts w:asciiTheme="minorHAnsi" w:hAnsiTheme="minorHAnsi" w:cstheme="minorHAnsi"/>
          <w:szCs w:val="24"/>
        </w:rPr>
        <w:t>www.prawo.pl, stan z 0</w:t>
      </w:r>
      <w:r w:rsidR="004D5D3A">
        <w:rPr>
          <w:rFonts w:asciiTheme="minorHAnsi" w:hAnsiTheme="minorHAnsi" w:cstheme="minorHAnsi"/>
          <w:szCs w:val="24"/>
        </w:rPr>
        <w:t>8</w:t>
      </w:r>
      <w:r w:rsidRPr="003C424E">
        <w:rPr>
          <w:rFonts w:asciiTheme="minorHAnsi" w:hAnsiTheme="minorHAnsi" w:cstheme="minorHAnsi"/>
          <w:szCs w:val="24"/>
        </w:rPr>
        <w:t>.202</w:t>
      </w:r>
      <w:r w:rsidR="004D5D3A">
        <w:rPr>
          <w:rFonts w:asciiTheme="minorHAnsi" w:hAnsiTheme="minorHAnsi" w:cstheme="minorHAnsi"/>
          <w:szCs w:val="24"/>
        </w:rPr>
        <w:t>3</w:t>
      </w:r>
      <w:r w:rsidRPr="003C424E">
        <w:rPr>
          <w:rFonts w:asciiTheme="minorHAnsi" w:hAnsiTheme="minorHAnsi" w:cstheme="minorHAnsi"/>
          <w:szCs w:val="24"/>
        </w:rPr>
        <w:t xml:space="preserve"> r.</w:t>
      </w:r>
      <w:r w:rsidR="007777AE" w:rsidRPr="003C424E">
        <w:rPr>
          <w:rFonts w:asciiTheme="minorHAnsi" w:hAnsiTheme="minorHAnsi" w:cstheme="minorHAnsi"/>
          <w:szCs w:val="24"/>
        </w:rPr>
        <w:t>,</w:t>
      </w:r>
    </w:p>
    <w:p w14:paraId="367E15C9" w14:textId="41816973" w:rsidR="00572C28" w:rsidRPr="00F21335" w:rsidRDefault="00A346BA" w:rsidP="00F21335">
      <w:pPr>
        <w:pStyle w:val="Akapitzlist"/>
        <w:spacing w:after="160" w:line="259" w:lineRule="auto"/>
        <w:ind w:left="0" w:firstLine="360"/>
        <w:contextualSpacing/>
        <w:jc w:val="both"/>
        <w:rPr>
          <w:rFonts w:asciiTheme="minorHAnsi" w:hAnsiTheme="minorHAnsi" w:cstheme="minorHAnsi"/>
          <w:szCs w:val="24"/>
        </w:rPr>
      </w:pPr>
      <w:r w:rsidRPr="00A346BA">
        <w:rPr>
          <w:rFonts w:asciiTheme="minorHAnsi" w:hAnsiTheme="minorHAnsi" w:cstheme="minorHAnsi"/>
          <w:szCs w:val="24"/>
        </w:rPr>
        <w:t>warszawa.tvp.pl</w:t>
      </w:r>
      <w:r>
        <w:rPr>
          <w:rFonts w:asciiTheme="minorHAnsi" w:hAnsiTheme="minorHAnsi" w:cstheme="minorHAnsi"/>
          <w:szCs w:val="24"/>
        </w:rPr>
        <w:t xml:space="preserve">, </w:t>
      </w:r>
      <w:r w:rsidRPr="003C424E">
        <w:rPr>
          <w:rFonts w:asciiTheme="minorHAnsi" w:hAnsiTheme="minorHAnsi" w:cstheme="minorHAnsi"/>
          <w:szCs w:val="24"/>
        </w:rPr>
        <w:t>stan z 0</w:t>
      </w:r>
      <w:r>
        <w:rPr>
          <w:rFonts w:asciiTheme="minorHAnsi" w:hAnsiTheme="minorHAnsi" w:cstheme="minorHAnsi"/>
          <w:szCs w:val="24"/>
        </w:rPr>
        <w:t>8</w:t>
      </w:r>
      <w:r w:rsidRPr="003C424E">
        <w:rPr>
          <w:rFonts w:asciiTheme="minorHAnsi" w:hAnsiTheme="minorHAnsi" w:cstheme="minorHAnsi"/>
          <w:szCs w:val="24"/>
        </w:rPr>
        <w:t>.202</w:t>
      </w:r>
      <w:r>
        <w:rPr>
          <w:rFonts w:asciiTheme="minorHAnsi" w:hAnsiTheme="minorHAnsi" w:cstheme="minorHAnsi"/>
          <w:szCs w:val="24"/>
        </w:rPr>
        <w:t>3</w:t>
      </w:r>
      <w:r w:rsidRPr="003C424E">
        <w:rPr>
          <w:rFonts w:asciiTheme="minorHAnsi" w:hAnsiTheme="minorHAnsi" w:cstheme="minorHAnsi"/>
          <w:szCs w:val="24"/>
        </w:rPr>
        <w:t xml:space="preserve"> r.</w:t>
      </w:r>
    </w:p>
    <w:p w14:paraId="3D1E7382" w14:textId="614BF2F1" w:rsidR="000D56DF" w:rsidRDefault="000D56DF" w:rsidP="000D56DF">
      <w:pPr>
        <w:jc w:val="both"/>
        <w:rPr>
          <w:rFonts w:ascii="Calibri" w:hAnsi="Calibri" w:cs="Calibri"/>
          <w:b/>
        </w:rPr>
      </w:pPr>
      <w:r w:rsidRPr="00707CB2">
        <w:rPr>
          <w:rFonts w:ascii="Calibri" w:hAnsi="Calibri" w:cs="Calibri"/>
          <w:b/>
        </w:rPr>
        <w:lastRenderedPageBreak/>
        <w:t xml:space="preserve">2. METODYKA, </w:t>
      </w:r>
      <w:r w:rsidR="007153F7">
        <w:rPr>
          <w:rFonts w:ascii="Calibri" w:hAnsi="Calibri" w:cs="Calibri"/>
          <w:b/>
        </w:rPr>
        <w:t>CEL I ZAKRES OPRACOWANIA</w:t>
      </w:r>
    </w:p>
    <w:p w14:paraId="06ADBA35" w14:textId="77777777" w:rsidR="00743A04" w:rsidRDefault="00743A04" w:rsidP="000D56DF">
      <w:pPr>
        <w:jc w:val="both"/>
        <w:rPr>
          <w:rFonts w:ascii="Calibri" w:hAnsi="Calibri" w:cs="Calibri"/>
        </w:rPr>
      </w:pPr>
    </w:p>
    <w:p w14:paraId="4B9F805C" w14:textId="38054F0D" w:rsidR="00743A04" w:rsidRDefault="00743A04" w:rsidP="007153F7">
      <w:pPr>
        <w:ind w:firstLine="708"/>
        <w:jc w:val="both"/>
        <w:rPr>
          <w:rFonts w:ascii="Calibri" w:hAnsi="Calibri"/>
        </w:rPr>
      </w:pPr>
      <w:r w:rsidRPr="00CC3A8C">
        <w:rPr>
          <w:rFonts w:ascii="Calibri" w:hAnsi="Calibri"/>
        </w:rPr>
        <w:t xml:space="preserve">Teren </w:t>
      </w:r>
      <w:r w:rsidR="0011226E">
        <w:rPr>
          <w:rFonts w:ascii="Calibri" w:hAnsi="Calibri"/>
        </w:rPr>
        <w:t>inwentaryzacji</w:t>
      </w:r>
      <w:r w:rsidRPr="00CC3A8C">
        <w:rPr>
          <w:rFonts w:ascii="Calibri" w:hAnsi="Calibri"/>
        </w:rPr>
        <w:t xml:space="preserve"> położony jest w mie</w:t>
      </w:r>
      <w:r w:rsidR="0059196B">
        <w:rPr>
          <w:rFonts w:ascii="Calibri" w:hAnsi="Calibri"/>
        </w:rPr>
        <w:t xml:space="preserve">ście </w:t>
      </w:r>
      <w:r w:rsidR="009633D0">
        <w:rPr>
          <w:rFonts w:ascii="Calibri" w:hAnsi="Calibri"/>
        </w:rPr>
        <w:t>Płock</w:t>
      </w:r>
      <w:r w:rsidR="0059196B">
        <w:rPr>
          <w:rFonts w:ascii="Calibri" w:hAnsi="Calibri"/>
        </w:rPr>
        <w:t>,</w:t>
      </w:r>
      <w:r w:rsidR="00924B81">
        <w:rPr>
          <w:rFonts w:ascii="Calibri" w:hAnsi="Calibri"/>
        </w:rPr>
        <w:t xml:space="preserve"> w</w:t>
      </w:r>
      <w:r w:rsidR="005159FD">
        <w:rPr>
          <w:rFonts w:ascii="Calibri" w:hAnsi="Calibri"/>
        </w:rPr>
        <w:t> </w:t>
      </w:r>
      <w:r w:rsidR="00924B81">
        <w:rPr>
          <w:rFonts w:ascii="Calibri" w:hAnsi="Calibri"/>
        </w:rPr>
        <w:t xml:space="preserve">województwie </w:t>
      </w:r>
      <w:r w:rsidR="004944FA">
        <w:rPr>
          <w:rFonts w:ascii="Calibri" w:hAnsi="Calibri"/>
        </w:rPr>
        <w:t>mazowieckim</w:t>
      </w:r>
      <w:r w:rsidR="00D15341">
        <w:rPr>
          <w:rFonts w:ascii="Calibri" w:hAnsi="Calibri"/>
        </w:rPr>
        <w:t xml:space="preserve">, </w:t>
      </w:r>
      <w:r w:rsidR="00D15341" w:rsidRPr="00D15341">
        <w:rPr>
          <w:rFonts w:ascii="Calibri" w:hAnsi="Calibri"/>
        </w:rPr>
        <w:t>w</w:t>
      </w:r>
      <w:r w:rsidR="00D15341">
        <w:rPr>
          <w:rFonts w:ascii="Calibri" w:hAnsi="Calibri"/>
        </w:rPr>
        <w:t> </w:t>
      </w:r>
      <w:r w:rsidR="00D15341" w:rsidRPr="00D15341">
        <w:rPr>
          <w:rFonts w:ascii="Calibri" w:hAnsi="Calibri"/>
        </w:rPr>
        <w:t xml:space="preserve">środku osiedla Podolszyce Południe </w:t>
      </w:r>
      <w:r w:rsidR="00D15341">
        <w:rPr>
          <w:rFonts w:ascii="Calibri" w:hAnsi="Calibri"/>
        </w:rPr>
        <w:t xml:space="preserve">przy ul. Czerwonych Kosynierów. </w:t>
      </w:r>
      <w:r w:rsidRPr="00CC3A8C">
        <w:rPr>
          <w:rFonts w:ascii="Calibri" w:hAnsi="Calibri"/>
        </w:rPr>
        <w:t>Obszar inwentaryzacji</w:t>
      </w:r>
      <w:r w:rsidR="002A1249">
        <w:rPr>
          <w:rFonts w:ascii="Calibri" w:hAnsi="Calibri"/>
        </w:rPr>
        <w:t xml:space="preserve"> </w:t>
      </w:r>
      <w:r w:rsidR="00343A7F">
        <w:rPr>
          <w:rFonts w:ascii="Calibri" w:hAnsi="Calibri"/>
        </w:rPr>
        <w:t xml:space="preserve">położony jest na terenie </w:t>
      </w:r>
      <w:r w:rsidR="002A1249">
        <w:rPr>
          <w:rFonts w:ascii="Calibri" w:hAnsi="Calibri"/>
        </w:rPr>
        <w:t>dział</w:t>
      </w:r>
      <w:r w:rsidR="00D15341">
        <w:rPr>
          <w:rFonts w:ascii="Calibri" w:hAnsi="Calibri"/>
        </w:rPr>
        <w:t>ek</w:t>
      </w:r>
      <w:r w:rsidR="007153F7">
        <w:rPr>
          <w:rFonts w:ascii="Calibri" w:hAnsi="Calibri"/>
        </w:rPr>
        <w:t xml:space="preserve">: </w:t>
      </w:r>
      <w:r w:rsidR="007153F7" w:rsidRPr="007153F7">
        <w:rPr>
          <w:rFonts w:ascii="Calibri" w:hAnsi="Calibri"/>
        </w:rPr>
        <w:t>3710</w:t>
      </w:r>
      <w:r w:rsidR="007153F7">
        <w:rPr>
          <w:rFonts w:ascii="Calibri" w:hAnsi="Calibri"/>
        </w:rPr>
        <w:t xml:space="preserve">, </w:t>
      </w:r>
      <w:r w:rsidR="007153F7" w:rsidRPr="007153F7">
        <w:rPr>
          <w:rFonts w:ascii="Calibri" w:hAnsi="Calibri"/>
        </w:rPr>
        <w:t>3602</w:t>
      </w:r>
      <w:r w:rsidR="007153F7">
        <w:rPr>
          <w:rFonts w:ascii="Calibri" w:hAnsi="Calibri"/>
        </w:rPr>
        <w:t xml:space="preserve">, </w:t>
      </w:r>
      <w:r w:rsidR="007153F7" w:rsidRPr="007153F7">
        <w:rPr>
          <w:rFonts w:ascii="Calibri" w:hAnsi="Calibri"/>
        </w:rPr>
        <w:t>3605/4</w:t>
      </w:r>
      <w:r w:rsidR="007153F7">
        <w:rPr>
          <w:rFonts w:ascii="Calibri" w:hAnsi="Calibri"/>
        </w:rPr>
        <w:t xml:space="preserve">, </w:t>
      </w:r>
      <w:r w:rsidR="007153F7" w:rsidRPr="007153F7">
        <w:rPr>
          <w:rFonts w:ascii="Calibri" w:hAnsi="Calibri"/>
        </w:rPr>
        <w:t>3707/19</w:t>
      </w:r>
      <w:r w:rsidR="007153F7">
        <w:rPr>
          <w:rFonts w:ascii="Calibri" w:hAnsi="Calibri"/>
        </w:rPr>
        <w:t xml:space="preserve">, </w:t>
      </w:r>
      <w:r w:rsidR="007153F7" w:rsidRPr="007153F7">
        <w:rPr>
          <w:rFonts w:ascii="Calibri" w:hAnsi="Calibri"/>
        </w:rPr>
        <w:t>2826/1</w:t>
      </w:r>
      <w:r w:rsidR="007153F7">
        <w:rPr>
          <w:rFonts w:ascii="Calibri" w:hAnsi="Calibri"/>
        </w:rPr>
        <w:t xml:space="preserve">, </w:t>
      </w:r>
      <w:r w:rsidR="007153F7" w:rsidRPr="007153F7">
        <w:rPr>
          <w:rFonts w:ascii="Calibri" w:hAnsi="Calibri"/>
        </w:rPr>
        <w:t>3625/6</w:t>
      </w:r>
      <w:r w:rsidR="007153F7">
        <w:rPr>
          <w:rFonts w:ascii="Calibri" w:hAnsi="Calibri"/>
        </w:rPr>
        <w:t xml:space="preserve">, </w:t>
      </w:r>
      <w:r w:rsidR="007153F7" w:rsidRPr="007153F7">
        <w:rPr>
          <w:rFonts w:ascii="Calibri" w:hAnsi="Calibri"/>
        </w:rPr>
        <w:t>3707/20</w:t>
      </w:r>
      <w:r w:rsidR="007153F7">
        <w:rPr>
          <w:rFonts w:ascii="Calibri" w:hAnsi="Calibri"/>
        </w:rPr>
        <w:t xml:space="preserve">, </w:t>
      </w:r>
      <w:r w:rsidR="007153F7" w:rsidRPr="007153F7">
        <w:rPr>
          <w:rFonts w:ascii="Calibri" w:hAnsi="Calibri"/>
        </w:rPr>
        <w:t>3707/57</w:t>
      </w:r>
      <w:r w:rsidR="007153F7">
        <w:rPr>
          <w:rFonts w:ascii="Calibri" w:hAnsi="Calibri"/>
        </w:rPr>
        <w:t xml:space="preserve">, </w:t>
      </w:r>
      <w:r w:rsidR="007153F7" w:rsidRPr="007153F7">
        <w:rPr>
          <w:rFonts w:ascii="Calibri" w:hAnsi="Calibri"/>
        </w:rPr>
        <w:t>3707/58</w:t>
      </w:r>
      <w:r w:rsidR="007153F7">
        <w:rPr>
          <w:rFonts w:ascii="Calibri" w:hAnsi="Calibri"/>
        </w:rPr>
        <w:t xml:space="preserve">, </w:t>
      </w:r>
      <w:r w:rsidR="007153F7" w:rsidRPr="007153F7">
        <w:rPr>
          <w:rFonts w:ascii="Calibri" w:hAnsi="Calibri"/>
        </w:rPr>
        <w:t>3707/14</w:t>
      </w:r>
      <w:r w:rsidR="007153F7">
        <w:rPr>
          <w:rFonts w:ascii="Calibri" w:hAnsi="Calibri"/>
        </w:rPr>
        <w:t xml:space="preserve">, </w:t>
      </w:r>
      <w:r w:rsidR="007153F7" w:rsidRPr="007153F7">
        <w:rPr>
          <w:rFonts w:ascii="Calibri" w:hAnsi="Calibri"/>
        </w:rPr>
        <w:t>3707/1</w:t>
      </w:r>
      <w:r w:rsidR="007153F7">
        <w:rPr>
          <w:rFonts w:ascii="Calibri" w:hAnsi="Calibri"/>
        </w:rPr>
        <w:t xml:space="preserve">, </w:t>
      </w:r>
      <w:r w:rsidR="007153F7" w:rsidRPr="007153F7">
        <w:rPr>
          <w:rFonts w:ascii="Calibri" w:hAnsi="Calibri"/>
        </w:rPr>
        <w:t>2824</w:t>
      </w:r>
      <w:r w:rsidR="007153F7">
        <w:rPr>
          <w:rFonts w:ascii="Calibri" w:hAnsi="Calibri"/>
        </w:rPr>
        <w:t xml:space="preserve">, </w:t>
      </w:r>
      <w:r w:rsidR="007153F7" w:rsidRPr="007153F7">
        <w:rPr>
          <w:rFonts w:ascii="Calibri" w:hAnsi="Calibri"/>
        </w:rPr>
        <w:t>3707/62</w:t>
      </w:r>
      <w:r w:rsidR="007153F7">
        <w:rPr>
          <w:rFonts w:ascii="Calibri" w:hAnsi="Calibri"/>
        </w:rPr>
        <w:t xml:space="preserve">, </w:t>
      </w:r>
      <w:r w:rsidR="007153F7" w:rsidRPr="007153F7">
        <w:rPr>
          <w:rFonts w:ascii="Calibri" w:hAnsi="Calibri"/>
        </w:rPr>
        <w:t>3707/18</w:t>
      </w:r>
      <w:r w:rsidR="007153F7">
        <w:rPr>
          <w:rFonts w:ascii="Calibri" w:hAnsi="Calibri"/>
        </w:rPr>
        <w:t xml:space="preserve"> </w:t>
      </w:r>
      <w:r w:rsidR="005258B5" w:rsidRPr="005258B5">
        <w:rPr>
          <w:rFonts w:ascii="Calibri" w:hAnsi="Calibri"/>
        </w:rPr>
        <w:t xml:space="preserve">w obrębie geodezyjnym </w:t>
      </w:r>
      <w:r w:rsidR="00D15341">
        <w:rPr>
          <w:rFonts w:ascii="Calibri" w:hAnsi="Calibri"/>
        </w:rPr>
        <w:t>nr</w:t>
      </w:r>
      <w:r w:rsidR="0059196B">
        <w:rPr>
          <w:rFonts w:ascii="Calibri" w:hAnsi="Calibri"/>
        </w:rPr>
        <w:t> </w:t>
      </w:r>
      <w:r w:rsidR="00D15341">
        <w:rPr>
          <w:rFonts w:ascii="Calibri" w:hAnsi="Calibri"/>
        </w:rPr>
        <w:t>1</w:t>
      </w:r>
      <w:r w:rsidR="007153F7">
        <w:rPr>
          <w:rFonts w:ascii="Calibri" w:hAnsi="Calibri"/>
        </w:rPr>
        <w:t> </w:t>
      </w:r>
      <w:r w:rsidR="005258B5" w:rsidRPr="005258B5">
        <w:rPr>
          <w:rFonts w:ascii="Calibri" w:hAnsi="Calibri"/>
        </w:rPr>
        <w:t>o</w:t>
      </w:r>
      <w:r w:rsidR="007153F7">
        <w:rPr>
          <w:rFonts w:ascii="Calibri" w:hAnsi="Calibri"/>
        </w:rPr>
        <w:t> </w:t>
      </w:r>
      <w:r w:rsidR="005258B5" w:rsidRPr="005258B5">
        <w:rPr>
          <w:rFonts w:ascii="Calibri" w:hAnsi="Calibri"/>
        </w:rPr>
        <w:t xml:space="preserve">łącznej powierzchni </w:t>
      </w:r>
      <w:r w:rsidR="00343A7F" w:rsidRPr="0059196B">
        <w:rPr>
          <w:rFonts w:ascii="Calibri" w:hAnsi="Calibri"/>
          <w:b/>
          <w:bCs/>
        </w:rPr>
        <w:t xml:space="preserve">ok. </w:t>
      </w:r>
      <w:r w:rsidR="00D15341" w:rsidRPr="0059196B">
        <w:rPr>
          <w:rFonts w:ascii="Calibri" w:hAnsi="Calibri"/>
          <w:b/>
          <w:bCs/>
        </w:rPr>
        <w:t>1,58</w:t>
      </w:r>
      <w:r w:rsidR="005258B5" w:rsidRPr="0059196B">
        <w:rPr>
          <w:rFonts w:ascii="Calibri" w:hAnsi="Calibri"/>
          <w:b/>
          <w:bCs/>
        </w:rPr>
        <w:t xml:space="preserve"> ha</w:t>
      </w:r>
      <w:r w:rsidR="00D15341">
        <w:rPr>
          <w:rFonts w:ascii="Calibri" w:hAnsi="Calibri"/>
        </w:rPr>
        <w:t xml:space="preserve"> </w:t>
      </w:r>
      <w:r w:rsidRPr="00A671B5">
        <w:rPr>
          <w:rFonts w:ascii="Calibri" w:hAnsi="Calibri"/>
          <w:b/>
          <w:bCs/>
        </w:rPr>
        <w:t>[</w:t>
      </w:r>
      <w:r>
        <w:rPr>
          <w:rFonts w:ascii="Calibri" w:hAnsi="Calibri"/>
          <w:b/>
        </w:rPr>
        <w:t xml:space="preserve">Rys. nr </w:t>
      </w:r>
      <w:r w:rsidR="005258B5">
        <w:rPr>
          <w:rFonts w:ascii="Calibri" w:hAnsi="Calibri"/>
          <w:b/>
        </w:rPr>
        <w:t>1</w:t>
      </w:r>
      <w:r>
        <w:rPr>
          <w:rFonts w:ascii="Calibri" w:hAnsi="Calibri"/>
          <w:b/>
        </w:rPr>
        <w:t>.</w:t>
      </w:r>
      <w:r w:rsidR="000F73E9">
        <w:rPr>
          <w:rFonts w:ascii="Calibri" w:hAnsi="Calibri"/>
          <w:b/>
        </w:rPr>
        <w:t>, Ryc. nr 1.</w:t>
      </w:r>
      <w:r w:rsidRPr="00A671B5">
        <w:rPr>
          <w:rFonts w:ascii="Calibri" w:hAnsi="Calibri"/>
          <w:b/>
          <w:bCs/>
        </w:rPr>
        <w:t>]</w:t>
      </w:r>
      <w:r>
        <w:rPr>
          <w:rFonts w:ascii="Calibri" w:hAnsi="Calibri"/>
        </w:rPr>
        <w:t xml:space="preserve">. </w:t>
      </w:r>
    </w:p>
    <w:p w14:paraId="37BE4D3D" w14:textId="455A088A" w:rsidR="0011226E" w:rsidRDefault="00743A04" w:rsidP="0011226E">
      <w:pPr>
        <w:ind w:firstLine="708"/>
        <w:jc w:val="both"/>
        <w:rPr>
          <w:rFonts w:ascii="Calibri" w:hAnsi="Calibri"/>
        </w:rPr>
      </w:pPr>
      <w:r w:rsidRPr="0011226E">
        <w:rPr>
          <w:rFonts w:ascii="Calibri" w:hAnsi="Calibri"/>
          <w:b/>
          <w:bCs/>
        </w:rPr>
        <w:t xml:space="preserve">Inwentaryzację </w:t>
      </w:r>
      <w:r w:rsidR="0011226E" w:rsidRPr="0011226E">
        <w:rPr>
          <w:rFonts w:ascii="Calibri" w:hAnsi="Calibri"/>
          <w:b/>
          <w:bCs/>
        </w:rPr>
        <w:t>dendrologiczną</w:t>
      </w:r>
      <w:r w:rsidR="0011226E">
        <w:rPr>
          <w:rFonts w:ascii="Calibri" w:hAnsi="Calibri"/>
        </w:rPr>
        <w:t xml:space="preserve"> </w:t>
      </w:r>
      <w:r w:rsidRPr="00CC3A8C">
        <w:rPr>
          <w:rFonts w:ascii="Calibri" w:hAnsi="Calibri"/>
        </w:rPr>
        <w:t xml:space="preserve">sporządzono po przeprowadzeniu </w:t>
      </w:r>
      <w:r>
        <w:rPr>
          <w:rFonts w:ascii="Calibri" w:hAnsi="Calibri"/>
        </w:rPr>
        <w:t xml:space="preserve">szczegółowej </w:t>
      </w:r>
      <w:r w:rsidRPr="00CC3A8C">
        <w:rPr>
          <w:rFonts w:ascii="Calibri" w:hAnsi="Calibri"/>
        </w:rPr>
        <w:t>wizji terenowej</w:t>
      </w:r>
      <w:r>
        <w:rPr>
          <w:rFonts w:ascii="Calibri" w:hAnsi="Calibri"/>
        </w:rPr>
        <w:t xml:space="preserve"> i</w:t>
      </w:r>
      <w:r w:rsidR="0011226E">
        <w:rPr>
          <w:rFonts w:ascii="Calibri" w:hAnsi="Calibri"/>
        </w:rPr>
        <w:t> </w:t>
      </w:r>
      <w:r>
        <w:rPr>
          <w:rFonts w:ascii="Calibri" w:hAnsi="Calibri"/>
        </w:rPr>
        <w:t>wykonaniu pomiarów</w:t>
      </w:r>
      <w:r w:rsidR="0011226E">
        <w:rPr>
          <w:rFonts w:ascii="Calibri" w:hAnsi="Calibri"/>
        </w:rPr>
        <w:t>. Równolegle została</w:t>
      </w:r>
      <w:r w:rsidR="00AB2395">
        <w:rPr>
          <w:rFonts w:ascii="Calibri" w:hAnsi="Calibri"/>
        </w:rPr>
        <w:t xml:space="preserve"> wykonana </w:t>
      </w:r>
      <w:r w:rsidR="008C56D5">
        <w:rPr>
          <w:rFonts w:ascii="Calibri" w:hAnsi="Calibri"/>
        </w:rPr>
        <w:t>mapa</w:t>
      </w:r>
      <w:r w:rsidR="00AB2395">
        <w:rPr>
          <w:rFonts w:ascii="Calibri" w:hAnsi="Calibri"/>
        </w:rPr>
        <w:t xml:space="preserve"> </w:t>
      </w:r>
      <w:r w:rsidR="00AB2395">
        <w:rPr>
          <w:rFonts w:asciiTheme="minorHAnsi" w:hAnsiTheme="minorHAnsi" w:cstheme="minorHAnsi"/>
        </w:rPr>
        <w:t>przez geodetę uprawnionego – przedmiot umowy został przyjęty i naniesiony do zasobów Ośrodka Dokumentacji Geodezyjnej i Kartograficznej Urzędu Miasta Płocka</w:t>
      </w:r>
      <w:r w:rsidRPr="00CC3A8C">
        <w:rPr>
          <w:rFonts w:ascii="Calibri" w:hAnsi="Calibri"/>
        </w:rPr>
        <w:t xml:space="preserve">. Ważnym źródłem informacji były prowadzone pomiary geodezyjne </w:t>
      </w:r>
      <w:r>
        <w:rPr>
          <w:rFonts w:ascii="Calibri" w:hAnsi="Calibri"/>
        </w:rPr>
        <w:t>lokalizacji roślin</w:t>
      </w:r>
      <w:r w:rsidRPr="00CC3A8C">
        <w:rPr>
          <w:rFonts w:ascii="Calibri" w:hAnsi="Calibri"/>
        </w:rPr>
        <w:t xml:space="preserve"> za pomocą precyzyjnego odbiornika G</w:t>
      </w:r>
      <w:r w:rsidR="008C56D5">
        <w:rPr>
          <w:rFonts w:ascii="Calibri" w:hAnsi="Calibri"/>
        </w:rPr>
        <w:t>NSS</w:t>
      </w:r>
      <w:r>
        <w:rPr>
          <w:rFonts w:ascii="Calibri" w:hAnsi="Calibri"/>
        </w:rPr>
        <w:t xml:space="preserve"> oraz dalmierza laserowego</w:t>
      </w:r>
      <w:r w:rsidRPr="00CC3A8C">
        <w:rPr>
          <w:rFonts w:ascii="Calibri" w:hAnsi="Calibri"/>
        </w:rPr>
        <w:t>.</w:t>
      </w:r>
      <w:r w:rsidR="0075016B">
        <w:rPr>
          <w:rFonts w:ascii="Calibri" w:hAnsi="Calibri"/>
        </w:rPr>
        <w:t xml:space="preserve"> Drzewa badano </w:t>
      </w:r>
      <w:r w:rsidR="00FD2C91">
        <w:rPr>
          <w:rFonts w:ascii="Calibri" w:hAnsi="Calibri"/>
        </w:rPr>
        <w:t xml:space="preserve">dodatkowo </w:t>
      </w:r>
      <w:r w:rsidR="0075016B">
        <w:rPr>
          <w:rFonts w:ascii="Calibri" w:hAnsi="Calibri"/>
        </w:rPr>
        <w:t xml:space="preserve">przy pomocy młotka gumowego i sondy </w:t>
      </w:r>
      <w:proofErr w:type="spellStart"/>
      <w:r w:rsidR="0075016B">
        <w:rPr>
          <w:rFonts w:ascii="Calibri" w:hAnsi="Calibri"/>
        </w:rPr>
        <w:t>arborystycznej</w:t>
      </w:r>
      <w:proofErr w:type="spellEnd"/>
      <w:r w:rsidR="0075016B">
        <w:rPr>
          <w:rFonts w:ascii="Calibri" w:hAnsi="Calibri"/>
        </w:rPr>
        <w:t>.</w:t>
      </w:r>
    </w:p>
    <w:p w14:paraId="410C14CD" w14:textId="184DD773" w:rsidR="00743A04" w:rsidRDefault="0011226E" w:rsidP="0011226E">
      <w:pPr>
        <w:ind w:firstLine="708"/>
        <w:jc w:val="both"/>
        <w:rPr>
          <w:rFonts w:ascii="Calibri" w:hAnsi="Calibri"/>
        </w:rPr>
      </w:pPr>
      <w:r w:rsidRPr="0011226E">
        <w:rPr>
          <w:rFonts w:ascii="Calibri" w:hAnsi="Calibri"/>
        </w:rPr>
        <w:t>Przegląd</w:t>
      </w:r>
      <w:r>
        <w:rPr>
          <w:rFonts w:ascii="Calibri" w:hAnsi="Calibri"/>
        </w:rPr>
        <w:t xml:space="preserve"> </w:t>
      </w:r>
      <w:r w:rsidRPr="0011226E">
        <w:rPr>
          <w:rFonts w:ascii="Calibri" w:hAnsi="Calibri"/>
        </w:rPr>
        <w:t xml:space="preserve">drzew </w:t>
      </w:r>
      <w:r>
        <w:rPr>
          <w:rFonts w:ascii="Calibri" w:hAnsi="Calibri"/>
        </w:rPr>
        <w:t xml:space="preserve">wykonano </w:t>
      </w:r>
      <w:r w:rsidRPr="0011226E">
        <w:rPr>
          <w:rFonts w:ascii="Calibri" w:hAnsi="Calibri"/>
        </w:rPr>
        <w:t>metodą VTA</w:t>
      </w:r>
      <w:r>
        <w:rPr>
          <w:rFonts w:ascii="Calibri" w:hAnsi="Calibri"/>
        </w:rPr>
        <w:t xml:space="preserve"> a wyniki przedstawiono w zestawieniu </w:t>
      </w:r>
      <w:r w:rsidRPr="0011226E">
        <w:rPr>
          <w:rFonts w:ascii="Calibri" w:hAnsi="Calibri"/>
        </w:rPr>
        <w:t>tabelarycznym</w:t>
      </w:r>
      <w:r w:rsidRPr="0011226E">
        <w:rPr>
          <w:rFonts w:ascii="Calibri" w:hAnsi="Calibri"/>
          <w:b/>
          <w:bCs/>
        </w:rPr>
        <w:t xml:space="preserve"> [Tab. nr 1.]</w:t>
      </w:r>
      <w:r w:rsidR="00647EB7">
        <w:rPr>
          <w:rFonts w:ascii="Calibri" w:hAnsi="Calibri"/>
        </w:rPr>
        <w:t xml:space="preserve">. </w:t>
      </w:r>
      <w:r w:rsidR="00FD2C91">
        <w:rPr>
          <w:rFonts w:ascii="Calibri" w:hAnsi="Calibri"/>
        </w:rPr>
        <w:t xml:space="preserve">W skład inwentaryzacji dendrologicznej wchodzi również </w:t>
      </w:r>
      <w:r>
        <w:rPr>
          <w:rFonts w:ascii="Calibri" w:eastAsia="Calibri" w:hAnsi="Calibri" w:cs="Calibri"/>
          <w:b/>
        </w:rPr>
        <w:t>waloryzacja dendrologiczna, przyrodnicza oraz operat dendrologiczny</w:t>
      </w:r>
      <w:r w:rsidR="00FD2C91">
        <w:rPr>
          <w:rFonts w:ascii="Calibri" w:hAnsi="Calibri"/>
        </w:rPr>
        <w:t>.</w:t>
      </w:r>
    </w:p>
    <w:p w14:paraId="1098D391" w14:textId="72671063" w:rsidR="004A1DFD" w:rsidRDefault="004A1DFD" w:rsidP="00743A04">
      <w:pPr>
        <w:ind w:firstLine="708"/>
        <w:jc w:val="both"/>
        <w:rPr>
          <w:rFonts w:ascii="Calibri" w:hAnsi="Calibri"/>
        </w:rPr>
      </w:pPr>
      <w:r>
        <w:rPr>
          <w:rFonts w:ascii="Calibri" w:hAnsi="Calibri"/>
          <w:noProof/>
        </w:rPr>
        <w:drawing>
          <wp:anchor distT="0" distB="0" distL="114300" distR="114300" simplePos="0" relativeHeight="251659776" behindDoc="0" locked="0" layoutInCell="1" allowOverlap="1" wp14:anchorId="3337682E" wp14:editId="4E4733C1">
            <wp:simplePos x="0" y="0"/>
            <wp:positionH relativeFrom="column">
              <wp:posOffset>167005</wp:posOffset>
            </wp:positionH>
            <wp:positionV relativeFrom="paragraph">
              <wp:posOffset>293370</wp:posOffset>
            </wp:positionV>
            <wp:extent cx="5609590" cy="4648200"/>
            <wp:effectExtent l="0" t="0" r="0" b="0"/>
            <wp:wrapTopAndBottom/>
            <wp:docPr id="12355366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536615" name="Obraz 1235536615"/>
                    <pic:cNvPicPr/>
                  </pic:nvPicPr>
                  <pic:blipFill>
                    <a:blip r:embed="rId9">
                      <a:extLst>
                        <a:ext uri="{28A0092B-C50C-407E-A947-70E740481C1C}">
                          <a14:useLocalDpi xmlns:a14="http://schemas.microsoft.com/office/drawing/2010/main" val="0"/>
                        </a:ext>
                      </a:extLst>
                    </a:blip>
                    <a:stretch>
                      <a:fillRect/>
                    </a:stretch>
                  </pic:blipFill>
                  <pic:spPr>
                    <a:xfrm>
                      <a:off x="0" y="0"/>
                      <a:ext cx="5609590" cy="4648200"/>
                    </a:xfrm>
                    <a:prstGeom prst="rect">
                      <a:avLst/>
                    </a:prstGeom>
                  </pic:spPr>
                </pic:pic>
              </a:graphicData>
            </a:graphic>
            <wp14:sizeRelH relativeFrom="margin">
              <wp14:pctWidth>0</wp14:pctWidth>
            </wp14:sizeRelH>
            <wp14:sizeRelV relativeFrom="margin">
              <wp14:pctHeight>0</wp14:pctHeight>
            </wp14:sizeRelV>
          </wp:anchor>
        </w:drawing>
      </w:r>
    </w:p>
    <w:p w14:paraId="0786CBFA" w14:textId="14BCAF40" w:rsidR="00743A04" w:rsidRPr="00CC3A8C" w:rsidRDefault="00743A04" w:rsidP="00443C09">
      <w:pPr>
        <w:ind w:firstLine="708"/>
        <w:jc w:val="center"/>
        <w:rPr>
          <w:rFonts w:ascii="Calibri" w:hAnsi="Calibri"/>
        </w:rPr>
      </w:pPr>
    </w:p>
    <w:p w14:paraId="594BDE95" w14:textId="2C7F6914" w:rsidR="00743A04" w:rsidRDefault="00743A04" w:rsidP="00743A04">
      <w:pPr>
        <w:ind w:firstLine="708"/>
        <w:jc w:val="both"/>
        <w:rPr>
          <w:rFonts w:ascii="Calibri" w:hAnsi="Calibri"/>
        </w:rPr>
      </w:pPr>
      <w:r>
        <w:rPr>
          <w:rFonts w:ascii="Calibri" w:hAnsi="Calibri"/>
          <w:b/>
        </w:rPr>
        <w:t>Ry</w:t>
      </w:r>
      <w:r w:rsidR="00425CED">
        <w:rPr>
          <w:rFonts w:ascii="Calibri" w:hAnsi="Calibri"/>
          <w:b/>
        </w:rPr>
        <w:t>c</w:t>
      </w:r>
      <w:r>
        <w:rPr>
          <w:rFonts w:ascii="Calibri" w:hAnsi="Calibri"/>
          <w:b/>
        </w:rPr>
        <w:t>. nr 1. Lokalizacja terenu opracowania – mapa poglądowa</w:t>
      </w:r>
    </w:p>
    <w:p w14:paraId="4EA6CCC6" w14:textId="2137FA99" w:rsidR="00743A04" w:rsidRPr="00CC3A8C" w:rsidRDefault="00743A04" w:rsidP="00743A04">
      <w:pPr>
        <w:ind w:firstLine="708"/>
        <w:jc w:val="both"/>
        <w:rPr>
          <w:rFonts w:ascii="Calibri" w:hAnsi="Calibri"/>
        </w:rPr>
      </w:pPr>
      <w:r w:rsidRPr="00CC3A8C">
        <w:rPr>
          <w:rFonts w:ascii="Calibri" w:hAnsi="Calibri"/>
        </w:rPr>
        <w:t xml:space="preserve">Po wykonaniu pomiarów </w:t>
      </w:r>
      <w:r>
        <w:rPr>
          <w:rFonts w:ascii="Calibri" w:hAnsi="Calibri"/>
        </w:rPr>
        <w:t>sporządzono</w:t>
      </w:r>
      <w:r w:rsidRPr="00CC3A8C">
        <w:rPr>
          <w:rFonts w:ascii="Calibri" w:hAnsi="Calibri"/>
        </w:rPr>
        <w:t xml:space="preserve"> mapę obrazującą </w:t>
      </w:r>
      <w:r>
        <w:rPr>
          <w:rFonts w:ascii="Calibri" w:hAnsi="Calibri"/>
        </w:rPr>
        <w:t>usytuowanie roślin</w:t>
      </w:r>
      <w:r w:rsidR="00AB2395">
        <w:rPr>
          <w:rFonts w:ascii="Calibri" w:hAnsi="Calibri"/>
        </w:rPr>
        <w:t>: drzewa</w:t>
      </w:r>
      <w:r w:rsidR="00836439">
        <w:rPr>
          <w:rFonts w:ascii="Calibri" w:hAnsi="Calibri"/>
        </w:rPr>
        <w:t xml:space="preserve"> (punkty)</w:t>
      </w:r>
      <w:r w:rsidR="00AB2395">
        <w:rPr>
          <w:rFonts w:ascii="Calibri" w:hAnsi="Calibri"/>
        </w:rPr>
        <w:t xml:space="preserve"> oraz krzewy, grupy krzewów i byliny (poligony)</w:t>
      </w:r>
      <w:r>
        <w:rPr>
          <w:rFonts w:ascii="Calibri" w:hAnsi="Calibri"/>
        </w:rPr>
        <w:t xml:space="preserve"> z</w:t>
      </w:r>
      <w:r w:rsidR="00836439">
        <w:rPr>
          <w:rFonts w:ascii="Calibri" w:hAnsi="Calibri"/>
        </w:rPr>
        <w:t> </w:t>
      </w:r>
      <w:r>
        <w:rPr>
          <w:rFonts w:ascii="Calibri" w:hAnsi="Calibri"/>
        </w:rPr>
        <w:t>ich numeracją</w:t>
      </w:r>
      <w:r w:rsidR="00AB2395">
        <w:rPr>
          <w:rFonts w:ascii="Calibri" w:hAnsi="Calibri"/>
        </w:rPr>
        <w:t xml:space="preserve"> i</w:t>
      </w:r>
      <w:r>
        <w:rPr>
          <w:rFonts w:ascii="Calibri" w:hAnsi="Calibri"/>
        </w:rPr>
        <w:t xml:space="preserve"> </w:t>
      </w:r>
      <w:r w:rsidRPr="00CC3A8C">
        <w:rPr>
          <w:rFonts w:ascii="Calibri" w:hAnsi="Calibri"/>
        </w:rPr>
        <w:t>rzeczywisty</w:t>
      </w:r>
      <w:r w:rsidR="00AB2395">
        <w:rPr>
          <w:rFonts w:ascii="Calibri" w:hAnsi="Calibri"/>
        </w:rPr>
        <w:t>m</w:t>
      </w:r>
      <w:r w:rsidRPr="00CC3A8C">
        <w:rPr>
          <w:rFonts w:ascii="Calibri" w:hAnsi="Calibri"/>
        </w:rPr>
        <w:t xml:space="preserve"> zasięg</w:t>
      </w:r>
      <w:r w:rsidR="00AB2395">
        <w:rPr>
          <w:rFonts w:ascii="Calibri" w:hAnsi="Calibri"/>
        </w:rPr>
        <w:t xml:space="preserve">iem </w:t>
      </w:r>
      <w:r w:rsidRPr="00CC3A8C">
        <w:rPr>
          <w:rFonts w:ascii="Calibri" w:hAnsi="Calibri"/>
        </w:rPr>
        <w:t>korony drzew</w:t>
      </w:r>
      <w:r w:rsidR="00D01120">
        <w:rPr>
          <w:rFonts w:ascii="Calibri" w:hAnsi="Calibri"/>
        </w:rPr>
        <w:t xml:space="preserve">. </w:t>
      </w:r>
      <w:r>
        <w:rPr>
          <w:rFonts w:ascii="Calibri" w:hAnsi="Calibri"/>
        </w:rPr>
        <w:t>Zestawienie uzupełniono o </w:t>
      </w:r>
      <w:r w:rsidR="00AB2395">
        <w:rPr>
          <w:rFonts w:ascii="Calibri" w:hAnsi="Calibri"/>
        </w:rPr>
        <w:t>operat dendrologiczny</w:t>
      </w:r>
      <w:r w:rsidR="00D01120">
        <w:rPr>
          <w:rFonts w:ascii="Calibri" w:hAnsi="Calibri"/>
        </w:rPr>
        <w:t xml:space="preserve">. </w:t>
      </w:r>
    </w:p>
    <w:p w14:paraId="3B75E1A0" w14:textId="4CAFC6F8" w:rsidR="00E32FBD" w:rsidRDefault="00743A04" w:rsidP="00DD5E80">
      <w:pPr>
        <w:pStyle w:val="Standard"/>
        <w:tabs>
          <w:tab w:val="left" w:pos="-7200"/>
        </w:tabs>
        <w:ind w:firstLine="709"/>
        <w:jc w:val="both"/>
        <w:rPr>
          <w:rFonts w:ascii="Calibri" w:hAnsi="Calibri" w:cs="Times New Roman"/>
        </w:rPr>
      </w:pPr>
      <w:r w:rsidRPr="002D3EA9">
        <w:rPr>
          <w:rFonts w:ascii="Calibri" w:hAnsi="Calibri" w:cs="Times New Roman"/>
        </w:rPr>
        <w:lastRenderedPageBreak/>
        <w:t>Powodem wykonania inwentaryzacji dendrologicznej</w:t>
      </w:r>
      <w:r>
        <w:rPr>
          <w:rFonts w:ascii="Calibri" w:hAnsi="Calibri" w:cs="Times New Roman"/>
        </w:rPr>
        <w:t xml:space="preserve"> jest przygotowanie tego </w:t>
      </w:r>
      <w:r w:rsidRPr="002D3EA9">
        <w:rPr>
          <w:rFonts w:ascii="Calibri" w:hAnsi="Calibri" w:cs="Times New Roman"/>
        </w:rPr>
        <w:t xml:space="preserve">terenu do </w:t>
      </w:r>
      <w:r w:rsidR="002A1249">
        <w:rPr>
          <w:rFonts w:ascii="Calibri" w:hAnsi="Calibri" w:cs="Times New Roman"/>
        </w:rPr>
        <w:t>rewitalizacji</w:t>
      </w:r>
      <w:r w:rsidR="00AB2395">
        <w:rPr>
          <w:rFonts w:ascii="Calibri" w:hAnsi="Calibri" w:cs="Times New Roman"/>
        </w:rPr>
        <w:t xml:space="preserve"> i potrzeba diagnostyki drzew w miejscu uczęszczanym przez ludzi</w:t>
      </w:r>
      <w:r>
        <w:rPr>
          <w:rFonts w:ascii="Calibri" w:hAnsi="Calibri" w:cs="Times New Roman"/>
        </w:rPr>
        <w:t>.</w:t>
      </w:r>
      <w:r w:rsidR="00AB2395">
        <w:rPr>
          <w:rFonts w:ascii="Calibri" w:hAnsi="Calibri" w:cs="Times New Roman"/>
        </w:rPr>
        <w:t xml:space="preserve"> </w:t>
      </w:r>
      <w:r w:rsidR="00AB2395">
        <w:rPr>
          <w:rFonts w:ascii="Verdana" w:hAnsi="Verdana"/>
          <w:sz w:val="20"/>
        </w:rPr>
        <w:t>Niniejsze opracowanie będzie stanowiło podstawę do dalszych opracowań projektowych.</w:t>
      </w:r>
      <w:r w:rsidR="002A1249">
        <w:rPr>
          <w:rFonts w:ascii="Calibri" w:hAnsi="Calibri" w:cs="Times New Roman"/>
        </w:rPr>
        <w:t xml:space="preserve"> Przed</w:t>
      </w:r>
      <w:r w:rsidR="00C50F36">
        <w:rPr>
          <w:rFonts w:ascii="Calibri" w:hAnsi="Calibri" w:cs="Times New Roman"/>
        </w:rPr>
        <w:t xml:space="preserve"> obecnym opracowaniem </w:t>
      </w:r>
      <w:r w:rsidR="002A1249">
        <w:rPr>
          <w:rFonts w:ascii="Calibri" w:hAnsi="Calibri" w:cs="Times New Roman"/>
        </w:rPr>
        <w:t xml:space="preserve">przeprowadzono </w:t>
      </w:r>
      <w:r w:rsidR="00C50F36">
        <w:rPr>
          <w:rFonts w:ascii="Calibri" w:hAnsi="Calibri" w:cs="Times New Roman"/>
        </w:rPr>
        <w:t xml:space="preserve">również oględziny drzewostanu </w:t>
      </w:r>
      <w:r w:rsidR="00DD5E80">
        <w:rPr>
          <w:rFonts w:ascii="Calibri" w:hAnsi="Calibri" w:cs="Times New Roman"/>
        </w:rPr>
        <w:t>– zinwentaryzowano wtedy 235 pozycji drzew i krzewów</w:t>
      </w:r>
      <w:r w:rsidR="00C50F36">
        <w:rPr>
          <w:rFonts w:ascii="Calibri" w:hAnsi="Calibri" w:cs="Times New Roman"/>
        </w:rPr>
        <w:t>.</w:t>
      </w:r>
      <w:r>
        <w:rPr>
          <w:rFonts w:ascii="Calibri" w:hAnsi="Calibri" w:cs="Times New Roman"/>
        </w:rPr>
        <w:t xml:space="preserve"> </w:t>
      </w:r>
      <w:r w:rsidR="00C50F36">
        <w:rPr>
          <w:rFonts w:ascii="Calibri" w:hAnsi="Calibri" w:cs="Times New Roman"/>
        </w:rPr>
        <w:t>Obecnie d</w:t>
      </w:r>
      <w:r>
        <w:rPr>
          <w:rFonts w:ascii="Calibri" w:hAnsi="Calibri" w:cs="Times New Roman"/>
        </w:rPr>
        <w:t xml:space="preserve">rzewostan wymaga zabiegów pielęgnacyjnych, niektóre drzewa zagrażają bezpośrednio </w:t>
      </w:r>
      <w:r w:rsidR="00836439">
        <w:rPr>
          <w:rFonts w:ascii="Calibri" w:hAnsi="Calibri" w:cs="Times New Roman"/>
        </w:rPr>
        <w:t xml:space="preserve">zdrowiu </w:t>
      </w:r>
      <w:r w:rsidR="00C50F36">
        <w:rPr>
          <w:rFonts w:ascii="Calibri" w:hAnsi="Calibri" w:cs="Times New Roman"/>
        </w:rPr>
        <w:t>ludzi i mienia</w:t>
      </w:r>
      <w:r>
        <w:rPr>
          <w:rFonts w:ascii="Calibri" w:hAnsi="Calibri" w:cs="Times New Roman"/>
        </w:rPr>
        <w:t>.</w:t>
      </w:r>
    </w:p>
    <w:p w14:paraId="700AAF2E" w14:textId="36CDEFB2" w:rsidR="00743A04" w:rsidRPr="00C508FC" w:rsidRDefault="00743A04" w:rsidP="00DD5E80">
      <w:pPr>
        <w:pStyle w:val="Standard"/>
        <w:tabs>
          <w:tab w:val="left" w:pos="-7200"/>
        </w:tabs>
        <w:ind w:firstLine="709"/>
        <w:jc w:val="both"/>
        <w:rPr>
          <w:rFonts w:asciiTheme="minorHAnsi" w:eastAsia="Times New Roman" w:hAnsiTheme="minorHAnsi" w:cstheme="minorHAnsi"/>
          <w:lang w:eastAsia="pl-PL"/>
        </w:rPr>
      </w:pPr>
      <w:r>
        <w:rPr>
          <w:rFonts w:ascii="Calibri" w:hAnsi="Calibri" w:cs="Times New Roman"/>
        </w:rPr>
        <w:t xml:space="preserve"> </w:t>
      </w:r>
      <w:r w:rsidRPr="002D3EA9">
        <w:rPr>
          <w:rFonts w:ascii="Calibri" w:hAnsi="Calibri" w:cs="Times New Roman"/>
        </w:rPr>
        <w:t xml:space="preserve">Celem opracowania jest przedstawienie zgodnego z rzeczywistością </w:t>
      </w:r>
      <w:r>
        <w:rPr>
          <w:rFonts w:ascii="Calibri" w:hAnsi="Calibri" w:cs="Times New Roman"/>
        </w:rPr>
        <w:t>spi</w:t>
      </w:r>
      <w:r w:rsidRPr="002D3EA9">
        <w:rPr>
          <w:rFonts w:ascii="Calibri" w:hAnsi="Calibri" w:cs="Times New Roman"/>
        </w:rPr>
        <w:t>su i</w:t>
      </w:r>
      <w:r>
        <w:rPr>
          <w:rFonts w:ascii="Calibri" w:hAnsi="Calibri" w:cs="Times New Roman"/>
        </w:rPr>
        <w:t>lościowego oraz jakościowego sz</w:t>
      </w:r>
      <w:r w:rsidRPr="002D3EA9">
        <w:rPr>
          <w:rFonts w:ascii="Calibri" w:hAnsi="Calibri" w:cs="Times New Roman"/>
        </w:rPr>
        <w:t>a</w:t>
      </w:r>
      <w:r>
        <w:rPr>
          <w:rFonts w:ascii="Calibri" w:hAnsi="Calibri" w:cs="Times New Roman"/>
        </w:rPr>
        <w:t xml:space="preserve">ty roślinnej. </w:t>
      </w:r>
      <w:r w:rsidRPr="008C49DA">
        <w:rPr>
          <w:rFonts w:asciiTheme="minorHAnsi" w:eastAsia="Times New Roman" w:hAnsiTheme="minorHAnsi" w:cstheme="minorHAnsi"/>
          <w:lang w:eastAsia="pl-PL"/>
        </w:rPr>
        <w:t xml:space="preserve">Zadanie składa się z </w:t>
      </w:r>
      <w:r w:rsidR="001F2352">
        <w:rPr>
          <w:rFonts w:asciiTheme="minorHAnsi" w:eastAsia="Times New Roman" w:hAnsiTheme="minorHAnsi" w:cstheme="minorHAnsi"/>
          <w:lang w:eastAsia="pl-PL"/>
        </w:rPr>
        <w:t>czterech</w:t>
      </w:r>
      <w:r w:rsidRPr="008C49DA">
        <w:rPr>
          <w:rFonts w:asciiTheme="minorHAnsi" w:eastAsia="Times New Roman" w:hAnsiTheme="minorHAnsi" w:cstheme="minorHAnsi"/>
          <w:lang w:eastAsia="pl-PL"/>
        </w:rPr>
        <w:t xml:space="preserve"> </w:t>
      </w:r>
      <w:r w:rsidR="00E32FBD">
        <w:rPr>
          <w:rFonts w:asciiTheme="minorHAnsi" w:eastAsia="Times New Roman" w:hAnsiTheme="minorHAnsi" w:cstheme="minorHAnsi"/>
          <w:lang w:eastAsia="pl-PL"/>
        </w:rPr>
        <w:t>części</w:t>
      </w:r>
      <w:r w:rsidRPr="008C49DA">
        <w:rPr>
          <w:rFonts w:asciiTheme="minorHAnsi" w:eastAsia="Times New Roman" w:hAnsiTheme="minorHAnsi" w:cstheme="minorHAnsi"/>
          <w:lang w:eastAsia="pl-PL"/>
        </w:rPr>
        <w:t>:</w:t>
      </w:r>
    </w:p>
    <w:p w14:paraId="64EF5D16" w14:textId="58972A4C" w:rsidR="00743A04" w:rsidRPr="00C508FC" w:rsidRDefault="00743A04" w:rsidP="00743A04">
      <w:pPr>
        <w:pStyle w:val="Standard"/>
        <w:rPr>
          <w:rFonts w:asciiTheme="minorHAnsi" w:hAnsiTheme="minorHAnsi" w:cstheme="minorHAnsi"/>
        </w:rPr>
      </w:pPr>
      <w:r w:rsidRPr="00836439">
        <w:rPr>
          <w:rFonts w:asciiTheme="minorHAnsi" w:hAnsiTheme="minorHAnsi" w:cstheme="minorHAnsi"/>
          <w:b/>
          <w:bCs/>
        </w:rPr>
        <w:t>I. Opis techniczny</w:t>
      </w:r>
      <w:r w:rsidRPr="00C508FC">
        <w:rPr>
          <w:rFonts w:asciiTheme="minorHAnsi" w:hAnsiTheme="minorHAnsi" w:cstheme="minorHAnsi"/>
        </w:rPr>
        <w:t xml:space="preserve"> (pdf</w:t>
      </w:r>
      <w:r>
        <w:rPr>
          <w:rFonts w:asciiTheme="minorHAnsi" w:hAnsiTheme="minorHAnsi" w:cstheme="minorHAnsi"/>
        </w:rPr>
        <w:t>.</w:t>
      </w:r>
      <w:r w:rsidRPr="00C508FC">
        <w:rPr>
          <w:rFonts w:asciiTheme="minorHAnsi" w:hAnsiTheme="minorHAnsi" w:cstheme="minorHAnsi"/>
        </w:rPr>
        <w:t>, doc.</w:t>
      </w:r>
      <w:r>
        <w:rPr>
          <w:rFonts w:asciiTheme="minorHAnsi" w:hAnsiTheme="minorHAnsi" w:cstheme="minorHAnsi"/>
        </w:rPr>
        <w:t xml:space="preserve">, dokumentacja papierowa - </w:t>
      </w:r>
      <w:r w:rsidR="00D330A0">
        <w:rPr>
          <w:rFonts w:asciiTheme="minorHAnsi" w:hAnsiTheme="minorHAnsi" w:cstheme="minorHAnsi"/>
        </w:rPr>
        <w:t>3</w:t>
      </w:r>
      <w:r>
        <w:rPr>
          <w:rFonts w:asciiTheme="minorHAnsi" w:hAnsiTheme="minorHAnsi" w:cstheme="minorHAnsi"/>
        </w:rPr>
        <w:t xml:space="preserve"> szt.</w:t>
      </w:r>
      <w:r w:rsidRPr="00C508FC">
        <w:rPr>
          <w:rFonts w:asciiTheme="minorHAnsi" w:hAnsiTheme="minorHAnsi" w:cstheme="minorHAnsi"/>
        </w:rPr>
        <w:t>),</w:t>
      </w:r>
      <w:r>
        <w:rPr>
          <w:rFonts w:asciiTheme="minorHAnsi" w:hAnsiTheme="minorHAnsi" w:cstheme="minorHAnsi"/>
        </w:rPr>
        <w:t xml:space="preserve"> zał.:</w:t>
      </w:r>
    </w:p>
    <w:p w14:paraId="4DD30C0D" w14:textId="1FA8E96F" w:rsidR="00743A04" w:rsidRDefault="00743A04" w:rsidP="00743A04">
      <w:pPr>
        <w:pStyle w:val="Standard"/>
        <w:jc w:val="both"/>
        <w:rPr>
          <w:rFonts w:asciiTheme="minorHAnsi" w:hAnsiTheme="minorHAnsi" w:cstheme="minorHAnsi"/>
        </w:rPr>
      </w:pPr>
      <w:r w:rsidRPr="00836439">
        <w:rPr>
          <w:rFonts w:asciiTheme="minorHAnsi" w:hAnsiTheme="minorHAnsi" w:cstheme="minorHAnsi"/>
          <w:b/>
          <w:bCs/>
        </w:rPr>
        <w:t>II. Tabelaryczne zestawienie drzew</w:t>
      </w:r>
      <w:r w:rsidR="008C56D5">
        <w:rPr>
          <w:rFonts w:asciiTheme="minorHAnsi" w:hAnsiTheme="minorHAnsi" w:cstheme="minorHAnsi"/>
          <w:b/>
          <w:bCs/>
        </w:rPr>
        <w:t xml:space="preserve"> oraz</w:t>
      </w:r>
      <w:r w:rsidR="00D330A0">
        <w:rPr>
          <w:rFonts w:asciiTheme="minorHAnsi" w:hAnsiTheme="minorHAnsi" w:cstheme="minorHAnsi"/>
          <w:b/>
          <w:bCs/>
        </w:rPr>
        <w:t xml:space="preserve"> krzewów</w:t>
      </w:r>
      <w:r w:rsidR="008C56D5">
        <w:rPr>
          <w:rFonts w:asciiTheme="minorHAnsi" w:hAnsiTheme="minorHAnsi" w:cstheme="minorHAnsi"/>
          <w:b/>
          <w:bCs/>
        </w:rPr>
        <w:t>, grup krzewów i bylin</w:t>
      </w:r>
      <w:r w:rsidRPr="00836439">
        <w:rPr>
          <w:rFonts w:asciiTheme="minorHAnsi" w:hAnsiTheme="minorHAnsi" w:cstheme="minorHAnsi"/>
          <w:b/>
          <w:bCs/>
        </w:rPr>
        <w:t xml:space="preserve"> </w:t>
      </w:r>
      <w:r w:rsidRPr="00C508FC">
        <w:rPr>
          <w:rFonts w:asciiTheme="minorHAnsi" w:hAnsiTheme="minorHAnsi" w:cstheme="minorHAnsi"/>
        </w:rPr>
        <w:t>(pdf</w:t>
      </w:r>
      <w:r>
        <w:rPr>
          <w:rFonts w:asciiTheme="minorHAnsi" w:hAnsiTheme="minorHAnsi" w:cstheme="minorHAnsi"/>
        </w:rPr>
        <w:t>.</w:t>
      </w:r>
      <w:r w:rsidRPr="00C508FC">
        <w:rPr>
          <w:rFonts w:asciiTheme="minorHAnsi" w:hAnsiTheme="minorHAnsi" w:cstheme="minorHAnsi"/>
        </w:rPr>
        <w:t xml:space="preserve">, </w:t>
      </w:r>
      <w:r w:rsidR="00572C28" w:rsidRPr="00572C28">
        <w:rPr>
          <w:rFonts w:asciiTheme="minorHAnsi" w:hAnsiTheme="minorHAnsi" w:cstheme="minorHAnsi"/>
        </w:rPr>
        <w:t>.</w:t>
      </w:r>
      <w:proofErr w:type="spellStart"/>
      <w:r w:rsidR="00572C28" w:rsidRPr="00572C28">
        <w:rPr>
          <w:rFonts w:asciiTheme="minorHAnsi" w:hAnsiTheme="minorHAnsi" w:cstheme="minorHAnsi"/>
        </w:rPr>
        <w:t>xlsx</w:t>
      </w:r>
      <w:proofErr w:type="spellEnd"/>
      <w:r w:rsidRPr="00C508FC">
        <w:rPr>
          <w:rFonts w:asciiTheme="minorHAnsi" w:hAnsiTheme="minorHAnsi" w:cstheme="minorHAnsi"/>
        </w:rPr>
        <w:t>)</w:t>
      </w:r>
      <w:r w:rsidR="001F2352">
        <w:rPr>
          <w:rFonts w:asciiTheme="minorHAnsi" w:hAnsiTheme="minorHAnsi" w:cstheme="minorHAnsi"/>
        </w:rPr>
        <w:t xml:space="preserve"> </w:t>
      </w:r>
      <w:r w:rsidRPr="00C508FC">
        <w:rPr>
          <w:rFonts w:asciiTheme="minorHAnsi" w:hAnsiTheme="minorHAnsi" w:cstheme="minorHAnsi"/>
        </w:rPr>
        <w:t>zawierające:</w:t>
      </w:r>
    </w:p>
    <w:p w14:paraId="169EA5E7" w14:textId="6CD243D7" w:rsidR="00F335F5" w:rsidRDefault="00F335F5" w:rsidP="00743A04">
      <w:pPr>
        <w:pStyle w:val="Standard"/>
        <w:tabs>
          <w:tab w:val="left" w:pos="1134"/>
        </w:tabs>
        <w:jc w:val="both"/>
        <w:rPr>
          <w:rFonts w:asciiTheme="minorHAnsi" w:hAnsiTheme="minorHAnsi" w:cstheme="minorHAnsi"/>
        </w:rPr>
      </w:pPr>
      <w:r>
        <w:rPr>
          <w:rFonts w:asciiTheme="minorHAnsi" w:hAnsiTheme="minorHAnsi" w:cstheme="minorHAnsi"/>
        </w:rPr>
        <w:t xml:space="preserve">- </w:t>
      </w:r>
      <w:r w:rsidR="001F2352">
        <w:rPr>
          <w:rFonts w:asciiTheme="minorHAnsi" w:hAnsiTheme="minorHAnsi" w:cstheme="minorHAnsi"/>
        </w:rPr>
        <w:t>l</w:t>
      </w:r>
      <w:r w:rsidRPr="00F335F5">
        <w:rPr>
          <w:rFonts w:asciiTheme="minorHAnsi" w:hAnsiTheme="minorHAnsi" w:cstheme="minorHAnsi"/>
        </w:rPr>
        <w:t>.p. = Numer drzewa na załączniku mapowym</w:t>
      </w:r>
      <w:r>
        <w:rPr>
          <w:rFonts w:asciiTheme="minorHAnsi" w:hAnsiTheme="minorHAnsi" w:cstheme="minorHAnsi"/>
        </w:rPr>
        <w:t>,</w:t>
      </w:r>
    </w:p>
    <w:p w14:paraId="1ECFBBE8" w14:textId="571F2101" w:rsidR="00F335F5" w:rsidRDefault="00F335F5" w:rsidP="00743A04">
      <w:pPr>
        <w:pStyle w:val="Standard"/>
        <w:tabs>
          <w:tab w:val="left" w:pos="1134"/>
        </w:tabs>
        <w:jc w:val="both"/>
        <w:rPr>
          <w:rFonts w:asciiTheme="minorHAnsi" w:hAnsiTheme="minorHAnsi" w:cstheme="minorHAnsi"/>
        </w:rPr>
      </w:pPr>
      <w:r>
        <w:rPr>
          <w:rFonts w:asciiTheme="minorHAnsi" w:hAnsiTheme="minorHAnsi" w:cstheme="minorHAnsi"/>
        </w:rPr>
        <w:t xml:space="preserve">- </w:t>
      </w:r>
      <w:r w:rsidR="001F2352">
        <w:rPr>
          <w:rFonts w:asciiTheme="minorHAnsi" w:hAnsiTheme="minorHAnsi" w:cstheme="minorHAnsi"/>
        </w:rPr>
        <w:t>p</w:t>
      </w:r>
      <w:r w:rsidRPr="00F335F5">
        <w:rPr>
          <w:rFonts w:asciiTheme="minorHAnsi" w:hAnsiTheme="minorHAnsi" w:cstheme="minorHAnsi"/>
        </w:rPr>
        <w:t>olska nazwa botaniczna rodzaju i gatunku</w:t>
      </w:r>
      <w:r>
        <w:rPr>
          <w:rFonts w:asciiTheme="minorHAnsi" w:hAnsiTheme="minorHAnsi" w:cstheme="minorHAnsi"/>
        </w:rPr>
        <w:t>,</w:t>
      </w:r>
    </w:p>
    <w:p w14:paraId="375ECD37" w14:textId="60089523" w:rsidR="00BA11B7" w:rsidRDefault="00F335F5" w:rsidP="00743A04">
      <w:pPr>
        <w:pStyle w:val="Standard"/>
        <w:tabs>
          <w:tab w:val="left" w:pos="1134"/>
        </w:tabs>
        <w:jc w:val="both"/>
        <w:rPr>
          <w:rFonts w:asciiTheme="minorHAnsi" w:hAnsiTheme="minorHAnsi" w:cstheme="minorHAnsi"/>
        </w:rPr>
      </w:pPr>
      <w:r>
        <w:rPr>
          <w:rFonts w:asciiTheme="minorHAnsi" w:hAnsiTheme="minorHAnsi" w:cstheme="minorHAnsi"/>
        </w:rPr>
        <w:t>-</w:t>
      </w:r>
      <w:r w:rsidR="00BA11B7">
        <w:rPr>
          <w:rFonts w:asciiTheme="minorHAnsi" w:hAnsiTheme="minorHAnsi" w:cstheme="minorHAnsi"/>
        </w:rPr>
        <w:t xml:space="preserve"> </w:t>
      </w:r>
      <w:r w:rsidR="001F2352">
        <w:rPr>
          <w:rFonts w:asciiTheme="minorHAnsi" w:hAnsiTheme="minorHAnsi" w:cstheme="minorHAnsi"/>
        </w:rPr>
        <w:t>ł</w:t>
      </w:r>
      <w:r w:rsidRPr="00F335F5">
        <w:rPr>
          <w:rFonts w:asciiTheme="minorHAnsi" w:hAnsiTheme="minorHAnsi" w:cstheme="minorHAnsi"/>
        </w:rPr>
        <w:t>acińska nazwa botaniczna rodzaju i gatunku</w:t>
      </w:r>
      <w:r w:rsidR="00BA11B7">
        <w:rPr>
          <w:rFonts w:asciiTheme="minorHAnsi" w:hAnsiTheme="minorHAnsi" w:cstheme="minorHAnsi"/>
        </w:rPr>
        <w:t>,</w:t>
      </w:r>
    </w:p>
    <w:p w14:paraId="1B14354A" w14:textId="09FF975F" w:rsidR="00BA11B7" w:rsidRDefault="00BA11B7" w:rsidP="00743A04">
      <w:pPr>
        <w:pStyle w:val="Standard"/>
        <w:tabs>
          <w:tab w:val="left" w:pos="1134"/>
        </w:tabs>
        <w:jc w:val="both"/>
        <w:rPr>
          <w:rFonts w:asciiTheme="minorHAnsi" w:hAnsiTheme="minorHAnsi" w:cstheme="minorHAnsi"/>
        </w:rPr>
      </w:pPr>
      <w:r>
        <w:rPr>
          <w:rFonts w:asciiTheme="minorHAnsi" w:hAnsiTheme="minorHAnsi" w:cstheme="minorHAnsi"/>
        </w:rPr>
        <w:t xml:space="preserve">- </w:t>
      </w:r>
      <w:r w:rsidR="001F2352">
        <w:rPr>
          <w:rFonts w:asciiTheme="minorHAnsi" w:hAnsiTheme="minorHAnsi" w:cstheme="minorHAnsi"/>
        </w:rPr>
        <w:t>ś</w:t>
      </w:r>
      <w:r w:rsidR="00F335F5" w:rsidRPr="00F335F5">
        <w:rPr>
          <w:rFonts w:asciiTheme="minorHAnsi" w:hAnsiTheme="minorHAnsi" w:cstheme="minorHAnsi"/>
        </w:rPr>
        <w:t>rednica rzutu korony w [m]</w:t>
      </w:r>
      <w:r>
        <w:rPr>
          <w:rFonts w:asciiTheme="minorHAnsi" w:hAnsiTheme="minorHAnsi" w:cstheme="minorHAnsi"/>
        </w:rPr>
        <w:t>,</w:t>
      </w:r>
    </w:p>
    <w:p w14:paraId="74D5F7C3" w14:textId="2878BF44" w:rsidR="001F2352" w:rsidRDefault="00BA11B7" w:rsidP="00743A04">
      <w:pPr>
        <w:pStyle w:val="Standard"/>
        <w:tabs>
          <w:tab w:val="left" w:pos="1134"/>
        </w:tabs>
        <w:jc w:val="both"/>
        <w:rPr>
          <w:rFonts w:asciiTheme="minorHAnsi" w:hAnsiTheme="minorHAnsi" w:cstheme="minorHAnsi"/>
        </w:rPr>
      </w:pPr>
      <w:r>
        <w:rPr>
          <w:rFonts w:asciiTheme="minorHAnsi" w:hAnsiTheme="minorHAnsi" w:cstheme="minorHAnsi"/>
        </w:rPr>
        <w:t xml:space="preserve">- </w:t>
      </w:r>
      <w:r w:rsidR="001F2352">
        <w:rPr>
          <w:rFonts w:asciiTheme="minorHAnsi" w:hAnsiTheme="minorHAnsi" w:cstheme="minorHAnsi"/>
        </w:rPr>
        <w:t>w</w:t>
      </w:r>
      <w:r w:rsidR="00F335F5" w:rsidRPr="00F335F5">
        <w:rPr>
          <w:rFonts w:asciiTheme="minorHAnsi" w:hAnsiTheme="minorHAnsi" w:cstheme="minorHAnsi"/>
        </w:rPr>
        <w:t>ysokość w [m]</w:t>
      </w:r>
      <w:r w:rsidR="001F2352">
        <w:rPr>
          <w:rFonts w:asciiTheme="minorHAnsi" w:hAnsiTheme="minorHAnsi" w:cstheme="minorHAnsi"/>
        </w:rPr>
        <w:t>,</w:t>
      </w:r>
    </w:p>
    <w:p w14:paraId="4962BBFD" w14:textId="48B04448"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p</w:t>
      </w:r>
      <w:r w:rsidRPr="001F2352">
        <w:rPr>
          <w:rFonts w:asciiTheme="minorHAnsi" w:hAnsiTheme="minorHAnsi" w:cstheme="minorHAnsi"/>
        </w:rPr>
        <w:t>owierzchnia w [m</w:t>
      </w:r>
      <w:r>
        <w:rPr>
          <w:rFonts w:asciiTheme="minorHAnsi" w:hAnsiTheme="minorHAnsi" w:cstheme="minorHAnsi"/>
        </w:rPr>
        <w:t>²</w:t>
      </w:r>
      <w:r w:rsidRPr="001F2352">
        <w:rPr>
          <w:rFonts w:asciiTheme="minorHAnsi" w:hAnsiTheme="minorHAnsi" w:cstheme="minorHAnsi"/>
        </w:rPr>
        <w:t>] rzutu poziomego zajmowanego przez krzew/grupę krzewów</w:t>
      </w:r>
      <w:r>
        <w:rPr>
          <w:rFonts w:asciiTheme="minorHAnsi" w:hAnsiTheme="minorHAnsi" w:cstheme="minorHAnsi"/>
        </w:rPr>
        <w:t>,</w:t>
      </w:r>
    </w:p>
    <w:p w14:paraId="56A6E2DC" w14:textId="4743C7E8"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i</w:t>
      </w:r>
      <w:r w:rsidR="00F335F5" w:rsidRPr="00F335F5">
        <w:rPr>
          <w:rFonts w:asciiTheme="minorHAnsi" w:hAnsiTheme="minorHAnsi" w:cstheme="minorHAnsi"/>
        </w:rPr>
        <w:t>lość sztuk pni</w:t>
      </w:r>
      <w:r>
        <w:rPr>
          <w:rFonts w:asciiTheme="minorHAnsi" w:hAnsiTheme="minorHAnsi" w:cstheme="minorHAnsi"/>
        </w:rPr>
        <w:t>,</w:t>
      </w:r>
      <w:r w:rsidR="00F335F5" w:rsidRPr="00F335F5">
        <w:rPr>
          <w:rFonts w:asciiTheme="minorHAnsi" w:hAnsiTheme="minorHAnsi" w:cstheme="minorHAnsi"/>
        </w:rPr>
        <w:tab/>
      </w:r>
    </w:p>
    <w:p w14:paraId="246F058F" w14:textId="02F44773"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o</w:t>
      </w:r>
      <w:r w:rsidR="00F335F5" w:rsidRPr="00F335F5">
        <w:rPr>
          <w:rFonts w:asciiTheme="minorHAnsi" w:hAnsiTheme="minorHAnsi" w:cstheme="minorHAnsi"/>
        </w:rPr>
        <w:t>bwód pnia w cm na wysokości 130 cm od powierzchni gruntu</w:t>
      </w:r>
      <w:r>
        <w:rPr>
          <w:rFonts w:asciiTheme="minorHAnsi" w:hAnsiTheme="minorHAnsi" w:cstheme="minorHAnsi"/>
        </w:rPr>
        <w:t>,</w:t>
      </w:r>
    </w:p>
    <w:p w14:paraId="297E08E5" w14:textId="070F1F2A"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o</w:t>
      </w:r>
      <w:r w:rsidR="00F335F5" w:rsidRPr="00F335F5">
        <w:rPr>
          <w:rFonts w:asciiTheme="minorHAnsi" w:hAnsiTheme="minorHAnsi" w:cstheme="minorHAnsi"/>
        </w:rPr>
        <w:t>bwód pnia w cm na wysokości 5 cm od powierzchni gruntu</w:t>
      </w:r>
      <w:r>
        <w:rPr>
          <w:rFonts w:asciiTheme="minorHAnsi" w:hAnsiTheme="minorHAnsi" w:cstheme="minorHAnsi"/>
        </w:rPr>
        <w:t>,</w:t>
      </w:r>
    </w:p>
    <w:p w14:paraId="27AF8812" w14:textId="5388AE9F"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u</w:t>
      </w:r>
      <w:r w:rsidR="00F335F5" w:rsidRPr="00F335F5">
        <w:rPr>
          <w:rFonts w:asciiTheme="minorHAnsi" w:hAnsiTheme="minorHAnsi" w:cstheme="minorHAnsi"/>
        </w:rPr>
        <w:t>wagi</w:t>
      </w:r>
      <w:r w:rsidR="00DD5E80">
        <w:rPr>
          <w:rFonts w:asciiTheme="minorHAnsi" w:hAnsiTheme="minorHAnsi" w:cstheme="minorHAnsi"/>
        </w:rPr>
        <w:t xml:space="preserve"> (siedlisko, kolizje z infrastrukturą, czy drzewo jest cenne, czy jest pomnikiem przyrody)</w:t>
      </w:r>
      <w:r>
        <w:rPr>
          <w:rFonts w:asciiTheme="minorHAnsi" w:hAnsiTheme="minorHAnsi" w:cstheme="minorHAnsi"/>
        </w:rPr>
        <w:t>,</w:t>
      </w:r>
    </w:p>
    <w:p w14:paraId="1F24883F" w14:textId="4368BEA2" w:rsidR="00302FEA"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z</w:t>
      </w:r>
      <w:r w:rsidR="00F335F5" w:rsidRPr="00F335F5">
        <w:rPr>
          <w:rFonts w:asciiTheme="minorHAnsi" w:hAnsiTheme="minorHAnsi" w:cstheme="minorHAnsi"/>
        </w:rPr>
        <w:t>alecenia</w:t>
      </w:r>
      <w:r>
        <w:rPr>
          <w:rFonts w:asciiTheme="minorHAnsi" w:hAnsiTheme="minorHAnsi" w:cstheme="minorHAnsi"/>
        </w:rPr>
        <w:t xml:space="preserve"> (przedstawiono </w:t>
      </w:r>
      <w:r w:rsidR="00302FEA">
        <w:rPr>
          <w:rFonts w:asciiTheme="minorHAnsi" w:hAnsiTheme="minorHAnsi" w:cstheme="minorHAnsi"/>
        </w:rPr>
        <w:t xml:space="preserve">w 16 punktach - </w:t>
      </w:r>
      <w:r w:rsidR="00302FEA">
        <w:rPr>
          <w:rFonts w:ascii="Calibri" w:hAnsi="Calibri" w:cs="Calibri"/>
        </w:rPr>
        <w:t>liczby porządkowe poszczególnych zabiegów odpowiadają oznaczeniom cyfrowym w </w:t>
      </w:r>
      <w:r w:rsidR="00C90D3C" w:rsidRPr="00C90D3C">
        <w:rPr>
          <w:rFonts w:ascii="Calibri" w:hAnsi="Calibri" w:cs="Calibri"/>
          <w:b/>
          <w:bCs/>
        </w:rPr>
        <w:t>Tab. nr</w:t>
      </w:r>
      <w:r w:rsidR="00302FEA" w:rsidRPr="00C90D3C">
        <w:rPr>
          <w:rFonts w:ascii="Calibri" w:hAnsi="Calibri" w:cs="Calibri"/>
          <w:b/>
          <w:bCs/>
        </w:rPr>
        <w:t xml:space="preserve"> 1.</w:t>
      </w:r>
      <w:r w:rsidR="00302FEA">
        <w:rPr>
          <w:rFonts w:ascii="Calibri" w:hAnsi="Calibri" w:cs="Calibri"/>
        </w:rPr>
        <w:t>),</w:t>
      </w:r>
    </w:p>
    <w:p w14:paraId="68E87BB0" w14:textId="5BA732E5" w:rsidR="001F2352" w:rsidRDefault="00302FEA" w:rsidP="00743A04">
      <w:pPr>
        <w:pStyle w:val="Standard"/>
        <w:tabs>
          <w:tab w:val="left" w:pos="1134"/>
        </w:tabs>
        <w:jc w:val="both"/>
        <w:rPr>
          <w:rFonts w:asciiTheme="minorHAnsi" w:hAnsiTheme="minorHAnsi" w:cstheme="minorHAnsi"/>
        </w:rPr>
      </w:pPr>
      <w:r w:rsidRPr="00302FEA">
        <w:rPr>
          <w:noProof/>
        </w:rPr>
        <w:drawing>
          <wp:inline distT="0" distB="0" distL="0" distR="0" wp14:anchorId="0CD810FB" wp14:editId="18D4D8E6">
            <wp:extent cx="5760720" cy="2096135"/>
            <wp:effectExtent l="0" t="0" r="0" b="0"/>
            <wp:docPr id="3841132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96135"/>
                    </a:xfrm>
                    <a:prstGeom prst="rect">
                      <a:avLst/>
                    </a:prstGeom>
                    <a:noFill/>
                    <a:ln>
                      <a:noFill/>
                    </a:ln>
                  </pic:spPr>
                </pic:pic>
              </a:graphicData>
            </a:graphic>
          </wp:inline>
        </w:drawing>
      </w:r>
    </w:p>
    <w:p w14:paraId="2EAC70FB" w14:textId="388D17D8" w:rsidR="001F2352"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w</w:t>
      </w:r>
      <w:r w:rsidR="00F335F5" w:rsidRPr="00F335F5">
        <w:rPr>
          <w:rFonts w:asciiTheme="minorHAnsi" w:hAnsiTheme="minorHAnsi" w:cstheme="minorHAnsi"/>
        </w:rPr>
        <w:t>aloryzacja dendrologiczna, przyrodnicza określona metodą wizualną VTA</w:t>
      </w:r>
      <w:r w:rsidR="00DD5E80">
        <w:rPr>
          <w:rFonts w:asciiTheme="minorHAnsi" w:hAnsiTheme="minorHAnsi" w:cstheme="minorHAnsi"/>
        </w:rPr>
        <w:t xml:space="preserve"> (opis stanu</w:t>
      </w:r>
      <w:r w:rsidR="00A73146">
        <w:rPr>
          <w:rFonts w:asciiTheme="minorHAnsi" w:hAnsiTheme="minorHAnsi" w:cstheme="minorHAnsi"/>
        </w:rPr>
        <w:t xml:space="preserve"> fitosanitarnego</w:t>
      </w:r>
      <w:r w:rsidR="00DD5E80">
        <w:rPr>
          <w:rFonts w:asciiTheme="minorHAnsi" w:hAnsiTheme="minorHAnsi" w:cstheme="minorHAnsi"/>
        </w:rPr>
        <w:t xml:space="preserve"> drzewa</w:t>
      </w:r>
      <w:r w:rsidR="00A73146">
        <w:rPr>
          <w:rFonts w:asciiTheme="minorHAnsi" w:hAnsiTheme="minorHAnsi" w:cstheme="minorHAnsi"/>
        </w:rPr>
        <w:t xml:space="preserve">; </w:t>
      </w:r>
      <w:r w:rsidR="00A73146" w:rsidRPr="00A73146">
        <w:rPr>
          <w:rFonts w:asciiTheme="minorHAnsi" w:hAnsiTheme="minorHAnsi" w:cstheme="minorHAnsi"/>
        </w:rPr>
        <w:t>wskazanie czynników mogących negatywnie oddziaływać na drzewa i</w:t>
      </w:r>
      <w:r w:rsidR="00AF7906">
        <w:rPr>
          <w:rFonts w:asciiTheme="minorHAnsi" w:hAnsiTheme="minorHAnsi" w:cstheme="minorHAnsi"/>
        </w:rPr>
        <w:t> </w:t>
      </w:r>
      <w:r w:rsidR="00A73146" w:rsidRPr="00A73146">
        <w:rPr>
          <w:rFonts w:asciiTheme="minorHAnsi" w:hAnsiTheme="minorHAnsi" w:cstheme="minorHAnsi"/>
        </w:rPr>
        <w:t>krzewy, występowanie: wiązań w koronie drzew, gatunków roślin, zwierząt i grzybów objętych ochroną gatunkową, budek dla ptaków, dziupli, gniazd, jemioły itp.</w:t>
      </w:r>
      <w:r w:rsidR="00A73146">
        <w:rPr>
          <w:rFonts w:asciiTheme="minorHAnsi" w:hAnsiTheme="minorHAnsi" w:cstheme="minorHAnsi"/>
        </w:rPr>
        <w:t>)</w:t>
      </w:r>
      <w:r>
        <w:rPr>
          <w:rFonts w:asciiTheme="minorHAnsi" w:hAnsiTheme="minorHAnsi" w:cstheme="minorHAnsi"/>
        </w:rPr>
        <w:t>,</w:t>
      </w:r>
    </w:p>
    <w:p w14:paraId="2EFC06CA" w14:textId="0CB63221" w:rsidR="00F335F5" w:rsidRDefault="001F2352" w:rsidP="00743A04">
      <w:pPr>
        <w:pStyle w:val="Standard"/>
        <w:tabs>
          <w:tab w:val="left" w:pos="1134"/>
        </w:tabs>
        <w:jc w:val="both"/>
        <w:rPr>
          <w:rFonts w:asciiTheme="minorHAnsi" w:hAnsiTheme="minorHAnsi" w:cstheme="minorHAnsi"/>
        </w:rPr>
      </w:pPr>
      <w:r>
        <w:rPr>
          <w:rFonts w:asciiTheme="minorHAnsi" w:hAnsiTheme="minorHAnsi" w:cstheme="minorHAnsi"/>
        </w:rPr>
        <w:t xml:space="preserve">- </w:t>
      </w:r>
      <w:r w:rsidR="00302FEA">
        <w:rPr>
          <w:rFonts w:asciiTheme="minorHAnsi" w:hAnsiTheme="minorHAnsi" w:cstheme="minorHAnsi"/>
        </w:rPr>
        <w:t>o</w:t>
      </w:r>
      <w:r w:rsidR="00F335F5" w:rsidRPr="00F335F5">
        <w:rPr>
          <w:rFonts w:asciiTheme="minorHAnsi" w:hAnsiTheme="minorHAnsi" w:cstheme="minorHAnsi"/>
        </w:rPr>
        <w:t>perat dendrologiczny</w:t>
      </w:r>
      <w:r w:rsidR="00DD5E80">
        <w:rPr>
          <w:rFonts w:asciiTheme="minorHAnsi" w:hAnsiTheme="minorHAnsi" w:cstheme="minorHAnsi"/>
        </w:rPr>
        <w:t xml:space="preserve"> (etykiety w formie kolorystycznej</w:t>
      </w:r>
      <w:r w:rsidR="00327EDB">
        <w:rPr>
          <w:rFonts w:asciiTheme="minorHAnsi" w:hAnsiTheme="minorHAnsi" w:cstheme="minorHAnsi"/>
        </w:rPr>
        <w:t xml:space="preserve"> na </w:t>
      </w:r>
      <w:r w:rsidR="00327EDB" w:rsidRPr="00327EDB">
        <w:rPr>
          <w:rFonts w:asciiTheme="minorHAnsi" w:hAnsiTheme="minorHAnsi" w:cstheme="minorHAnsi"/>
          <w:b/>
          <w:bCs/>
        </w:rPr>
        <w:t>Rys. nr 1.</w:t>
      </w:r>
      <w:r w:rsidR="00327EDB">
        <w:rPr>
          <w:rFonts w:asciiTheme="minorHAnsi" w:hAnsiTheme="minorHAnsi" w:cstheme="minorHAnsi"/>
        </w:rPr>
        <w:t>; podsumowanie: uwag zaleceń i waloryzacji</w:t>
      </w:r>
      <w:r w:rsidR="006556E8">
        <w:rPr>
          <w:rFonts w:asciiTheme="minorHAnsi" w:hAnsiTheme="minorHAnsi" w:cstheme="minorHAnsi"/>
        </w:rPr>
        <w:t xml:space="preserve"> </w:t>
      </w:r>
      <w:r w:rsidR="006556E8" w:rsidRPr="006556E8">
        <w:rPr>
          <w:rFonts w:asciiTheme="minorHAnsi" w:hAnsiTheme="minorHAnsi" w:cstheme="minorHAnsi"/>
          <w:b/>
          <w:bCs/>
        </w:rPr>
        <w:t>Tab. nr 1.</w:t>
      </w:r>
      <w:r w:rsidR="00DD5E80">
        <w:rPr>
          <w:rFonts w:asciiTheme="minorHAnsi" w:hAnsiTheme="minorHAnsi" w:cstheme="minorHAnsi"/>
        </w:rPr>
        <w:t>)</w:t>
      </w:r>
      <w:r>
        <w:rPr>
          <w:rFonts w:asciiTheme="minorHAnsi" w:hAnsiTheme="minorHAnsi" w:cstheme="minorHAnsi"/>
        </w:rPr>
        <w:t>.</w:t>
      </w:r>
    </w:p>
    <w:p w14:paraId="0C49F082" w14:textId="77777777" w:rsidR="00AF7906" w:rsidRDefault="00743A04" w:rsidP="00743A04">
      <w:pPr>
        <w:pStyle w:val="Standard"/>
        <w:tabs>
          <w:tab w:val="left" w:pos="1134"/>
        </w:tabs>
        <w:jc w:val="both"/>
        <w:rPr>
          <w:rFonts w:ascii="Calibri" w:eastAsia="Calibri" w:hAnsi="Calibri" w:cs="Calibri"/>
          <w:b/>
        </w:rPr>
      </w:pPr>
      <w:r w:rsidRPr="00836439">
        <w:rPr>
          <w:rFonts w:asciiTheme="minorHAnsi" w:hAnsiTheme="minorHAnsi" w:cstheme="minorHAnsi"/>
          <w:b/>
          <w:bCs/>
        </w:rPr>
        <w:t>III. Część rysunkowa</w:t>
      </w:r>
      <w:r w:rsidRPr="00C508FC">
        <w:rPr>
          <w:rFonts w:asciiTheme="minorHAnsi" w:hAnsiTheme="minorHAnsi" w:cstheme="minorHAnsi"/>
        </w:rPr>
        <w:t xml:space="preserve"> - naniesienie na podkład geodezyjny w skali istniejących drzew</w:t>
      </w:r>
      <w:r w:rsidR="006556E8">
        <w:rPr>
          <w:rFonts w:asciiTheme="minorHAnsi" w:hAnsiTheme="minorHAnsi" w:cstheme="minorHAnsi"/>
        </w:rPr>
        <w:t xml:space="preserve"> oraz krzewów, grup krzewów i bylin</w:t>
      </w:r>
      <w:r w:rsidRPr="00C508FC">
        <w:rPr>
          <w:rFonts w:asciiTheme="minorHAnsi" w:hAnsiTheme="minorHAnsi" w:cstheme="minorHAnsi"/>
        </w:rPr>
        <w:t xml:space="preserve"> oraz ich numeracja (pliki </w:t>
      </w:r>
      <w:proofErr w:type="spellStart"/>
      <w:r w:rsidR="00B504E8">
        <w:rPr>
          <w:rFonts w:asciiTheme="minorHAnsi" w:hAnsiTheme="minorHAnsi" w:cstheme="minorHAnsi"/>
        </w:rPr>
        <w:t>dwg</w:t>
      </w:r>
      <w:proofErr w:type="spellEnd"/>
      <w:r>
        <w:rPr>
          <w:rFonts w:asciiTheme="minorHAnsi" w:hAnsiTheme="minorHAnsi" w:cstheme="minorHAnsi"/>
        </w:rPr>
        <w:t>.</w:t>
      </w:r>
      <w:r w:rsidR="009633D0">
        <w:rPr>
          <w:rFonts w:asciiTheme="minorHAnsi" w:hAnsiTheme="minorHAnsi" w:cstheme="minorHAnsi"/>
        </w:rPr>
        <w:t xml:space="preserve">, </w:t>
      </w:r>
      <w:proofErr w:type="spellStart"/>
      <w:r w:rsidR="009633D0">
        <w:rPr>
          <w:rFonts w:asciiTheme="minorHAnsi" w:hAnsiTheme="minorHAnsi" w:cstheme="minorHAnsi"/>
        </w:rPr>
        <w:t>shp</w:t>
      </w:r>
      <w:proofErr w:type="spellEnd"/>
      <w:r w:rsidR="009633D0">
        <w:rPr>
          <w:rFonts w:asciiTheme="minorHAnsi" w:hAnsiTheme="minorHAnsi" w:cstheme="minorHAnsi"/>
        </w:rPr>
        <w:t>.</w:t>
      </w:r>
      <w:r>
        <w:rPr>
          <w:rFonts w:asciiTheme="minorHAnsi" w:hAnsiTheme="minorHAnsi" w:cstheme="minorHAnsi"/>
        </w:rPr>
        <w:t xml:space="preserve">, dokumentacja papierowa </w:t>
      </w:r>
      <w:r w:rsidR="00D330A0">
        <w:rPr>
          <w:rFonts w:asciiTheme="minorHAnsi" w:hAnsiTheme="minorHAnsi" w:cstheme="minorHAnsi"/>
        </w:rPr>
        <w:t>3</w:t>
      </w:r>
      <w:r>
        <w:rPr>
          <w:rFonts w:asciiTheme="minorHAnsi" w:hAnsiTheme="minorHAnsi" w:cstheme="minorHAnsi"/>
        </w:rPr>
        <w:t xml:space="preserve"> szt.</w:t>
      </w:r>
      <w:r w:rsidR="008B4D67">
        <w:rPr>
          <w:rFonts w:asciiTheme="minorHAnsi" w:hAnsiTheme="minorHAnsi" w:cstheme="minorHAnsi"/>
        </w:rPr>
        <w:t xml:space="preserve">, </w:t>
      </w:r>
      <w:r w:rsidR="00D330A0">
        <w:rPr>
          <w:rFonts w:asciiTheme="minorHAnsi" w:hAnsiTheme="minorHAnsi" w:cstheme="minorHAnsi"/>
        </w:rPr>
        <w:t>pendrive</w:t>
      </w:r>
      <w:r w:rsidRPr="00C508FC">
        <w:rPr>
          <w:rFonts w:asciiTheme="minorHAnsi" w:hAnsiTheme="minorHAnsi" w:cstheme="minorHAnsi"/>
        </w:rPr>
        <w:t>)</w:t>
      </w:r>
      <w:r w:rsidR="00836439">
        <w:rPr>
          <w:rFonts w:asciiTheme="minorHAnsi" w:hAnsiTheme="minorHAnsi" w:cstheme="minorHAnsi"/>
        </w:rPr>
        <w:t xml:space="preserve"> </w:t>
      </w:r>
      <w:r w:rsidR="00836439" w:rsidRPr="00A671B5">
        <w:rPr>
          <w:rFonts w:asciiTheme="minorHAnsi" w:hAnsiTheme="minorHAnsi" w:cstheme="minorHAnsi"/>
        </w:rPr>
        <w:t>-</w:t>
      </w:r>
      <w:r w:rsidR="00A671B5">
        <w:rPr>
          <w:rFonts w:asciiTheme="minorHAnsi" w:hAnsiTheme="minorHAnsi" w:cstheme="minorHAnsi"/>
          <w:b/>
          <w:bCs/>
        </w:rPr>
        <w:t xml:space="preserve"> </w:t>
      </w:r>
      <w:r w:rsidR="009633D0" w:rsidRPr="00FD7D2A">
        <w:rPr>
          <w:rFonts w:ascii="Calibri" w:eastAsia="Calibri" w:hAnsi="Calibri" w:cs="Calibri"/>
          <w:b/>
        </w:rPr>
        <w:t>Rys. nr 1. Inwentaryzacja dendrologiczna na terenie działek przy ul. Czerwonych Kosynierów w Płocku</w:t>
      </w:r>
      <w:r w:rsidR="00AF7906" w:rsidRPr="00AF7906">
        <w:rPr>
          <w:rFonts w:ascii="Calibri" w:eastAsia="Calibri" w:hAnsi="Calibri" w:cs="Calibri"/>
          <w:bCs/>
        </w:rPr>
        <w:t>,</w:t>
      </w:r>
    </w:p>
    <w:p w14:paraId="5273EEF1" w14:textId="68C94431" w:rsidR="00836439" w:rsidRDefault="009633D0" w:rsidP="00743A04">
      <w:pPr>
        <w:pStyle w:val="Standard"/>
        <w:tabs>
          <w:tab w:val="left" w:pos="1134"/>
        </w:tabs>
        <w:jc w:val="both"/>
        <w:rPr>
          <w:rFonts w:ascii="Calibri" w:eastAsia="Calibri" w:hAnsi="Calibri" w:cs="Calibri"/>
          <w:b/>
        </w:rPr>
      </w:pPr>
      <w:r w:rsidRPr="00FD7D2A">
        <w:rPr>
          <w:rFonts w:ascii="Calibri" w:eastAsia="Calibri" w:hAnsi="Calibri" w:cs="Calibri"/>
          <w:b/>
        </w:rPr>
        <w:t xml:space="preserve"> </w:t>
      </w:r>
      <w:r w:rsidR="001F2352" w:rsidRPr="001F2352">
        <w:rPr>
          <w:rFonts w:ascii="Calibri" w:eastAsia="Calibri" w:hAnsi="Calibri" w:cs="Calibri"/>
          <w:b/>
        </w:rPr>
        <w:t>VI. D</w:t>
      </w:r>
      <w:r w:rsidR="00DD3508" w:rsidRPr="001F2352">
        <w:rPr>
          <w:rFonts w:ascii="Calibri" w:eastAsia="Calibri" w:hAnsi="Calibri" w:cs="Calibri"/>
          <w:b/>
        </w:rPr>
        <w:t>okumentacja fotograficzna drzew</w:t>
      </w:r>
      <w:r w:rsidRPr="001F2352">
        <w:rPr>
          <w:rFonts w:ascii="Calibri" w:eastAsia="Calibri" w:hAnsi="Calibri" w:cs="Calibri"/>
          <w:b/>
        </w:rPr>
        <w:t>.</w:t>
      </w:r>
    </w:p>
    <w:p w14:paraId="09A1E8CA" w14:textId="77777777" w:rsidR="00AF7906" w:rsidRDefault="00743A04" w:rsidP="00AF7906">
      <w:pPr>
        <w:ind w:firstLine="708"/>
        <w:jc w:val="both"/>
        <w:rPr>
          <w:rFonts w:ascii="Calibri" w:hAnsi="Calibri"/>
          <w:color w:val="000000" w:themeColor="text1"/>
        </w:rPr>
      </w:pPr>
      <w:r w:rsidRPr="00780FE4">
        <w:rPr>
          <w:rFonts w:ascii="Calibri" w:hAnsi="Calibri"/>
          <w:color w:val="000000" w:themeColor="text1"/>
        </w:rPr>
        <w:t>Wyniki inwentaryzacji przedstawione są w ujęciu tabelarycznym oraz graficznym, na mapie zasadniczej w skali 1:</w:t>
      </w:r>
      <w:r w:rsidR="001F2352">
        <w:rPr>
          <w:rFonts w:ascii="Calibri" w:hAnsi="Calibri"/>
          <w:color w:val="000000" w:themeColor="text1"/>
        </w:rPr>
        <w:t>250</w:t>
      </w:r>
      <w:r w:rsidRPr="00780FE4">
        <w:rPr>
          <w:rFonts w:ascii="Calibri" w:hAnsi="Calibri"/>
          <w:color w:val="000000" w:themeColor="text1"/>
        </w:rPr>
        <w:t xml:space="preserve">. Opisano stan zdrowotny drzew i wyznaczono zabiegi </w:t>
      </w:r>
      <w:r w:rsidRPr="00780FE4">
        <w:rPr>
          <w:rFonts w:ascii="Calibri" w:hAnsi="Calibri"/>
          <w:color w:val="000000" w:themeColor="text1"/>
        </w:rPr>
        <w:lastRenderedPageBreak/>
        <w:t>pielęgnacyjne (tj. usunięcie posuszu, ciecia sanitarne, cięcia korygujące</w:t>
      </w:r>
      <w:r w:rsidR="00C50F36" w:rsidRPr="00780FE4">
        <w:rPr>
          <w:rFonts w:ascii="Calibri" w:hAnsi="Calibri"/>
          <w:color w:val="000000" w:themeColor="text1"/>
        </w:rPr>
        <w:t xml:space="preserve">, formujące, </w:t>
      </w:r>
      <w:r w:rsidR="00F7440B">
        <w:rPr>
          <w:rFonts w:ascii="Calibri" w:hAnsi="Calibri"/>
          <w:color w:val="000000" w:themeColor="text1"/>
        </w:rPr>
        <w:t>prześwietlenie korony</w:t>
      </w:r>
      <w:r w:rsidR="00302FEA">
        <w:rPr>
          <w:rFonts w:ascii="Calibri" w:hAnsi="Calibri"/>
          <w:color w:val="000000" w:themeColor="text1"/>
        </w:rPr>
        <w:t>,</w:t>
      </w:r>
      <w:r w:rsidR="00C50F36" w:rsidRPr="00780FE4">
        <w:rPr>
          <w:rFonts w:ascii="Calibri" w:hAnsi="Calibri"/>
          <w:color w:val="000000" w:themeColor="text1"/>
        </w:rPr>
        <w:t xml:space="preserve"> itp.</w:t>
      </w:r>
      <w:r w:rsidRPr="00780FE4">
        <w:rPr>
          <w:rFonts w:ascii="Calibri" w:hAnsi="Calibri"/>
          <w:color w:val="000000" w:themeColor="text1"/>
        </w:rPr>
        <w:t xml:space="preserve">). </w:t>
      </w:r>
    </w:p>
    <w:p w14:paraId="54F04780" w14:textId="3D4F5724" w:rsidR="006E13E3" w:rsidRPr="00780FE4" w:rsidRDefault="00B368D4" w:rsidP="00AF7906">
      <w:pPr>
        <w:ind w:firstLine="708"/>
        <w:jc w:val="both"/>
        <w:rPr>
          <w:rFonts w:ascii="Calibri" w:hAnsi="Calibri"/>
          <w:color w:val="000000" w:themeColor="text1"/>
        </w:rPr>
      </w:pPr>
      <w:r w:rsidRPr="00B368D4">
        <w:rPr>
          <w:rFonts w:ascii="Calibri" w:hAnsi="Calibri"/>
          <w:b/>
          <w:bCs/>
          <w:color w:val="000000" w:themeColor="text1"/>
        </w:rPr>
        <w:t>Operat dendrologiczny</w:t>
      </w:r>
      <w:r>
        <w:rPr>
          <w:rFonts w:ascii="Calibri" w:hAnsi="Calibri"/>
          <w:color w:val="000000" w:themeColor="text1"/>
        </w:rPr>
        <w:t xml:space="preserve"> przedstawiono kolorystycznie na mapie. </w:t>
      </w:r>
      <w:r w:rsidR="00743A04" w:rsidRPr="00780FE4">
        <w:rPr>
          <w:rFonts w:ascii="Calibri" w:hAnsi="Calibri"/>
          <w:color w:val="000000" w:themeColor="text1"/>
        </w:rPr>
        <w:t xml:space="preserve">Kolorem </w:t>
      </w:r>
      <w:r w:rsidR="00743A04" w:rsidRPr="00302FEA">
        <w:rPr>
          <w:rFonts w:ascii="Calibri" w:hAnsi="Calibri"/>
          <w:b/>
          <w:bCs/>
          <w:color w:val="00B0F0"/>
        </w:rPr>
        <w:t>niebieskim</w:t>
      </w:r>
      <w:r w:rsidR="00743A04" w:rsidRPr="00780FE4">
        <w:rPr>
          <w:rFonts w:ascii="Calibri" w:hAnsi="Calibri"/>
          <w:color w:val="000000" w:themeColor="text1"/>
        </w:rPr>
        <w:t xml:space="preserve"> oznaczono drzewa do przeprowadzenia cięć pielęgnacyjnych</w:t>
      </w:r>
      <w:r w:rsidR="00302FEA">
        <w:rPr>
          <w:rFonts w:ascii="Calibri" w:hAnsi="Calibri"/>
          <w:color w:val="000000" w:themeColor="text1"/>
        </w:rPr>
        <w:t>,</w:t>
      </w:r>
      <w:r w:rsidR="00743A04" w:rsidRPr="00780FE4">
        <w:rPr>
          <w:rFonts w:ascii="Calibri" w:hAnsi="Calibri"/>
          <w:color w:val="000000" w:themeColor="text1"/>
        </w:rPr>
        <w:t xml:space="preserve"> natomiast kolorem </w:t>
      </w:r>
      <w:r w:rsidR="00743A04" w:rsidRPr="00C0484D">
        <w:rPr>
          <w:rFonts w:ascii="Calibri" w:hAnsi="Calibri"/>
          <w:b/>
          <w:bCs/>
          <w:color w:val="FF0000"/>
        </w:rPr>
        <w:t>czerwonym</w:t>
      </w:r>
      <w:r w:rsidR="00743A04" w:rsidRPr="00331CF5">
        <w:rPr>
          <w:rFonts w:ascii="Calibri" w:hAnsi="Calibri"/>
          <w:color w:val="FF0000"/>
        </w:rPr>
        <w:t xml:space="preserve"> </w:t>
      </w:r>
      <w:r w:rsidR="00743A04" w:rsidRPr="00780FE4">
        <w:rPr>
          <w:rFonts w:ascii="Calibri" w:hAnsi="Calibri"/>
          <w:color w:val="000000" w:themeColor="text1"/>
        </w:rPr>
        <w:t>drzewa do usunięcia</w:t>
      </w:r>
      <w:r w:rsidR="00780FE4" w:rsidRPr="00780FE4">
        <w:rPr>
          <w:rFonts w:ascii="Calibri" w:hAnsi="Calibri"/>
          <w:color w:val="000000" w:themeColor="text1"/>
        </w:rPr>
        <w:t xml:space="preserve"> - </w:t>
      </w:r>
      <w:r w:rsidR="00743A04" w:rsidRPr="00780FE4">
        <w:rPr>
          <w:rFonts w:ascii="Calibri" w:hAnsi="Calibri"/>
          <w:color w:val="000000" w:themeColor="text1"/>
        </w:rPr>
        <w:t xml:space="preserve"> obumarłe, zagrażające bezpieczeństwu ludzi lub sąsiednim drzewom lub stanowiące wtórne źródło zakażenia chorobami. Wyznaczono również drzewa do dodatkowej obserwacji</w:t>
      </w:r>
      <w:r w:rsidR="00780FE4" w:rsidRPr="00780FE4">
        <w:rPr>
          <w:rFonts w:ascii="Calibri" w:hAnsi="Calibri"/>
          <w:color w:val="000000" w:themeColor="text1"/>
        </w:rPr>
        <w:t xml:space="preserve"> i pielęgnacji (kolor </w:t>
      </w:r>
      <w:r w:rsidR="00F64190" w:rsidRPr="00CB2813">
        <w:rPr>
          <w:rFonts w:ascii="Calibri" w:hAnsi="Calibri"/>
          <w:b/>
          <w:bCs/>
          <w:color w:val="2F5496" w:themeColor="accent5" w:themeShade="BF"/>
        </w:rPr>
        <w:t>granatowy</w:t>
      </w:r>
      <w:r w:rsidR="00780FE4" w:rsidRPr="00780FE4">
        <w:rPr>
          <w:rFonts w:ascii="Calibri" w:hAnsi="Calibri"/>
          <w:color w:val="000000" w:themeColor="text1"/>
        </w:rPr>
        <w:t xml:space="preserve"> znacznika) oraz takie, gdzie wykonanie zabiegów jest niemożliwe</w:t>
      </w:r>
      <w:r w:rsidR="005E778B">
        <w:rPr>
          <w:rFonts w:ascii="Calibri" w:hAnsi="Calibri"/>
          <w:color w:val="000000" w:themeColor="text1"/>
        </w:rPr>
        <w:t xml:space="preserve"> – do obserwacji</w:t>
      </w:r>
      <w:r w:rsidR="00780FE4" w:rsidRPr="00780FE4">
        <w:rPr>
          <w:rFonts w:ascii="Calibri" w:hAnsi="Calibri"/>
          <w:color w:val="000000" w:themeColor="text1"/>
        </w:rPr>
        <w:t xml:space="preserve"> – należy tylko systematycznie doglądać te drzewa (kolor </w:t>
      </w:r>
      <w:r w:rsidR="00780FE4" w:rsidRPr="00B368D4">
        <w:rPr>
          <w:rFonts w:ascii="Calibri" w:hAnsi="Calibri"/>
          <w:b/>
          <w:bCs/>
          <w:color w:val="FF33CC"/>
        </w:rPr>
        <w:t>różowy</w:t>
      </w:r>
      <w:r w:rsidR="00780FE4" w:rsidRPr="00780FE4">
        <w:rPr>
          <w:rFonts w:ascii="Calibri" w:hAnsi="Calibri"/>
          <w:color w:val="000000" w:themeColor="text1"/>
        </w:rPr>
        <w:t>)</w:t>
      </w:r>
      <w:r w:rsidR="00743A04" w:rsidRPr="00780FE4">
        <w:rPr>
          <w:rFonts w:ascii="Calibri" w:hAnsi="Calibri"/>
          <w:color w:val="000000" w:themeColor="text1"/>
        </w:rPr>
        <w:t xml:space="preserve">. </w:t>
      </w:r>
      <w:r w:rsidR="008E3E08">
        <w:rPr>
          <w:rFonts w:ascii="Calibri" w:hAnsi="Calibri"/>
          <w:color w:val="000000" w:themeColor="text1"/>
        </w:rPr>
        <w:t xml:space="preserve">Kolorem </w:t>
      </w:r>
      <w:r w:rsidR="008E3E08" w:rsidRPr="008E3E08">
        <w:rPr>
          <w:rFonts w:ascii="Calibri" w:hAnsi="Calibri"/>
          <w:b/>
          <w:bCs/>
          <w:color w:val="538135" w:themeColor="accent6" w:themeShade="BF"/>
        </w:rPr>
        <w:t>zielonym</w:t>
      </w:r>
      <w:r w:rsidR="008E3E08">
        <w:rPr>
          <w:rFonts w:ascii="Calibri" w:hAnsi="Calibri"/>
          <w:color w:val="000000" w:themeColor="text1"/>
        </w:rPr>
        <w:t xml:space="preserve"> oznaczone te, które są w dobrym lub bardzo </w:t>
      </w:r>
      <w:r w:rsidR="006E13E3">
        <w:rPr>
          <w:rFonts w:ascii="Calibri" w:hAnsi="Calibri"/>
          <w:color w:val="000000" w:themeColor="text1"/>
        </w:rPr>
        <w:t xml:space="preserve">dobrym stanie zdrowotnym i nie ma co do ich stanu zastrzeżeń. W opracowaniu </w:t>
      </w:r>
      <w:r w:rsidR="006E13E3" w:rsidRPr="008E3E08">
        <w:rPr>
          <w:rFonts w:ascii="Calibri" w:hAnsi="Calibri"/>
          <w:b/>
          <w:bCs/>
          <w:color w:val="000000" w:themeColor="text1"/>
        </w:rPr>
        <w:t>[Tab. nr 1.]</w:t>
      </w:r>
      <w:r w:rsidR="006E13E3">
        <w:rPr>
          <w:rFonts w:ascii="Calibri" w:hAnsi="Calibri"/>
          <w:color w:val="000000" w:themeColor="text1"/>
        </w:rPr>
        <w:t xml:space="preserve"> też s</w:t>
      </w:r>
      <w:r w:rsidR="006E13E3" w:rsidRPr="00780FE4">
        <w:rPr>
          <w:rFonts w:ascii="Calibri" w:hAnsi="Calibri"/>
          <w:color w:val="000000" w:themeColor="text1"/>
        </w:rPr>
        <w:t>tan drzew określono za pomocą gradacji w </w:t>
      </w:r>
      <w:r w:rsidR="006E13E3">
        <w:rPr>
          <w:rFonts w:ascii="Calibri" w:hAnsi="Calibri"/>
          <w:color w:val="000000" w:themeColor="text1"/>
        </w:rPr>
        <w:t>pięciostopniowej</w:t>
      </w:r>
      <w:r w:rsidR="006E13E3" w:rsidRPr="00780FE4">
        <w:rPr>
          <w:rFonts w:ascii="Calibri" w:hAnsi="Calibri"/>
          <w:color w:val="000000" w:themeColor="text1"/>
        </w:rPr>
        <w:t xml:space="preserve"> skali (</w:t>
      </w:r>
      <w:r w:rsidR="006E13E3">
        <w:rPr>
          <w:rFonts w:ascii="Calibri" w:hAnsi="Calibri"/>
          <w:color w:val="000000" w:themeColor="text1"/>
        </w:rPr>
        <w:t xml:space="preserve">bardzo dobry, </w:t>
      </w:r>
      <w:r w:rsidR="006E13E3" w:rsidRPr="00780FE4">
        <w:rPr>
          <w:rFonts w:ascii="Calibri" w:hAnsi="Calibri"/>
          <w:color w:val="000000" w:themeColor="text1"/>
        </w:rPr>
        <w:t>dobry, średni, zły</w:t>
      </w:r>
      <w:r w:rsidR="006E13E3">
        <w:rPr>
          <w:rFonts w:ascii="Calibri" w:hAnsi="Calibri"/>
          <w:color w:val="000000" w:themeColor="text1"/>
        </w:rPr>
        <w:t>, bardzo zły</w:t>
      </w:r>
      <w:r w:rsidR="006E13E3" w:rsidRPr="00780FE4">
        <w:rPr>
          <w:rFonts w:ascii="Calibri" w:hAnsi="Calibri"/>
          <w:color w:val="000000" w:themeColor="text1"/>
        </w:rPr>
        <w:t>).</w:t>
      </w:r>
    </w:p>
    <w:p w14:paraId="1171C71C" w14:textId="27CED4D3" w:rsidR="006E13E3" w:rsidRDefault="00CB2813" w:rsidP="00572C28">
      <w:pPr>
        <w:jc w:val="both"/>
        <w:rPr>
          <w:rFonts w:ascii="Calibri" w:eastAsia="Calibri" w:hAnsi="Calibri" w:cs="Calibri"/>
          <w:b/>
        </w:rPr>
      </w:pPr>
      <w:r>
        <w:rPr>
          <w:rFonts w:ascii="Calibri" w:hAnsi="Calibri"/>
          <w:noProof/>
          <w:color w:val="000000" w:themeColor="text1"/>
        </w:rPr>
        <w:drawing>
          <wp:anchor distT="0" distB="0" distL="114300" distR="114300" simplePos="0" relativeHeight="251660800" behindDoc="0" locked="0" layoutInCell="1" allowOverlap="1" wp14:anchorId="285DF832" wp14:editId="61A4282D">
            <wp:simplePos x="0" y="0"/>
            <wp:positionH relativeFrom="column">
              <wp:posOffset>777067</wp:posOffset>
            </wp:positionH>
            <wp:positionV relativeFrom="paragraph">
              <wp:posOffset>218613</wp:posOffset>
            </wp:positionV>
            <wp:extent cx="3447415" cy="4813935"/>
            <wp:effectExtent l="0" t="0" r="635" b="5715"/>
            <wp:wrapTopAndBottom/>
            <wp:docPr id="16516000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00025" name="Obraz 1651600025"/>
                    <pic:cNvPicPr/>
                  </pic:nvPicPr>
                  <pic:blipFill>
                    <a:blip r:embed="rId11">
                      <a:extLst>
                        <a:ext uri="{28A0092B-C50C-407E-A947-70E740481C1C}">
                          <a14:useLocalDpi xmlns:a14="http://schemas.microsoft.com/office/drawing/2010/main" val="0"/>
                        </a:ext>
                      </a:extLst>
                    </a:blip>
                    <a:stretch>
                      <a:fillRect/>
                    </a:stretch>
                  </pic:blipFill>
                  <pic:spPr>
                    <a:xfrm>
                      <a:off x="0" y="0"/>
                      <a:ext cx="3447415" cy="4813935"/>
                    </a:xfrm>
                    <a:prstGeom prst="rect">
                      <a:avLst/>
                    </a:prstGeom>
                  </pic:spPr>
                </pic:pic>
              </a:graphicData>
            </a:graphic>
            <wp14:sizeRelH relativeFrom="margin">
              <wp14:pctWidth>0</wp14:pctWidth>
            </wp14:sizeRelH>
            <wp14:sizeRelV relativeFrom="margin">
              <wp14:pctHeight>0</wp14:pctHeight>
            </wp14:sizeRelV>
          </wp:anchor>
        </w:drawing>
      </w:r>
    </w:p>
    <w:p w14:paraId="64BE2837" w14:textId="746E023C" w:rsidR="00572C28" w:rsidRDefault="00572C28" w:rsidP="00572C28">
      <w:pPr>
        <w:jc w:val="both"/>
        <w:rPr>
          <w:rFonts w:ascii="Calibri" w:eastAsia="Calibri" w:hAnsi="Calibri" w:cs="Calibri"/>
          <w:b/>
        </w:rPr>
      </w:pPr>
      <w:r w:rsidRPr="00140EAF">
        <w:rPr>
          <w:rFonts w:ascii="Calibri" w:eastAsia="Calibri" w:hAnsi="Calibri" w:cs="Calibri"/>
          <w:b/>
        </w:rPr>
        <w:t xml:space="preserve">Ryc. nr </w:t>
      </w:r>
      <w:r>
        <w:rPr>
          <w:rFonts w:ascii="Calibri" w:eastAsia="Calibri" w:hAnsi="Calibri" w:cs="Calibri"/>
          <w:b/>
        </w:rPr>
        <w:t>2</w:t>
      </w:r>
      <w:r w:rsidRPr="00140EAF">
        <w:rPr>
          <w:rFonts w:ascii="Calibri" w:eastAsia="Calibri" w:hAnsi="Calibri" w:cs="Calibri"/>
          <w:b/>
        </w:rPr>
        <w:t xml:space="preserve">. </w:t>
      </w:r>
      <w:r>
        <w:rPr>
          <w:rFonts w:ascii="Calibri" w:eastAsia="Calibri" w:hAnsi="Calibri" w:cs="Calibri"/>
          <w:b/>
        </w:rPr>
        <w:t>Ryc. nr Legenda opracowania – oznaczenia drzew i krzewów na mapie</w:t>
      </w:r>
    </w:p>
    <w:p w14:paraId="76B1B137" w14:textId="77777777" w:rsidR="006E13E3" w:rsidRDefault="006E13E3" w:rsidP="00752A1B">
      <w:pPr>
        <w:jc w:val="both"/>
        <w:rPr>
          <w:rFonts w:ascii="Calibri" w:eastAsia="Calibri" w:hAnsi="Calibri" w:cs="Calibri"/>
          <w:b/>
        </w:rPr>
      </w:pPr>
    </w:p>
    <w:p w14:paraId="4DFC2D31" w14:textId="434CDC71" w:rsidR="008E3E08" w:rsidRPr="006E13E3" w:rsidRDefault="006E13E3" w:rsidP="00752A1B">
      <w:pPr>
        <w:jc w:val="both"/>
        <w:rPr>
          <w:rFonts w:asciiTheme="minorHAnsi" w:hAnsiTheme="minorHAnsi" w:cstheme="minorHAnsi"/>
          <w:u w:val="single"/>
        </w:rPr>
      </w:pPr>
      <w:r w:rsidRPr="006E13E3">
        <w:rPr>
          <w:rFonts w:asciiTheme="minorHAnsi" w:hAnsiTheme="minorHAnsi" w:cstheme="minorHAnsi"/>
          <w:u w:val="single"/>
        </w:rPr>
        <w:t>Przy czym:</w:t>
      </w:r>
    </w:p>
    <w:p w14:paraId="0889A353" w14:textId="0FF3D7BE" w:rsidR="006E13E3" w:rsidRDefault="006E13E3" w:rsidP="00752A1B">
      <w:pPr>
        <w:jc w:val="both"/>
        <w:rPr>
          <w:rFonts w:asciiTheme="minorHAnsi" w:hAnsiTheme="minorHAnsi" w:cstheme="minorHAnsi"/>
        </w:rPr>
      </w:pPr>
      <w:r>
        <w:rPr>
          <w:rFonts w:asciiTheme="minorHAnsi" w:hAnsiTheme="minorHAnsi" w:cstheme="minorHAnsi"/>
        </w:rPr>
        <w:t>- zasięg strefy ochrony drzew (SOD) to: promień (r) korony + 1 m,</w:t>
      </w:r>
    </w:p>
    <w:p w14:paraId="035BB876" w14:textId="43305660" w:rsidR="006E13E3" w:rsidRDefault="006E13E3" w:rsidP="00752A1B">
      <w:pPr>
        <w:jc w:val="both"/>
        <w:rPr>
          <w:rFonts w:asciiTheme="minorHAnsi" w:hAnsiTheme="minorHAnsi" w:cstheme="minorHAnsi"/>
        </w:rPr>
      </w:pPr>
      <w:r>
        <w:rPr>
          <w:rFonts w:asciiTheme="minorHAnsi" w:hAnsiTheme="minorHAnsi" w:cstheme="minorHAnsi"/>
        </w:rPr>
        <w:t>- zasięg strefy ochrony drzew Pomników Przyrody (SOD PP) to: min. r = 15 m od pnia drzewa,</w:t>
      </w:r>
    </w:p>
    <w:p w14:paraId="2452C8C6" w14:textId="351671EE" w:rsidR="006E13E3" w:rsidRDefault="006E13E3" w:rsidP="00752A1B">
      <w:pPr>
        <w:jc w:val="both"/>
        <w:rPr>
          <w:rFonts w:asciiTheme="minorHAnsi" w:hAnsiTheme="minorHAnsi" w:cstheme="minorHAnsi"/>
        </w:rPr>
      </w:pPr>
      <w:r>
        <w:rPr>
          <w:rFonts w:asciiTheme="minorHAnsi" w:hAnsiTheme="minorHAnsi" w:cstheme="minorHAnsi"/>
        </w:rPr>
        <w:t>- zasięg strefy ochrony krzewów (SOK) to: promień korony + 1 m,</w:t>
      </w:r>
    </w:p>
    <w:p w14:paraId="3CAFE765" w14:textId="48711BDC" w:rsidR="006E13E3" w:rsidRDefault="006E13E3" w:rsidP="00752A1B">
      <w:pPr>
        <w:jc w:val="both"/>
        <w:rPr>
          <w:rFonts w:asciiTheme="minorHAnsi" w:hAnsiTheme="minorHAnsi" w:cstheme="minorHAnsi"/>
        </w:rPr>
      </w:pPr>
      <w:r>
        <w:rPr>
          <w:rFonts w:asciiTheme="minorHAnsi" w:hAnsiTheme="minorHAnsi" w:cstheme="minorHAnsi"/>
        </w:rPr>
        <w:t xml:space="preserve">Zasięg progów krytycznych drzew (ZPK; nie dotyczy krzewów) to: trzykrotność obwodu drzew na wys. 130 cm + śr. pnia; a jeśli wielopniowe = 150% najgrubszego </w:t>
      </w:r>
      <w:proofErr w:type="spellStart"/>
      <w:r>
        <w:rPr>
          <w:rFonts w:asciiTheme="minorHAnsi" w:hAnsiTheme="minorHAnsi" w:cstheme="minorHAnsi"/>
        </w:rPr>
        <w:t>obw</w:t>
      </w:r>
      <w:proofErr w:type="spellEnd"/>
      <w:r>
        <w:rPr>
          <w:rFonts w:asciiTheme="minorHAnsi" w:hAnsiTheme="minorHAnsi" w:cstheme="minorHAnsi"/>
        </w:rPr>
        <w:t xml:space="preserve">. pnia na wys. 130 cm + </w:t>
      </w:r>
      <w:proofErr w:type="spellStart"/>
      <w:r>
        <w:rPr>
          <w:rFonts w:asciiTheme="minorHAnsi" w:hAnsiTheme="minorHAnsi" w:cstheme="minorHAnsi"/>
        </w:rPr>
        <w:t>śred</w:t>
      </w:r>
      <w:proofErr w:type="spellEnd"/>
      <w:r>
        <w:rPr>
          <w:rFonts w:asciiTheme="minorHAnsi" w:hAnsiTheme="minorHAnsi" w:cstheme="minorHAnsi"/>
        </w:rPr>
        <w:t>. pnia.</w:t>
      </w:r>
    </w:p>
    <w:p w14:paraId="4CF04C1F" w14:textId="77777777" w:rsidR="00AB1E29" w:rsidRPr="00AB1E29" w:rsidRDefault="00AB1E29" w:rsidP="00AB1E29">
      <w:pPr>
        <w:jc w:val="both"/>
        <w:rPr>
          <w:rFonts w:ascii="Calibri" w:hAnsi="Calibri" w:cs="Calibri"/>
          <w:b/>
          <w:bCs/>
        </w:rPr>
      </w:pPr>
      <w:r w:rsidRPr="00AB1E29">
        <w:rPr>
          <w:rFonts w:ascii="Calibri" w:hAnsi="Calibri" w:cs="Calibri"/>
          <w:b/>
          <w:bCs/>
        </w:rPr>
        <w:lastRenderedPageBreak/>
        <w:t>2.1. Słownik pojęć użytych w opracowaniu</w:t>
      </w:r>
    </w:p>
    <w:p w14:paraId="39A52BA9" w14:textId="77777777" w:rsidR="00AB1E29" w:rsidRPr="00AB1E29" w:rsidRDefault="00AB1E29" w:rsidP="00AB1E29">
      <w:pPr>
        <w:jc w:val="both"/>
        <w:rPr>
          <w:rFonts w:ascii="Calibri" w:hAnsi="Calibri" w:cs="Calibri"/>
          <w:b/>
          <w:bCs/>
        </w:rPr>
      </w:pPr>
    </w:p>
    <w:p w14:paraId="1088C98A" w14:textId="77777777" w:rsidR="00AB1E29" w:rsidRPr="00AB1E29" w:rsidRDefault="00AB1E29" w:rsidP="00AB1E29">
      <w:pPr>
        <w:ind w:firstLine="708"/>
        <w:jc w:val="both"/>
        <w:rPr>
          <w:rFonts w:ascii="Calibri" w:hAnsi="Calibri" w:cs="Calibri"/>
        </w:rPr>
      </w:pPr>
      <w:r w:rsidRPr="00AB1E29">
        <w:rPr>
          <w:rFonts w:ascii="Calibri" w:hAnsi="Calibri" w:cs="Calibri"/>
        </w:rPr>
        <w:t>Ważną sprawą jest sprecyzowanie terminologii dotyczącej „</w:t>
      </w:r>
      <w:r w:rsidRPr="00AB1E29">
        <w:rPr>
          <w:rFonts w:ascii="Calibri" w:hAnsi="Calibri" w:cs="Calibri"/>
          <w:b/>
          <w:bCs/>
        </w:rPr>
        <w:t>drzewa</w:t>
      </w:r>
      <w:r w:rsidRPr="00AB1E29">
        <w:rPr>
          <w:rFonts w:ascii="Calibri" w:hAnsi="Calibri" w:cs="Calibri"/>
        </w:rPr>
        <w:t>” oraz „</w:t>
      </w:r>
      <w:r w:rsidRPr="00AB1E29">
        <w:rPr>
          <w:rFonts w:ascii="Calibri" w:hAnsi="Calibri" w:cs="Calibri"/>
          <w:b/>
          <w:bCs/>
        </w:rPr>
        <w:t>krzewu</w:t>
      </w:r>
      <w:r w:rsidRPr="00AB1E29">
        <w:rPr>
          <w:rFonts w:ascii="Calibri" w:hAnsi="Calibri" w:cs="Calibri"/>
        </w:rPr>
        <w:t>” lub „</w:t>
      </w:r>
      <w:r w:rsidRPr="00AB1E29">
        <w:rPr>
          <w:rFonts w:ascii="Calibri" w:hAnsi="Calibri" w:cs="Calibri"/>
          <w:b/>
          <w:bCs/>
        </w:rPr>
        <w:t>zakrzaczeń</w:t>
      </w:r>
      <w:r w:rsidRPr="00AB1E29">
        <w:rPr>
          <w:rFonts w:ascii="Calibri" w:hAnsi="Calibri" w:cs="Calibri"/>
        </w:rPr>
        <w:t>”. Drzewo jest wieloletnią rośliną o zdrewniałym jednym pędzie głównym (pniu) albo zdrewniałych kilku pędach głównych i gałęziach tworzących koronę w jakimkolwiek okresie podczas rozwoju rośliny. Niektóre drzewa tworzą odrosty korzeniowe, rozłogi lub odrosty z pnia po wycince. Należy wtedy traktować takiego osobnika, jako krzew czy też zakrzaczenia. Co do zasady krzewy, których wiek jest sędziwy tworzą zdrewniałe pnie. W tym przypadku - jako drzewo.</w:t>
      </w:r>
    </w:p>
    <w:p w14:paraId="6AA8701F" w14:textId="77777777" w:rsidR="00AB1E29" w:rsidRPr="00AB1E29" w:rsidRDefault="00AB1E29" w:rsidP="00AB1E29">
      <w:pPr>
        <w:ind w:firstLine="708"/>
        <w:jc w:val="both"/>
        <w:rPr>
          <w:rFonts w:ascii="Calibri" w:hAnsi="Calibri" w:cs="Calibri"/>
        </w:rPr>
      </w:pPr>
      <w:r w:rsidRPr="00AB1E29">
        <w:rPr>
          <w:rFonts w:ascii="Calibri" w:hAnsi="Calibri" w:cs="Calibri"/>
          <w:b/>
          <w:bCs/>
        </w:rPr>
        <w:t>Korona jednostronna lub asymetryczna</w:t>
      </w:r>
      <w:r w:rsidRPr="00AB1E29">
        <w:rPr>
          <w:rFonts w:ascii="Calibri" w:hAnsi="Calibri" w:cs="Calibri"/>
        </w:rPr>
        <w:t xml:space="preserve"> – jest to kształt korony powstały w sposób naturalny (wzrostu w danych warunkach otoczenia) lub w wyniku cięć, który sprawia, że wytworzyła się korona z nierówno rozłożonym ciężarem, przesuniętym względem osi pionowej pnia w jedną stronę. W przypadkach naturalnego wzrostu, prócz wytworzonej korony jednostronnej może dojść do pochylenia pnia drzewa,</w:t>
      </w:r>
    </w:p>
    <w:p w14:paraId="5AE24FEB" w14:textId="77777777" w:rsidR="00AB1E29" w:rsidRPr="00AB1E29" w:rsidRDefault="00AB1E29" w:rsidP="00AB1E29">
      <w:pPr>
        <w:ind w:firstLine="708"/>
        <w:jc w:val="both"/>
        <w:rPr>
          <w:rFonts w:ascii="Calibri" w:hAnsi="Calibri" w:cs="Calibri"/>
        </w:rPr>
      </w:pPr>
      <w:r w:rsidRPr="00AB1E29">
        <w:rPr>
          <w:rFonts w:ascii="Calibri" w:hAnsi="Calibri" w:cs="Calibri"/>
          <w:b/>
          <w:bCs/>
        </w:rPr>
        <w:t>Korona zdeformowana, krzywizna korony</w:t>
      </w:r>
      <w:r w:rsidRPr="00AB1E29">
        <w:rPr>
          <w:rFonts w:ascii="Calibri" w:hAnsi="Calibri" w:cs="Calibri"/>
        </w:rPr>
        <w:t xml:space="preserve"> – jest to kształt korony drzewa odbiegający od formy typowej dla gatunku. Zniekształcenie korony może być wynikiem złych warunków siedliskowych, chorób lub przeprowadzenia niewłaściwych zabiegów kształtujących koronę. Wadliwie ukształtowana korona niekorzystnie wpływa na statykę całego drzewa,</w:t>
      </w:r>
    </w:p>
    <w:p w14:paraId="3720D179" w14:textId="77777777" w:rsidR="00AB1E29" w:rsidRPr="00AB1E29" w:rsidRDefault="00AB1E29" w:rsidP="00AB1E29">
      <w:pPr>
        <w:ind w:firstLine="708"/>
        <w:jc w:val="both"/>
        <w:rPr>
          <w:rFonts w:ascii="Calibri" w:hAnsi="Calibri" w:cs="Calibri"/>
        </w:rPr>
      </w:pPr>
      <w:r w:rsidRPr="00AB1E29">
        <w:rPr>
          <w:rFonts w:ascii="Calibri" w:hAnsi="Calibri" w:cs="Calibri"/>
          <w:b/>
          <w:bCs/>
        </w:rPr>
        <w:t>Nekroza</w:t>
      </w:r>
      <w:r w:rsidRPr="00AB1E29">
        <w:rPr>
          <w:rFonts w:ascii="Calibri" w:hAnsi="Calibri" w:cs="Calibri"/>
        </w:rPr>
        <w:t xml:space="preserve"> – obumarcie tkanek roślinnych,</w:t>
      </w:r>
    </w:p>
    <w:p w14:paraId="0110E667" w14:textId="77777777" w:rsidR="00AB1E29" w:rsidRPr="00AB1E29" w:rsidRDefault="00AB1E29" w:rsidP="00AB1E29">
      <w:pPr>
        <w:ind w:firstLine="708"/>
        <w:jc w:val="both"/>
        <w:rPr>
          <w:rFonts w:ascii="Calibri" w:hAnsi="Calibri" w:cs="Calibri"/>
        </w:rPr>
      </w:pPr>
      <w:r w:rsidRPr="00AB1E29">
        <w:rPr>
          <w:rFonts w:ascii="Calibri" w:hAnsi="Calibri" w:cs="Calibri"/>
          <w:b/>
          <w:bCs/>
        </w:rPr>
        <w:t>Posusz</w:t>
      </w:r>
      <w:r w:rsidRPr="00AB1E29">
        <w:rPr>
          <w:rFonts w:ascii="Calibri" w:hAnsi="Calibri" w:cs="Calibri"/>
        </w:rPr>
        <w:t xml:space="preserve"> – obumarłe części korony drzewa,</w:t>
      </w:r>
    </w:p>
    <w:p w14:paraId="0063AFED" w14:textId="77777777" w:rsidR="00AB1E29" w:rsidRPr="00AB1E29" w:rsidRDefault="00AB1E29" w:rsidP="00AB1E29">
      <w:pPr>
        <w:ind w:firstLine="708"/>
        <w:jc w:val="both"/>
        <w:rPr>
          <w:rFonts w:ascii="Calibri" w:hAnsi="Calibri" w:cs="Calibri"/>
        </w:rPr>
      </w:pPr>
      <w:r w:rsidRPr="00AB1E29">
        <w:rPr>
          <w:rFonts w:ascii="Calibri" w:hAnsi="Calibri" w:cs="Calibri"/>
          <w:b/>
          <w:bCs/>
        </w:rPr>
        <w:t>Rozwidlenie V-kształtne</w:t>
      </w:r>
      <w:r w:rsidRPr="00AB1E29">
        <w:rPr>
          <w:rFonts w:ascii="Calibri" w:hAnsi="Calibri" w:cs="Calibri"/>
        </w:rPr>
        <w:t xml:space="preserve"> – typ rozwidlenia pnia lub gałęzi, który jest podatny na wyłamanie. Rozwidlenie V-kształtne jest słabe, o małym kącie rozwarcia, gdzie przyrost wtórny gałęzi może powodować wzajemne napieranie i powstanie zakorka,</w:t>
      </w:r>
    </w:p>
    <w:p w14:paraId="0B60B48D" w14:textId="77777777" w:rsidR="00AB1E29" w:rsidRPr="00AB1E29" w:rsidRDefault="00AB1E29" w:rsidP="00AB1E29">
      <w:pPr>
        <w:ind w:firstLine="708"/>
        <w:jc w:val="both"/>
        <w:rPr>
          <w:rFonts w:ascii="Calibri" w:hAnsi="Calibri" w:cs="Calibri"/>
        </w:rPr>
      </w:pPr>
      <w:r w:rsidRPr="00AB1E29">
        <w:rPr>
          <w:rFonts w:ascii="Calibri" w:hAnsi="Calibri" w:cs="Calibri"/>
          <w:b/>
          <w:bCs/>
        </w:rPr>
        <w:t>Reiteraty</w:t>
      </w:r>
      <w:r w:rsidRPr="00AB1E29">
        <w:rPr>
          <w:rFonts w:ascii="Calibri" w:hAnsi="Calibri" w:cs="Calibri"/>
        </w:rPr>
        <w:t xml:space="preserve"> to rozwijające się nowe pędy lub przewodniki, a nawet całe układy gałęzi. </w:t>
      </w:r>
      <w:proofErr w:type="spellStart"/>
      <w:r w:rsidRPr="00AB1E29">
        <w:rPr>
          <w:rFonts w:ascii="Calibri" w:hAnsi="Calibri" w:cs="Calibri"/>
        </w:rPr>
        <w:t>Reiteracja</w:t>
      </w:r>
      <w:proofErr w:type="spellEnd"/>
      <w:r w:rsidRPr="00AB1E29">
        <w:rPr>
          <w:rFonts w:ascii="Calibri" w:hAnsi="Calibri" w:cs="Calibri"/>
        </w:rPr>
        <w:t xml:space="preserve"> oznacza proces, za pomocą którego drzewo powiela własną architekturę, tworząc nowe kopie swojej podstawowej jednostki morfologicznej,</w:t>
      </w:r>
    </w:p>
    <w:p w14:paraId="17FB2C99" w14:textId="77777777" w:rsidR="00AB1E29" w:rsidRPr="00AB1E29" w:rsidRDefault="00AB1E29" w:rsidP="00AB1E29">
      <w:pPr>
        <w:ind w:firstLine="708"/>
        <w:jc w:val="both"/>
        <w:rPr>
          <w:rFonts w:ascii="Calibri" w:hAnsi="Calibri" w:cs="Calibri"/>
        </w:rPr>
      </w:pPr>
      <w:r w:rsidRPr="00AB1E29">
        <w:rPr>
          <w:rFonts w:ascii="Calibri" w:hAnsi="Calibri" w:cs="Calibri"/>
          <w:b/>
          <w:bCs/>
        </w:rPr>
        <w:t>Zabitka, martwica boczna</w:t>
      </w:r>
      <w:r w:rsidRPr="00AB1E29">
        <w:rPr>
          <w:rFonts w:ascii="Calibri" w:hAnsi="Calibri" w:cs="Calibri"/>
        </w:rPr>
        <w:t xml:space="preserve"> – wada drewna z grupy wad budowy. Jest to </w:t>
      </w:r>
      <w:proofErr w:type="spellStart"/>
      <w:r w:rsidRPr="00AB1E29">
        <w:rPr>
          <w:rFonts w:ascii="Calibri" w:hAnsi="Calibri" w:cs="Calibri"/>
        </w:rPr>
        <w:t>przyobwodowa</w:t>
      </w:r>
      <w:proofErr w:type="spellEnd"/>
      <w:r w:rsidRPr="00AB1E29">
        <w:rPr>
          <w:rFonts w:ascii="Calibri" w:hAnsi="Calibri" w:cs="Calibri"/>
        </w:rPr>
        <w:t xml:space="preserve"> warstwa obumarłego, zranionego drewna, znajdująca się na pniu, powstała w wyniku miejscowego zniszczenia kambium na skutek: pożaru, silnego nasłonecznienia, działania niskich temperatur, uszkodzeń wywołanych przez zwierzęta - osmykiwanie lub człowieka oraz innych urazów mechanicznych,</w:t>
      </w:r>
    </w:p>
    <w:p w14:paraId="19EAAD78" w14:textId="77777777" w:rsidR="00AB1E29" w:rsidRPr="00AB1E29" w:rsidRDefault="00AB1E29" w:rsidP="00AB1E29">
      <w:pPr>
        <w:ind w:firstLine="708"/>
        <w:jc w:val="both"/>
        <w:rPr>
          <w:rFonts w:ascii="Calibri" w:hAnsi="Calibri" w:cs="Calibri"/>
        </w:rPr>
      </w:pPr>
      <w:r w:rsidRPr="00AB1E29">
        <w:rPr>
          <w:rFonts w:ascii="Calibri" w:hAnsi="Calibri" w:cs="Calibri"/>
          <w:b/>
          <w:bCs/>
        </w:rPr>
        <w:t>Zakorek</w:t>
      </w:r>
      <w:r w:rsidRPr="00AB1E29">
        <w:rPr>
          <w:rFonts w:ascii="Calibri" w:hAnsi="Calibri" w:cs="Calibri"/>
        </w:rPr>
        <w:t xml:space="preserve"> - wada drewna z grupy wad budowy. Jest to pasmo kory zarośniętej częściowo lub całkowicie przez drewno. Zakorek powstaje w następstwie: zrastania się rozwidleń gałęzi z pniem (często z mimośrodowością), nabiegów korzeniowych, zrakowaceń, zarastania zabitek.</w:t>
      </w:r>
    </w:p>
    <w:p w14:paraId="35AD1AF7" w14:textId="77777777" w:rsidR="00AB1E29" w:rsidRPr="00752A1B" w:rsidRDefault="00AB1E29" w:rsidP="00752A1B">
      <w:pPr>
        <w:jc w:val="both"/>
        <w:rPr>
          <w:rFonts w:asciiTheme="minorHAnsi" w:hAnsiTheme="minorHAnsi" w:cstheme="minorHAnsi"/>
        </w:rPr>
      </w:pPr>
    </w:p>
    <w:p w14:paraId="102C5FDD" w14:textId="04A49EBF" w:rsidR="005258B5" w:rsidRDefault="00070556" w:rsidP="00070556">
      <w:pPr>
        <w:jc w:val="both"/>
        <w:rPr>
          <w:rFonts w:ascii="Calibri" w:hAnsi="Calibri" w:cs="Calibri"/>
          <w:b/>
        </w:rPr>
      </w:pPr>
      <w:r w:rsidRPr="00707CB2">
        <w:rPr>
          <w:rFonts w:ascii="Calibri" w:hAnsi="Calibri" w:cs="Calibri"/>
          <w:b/>
        </w:rPr>
        <w:t>3. ISTNIEJĄCY STAN ZIELENI</w:t>
      </w:r>
      <w:r w:rsidR="00A31E6C">
        <w:rPr>
          <w:rFonts w:ascii="Calibri" w:hAnsi="Calibri" w:cs="Calibri"/>
          <w:b/>
        </w:rPr>
        <w:t xml:space="preserve"> </w:t>
      </w:r>
    </w:p>
    <w:p w14:paraId="22D270DD" w14:textId="77777777" w:rsidR="008C56D5" w:rsidRDefault="008C56D5" w:rsidP="00070556">
      <w:pPr>
        <w:jc w:val="both"/>
        <w:rPr>
          <w:rFonts w:ascii="Calibri" w:hAnsi="Calibri" w:cs="Calibri"/>
          <w:b/>
        </w:rPr>
      </w:pPr>
    </w:p>
    <w:p w14:paraId="1683DF1B" w14:textId="3C949D79" w:rsidR="00F63EC6" w:rsidRDefault="005258B5" w:rsidP="005258B5">
      <w:pPr>
        <w:jc w:val="both"/>
        <w:rPr>
          <w:rFonts w:ascii="Calibri" w:hAnsi="Calibri" w:cs="Calibri"/>
          <w:b/>
        </w:rPr>
      </w:pPr>
      <w:r>
        <w:rPr>
          <w:rFonts w:ascii="Calibri" w:hAnsi="Calibri" w:cs="Calibri"/>
          <w:b/>
        </w:rPr>
        <w:t xml:space="preserve">3.1. </w:t>
      </w:r>
      <w:r w:rsidR="008C56D5">
        <w:rPr>
          <w:rFonts w:ascii="Calibri" w:hAnsi="Calibri" w:cs="Calibri"/>
          <w:b/>
        </w:rPr>
        <w:t>Siedlisko</w:t>
      </w:r>
    </w:p>
    <w:p w14:paraId="0E0F0CE0" w14:textId="77777777" w:rsidR="008C56D5" w:rsidRDefault="008C56D5" w:rsidP="005258B5">
      <w:pPr>
        <w:jc w:val="both"/>
        <w:rPr>
          <w:rFonts w:ascii="Calibri" w:hAnsi="Calibri" w:cs="Calibri"/>
          <w:b/>
        </w:rPr>
      </w:pPr>
    </w:p>
    <w:p w14:paraId="62278DD7" w14:textId="09BDB914" w:rsidR="008C56D5" w:rsidRDefault="008C56D5" w:rsidP="008C56D5">
      <w:pPr>
        <w:ind w:firstLine="708"/>
        <w:jc w:val="both"/>
        <w:rPr>
          <w:rFonts w:ascii="Calibri" w:hAnsi="Calibri"/>
        </w:rPr>
      </w:pPr>
      <w:r>
        <w:rPr>
          <w:rFonts w:ascii="Calibri" w:hAnsi="Calibri"/>
        </w:rPr>
        <w:t>Powyższa</w:t>
      </w:r>
      <w:r w:rsidRPr="00B80EF8">
        <w:rPr>
          <w:rFonts w:ascii="Calibri" w:hAnsi="Calibri"/>
        </w:rPr>
        <w:t xml:space="preserve"> nieruchomość stanowi </w:t>
      </w:r>
      <w:r>
        <w:rPr>
          <w:rFonts w:ascii="Calibri" w:hAnsi="Calibri"/>
        </w:rPr>
        <w:t>teren rekreacyjny z trzema głównymi ciągami pieszymi (</w:t>
      </w:r>
      <w:proofErr w:type="spellStart"/>
      <w:r>
        <w:rPr>
          <w:rFonts w:ascii="Calibri" w:hAnsi="Calibri"/>
        </w:rPr>
        <w:t>przedeptami</w:t>
      </w:r>
      <w:proofErr w:type="spellEnd"/>
      <w:r>
        <w:rPr>
          <w:rFonts w:ascii="Calibri" w:hAnsi="Calibri"/>
        </w:rPr>
        <w:t>)</w:t>
      </w:r>
      <w:r w:rsidR="00753DE9">
        <w:rPr>
          <w:rFonts w:ascii="Calibri" w:hAnsi="Calibri"/>
        </w:rPr>
        <w:t xml:space="preserve"> i nielicznymi usypanymi górkami</w:t>
      </w:r>
      <w:r w:rsidRPr="00B80EF8">
        <w:rPr>
          <w:rFonts w:ascii="Calibri" w:hAnsi="Calibri"/>
        </w:rPr>
        <w:t xml:space="preserve">. </w:t>
      </w:r>
      <w:r>
        <w:rPr>
          <w:rFonts w:ascii="Calibri" w:hAnsi="Calibri"/>
        </w:rPr>
        <w:t xml:space="preserve">Teren porośnięty </w:t>
      </w:r>
      <w:r w:rsidRPr="00B80EF8">
        <w:rPr>
          <w:rFonts w:ascii="Calibri" w:hAnsi="Calibri"/>
        </w:rPr>
        <w:t>je</w:t>
      </w:r>
      <w:r>
        <w:rPr>
          <w:rFonts w:ascii="Calibri" w:hAnsi="Calibri"/>
        </w:rPr>
        <w:t>st drzewostanem mieszanym (od Wschodu i  Zachodu*) - tworzącym szpaler drzew. W centralnej części terenu znajdują się pojedyncze drzewa lub w niewielkich grupach** – są to miejsca spotkań okolicznych mieszkańców oraz właścicieli psów (teren ten pełni przede wszystkim funkcję wybiegu dla zwierząt). Zadrzewienia to w większości nasadzenia celowe</w:t>
      </w:r>
      <w:r w:rsidRPr="00B80EF8">
        <w:rPr>
          <w:rFonts w:ascii="Calibri" w:hAnsi="Calibri"/>
        </w:rPr>
        <w:t>. Działk</w:t>
      </w:r>
      <w:r>
        <w:rPr>
          <w:rFonts w:ascii="Calibri" w:hAnsi="Calibri"/>
        </w:rPr>
        <w:t>a</w:t>
      </w:r>
      <w:r w:rsidRPr="00B80EF8">
        <w:rPr>
          <w:rFonts w:ascii="Calibri" w:hAnsi="Calibri"/>
        </w:rPr>
        <w:t xml:space="preserve"> </w:t>
      </w:r>
      <w:r>
        <w:rPr>
          <w:rFonts w:ascii="Calibri" w:hAnsi="Calibri"/>
        </w:rPr>
        <w:t xml:space="preserve">nie jest ogrodzona. Północną granicę opracowania stanowi linia ulicy Czerwonych Kosynierów; od Zachodu – ul. Św. Floriana; od Wschodu – ul. Wacława </w:t>
      </w:r>
      <w:proofErr w:type="spellStart"/>
      <w:r>
        <w:rPr>
          <w:rFonts w:ascii="Calibri" w:hAnsi="Calibri"/>
        </w:rPr>
        <w:t>Milke</w:t>
      </w:r>
      <w:proofErr w:type="spellEnd"/>
      <w:r w:rsidRPr="00B80EF8">
        <w:rPr>
          <w:rFonts w:ascii="Calibri" w:hAnsi="Calibri"/>
        </w:rPr>
        <w:t xml:space="preserve">. </w:t>
      </w:r>
      <w:r>
        <w:rPr>
          <w:rFonts w:ascii="Calibri" w:hAnsi="Calibri"/>
        </w:rPr>
        <w:t>Teren pokrywa murawa trawnikowa (w okresie suszy trawa jest uschnięta). Nie znajdują się tu ciągi piesze utwardzone</w:t>
      </w:r>
      <w:r w:rsidRPr="00CC3A8C">
        <w:rPr>
          <w:rFonts w:ascii="Calibri" w:hAnsi="Calibri"/>
        </w:rPr>
        <w:t>.</w:t>
      </w:r>
    </w:p>
    <w:p w14:paraId="71F1A62D" w14:textId="737F6FCA" w:rsidR="008C56D5" w:rsidRDefault="008C56D5" w:rsidP="008C56D5">
      <w:pPr>
        <w:ind w:firstLine="708"/>
        <w:jc w:val="both"/>
        <w:rPr>
          <w:rFonts w:ascii="Calibri" w:hAnsi="Calibri"/>
        </w:rPr>
      </w:pPr>
      <w:r>
        <w:rPr>
          <w:rFonts w:ascii="Calibri" w:hAnsi="Calibri"/>
        </w:rPr>
        <w:lastRenderedPageBreak/>
        <w:t>Zaobserwowano tu dwa główne typy siedlisk:</w:t>
      </w:r>
    </w:p>
    <w:p w14:paraId="79AA94CA" w14:textId="0F9BE2AE" w:rsidR="008C56D5" w:rsidRDefault="008C56D5" w:rsidP="008C56D5">
      <w:pPr>
        <w:jc w:val="both"/>
        <w:rPr>
          <w:rFonts w:ascii="Calibri" w:hAnsi="Calibri"/>
        </w:rPr>
      </w:pPr>
      <w:r>
        <w:rPr>
          <w:rFonts w:ascii="Calibri" w:hAnsi="Calibri"/>
        </w:rPr>
        <w:t>- *</w:t>
      </w:r>
      <w:r w:rsidRPr="008C56D5">
        <w:rPr>
          <w:rFonts w:ascii="Calibri" w:hAnsi="Calibri"/>
        </w:rPr>
        <w:t>siedlisko synantropijne, umiarkowanie nasłonecznione, średnia wilgotność powietrza, gleba piaszczysta, zwarte zadrzewienia</w:t>
      </w:r>
      <w:r w:rsidR="00753DE9">
        <w:rPr>
          <w:rFonts w:ascii="Calibri" w:hAnsi="Calibri"/>
        </w:rPr>
        <w:t xml:space="preserve"> (strefy boczne)</w:t>
      </w:r>
      <w:r>
        <w:rPr>
          <w:rFonts w:ascii="Calibri" w:hAnsi="Calibri"/>
        </w:rPr>
        <w:t>,</w:t>
      </w:r>
    </w:p>
    <w:p w14:paraId="0EA1338F" w14:textId="008A0F3F" w:rsidR="008C56D5" w:rsidRDefault="008C56D5" w:rsidP="008C56D5">
      <w:pPr>
        <w:jc w:val="both"/>
        <w:rPr>
          <w:rFonts w:ascii="Calibri" w:hAnsi="Calibri"/>
        </w:rPr>
      </w:pPr>
      <w:r>
        <w:rPr>
          <w:rFonts w:ascii="Calibri" w:hAnsi="Calibri"/>
        </w:rPr>
        <w:t>- **s</w:t>
      </w:r>
      <w:r w:rsidRPr="008C56D5">
        <w:rPr>
          <w:rFonts w:ascii="Calibri" w:hAnsi="Calibri"/>
        </w:rPr>
        <w:t>iedlisko synantropijne, nasłonecznione, niska wilgotność powietrza, gleba piaszczysta, uschnięta murawa trawnikowa</w:t>
      </w:r>
      <w:r w:rsidR="00753DE9">
        <w:rPr>
          <w:rFonts w:ascii="Calibri" w:hAnsi="Calibri"/>
        </w:rPr>
        <w:t xml:space="preserve"> (centralna część terenu)</w:t>
      </w:r>
      <w:r>
        <w:rPr>
          <w:rFonts w:ascii="Calibri" w:hAnsi="Calibri"/>
        </w:rPr>
        <w:t>.</w:t>
      </w:r>
    </w:p>
    <w:p w14:paraId="6B52CA4B" w14:textId="77777777" w:rsidR="008C56D5" w:rsidRPr="000E5B77" w:rsidRDefault="008C56D5" w:rsidP="005258B5">
      <w:pPr>
        <w:jc w:val="both"/>
        <w:rPr>
          <w:rFonts w:ascii="Calibri" w:hAnsi="Calibri" w:cs="Calibri"/>
          <w:b/>
        </w:rPr>
      </w:pPr>
    </w:p>
    <w:p w14:paraId="442B0969" w14:textId="1773EF06" w:rsidR="00070556" w:rsidRDefault="00070556" w:rsidP="00070556">
      <w:pPr>
        <w:jc w:val="both"/>
        <w:rPr>
          <w:rFonts w:ascii="Calibri" w:hAnsi="Calibri" w:cs="Calibri"/>
          <w:b/>
        </w:rPr>
      </w:pPr>
      <w:r>
        <w:rPr>
          <w:rFonts w:ascii="Calibri" w:hAnsi="Calibri" w:cs="Calibri"/>
          <w:b/>
        </w:rPr>
        <w:t>3.</w:t>
      </w:r>
      <w:r w:rsidR="005258B5">
        <w:rPr>
          <w:rFonts w:ascii="Calibri" w:hAnsi="Calibri" w:cs="Calibri"/>
          <w:b/>
        </w:rPr>
        <w:t>2</w:t>
      </w:r>
      <w:r>
        <w:rPr>
          <w:rFonts w:ascii="Calibri" w:hAnsi="Calibri" w:cs="Calibri"/>
          <w:b/>
        </w:rPr>
        <w:t xml:space="preserve">. </w:t>
      </w:r>
      <w:r w:rsidR="00DF1F2D">
        <w:rPr>
          <w:rFonts w:ascii="Calibri" w:hAnsi="Calibri" w:cs="Calibri"/>
          <w:b/>
        </w:rPr>
        <w:t>Inwentaryzacja dendrologiczna</w:t>
      </w:r>
      <w:r>
        <w:rPr>
          <w:rFonts w:ascii="Calibri" w:hAnsi="Calibri" w:cs="Calibri"/>
          <w:b/>
        </w:rPr>
        <w:t xml:space="preserve"> </w:t>
      </w:r>
    </w:p>
    <w:p w14:paraId="344414DE" w14:textId="77777777" w:rsidR="002E292C" w:rsidRDefault="002E292C" w:rsidP="00070556">
      <w:pPr>
        <w:jc w:val="both"/>
        <w:rPr>
          <w:rFonts w:ascii="Calibri" w:hAnsi="Calibri" w:cs="Calibri"/>
          <w:b/>
        </w:rPr>
      </w:pPr>
    </w:p>
    <w:p w14:paraId="1F0FF962" w14:textId="42BFA777" w:rsidR="00317062" w:rsidRDefault="00A31E6C" w:rsidP="002E292C">
      <w:pPr>
        <w:ind w:firstLine="708"/>
        <w:jc w:val="both"/>
        <w:rPr>
          <w:rStyle w:val="st"/>
          <w:rFonts w:ascii="Calibri" w:hAnsi="Calibri"/>
        </w:rPr>
      </w:pPr>
      <w:r>
        <w:rPr>
          <w:rFonts w:ascii="Calibri" w:hAnsi="Calibri"/>
        </w:rPr>
        <w:t>Podczas prac terenowych zinwentaryz</w:t>
      </w:r>
      <w:r w:rsidRPr="00CC3A8C">
        <w:rPr>
          <w:rFonts w:ascii="Calibri" w:hAnsi="Calibri"/>
        </w:rPr>
        <w:t xml:space="preserve">owano </w:t>
      </w:r>
      <w:r w:rsidR="00FF35B7">
        <w:rPr>
          <w:rFonts w:ascii="Calibri" w:hAnsi="Calibri"/>
        </w:rPr>
        <w:t xml:space="preserve">łącznie </w:t>
      </w:r>
      <w:r w:rsidR="00F335F5">
        <w:rPr>
          <w:rFonts w:ascii="Calibri" w:hAnsi="Calibri"/>
          <w:b/>
          <w:bCs/>
        </w:rPr>
        <w:t>310</w:t>
      </w:r>
      <w:r w:rsidR="00FF35B7" w:rsidRPr="00FF35B7">
        <w:rPr>
          <w:rFonts w:ascii="Calibri" w:hAnsi="Calibri"/>
          <w:b/>
          <w:bCs/>
        </w:rPr>
        <w:t xml:space="preserve"> pozycj</w:t>
      </w:r>
      <w:r w:rsidR="00086E74">
        <w:rPr>
          <w:rFonts w:ascii="Calibri" w:hAnsi="Calibri"/>
          <w:b/>
          <w:bCs/>
        </w:rPr>
        <w:t>i</w:t>
      </w:r>
      <w:r w:rsidR="00FF35B7">
        <w:rPr>
          <w:rFonts w:ascii="Calibri" w:hAnsi="Calibri"/>
          <w:b/>
          <w:bCs/>
        </w:rPr>
        <w:t xml:space="preserve"> </w:t>
      </w:r>
      <w:r w:rsidR="00FF35B7" w:rsidRPr="00FD7870">
        <w:rPr>
          <w:rFonts w:ascii="Calibri" w:eastAsia="Calibri" w:hAnsi="Calibri"/>
        </w:rPr>
        <w:t>(</w:t>
      </w:r>
      <w:r w:rsidR="00FF35B7">
        <w:rPr>
          <w:rFonts w:ascii="Calibri" w:eastAsia="Calibri" w:hAnsi="Calibri"/>
        </w:rPr>
        <w:t>0</w:t>
      </w:r>
      <w:r w:rsidR="00F335F5">
        <w:rPr>
          <w:rFonts w:ascii="Calibri" w:eastAsia="Calibri" w:hAnsi="Calibri"/>
        </w:rPr>
        <w:t>7</w:t>
      </w:r>
      <w:r w:rsidR="00FF35B7" w:rsidRPr="00FD7870">
        <w:rPr>
          <w:rFonts w:ascii="Calibri" w:eastAsia="Calibri" w:hAnsi="Calibri"/>
        </w:rPr>
        <w:t>.20</w:t>
      </w:r>
      <w:r w:rsidR="00FF35B7">
        <w:rPr>
          <w:rFonts w:ascii="Calibri" w:eastAsia="Calibri" w:hAnsi="Calibri"/>
        </w:rPr>
        <w:t>2</w:t>
      </w:r>
      <w:r w:rsidR="00CB2813">
        <w:rPr>
          <w:rFonts w:ascii="Calibri" w:eastAsia="Calibri" w:hAnsi="Calibri"/>
        </w:rPr>
        <w:t>3</w:t>
      </w:r>
      <w:r w:rsidR="00FF35B7" w:rsidRPr="00FD7870">
        <w:rPr>
          <w:rFonts w:ascii="Calibri" w:eastAsia="Calibri" w:hAnsi="Calibri"/>
        </w:rPr>
        <w:t xml:space="preserve"> r.)</w:t>
      </w:r>
      <w:r w:rsidR="00CD1A98">
        <w:rPr>
          <w:rFonts w:ascii="Calibri" w:hAnsi="Calibri"/>
        </w:rPr>
        <w:t xml:space="preserve"> </w:t>
      </w:r>
      <w:r w:rsidRPr="00CC3A8C">
        <w:rPr>
          <w:rFonts w:ascii="Calibri" w:hAnsi="Calibri"/>
        </w:rPr>
        <w:t>drzew</w:t>
      </w:r>
      <w:r>
        <w:rPr>
          <w:rFonts w:ascii="Calibri" w:hAnsi="Calibri"/>
        </w:rPr>
        <w:t xml:space="preserve"> liściastych i iglastych</w:t>
      </w:r>
      <w:r w:rsidR="00730172">
        <w:rPr>
          <w:rFonts w:ascii="Calibri" w:hAnsi="Calibri"/>
        </w:rPr>
        <w:t>. W</w:t>
      </w:r>
      <w:r>
        <w:rPr>
          <w:rFonts w:ascii="Calibri" w:hAnsi="Calibri"/>
        </w:rPr>
        <w:t> przewadze</w:t>
      </w:r>
      <w:r w:rsidR="00350254">
        <w:rPr>
          <w:rFonts w:ascii="Calibri" w:hAnsi="Calibri"/>
        </w:rPr>
        <w:t xml:space="preserve"> są to:</w:t>
      </w:r>
      <w:r>
        <w:rPr>
          <w:rFonts w:ascii="Calibri" w:hAnsi="Calibri"/>
        </w:rPr>
        <w:t xml:space="preserve"> </w:t>
      </w:r>
      <w:r w:rsidR="0093690C" w:rsidRPr="0093690C">
        <w:rPr>
          <w:rFonts w:ascii="Calibri" w:hAnsi="Calibri"/>
        </w:rPr>
        <w:t>brzoza brodawkowata</w:t>
      </w:r>
      <w:r w:rsidR="0093690C" w:rsidRPr="0093690C">
        <w:rPr>
          <w:rFonts w:ascii="Calibri" w:hAnsi="Calibri"/>
        </w:rPr>
        <w:tab/>
      </w:r>
      <w:r w:rsidR="0093690C">
        <w:rPr>
          <w:rFonts w:ascii="Calibri" w:hAnsi="Calibri"/>
        </w:rPr>
        <w:t>(</w:t>
      </w:r>
      <w:proofErr w:type="spellStart"/>
      <w:r w:rsidR="0093690C" w:rsidRPr="0093690C">
        <w:rPr>
          <w:rFonts w:ascii="Calibri" w:hAnsi="Calibri"/>
          <w:i/>
          <w:iCs/>
        </w:rPr>
        <w:t>Betula</w:t>
      </w:r>
      <w:proofErr w:type="spellEnd"/>
      <w:r w:rsidR="0093690C" w:rsidRPr="0093690C">
        <w:rPr>
          <w:rFonts w:ascii="Calibri" w:hAnsi="Calibri"/>
          <w:i/>
          <w:iCs/>
        </w:rPr>
        <w:t xml:space="preserve"> </w:t>
      </w:r>
      <w:proofErr w:type="spellStart"/>
      <w:r w:rsidR="0093690C" w:rsidRPr="0093690C">
        <w:rPr>
          <w:rFonts w:ascii="Calibri" w:hAnsi="Calibri"/>
          <w:i/>
          <w:iCs/>
        </w:rPr>
        <w:t>pendula</w:t>
      </w:r>
      <w:proofErr w:type="spellEnd"/>
      <w:r w:rsidR="0093690C">
        <w:rPr>
          <w:rFonts w:ascii="Calibri" w:hAnsi="Calibri"/>
        </w:rPr>
        <w:t>)</w:t>
      </w:r>
      <w:r w:rsidR="0093690C" w:rsidRPr="0093690C">
        <w:rPr>
          <w:rFonts w:ascii="Calibri" w:hAnsi="Calibri"/>
        </w:rPr>
        <w:t xml:space="preserve"> </w:t>
      </w:r>
      <w:r w:rsidR="0093690C">
        <w:rPr>
          <w:rFonts w:ascii="Calibri" w:hAnsi="Calibri"/>
        </w:rPr>
        <w:t xml:space="preserve">– 56 szt., </w:t>
      </w:r>
      <w:r w:rsidR="00684C9E">
        <w:rPr>
          <w:rFonts w:ascii="Calibri" w:hAnsi="Calibri"/>
        </w:rPr>
        <w:t>lipa drobnolistna (</w:t>
      </w:r>
      <w:r w:rsidR="00684C9E" w:rsidRPr="00B10CD6">
        <w:rPr>
          <w:rFonts w:ascii="Calibri" w:hAnsi="Calibri"/>
          <w:i/>
          <w:iCs/>
        </w:rPr>
        <w:t>Tilia cordata</w:t>
      </w:r>
      <w:r w:rsidR="00684C9E">
        <w:rPr>
          <w:rFonts w:ascii="Calibri" w:hAnsi="Calibri"/>
        </w:rPr>
        <w:t>) – 5</w:t>
      </w:r>
      <w:r w:rsidR="00B06FF8">
        <w:rPr>
          <w:rFonts w:ascii="Calibri" w:hAnsi="Calibri"/>
        </w:rPr>
        <w:t>3</w:t>
      </w:r>
      <w:r w:rsidR="00684C9E">
        <w:rPr>
          <w:rFonts w:ascii="Calibri" w:hAnsi="Calibri"/>
        </w:rPr>
        <w:t xml:space="preserve"> szt., </w:t>
      </w:r>
      <w:r w:rsidR="0093690C" w:rsidRPr="0093690C">
        <w:rPr>
          <w:rFonts w:ascii="Calibri" w:hAnsi="Calibri"/>
        </w:rPr>
        <w:t>modrzew europejski</w:t>
      </w:r>
      <w:r w:rsidR="0093690C" w:rsidRPr="0093690C">
        <w:rPr>
          <w:rFonts w:ascii="Calibri" w:hAnsi="Calibri"/>
        </w:rPr>
        <w:tab/>
      </w:r>
      <w:r w:rsidR="0093690C">
        <w:rPr>
          <w:rFonts w:ascii="Calibri" w:hAnsi="Calibri"/>
        </w:rPr>
        <w:t>(</w:t>
      </w:r>
      <w:proofErr w:type="spellStart"/>
      <w:r w:rsidR="0093690C" w:rsidRPr="0093690C">
        <w:rPr>
          <w:rFonts w:ascii="Calibri" w:hAnsi="Calibri"/>
          <w:i/>
          <w:iCs/>
        </w:rPr>
        <w:t>Larix</w:t>
      </w:r>
      <w:proofErr w:type="spellEnd"/>
      <w:r w:rsidR="0093690C" w:rsidRPr="0093690C">
        <w:rPr>
          <w:rFonts w:ascii="Calibri" w:hAnsi="Calibri"/>
          <w:i/>
          <w:iCs/>
        </w:rPr>
        <w:t xml:space="preserve"> </w:t>
      </w:r>
      <w:proofErr w:type="spellStart"/>
      <w:r w:rsidR="0093690C" w:rsidRPr="0093690C">
        <w:rPr>
          <w:rFonts w:ascii="Calibri" w:hAnsi="Calibri"/>
          <w:i/>
          <w:iCs/>
        </w:rPr>
        <w:t>decidua</w:t>
      </w:r>
      <w:proofErr w:type="spellEnd"/>
      <w:r w:rsidR="0093690C">
        <w:rPr>
          <w:rFonts w:ascii="Calibri" w:hAnsi="Calibri"/>
        </w:rPr>
        <w:t>)</w:t>
      </w:r>
      <w:r w:rsidR="0093690C" w:rsidRPr="0093690C">
        <w:rPr>
          <w:rFonts w:ascii="Calibri" w:hAnsi="Calibri"/>
        </w:rPr>
        <w:t xml:space="preserve"> </w:t>
      </w:r>
      <w:r w:rsidR="0093690C">
        <w:rPr>
          <w:rFonts w:ascii="Calibri" w:hAnsi="Calibri"/>
        </w:rPr>
        <w:t xml:space="preserve">– </w:t>
      </w:r>
      <w:r w:rsidR="00B06FF8">
        <w:rPr>
          <w:rFonts w:ascii="Calibri" w:hAnsi="Calibri"/>
        </w:rPr>
        <w:t>19</w:t>
      </w:r>
      <w:r w:rsidR="0093690C">
        <w:rPr>
          <w:rFonts w:ascii="Calibri" w:hAnsi="Calibri"/>
        </w:rPr>
        <w:t xml:space="preserve"> szt., </w:t>
      </w:r>
      <w:r w:rsidR="00684C9E" w:rsidRPr="00684C9E">
        <w:rPr>
          <w:rFonts w:ascii="Calibri" w:hAnsi="Calibri"/>
        </w:rPr>
        <w:t>topola kanadyjska</w:t>
      </w:r>
      <w:r w:rsidR="00684C9E" w:rsidRPr="00684C9E">
        <w:rPr>
          <w:rFonts w:ascii="Calibri" w:hAnsi="Calibri"/>
        </w:rPr>
        <w:tab/>
      </w:r>
      <w:r w:rsidR="00684C9E">
        <w:rPr>
          <w:rFonts w:ascii="Calibri" w:hAnsi="Calibri"/>
        </w:rPr>
        <w:t>(</w:t>
      </w:r>
      <w:r w:rsidR="00684C9E" w:rsidRPr="00684C9E">
        <w:rPr>
          <w:rFonts w:ascii="Calibri" w:hAnsi="Calibri"/>
        </w:rPr>
        <w:t>Populus ×canadensis</w:t>
      </w:r>
      <w:r w:rsidR="00684C9E">
        <w:rPr>
          <w:rFonts w:ascii="Calibri" w:hAnsi="Calibri"/>
        </w:rPr>
        <w:t xml:space="preserve">) – 17 szt., </w:t>
      </w:r>
      <w:r w:rsidR="00684C9E" w:rsidRPr="00684C9E">
        <w:rPr>
          <w:rFonts w:ascii="Calibri" w:hAnsi="Calibri"/>
        </w:rPr>
        <w:t>świerk kłujący</w:t>
      </w:r>
      <w:r w:rsidR="00684C9E">
        <w:rPr>
          <w:rFonts w:ascii="Calibri" w:hAnsi="Calibri"/>
        </w:rPr>
        <w:t xml:space="preserve"> (</w:t>
      </w:r>
      <w:proofErr w:type="spellStart"/>
      <w:r w:rsidR="00684C9E" w:rsidRPr="00684C9E">
        <w:rPr>
          <w:rFonts w:ascii="Calibri" w:hAnsi="Calibri"/>
          <w:i/>
          <w:iCs/>
        </w:rPr>
        <w:t>Picea</w:t>
      </w:r>
      <w:proofErr w:type="spellEnd"/>
      <w:r w:rsidR="00684C9E" w:rsidRPr="00684C9E">
        <w:rPr>
          <w:rFonts w:ascii="Calibri" w:hAnsi="Calibri"/>
          <w:i/>
          <w:iCs/>
        </w:rPr>
        <w:t xml:space="preserve"> </w:t>
      </w:r>
      <w:proofErr w:type="spellStart"/>
      <w:r w:rsidR="00684C9E" w:rsidRPr="00684C9E">
        <w:rPr>
          <w:rFonts w:ascii="Calibri" w:hAnsi="Calibri"/>
          <w:i/>
          <w:iCs/>
        </w:rPr>
        <w:t>pungens</w:t>
      </w:r>
      <w:proofErr w:type="spellEnd"/>
      <w:r w:rsidR="00684C9E">
        <w:rPr>
          <w:rFonts w:ascii="Calibri" w:hAnsi="Calibri"/>
        </w:rPr>
        <w:t>) – 13.</w:t>
      </w:r>
      <w:r>
        <w:rPr>
          <w:rFonts w:ascii="Calibri" w:hAnsi="Calibri"/>
        </w:rPr>
        <w:t xml:space="preserve">, </w:t>
      </w:r>
      <w:r w:rsidR="005175F8" w:rsidRPr="005175F8">
        <w:rPr>
          <w:rFonts w:ascii="Calibri" w:hAnsi="Calibri"/>
        </w:rPr>
        <w:t>robinia biała</w:t>
      </w:r>
      <w:r w:rsidR="005175F8" w:rsidRPr="005175F8">
        <w:rPr>
          <w:rFonts w:ascii="Calibri" w:hAnsi="Calibri"/>
        </w:rPr>
        <w:tab/>
      </w:r>
      <w:r w:rsidR="005175F8">
        <w:rPr>
          <w:rFonts w:ascii="Calibri" w:hAnsi="Calibri"/>
        </w:rPr>
        <w:t>(</w:t>
      </w:r>
      <w:r w:rsidR="005175F8" w:rsidRPr="005175F8">
        <w:rPr>
          <w:rFonts w:ascii="Calibri" w:hAnsi="Calibri"/>
          <w:i/>
          <w:iCs/>
        </w:rPr>
        <w:t>Robinia pseudoacacia</w:t>
      </w:r>
      <w:r w:rsidR="005175F8">
        <w:rPr>
          <w:rFonts w:ascii="Calibri" w:hAnsi="Calibri"/>
        </w:rPr>
        <w:t xml:space="preserve">) – </w:t>
      </w:r>
      <w:r w:rsidR="00B06FF8">
        <w:rPr>
          <w:rFonts w:ascii="Calibri" w:hAnsi="Calibri"/>
        </w:rPr>
        <w:t>9</w:t>
      </w:r>
      <w:r w:rsidR="005175F8">
        <w:rPr>
          <w:rFonts w:ascii="Calibri" w:hAnsi="Calibri"/>
        </w:rPr>
        <w:t xml:space="preserve"> szt.</w:t>
      </w:r>
      <w:r w:rsidR="00730172">
        <w:rPr>
          <w:rFonts w:ascii="Calibri" w:hAnsi="Calibri"/>
        </w:rPr>
        <w:t>, kasztanowiec zwyczajny</w:t>
      </w:r>
      <w:r w:rsidR="00350254">
        <w:rPr>
          <w:rFonts w:ascii="Calibri" w:hAnsi="Calibri"/>
        </w:rPr>
        <w:t xml:space="preserve"> </w:t>
      </w:r>
      <w:r w:rsidR="00350254" w:rsidRPr="00350254">
        <w:rPr>
          <w:rFonts w:ascii="Calibri" w:hAnsi="Calibri"/>
        </w:rPr>
        <w:t>(</w:t>
      </w:r>
      <w:proofErr w:type="spellStart"/>
      <w:r w:rsidR="00350254" w:rsidRPr="00350254">
        <w:rPr>
          <w:rFonts w:ascii="Calibri" w:hAnsi="Calibri"/>
          <w:i/>
          <w:iCs/>
        </w:rPr>
        <w:t>Aesculus</w:t>
      </w:r>
      <w:proofErr w:type="spellEnd"/>
      <w:r w:rsidR="00350254" w:rsidRPr="00350254">
        <w:rPr>
          <w:rFonts w:ascii="Calibri" w:hAnsi="Calibri"/>
          <w:i/>
          <w:iCs/>
        </w:rPr>
        <w:t xml:space="preserve"> </w:t>
      </w:r>
      <w:proofErr w:type="spellStart"/>
      <w:r w:rsidR="00350254" w:rsidRPr="00350254">
        <w:rPr>
          <w:rFonts w:ascii="Calibri" w:hAnsi="Calibri"/>
          <w:i/>
          <w:iCs/>
        </w:rPr>
        <w:t>hippocastanum</w:t>
      </w:r>
      <w:proofErr w:type="spellEnd"/>
      <w:r w:rsidR="00350254" w:rsidRPr="00350254">
        <w:rPr>
          <w:rFonts w:ascii="Calibri" w:hAnsi="Calibri"/>
        </w:rPr>
        <w:t>)</w:t>
      </w:r>
      <w:r w:rsidR="005175F8">
        <w:rPr>
          <w:rFonts w:ascii="Calibri" w:hAnsi="Calibri"/>
        </w:rPr>
        <w:t xml:space="preserve"> – 9 szt.</w:t>
      </w:r>
      <w:r w:rsidR="006E64FD">
        <w:rPr>
          <w:rFonts w:ascii="Calibri" w:hAnsi="Calibri"/>
        </w:rPr>
        <w:t xml:space="preserve"> i jesion wyniosły (</w:t>
      </w:r>
      <w:proofErr w:type="spellStart"/>
      <w:r w:rsidR="006E64FD" w:rsidRPr="00350254">
        <w:rPr>
          <w:rFonts w:ascii="Calibri" w:hAnsi="Calibri"/>
          <w:i/>
          <w:iCs/>
        </w:rPr>
        <w:t>Fraxinus</w:t>
      </w:r>
      <w:proofErr w:type="spellEnd"/>
      <w:r w:rsidR="006E64FD" w:rsidRPr="00350254">
        <w:rPr>
          <w:rFonts w:ascii="Calibri" w:hAnsi="Calibri"/>
          <w:i/>
          <w:iCs/>
        </w:rPr>
        <w:t xml:space="preserve"> </w:t>
      </w:r>
      <w:proofErr w:type="spellStart"/>
      <w:r w:rsidR="006E64FD" w:rsidRPr="00350254">
        <w:rPr>
          <w:rFonts w:ascii="Calibri" w:hAnsi="Calibri"/>
          <w:i/>
          <w:iCs/>
        </w:rPr>
        <w:t>excelsior</w:t>
      </w:r>
      <w:proofErr w:type="spellEnd"/>
      <w:r w:rsidR="006E64FD">
        <w:rPr>
          <w:rFonts w:ascii="Calibri" w:hAnsi="Calibri"/>
        </w:rPr>
        <w:t>) – 5 szt.</w:t>
      </w:r>
      <w:r w:rsidRPr="00CC3A8C">
        <w:rPr>
          <w:rStyle w:val="st"/>
          <w:rFonts w:ascii="Calibri" w:hAnsi="Calibri"/>
        </w:rPr>
        <w:t xml:space="preserve"> </w:t>
      </w:r>
      <w:r w:rsidR="00B75EBF">
        <w:rPr>
          <w:rStyle w:val="st"/>
          <w:rFonts w:ascii="Calibri" w:hAnsi="Calibri"/>
        </w:rPr>
        <w:t>Drzewostan</w:t>
      </w:r>
      <w:r w:rsidRPr="00CC3A8C">
        <w:rPr>
          <w:rStyle w:val="st"/>
          <w:rFonts w:ascii="Calibri" w:hAnsi="Calibri"/>
        </w:rPr>
        <w:t xml:space="preserve">, którego dotyczy </w:t>
      </w:r>
      <w:r>
        <w:rPr>
          <w:rStyle w:val="st"/>
          <w:rFonts w:ascii="Calibri" w:hAnsi="Calibri"/>
        </w:rPr>
        <w:t>inwentaryzacja</w:t>
      </w:r>
      <w:r w:rsidRPr="00CC3A8C">
        <w:rPr>
          <w:rStyle w:val="st"/>
          <w:rFonts w:ascii="Calibri" w:hAnsi="Calibri"/>
        </w:rPr>
        <w:t xml:space="preserve"> </w:t>
      </w:r>
      <w:r w:rsidR="00831A07">
        <w:rPr>
          <w:rStyle w:val="st"/>
          <w:rFonts w:ascii="Calibri" w:hAnsi="Calibri"/>
        </w:rPr>
        <w:t xml:space="preserve">- </w:t>
      </w:r>
      <w:r w:rsidRPr="00CC3A8C">
        <w:rPr>
          <w:rStyle w:val="st"/>
          <w:rFonts w:ascii="Calibri" w:hAnsi="Calibri"/>
        </w:rPr>
        <w:t xml:space="preserve">ma średnio </w:t>
      </w:r>
      <w:r w:rsidRPr="00CC3A8C">
        <w:rPr>
          <w:rStyle w:val="st"/>
          <w:rFonts w:ascii="Calibri" w:hAnsi="Calibri"/>
          <w:b/>
        </w:rPr>
        <w:t xml:space="preserve">ok. </w:t>
      </w:r>
      <w:r w:rsidR="003E1D62">
        <w:rPr>
          <w:rStyle w:val="st"/>
          <w:rFonts w:ascii="Calibri" w:hAnsi="Calibri"/>
          <w:b/>
        </w:rPr>
        <w:t>45</w:t>
      </w:r>
      <w:r>
        <w:rPr>
          <w:rStyle w:val="st"/>
          <w:rFonts w:ascii="Calibri" w:hAnsi="Calibri"/>
          <w:b/>
        </w:rPr>
        <w:t xml:space="preserve"> </w:t>
      </w:r>
      <w:r w:rsidRPr="00CC3A8C">
        <w:rPr>
          <w:rStyle w:val="st"/>
          <w:rFonts w:ascii="Calibri" w:hAnsi="Calibri"/>
          <w:b/>
        </w:rPr>
        <w:t xml:space="preserve"> lat</w:t>
      </w:r>
      <w:r w:rsidRPr="00CC3A8C">
        <w:rPr>
          <w:rStyle w:val="st"/>
          <w:rFonts w:ascii="Calibri" w:hAnsi="Calibri"/>
        </w:rPr>
        <w:t xml:space="preserve"> (na podstawie analizy porównawczej</w:t>
      </w:r>
      <w:r>
        <w:rPr>
          <w:rStyle w:val="st"/>
          <w:rFonts w:ascii="Calibri" w:hAnsi="Calibri"/>
        </w:rPr>
        <w:t xml:space="preserve"> tabel wiekowych drzew, prof. </w:t>
      </w:r>
      <w:r w:rsidRPr="00CC3A8C">
        <w:rPr>
          <w:rStyle w:val="st"/>
          <w:rFonts w:ascii="Calibri" w:hAnsi="Calibri"/>
        </w:rPr>
        <w:t xml:space="preserve">Longina </w:t>
      </w:r>
      <w:proofErr w:type="spellStart"/>
      <w:r w:rsidRPr="00CC3A8C">
        <w:rPr>
          <w:rStyle w:val="st"/>
          <w:rFonts w:ascii="Calibri" w:hAnsi="Calibri"/>
        </w:rPr>
        <w:t>Majdeckiego</w:t>
      </w:r>
      <w:proofErr w:type="spellEnd"/>
      <w:r w:rsidR="00831A07">
        <w:rPr>
          <w:rStyle w:val="st"/>
          <w:rFonts w:ascii="Calibri" w:hAnsi="Calibri"/>
        </w:rPr>
        <w:t>).</w:t>
      </w:r>
      <w:r w:rsidR="003E1D62">
        <w:rPr>
          <w:rStyle w:val="st"/>
          <w:rFonts w:ascii="Calibri" w:hAnsi="Calibri"/>
        </w:rPr>
        <w:t xml:space="preserve"> Zinwentaryzowano również krzewy, grupy krzewów o łącznej powierzchni </w:t>
      </w:r>
      <w:r w:rsidR="003E1D62" w:rsidRPr="003E1D62">
        <w:rPr>
          <w:rStyle w:val="st"/>
          <w:rFonts w:ascii="Calibri" w:hAnsi="Calibri"/>
          <w:b/>
          <w:bCs/>
        </w:rPr>
        <w:t>333,80</w:t>
      </w:r>
      <w:r w:rsidR="003E1D62">
        <w:rPr>
          <w:rStyle w:val="st"/>
          <w:rFonts w:ascii="Calibri" w:hAnsi="Calibri"/>
          <w:b/>
          <w:bCs/>
        </w:rPr>
        <w:t xml:space="preserve"> m</w:t>
      </w:r>
      <w:r w:rsidR="003E1D62">
        <w:rPr>
          <w:rStyle w:val="st"/>
          <w:rFonts w:ascii="Calibri" w:hAnsi="Calibri" w:cs="Calibri"/>
          <w:b/>
          <w:bCs/>
        </w:rPr>
        <w:t>²</w:t>
      </w:r>
      <w:r w:rsidR="003E1D62">
        <w:rPr>
          <w:rStyle w:val="st"/>
          <w:rFonts w:ascii="Calibri" w:hAnsi="Calibri"/>
          <w:b/>
          <w:bCs/>
        </w:rPr>
        <w:t>.</w:t>
      </w:r>
    </w:p>
    <w:p w14:paraId="57E9E359" w14:textId="77777777" w:rsidR="00C51098" w:rsidRDefault="00C51098" w:rsidP="002E292C">
      <w:pPr>
        <w:ind w:firstLine="708"/>
        <w:jc w:val="both"/>
        <w:rPr>
          <w:rStyle w:val="st"/>
          <w:rFonts w:ascii="Calibri" w:hAnsi="Calibri"/>
        </w:rPr>
      </w:pPr>
    </w:p>
    <w:p w14:paraId="25EBE7D3" w14:textId="4100F741" w:rsidR="00C51098" w:rsidRDefault="00C51098" w:rsidP="00C51098">
      <w:pPr>
        <w:jc w:val="both"/>
        <w:rPr>
          <w:rFonts w:ascii="Calibri" w:hAnsi="Calibri" w:cs="Calibri"/>
          <w:b/>
        </w:rPr>
      </w:pPr>
      <w:r>
        <w:rPr>
          <w:rFonts w:ascii="Calibri" w:hAnsi="Calibri" w:cs="Calibri"/>
          <w:b/>
        </w:rPr>
        <w:t xml:space="preserve">3.2. Waloryzacja </w:t>
      </w:r>
    </w:p>
    <w:p w14:paraId="02F8C83F" w14:textId="77777777" w:rsidR="00C51098" w:rsidRPr="002E292C" w:rsidRDefault="00C51098" w:rsidP="00C51098">
      <w:pPr>
        <w:jc w:val="both"/>
        <w:rPr>
          <w:rFonts w:ascii="Calibri" w:hAnsi="Calibri"/>
        </w:rPr>
      </w:pPr>
    </w:p>
    <w:p w14:paraId="71504244" w14:textId="62C54204" w:rsidR="00804E3B" w:rsidRDefault="00317062" w:rsidP="00D424DE">
      <w:pPr>
        <w:ind w:firstLine="708"/>
        <w:jc w:val="both"/>
        <w:rPr>
          <w:rFonts w:ascii="Calibri" w:hAnsi="Calibri" w:cs="Calibri"/>
          <w:b/>
        </w:rPr>
      </w:pPr>
      <w:r w:rsidRPr="00A01A21">
        <w:rPr>
          <w:rStyle w:val="st"/>
          <w:rFonts w:ascii="Calibri" w:hAnsi="Calibri" w:cs="Calibri"/>
        </w:rPr>
        <w:t>Inwentaryzowany drzewostan sta</w:t>
      </w:r>
      <w:r w:rsidR="001F728A">
        <w:rPr>
          <w:rStyle w:val="st"/>
          <w:rFonts w:ascii="Calibri" w:hAnsi="Calibri" w:cs="Calibri"/>
        </w:rPr>
        <w:t>nowią przede wszystkim drzewa w </w:t>
      </w:r>
      <w:r w:rsidRPr="00A01A21">
        <w:rPr>
          <w:rStyle w:val="st"/>
          <w:rFonts w:ascii="Calibri" w:hAnsi="Calibri" w:cs="Calibri"/>
        </w:rPr>
        <w:t xml:space="preserve">fazie </w:t>
      </w:r>
      <w:r w:rsidR="00F335F5">
        <w:rPr>
          <w:rStyle w:val="st"/>
          <w:rFonts w:ascii="Calibri" w:hAnsi="Calibri" w:cs="Calibri"/>
        </w:rPr>
        <w:t>pędzenia</w:t>
      </w:r>
      <w:r w:rsidRPr="00A01A21">
        <w:rPr>
          <w:rStyle w:val="st"/>
          <w:rFonts w:ascii="Calibri" w:hAnsi="Calibri" w:cs="Calibri"/>
        </w:rPr>
        <w:t xml:space="preserve"> (</w:t>
      </w:r>
      <w:r w:rsidR="00C60495">
        <w:rPr>
          <w:rStyle w:val="st"/>
          <w:rFonts w:ascii="Calibri" w:hAnsi="Calibri" w:cs="Calibri"/>
        </w:rPr>
        <w:t>pełni sił</w:t>
      </w:r>
      <w:r w:rsidRPr="00A01A21">
        <w:rPr>
          <w:rStyle w:val="st"/>
          <w:rFonts w:ascii="Calibri" w:hAnsi="Calibri" w:cs="Calibri"/>
        </w:rPr>
        <w:t xml:space="preserve">) - </w:t>
      </w:r>
      <w:r w:rsidR="00C60495" w:rsidRPr="00C60495">
        <w:rPr>
          <w:rFonts w:ascii="Calibri" w:hAnsi="Calibri" w:cs="Calibri"/>
        </w:rPr>
        <w:t>charakteryzuje się bardzo intensywnym przyrostem wysokości drzew</w:t>
      </w:r>
      <w:r w:rsidRPr="00A01A21">
        <w:rPr>
          <w:rStyle w:val="st"/>
          <w:rFonts w:ascii="Calibri" w:hAnsi="Calibri" w:cs="Calibri"/>
        </w:rPr>
        <w:t>.</w:t>
      </w:r>
      <w:r w:rsidR="00647F22">
        <w:rPr>
          <w:rStyle w:val="st"/>
          <w:rFonts w:ascii="Calibri" w:hAnsi="Calibri" w:cs="Calibri"/>
        </w:rPr>
        <w:t xml:space="preserve"> </w:t>
      </w:r>
      <w:r w:rsidR="00647F22" w:rsidRPr="00CC3A8C">
        <w:rPr>
          <w:rFonts w:ascii="Calibri" w:hAnsi="Calibri"/>
        </w:rPr>
        <w:t>Drzewa w tej fazie w</w:t>
      </w:r>
      <w:r w:rsidR="00647F22">
        <w:rPr>
          <w:rFonts w:ascii="Calibri" w:hAnsi="Calibri"/>
        </w:rPr>
        <w:t>ymagają okresowych przeglądów i </w:t>
      </w:r>
      <w:r w:rsidR="00647F22" w:rsidRPr="00CC3A8C">
        <w:rPr>
          <w:rFonts w:ascii="Calibri" w:hAnsi="Calibri"/>
        </w:rPr>
        <w:t xml:space="preserve">zabiegów pielęgnacyjnych oraz cięć sanitarnych. </w:t>
      </w:r>
      <w:r w:rsidRPr="00A01A21">
        <w:rPr>
          <w:rStyle w:val="st"/>
          <w:rFonts w:ascii="Calibri" w:hAnsi="Calibri" w:cs="Calibri"/>
        </w:rPr>
        <w:t xml:space="preserve"> </w:t>
      </w:r>
      <w:r w:rsidR="00647F22">
        <w:rPr>
          <w:rStyle w:val="st"/>
          <w:rFonts w:ascii="Calibri" w:hAnsi="Calibri" w:cs="Calibri"/>
        </w:rPr>
        <w:t xml:space="preserve">Drzewa </w:t>
      </w:r>
      <w:r w:rsidR="00647F22">
        <w:rPr>
          <w:rFonts w:ascii="Calibri" w:hAnsi="Calibri" w:cs="Calibri"/>
        </w:rPr>
        <w:t>w</w:t>
      </w:r>
      <w:r w:rsidR="002C0CEA">
        <w:rPr>
          <w:rFonts w:ascii="Calibri" w:hAnsi="Calibri" w:cs="Calibri"/>
        </w:rPr>
        <w:t> </w:t>
      </w:r>
      <w:r w:rsidR="00647F22">
        <w:rPr>
          <w:rFonts w:ascii="Calibri" w:hAnsi="Calibri" w:cs="Calibri"/>
        </w:rPr>
        <w:t>niewielkim stopniu</w:t>
      </w:r>
      <w:r w:rsidRPr="00A01A21">
        <w:rPr>
          <w:rFonts w:ascii="Calibri" w:hAnsi="Calibri" w:cs="Calibri"/>
        </w:rPr>
        <w:t xml:space="preserve"> zaatakowan</w:t>
      </w:r>
      <w:r w:rsidR="001F728A">
        <w:rPr>
          <w:rFonts w:ascii="Calibri" w:hAnsi="Calibri" w:cs="Calibri"/>
        </w:rPr>
        <w:t>e</w:t>
      </w:r>
      <w:r w:rsidRPr="00A01A21">
        <w:rPr>
          <w:rFonts w:ascii="Calibri" w:hAnsi="Calibri" w:cs="Calibri"/>
        </w:rPr>
        <w:t xml:space="preserve"> przez </w:t>
      </w:r>
      <w:r w:rsidR="001F728A">
        <w:rPr>
          <w:rFonts w:ascii="Calibri" w:hAnsi="Calibri" w:cs="Calibri"/>
        </w:rPr>
        <w:t xml:space="preserve">owady z rodziny </w:t>
      </w:r>
      <w:proofErr w:type="spellStart"/>
      <w:r w:rsidR="00831A07">
        <w:rPr>
          <w:rFonts w:ascii="Calibri" w:hAnsi="Calibri" w:cs="Calibri"/>
        </w:rPr>
        <w:t>drwalnikowatych</w:t>
      </w:r>
      <w:proofErr w:type="spellEnd"/>
      <w:r w:rsidR="00831A07">
        <w:rPr>
          <w:rFonts w:ascii="Calibri" w:hAnsi="Calibri" w:cs="Calibri"/>
        </w:rPr>
        <w:t xml:space="preserve"> i</w:t>
      </w:r>
      <w:r w:rsidR="00C60495">
        <w:rPr>
          <w:rFonts w:ascii="Calibri" w:hAnsi="Calibri" w:cs="Calibri"/>
        </w:rPr>
        <w:t> </w:t>
      </w:r>
      <w:proofErr w:type="spellStart"/>
      <w:r w:rsidR="001F728A">
        <w:rPr>
          <w:rFonts w:ascii="Calibri" w:hAnsi="Calibri" w:cs="Calibri"/>
        </w:rPr>
        <w:t>kornikowatych</w:t>
      </w:r>
      <w:proofErr w:type="spellEnd"/>
      <w:r w:rsidRPr="00A01A21">
        <w:rPr>
          <w:rFonts w:ascii="Calibri" w:hAnsi="Calibri" w:cs="Calibri"/>
        </w:rPr>
        <w:t xml:space="preserve">, </w:t>
      </w:r>
      <w:r w:rsidR="00EA3CCB">
        <w:rPr>
          <w:rFonts w:ascii="Calibri" w:hAnsi="Calibri" w:cs="Calibri"/>
        </w:rPr>
        <w:t xml:space="preserve">występują </w:t>
      </w:r>
      <w:r w:rsidR="001F728A">
        <w:rPr>
          <w:rFonts w:ascii="Calibri" w:hAnsi="Calibri" w:cs="Calibri"/>
        </w:rPr>
        <w:t>wypróchnienia</w:t>
      </w:r>
      <w:r w:rsidRPr="00A01A21">
        <w:rPr>
          <w:rFonts w:ascii="Calibri" w:hAnsi="Calibri" w:cs="Calibri"/>
        </w:rPr>
        <w:t xml:space="preserve">, nieliczne złamania, </w:t>
      </w:r>
      <w:r w:rsidR="00C60495">
        <w:rPr>
          <w:rFonts w:ascii="Calibri" w:hAnsi="Calibri" w:cs="Calibri"/>
        </w:rPr>
        <w:t xml:space="preserve">nieliczne </w:t>
      </w:r>
      <w:r w:rsidRPr="00A01A21">
        <w:rPr>
          <w:rFonts w:ascii="Calibri" w:hAnsi="Calibri" w:cs="Calibri"/>
        </w:rPr>
        <w:t>dziuple</w:t>
      </w:r>
      <w:r w:rsidR="00C60495">
        <w:rPr>
          <w:rFonts w:ascii="Calibri" w:hAnsi="Calibri" w:cs="Calibri"/>
        </w:rPr>
        <w:t xml:space="preserve">, nieliczne rozwidlenia V-kształtne z zakorkiem. </w:t>
      </w:r>
      <w:r w:rsidR="00831A07">
        <w:rPr>
          <w:rFonts w:ascii="Calibri" w:hAnsi="Calibri" w:cs="Calibri"/>
        </w:rPr>
        <w:t>N</w:t>
      </w:r>
      <w:r w:rsidR="00647F22">
        <w:rPr>
          <w:rFonts w:ascii="Calibri" w:hAnsi="Calibri" w:cs="Calibri"/>
        </w:rPr>
        <w:t xml:space="preserve">atomiast </w:t>
      </w:r>
      <w:r w:rsidR="00EA3CCB">
        <w:rPr>
          <w:rFonts w:ascii="Calibri" w:hAnsi="Calibri" w:cs="Calibri"/>
        </w:rPr>
        <w:t xml:space="preserve">liczny </w:t>
      </w:r>
      <w:r w:rsidR="00831A07">
        <w:rPr>
          <w:rFonts w:ascii="Calibri" w:hAnsi="Calibri" w:cs="Calibri"/>
        </w:rPr>
        <w:t xml:space="preserve">jest </w:t>
      </w:r>
      <w:r w:rsidR="00EA3CCB">
        <w:rPr>
          <w:rFonts w:ascii="Calibri" w:hAnsi="Calibri" w:cs="Calibri"/>
        </w:rPr>
        <w:t xml:space="preserve">posusz </w:t>
      </w:r>
      <w:r w:rsidR="00C60495">
        <w:rPr>
          <w:rFonts w:ascii="Calibri" w:hAnsi="Calibri" w:cs="Calibri"/>
        </w:rPr>
        <w:t>obwodowy i defoliacja spowodowana suszą</w:t>
      </w:r>
      <w:r w:rsidRPr="00A01A21">
        <w:rPr>
          <w:rFonts w:ascii="Calibri" w:hAnsi="Calibri" w:cs="Calibri"/>
        </w:rPr>
        <w:t xml:space="preserve">. </w:t>
      </w:r>
      <w:r w:rsidR="003E1D62">
        <w:rPr>
          <w:rFonts w:ascii="Calibri" w:hAnsi="Calibri" w:cs="Calibri"/>
        </w:rPr>
        <w:t xml:space="preserve">Drzewa w większości są w dobrym stanie zdrowotnym. </w:t>
      </w:r>
      <w:r w:rsidRPr="00A01A21">
        <w:rPr>
          <w:rFonts w:ascii="Calibri" w:hAnsi="Calibri" w:cs="Calibri"/>
        </w:rPr>
        <w:t>Zinwentaryzowane drzewa szczegółowo przedstawia</w:t>
      </w:r>
      <w:r w:rsidR="007F4383">
        <w:rPr>
          <w:rFonts w:ascii="Calibri" w:hAnsi="Calibri" w:cs="Calibri"/>
        </w:rPr>
        <w:t>:</w:t>
      </w:r>
      <w:r w:rsidRPr="00A01A21">
        <w:rPr>
          <w:rFonts w:ascii="Calibri" w:hAnsi="Calibri" w:cs="Calibri"/>
        </w:rPr>
        <w:t xml:space="preserve"> </w:t>
      </w:r>
      <w:r w:rsidRPr="00A01A21">
        <w:rPr>
          <w:rFonts w:ascii="Calibri" w:hAnsi="Calibri" w:cs="Calibri"/>
          <w:b/>
        </w:rPr>
        <w:t>[Tab. nr 1 i Rys. nr 1.</w:t>
      </w:r>
      <w:r w:rsidR="00647F22">
        <w:rPr>
          <w:rFonts w:ascii="Calibri" w:hAnsi="Calibri" w:cs="Calibri"/>
          <w:b/>
        </w:rPr>
        <w:t>].</w:t>
      </w:r>
      <w:r w:rsidR="007F4383">
        <w:rPr>
          <w:rFonts w:ascii="Calibri" w:hAnsi="Calibri" w:cs="Calibri"/>
          <w:b/>
        </w:rPr>
        <w:t xml:space="preserve"> </w:t>
      </w:r>
    </w:p>
    <w:p w14:paraId="4BB525F1" w14:textId="2E47BD15" w:rsidR="00804E3B" w:rsidRPr="00AB1E29" w:rsidRDefault="00FF5449" w:rsidP="00AB1E29">
      <w:pPr>
        <w:spacing w:line="256" w:lineRule="auto"/>
        <w:ind w:firstLine="708"/>
        <w:jc w:val="both"/>
        <w:rPr>
          <w:rFonts w:ascii="Calibri" w:eastAsia="Calibri" w:hAnsi="Calibri"/>
        </w:rPr>
      </w:pPr>
      <w:r w:rsidRPr="00FD7870">
        <w:rPr>
          <w:rFonts w:ascii="Calibri" w:eastAsia="Calibri" w:hAnsi="Calibri"/>
        </w:rPr>
        <w:t xml:space="preserve">Teren objęty opracowaniem </w:t>
      </w:r>
      <w:r w:rsidR="00684C9E" w:rsidRPr="00CE2C91">
        <w:rPr>
          <w:rFonts w:ascii="Calibri" w:eastAsia="Calibri" w:hAnsi="Calibri"/>
          <w:u w:val="single"/>
        </w:rPr>
        <w:t xml:space="preserve">nie </w:t>
      </w:r>
      <w:r w:rsidRPr="00CE2C91">
        <w:rPr>
          <w:rFonts w:ascii="Calibri" w:eastAsia="Calibri" w:hAnsi="Calibri"/>
          <w:u w:val="single"/>
        </w:rPr>
        <w:t>posiada w swoim zakresie gatunk</w:t>
      </w:r>
      <w:r w:rsidR="00684C9E" w:rsidRPr="00CE2C91">
        <w:rPr>
          <w:rFonts w:ascii="Calibri" w:eastAsia="Calibri" w:hAnsi="Calibri"/>
          <w:u w:val="single"/>
        </w:rPr>
        <w:t>ów</w:t>
      </w:r>
      <w:r w:rsidRPr="00CE2C91">
        <w:rPr>
          <w:rFonts w:ascii="Calibri" w:eastAsia="Calibri" w:hAnsi="Calibri"/>
          <w:u w:val="single"/>
        </w:rPr>
        <w:t xml:space="preserve"> roślin rzadki</w:t>
      </w:r>
      <w:r w:rsidR="00684C9E" w:rsidRPr="00CE2C91">
        <w:rPr>
          <w:rFonts w:ascii="Calibri" w:eastAsia="Calibri" w:hAnsi="Calibri"/>
          <w:u w:val="single"/>
        </w:rPr>
        <w:t>ch</w:t>
      </w:r>
      <w:r w:rsidRPr="00CE2C91">
        <w:rPr>
          <w:rFonts w:ascii="Calibri" w:eastAsia="Calibri" w:hAnsi="Calibri"/>
          <w:u w:val="single"/>
        </w:rPr>
        <w:t xml:space="preserve"> odmianowo</w:t>
      </w:r>
      <w:r w:rsidR="00CE2C91">
        <w:rPr>
          <w:rFonts w:ascii="Calibri" w:eastAsia="Calibri" w:hAnsi="Calibri"/>
          <w:u w:val="single"/>
        </w:rPr>
        <w:t>, nie ma tu pomników przyrody</w:t>
      </w:r>
      <w:r w:rsidRPr="00FD7870">
        <w:rPr>
          <w:rFonts w:ascii="Calibri" w:eastAsia="Calibri" w:hAnsi="Calibri"/>
        </w:rPr>
        <w:t xml:space="preserve">. </w:t>
      </w:r>
      <w:r w:rsidR="00AB1E29" w:rsidRPr="00AB1E29">
        <w:rPr>
          <w:rFonts w:ascii="Calibri" w:eastAsia="Calibri" w:hAnsi="Calibri"/>
        </w:rPr>
        <w:t>Wyznaczono drzewa i krzewy cenne – wraz z opisem ich walorów (np. krajobrazowych, kompozycyjnych, przyrodniczych (biocenotycznych), kulturowych</w:t>
      </w:r>
      <w:r w:rsidR="00AB1E29">
        <w:rPr>
          <w:rFonts w:ascii="Calibri" w:eastAsia="Calibri" w:hAnsi="Calibri"/>
        </w:rPr>
        <w:t xml:space="preserve">). </w:t>
      </w:r>
      <w:r w:rsidR="00AB1E29">
        <w:rPr>
          <w:rFonts w:ascii="Calibri" w:eastAsia="Calibri" w:hAnsi="Calibri"/>
          <w:b/>
          <w:bCs/>
        </w:rPr>
        <w:t>D</w:t>
      </w:r>
      <w:r w:rsidR="003E1D62">
        <w:rPr>
          <w:rFonts w:ascii="Calibri" w:eastAsia="Calibri" w:hAnsi="Calibri"/>
          <w:b/>
          <w:bCs/>
        </w:rPr>
        <w:t>rzewa</w:t>
      </w:r>
      <w:r w:rsidR="00F63EC6" w:rsidRPr="00F63EC6">
        <w:rPr>
          <w:rFonts w:ascii="Calibri" w:eastAsia="Calibri" w:hAnsi="Calibri"/>
          <w:b/>
          <w:bCs/>
        </w:rPr>
        <w:t xml:space="preserve"> cenne</w:t>
      </w:r>
      <w:r w:rsidR="003E1D62">
        <w:rPr>
          <w:rFonts w:ascii="Calibri" w:eastAsia="Calibri" w:hAnsi="Calibri"/>
          <w:b/>
          <w:bCs/>
        </w:rPr>
        <w:t xml:space="preserve"> nr inwentaryzacji</w:t>
      </w:r>
      <w:r w:rsidR="00684C9E">
        <w:rPr>
          <w:rFonts w:ascii="Calibri" w:eastAsia="Calibri" w:hAnsi="Calibri"/>
          <w:b/>
          <w:bCs/>
        </w:rPr>
        <w:t xml:space="preserve">: </w:t>
      </w:r>
      <w:r w:rsidR="003E1D62" w:rsidRPr="003E1D62">
        <w:rPr>
          <w:rFonts w:ascii="Calibri" w:eastAsia="Calibri" w:hAnsi="Calibri"/>
          <w:b/>
          <w:bCs/>
        </w:rPr>
        <w:t>68</w:t>
      </w:r>
      <w:r w:rsidR="003E1D62">
        <w:rPr>
          <w:rFonts w:ascii="Calibri" w:eastAsia="Calibri" w:hAnsi="Calibri"/>
          <w:b/>
          <w:bCs/>
        </w:rPr>
        <w:t xml:space="preserve">, </w:t>
      </w:r>
      <w:r w:rsidR="003E1D62" w:rsidRPr="003E1D62">
        <w:rPr>
          <w:rFonts w:ascii="Calibri" w:eastAsia="Calibri" w:hAnsi="Calibri"/>
          <w:b/>
          <w:bCs/>
        </w:rPr>
        <w:t>70</w:t>
      </w:r>
      <w:r w:rsidR="003E1D62">
        <w:rPr>
          <w:rFonts w:ascii="Calibri" w:eastAsia="Calibri" w:hAnsi="Calibri"/>
          <w:b/>
          <w:bCs/>
        </w:rPr>
        <w:t xml:space="preserve"> </w:t>
      </w:r>
      <w:r w:rsidR="003E1D62" w:rsidRPr="003E1D62">
        <w:rPr>
          <w:rFonts w:ascii="Calibri" w:eastAsia="Calibri" w:hAnsi="Calibri"/>
        </w:rPr>
        <w:t xml:space="preserve">i </w:t>
      </w:r>
      <w:r w:rsidR="003E1D62" w:rsidRPr="003E1D62">
        <w:rPr>
          <w:rFonts w:ascii="Calibri" w:eastAsia="Calibri" w:hAnsi="Calibri"/>
          <w:b/>
          <w:bCs/>
        </w:rPr>
        <w:t>71</w:t>
      </w:r>
      <w:r w:rsidR="00AB1E29">
        <w:rPr>
          <w:rFonts w:ascii="Calibri" w:eastAsia="Calibri" w:hAnsi="Calibri"/>
          <w:b/>
          <w:bCs/>
        </w:rPr>
        <w:t xml:space="preserve"> </w:t>
      </w:r>
      <w:r w:rsidR="00AB1E29">
        <w:rPr>
          <w:rFonts w:ascii="Calibri" w:eastAsia="Calibri" w:hAnsi="Calibri"/>
        </w:rPr>
        <w:t>(tu:</w:t>
      </w:r>
      <w:r w:rsidR="00AB1E29" w:rsidRPr="003E1D62">
        <w:t xml:space="preserve"> </w:t>
      </w:r>
      <w:r w:rsidR="00AB1E29" w:rsidRPr="003E1D62">
        <w:rPr>
          <w:rFonts w:ascii="Calibri" w:eastAsia="Calibri" w:hAnsi="Calibri"/>
        </w:rPr>
        <w:t>walor krajobrazowy</w:t>
      </w:r>
      <w:r w:rsidR="00AB1E29">
        <w:rPr>
          <w:rFonts w:ascii="Calibri" w:eastAsia="Calibri" w:hAnsi="Calibri"/>
        </w:rPr>
        <w:t xml:space="preserve"> i</w:t>
      </w:r>
      <w:r w:rsidR="00AB1E29" w:rsidRPr="003E1D62">
        <w:rPr>
          <w:rFonts w:ascii="Calibri" w:eastAsia="Calibri" w:hAnsi="Calibri"/>
        </w:rPr>
        <w:t xml:space="preserve"> piękny pokrój</w:t>
      </w:r>
      <w:r w:rsidR="00AB1E29">
        <w:rPr>
          <w:rFonts w:ascii="Calibri" w:eastAsia="Calibri" w:hAnsi="Calibri"/>
        </w:rPr>
        <w:t xml:space="preserve">).  </w:t>
      </w:r>
    </w:p>
    <w:p w14:paraId="021FE84C" w14:textId="1D1F4FBA" w:rsidR="00DF1F2D" w:rsidRDefault="00DF1F2D" w:rsidP="00804E3B">
      <w:pPr>
        <w:spacing w:line="256" w:lineRule="auto"/>
        <w:ind w:firstLine="708"/>
        <w:jc w:val="both"/>
        <w:rPr>
          <w:rFonts w:ascii="Calibri" w:eastAsia="Calibri" w:hAnsi="Calibri"/>
          <w:u w:val="single"/>
        </w:rPr>
      </w:pPr>
    </w:p>
    <w:p w14:paraId="55425B2D" w14:textId="3285D311" w:rsidR="00DF1F2D" w:rsidRDefault="00EF55DC" w:rsidP="00DF1F2D">
      <w:pPr>
        <w:spacing w:line="256" w:lineRule="auto"/>
        <w:jc w:val="both"/>
        <w:rPr>
          <w:rFonts w:ascii="Calibri" w:eastAsia="Calibri" w:hAnsi="Calibri" w:cs="Calibri"/>
          <w:b/>
        </w:rPr>
      </w:pPr>
      <w:r>
        <w:rPr>
          <w:rFonts w:ascii="Calibri" w:eastAsia="Calibri" w:hAnsi="Calibri" w:cs="Calibri"/>
          <w:b/>
        </w:rPr>
        <w:t>3</w:t>
      </w:r>
      <w:r w:rsidR="00DF1F2D">
        <w:rPr>
          <w:rFonts w:ascii="Calibri" w:eastAsia="Calibri" w:hAnsi="Calibri" w:cs="Calibri"/>
          <w:b/>
        </w:rPr>
        <w:t>.</w:t>
      </w:r>
      <w:r w:rsidR="00140EAF">
        <w:rPr>
          <w:rFonts w:ascii="Calibri" w:eastAsia="Calibri" w:hAnsi="Calibri" w:cs="Calibri"/>
          <w:b/>
        </w:rPr>
        <w:t>4</w:t>
      </w:r>
      <w:r w:rsidR="00DF1F2D">
        <w:rPr>
          <w:rFonts w:ascii="Calibri" w:eastAsia="Calibri" w:hAnsi="Calibri" w:cs="Calibri"/>
          <w:b/>
        </w:rPr>
        <w:t xml:space="preserve">. </w:t>
      </w:r>
      <w:r w:rsidR="00DF1F2D" w:rsidRPr="0090305D">
        <w:rPr>
          <w:rFonts w:ascii="Calibri" w:eastAsia="Calibri" w:hAnsi="Calibri" w:cs="Calibri"/>
          <w:b/>
        </w:rPr>
        <w:t xml:space="preserve">Organizmy chronione występujące na terenie </w:t>
      </w:r>
      <w:r w:rsidR="00140EAF">
        <w:rPr>
          <w:rFonts w:ascii="Calibri" w:eastAsia="Calibri" w:hAnsi="Calibri" w:cs="Calibri"/>
          <w:b/>
        </w:rPr>
        <w:t>opracowania</w:t>
      </w:r>
    </w:p>
    <w:p w14:paraId="091A14E3" w14:textId="77777777" w:rsidR="00AC1A76" w:rsidRDefault="00AC1A76" w:rsidP="00AC1A76">
      <w:pPr>
        <w:spacing w:line="256" w:lineRule="auto"/>
        <w:ind w:firstLine="708"/>
        <w:jc w:val="both"/>
        <w:rPr>
          <w:rFonts w:ascii="Calibri" w:eastAsia="Calibri" w:hAnsi="Calibri" w:cs="Calibri"/>
        </w:rPr>
      </w:pPr>
    </w:p>
    <w:p w14:paraId="733B0025" w14:textId="3E627ED5" w:rsidR="00CE2C91" w:rsidRPr="00CE2C91" w:rsidRDefault="007B45B9" w:rsidP="00CE2C91">
      <w:pPr>
        <w:spacing w:line="256" w:lineRule="auto"/>
        <w:ind w:firstLine="708"/>
        <w:jc w:val="both"/>
        <w:rPr>
          <w:rFonts w:ascii="Calibri" w:eastAsia="Calibri" w:hAnsi="Calibri" w:cs="Calibri"/>
          <w:bCs/>
        </w:rPr>
      </w:pPr>
      <w:r>
        <w:rPr>
          <w:rFonts w:ascii="Calibri" w:eastAsia="Calibri" w:hAnsi="Calibri" w:cs="Calibri"/>
        </w:rPr>
        <w:t>Podczas wizji terenowej z</w:t>
      </w:r>
      <w:r w:rsidR="00AC1A76" w:rsidRPr="00F93A5C">
        <w:rPr>
          <w:rFonts w:ascii="Calibri" w:eastAsia="Calibri" w:hAnsi="Calibri" w:cs="Calibri"/>
        </w:rPr>
        <w:t>inwentaryzowano gatunki podlegając</w:t>
      </w:r>
      <w:r>
        <w:rPr>
          <w:rFonts w:ascii="Calibri" w:eastAsia="Calibri" w:hAnsi="Calibri" w:cs="Calibri"/>
        </w:rPr>
        <w:t>e</w:t>
      </w:r>
      <w:r w:rsidR="00AC1A76" w:rsidRPr="00F93A5C">
        <w:rPr>
          <w:rFonts w:ascii="Calibri" w:eastAsia="Calibri" w:hAnsi="Calibri" w:cs="Calibri"/>
        </w:rPr>
        <w:t xml:space="preserve"> ochronie w myśl ustawy o ochronie przyrody. Wytypowano</w:t>
      </w:r>
      <w:r w:rsidR="00AC1A76" w:rsidRPr="00991D12">
        <w:rPr>
          <w:rFonts w:ascii="Calibri" w:eastAsia="Calibri" w:hAnsi="Calibri" w:cs="Calibri"/>
          <w:b/>
          <w:bCs/>
          <w:color w:val="000000" w:themeColor="text1"/>
        </w:rPr>
        <w:t xml:space="preserve"> </w:t>
      </w:r>
      <w:r w:rsidR="006F5D3C">
        <w:rPr>
          <w:rFonts w:ascii="Calibri" w:eastAsia="Calibri" w:hAnsi="Calibri" w:cs="Calibri"/>
          <w:b/>
          <w:bCs/>
          <w:color w:val="000000" w:themeColor="text1"/>
        </w:rPr>
        <w:t>6</w:t>
      </w:r>
      <w:r w:rsidR="00CE2C91">
        <w:rPr>
          <w:rFonts w:ascii="Calibri" w:eastAsia="Calibri" w:hAnsi="Calibri" w:cs="Calibri"/>
          <w:b/>
          <w:bCs/>
          <w:color w:val="000000" w:themeColor="text1"/>
        </w:rPr>
        <w:t xml:space="preserve"> potencjalnych</w:t>
      </w:r>
      <w:r w:rsidR="00AC1A76" w:rsidRPr="00991D12">
        <w:rPr>
          <w:rFonts w:ascii="Calibri" w:eastAsia="Calibri" w:hAnsi="Calibri" w:cs="Calibri"/>
          <w:b/>
          <w:bCs/>
          <w:color w:val="000000" w:themeColor="text1"/>
        </w:rPr>
        <w:t xml:space="preserve"> poz</w:t>
      </w:r>
      <w:r w:rsidR="00CE2C91">
        <w:rPr>
          <w:rFonts w:ascii="Calibri" w:eastAsia="Calibri" w:hAnsi="Calibri" w:cs="Calibri"/>
          <w:b/>
          <w:bCs/>
          <w:color w:val="000000" w:themeColor="text1"/>
        </w:rPr>
        <w:t>ycji</w:t>
      </w:r>
      <w:r w:rsidR="00AC1A76" w:rsidRPr="00991D12">
        <w:rPr>
          <w:rFonts w:ascii="Calibri" w:eastAsia="Calibri" w:hAnsi="Calibri" w:cs="Calibri"/>
          <w:b/>
          <w:bCs/>
          <w:color w:val="000000" w:themeColor="text1"/>
        </w:rPr>
        <w:t xml:space="preserve"> siedlisk</w:t>
      </w:r>
      <w:r w:rsidR="00AC1A76">
        <w:rPr>
          <w:rFonts w:ascii="Calibri" w:eastAsia="Calibri" w:hAnsi="Calibri" w:cs="Calibri"/>
          <w:b/>
          <w:bCs/>
          <w:color w:val="000000" w:themeColor="text1"/>
        </w:rPr>
        <w:t xml:space="preserve"> gatunków chronionych</w:t>
      </w:r>
      <w:r w:rsidR="00AC1A76" w:rsidRPr="00991D12">
        <w:rPr>
          <w:rFonts w:ascii="Calibri" w:eastAsia="Calibri" w:hAnsi="Calibri" w:cs="Calibri"/>
          <w:b/>
          <w:bCs/>
          <w:color w:val="000000" w:themeColor="text1"/>
        </w:rPr>
        <w:t xml:space="preserve"> </w:t>
      </w:r>
      <w:r w:rsidR="00AC1A76" w:rsidRPr="00F93A5C">
        <w:rPr>
          <w:rFonts w:ascii="Calibri" w:eastAsia="Calibri" w:hAnsi="Calibri" w:cs="Calibri"/>
          <w:b/>
        </w:rPr>
        <w:t xml:space="preserve">[Tab. nr </w:t>
      </w:r>
      <w:r w:rsidR="00AC1A76">
        <w:rPr>
          <w:rFonts w:ascii="Calibri" w:eastAsia="Calibri" w:hAnsi="Calibri" w:cs="Calibri"/>
          <w:b/>
        </w:rPr>
        <w:t>1</w:t>
      </w:r>
      <w:r>
        <w:rPr>
          <w:rFonts w:ascii="Calibri" w:eastAsia="Calibri" w:hAnsi="Calibri" w:cs="Calibri"/>
          <w:b/>
        </w:rPr>
        <w:t>.</w:t>
      </w:r>
      <w:r w:rsidR="00AC1A76" w:rsidRPr="00F93A5C">
        <w:rPr>
          <w:rFonts w:ascii="Calibri" w:eastAsia="Calibri" w:hAnsi="Calibri" w:cs="Calibri"/>
          <w:b/>
        </w:rPr>
        <w:t>]</w:t>
      </w:r>
      <w:r w:rsidR="00CE2C91" w:rsidRPr="00CE2C91">
        <w:rPr>
          <w:rFonts w:ascii="Calibri" w:eastAsia="Calibri" w:hAnsi="Calibri" w:cs="Calibri"/>
          <w:bCs/>
        </w:rPr>
        <w:t xml:space="preserve">. Drzewa nr: </w:t>
      </w:r>
      <w:r w:rsidR="00CE2C91" w:rsidRPr="00CE2C91">
        <w:rPr>
          <w:rFonts w:ascii="Calibri" w:eastAsia="Calibri" w:hAnsi="Calibri"/>
          <w:b/>
          <w:bCs/>
        </w:rPr>
        <w:t xml:space="preserve">33, </w:t>
      </w:r>
      <w:r w:rsidR="006F5D3C">
        <w:rPr>
          <w:rFonts w:ascii="Calibri" w:eastAsia="Calibri" w:hAnsi="Calibri"/>
          <w:b/>
          <w:bCs/>
        </w:rPr>
        <w:t xml:space="preserve">70, </w:t>
      </w:r>
      <w:r w:rsidR="00CE2C91" w:rsidRPr="00CE2C91">
        <w:rPr>
          <w:rFonts w:ascii="Calibri" w:eastAsia="Calibri" w:hAnsi="Calibri"/>
          <w:b/>
          <w:bCs/>
        </w:rPr>
        <w:t>113</w:t>
      </w:r>
      <w:r w:rsidR="00CE2C91">
        <w:rPr>
          <w:rFonts w:ascii="Calibri" w:eastAsia="Calibri" w:hAnsi="Calibri"/>
        </w:rPr>
        <w:t xml:space="preserve"> – gniazda; drzewo nr 12: trzy budki lęgowe.</w:t>
      </w:r>
    </w:p>
    <w:p w14:paraId="3A5073AA" w14:textId="5E35740B" w:rsidR="002A3FCE" w:rsidRDefault="00804E3B" w:rsidP="00804E3B">
      <w:pPr>
        <w:spacing w:line="256" w:lineRule="auto"/>
        <w:ind w:firstLine="708"/>
        <w:jc w:val="both"/>
        <w:rPr>
          <w:rFonts w:asciiTheme="minorHAnsi" w:hAnsiTheme="minorHAnsi" w:cstheme="minorHAnsi"/>
        </w:rPr>
      </w:pPr>
      <w:r w:rsidRPr="002A3FCE">
        <w:rPr>
          <w:rFonts w:asciiTheme="minorHAnsi" w:hAnsiTheme="minorHAnsi" w:cstheme="minorHAnsi"/>
        </w:rPr>
        <w:t>Podczas oględzin, na wielu drzewach zaobserwowano liczne ptaki</w:t>
      </w:r>
      <w:r w:rsidR="00000942" w:rsidRPr="002A3FCE">
        <w:rPr>
          <w:rFonts w:asciiTheme="minorHAnsi" w:hAnsiTheme="minorHAnsi" w:cstheme="minorHAnsi"/>
        </w:rPr>
        <w:t xml:space="preserve"> przesiadujące</w:t>
      </w:r>
      <w:r w:rsidR="007B45B9">
        <w:rPr>
          <w:rFonts w:asciiTheme="minorHAnsi" w:hAnsiTheme="minorHAnsi" w:cstheme="minorHAnsi"/>
        </w:rPr>
        <w:t>, s</w:t>
      </w:r>
      <w:r w:rsidR="00286DD0">
        <w:rPr>
          <w:rFonts w:asciiTheme="minorHAnsi" w:hAnsiTheme="minorHAnsi" w:cstheme="minorHAnsi"/>
        </w:rPr>
        <w:t>z</w:t>
      </w:r>
      <w:r w:rsidR="007B45B9">
        <w:rPr>
          <w:rFonts w:asciiTheme="minorHAnsi" w:hAnsiTheme="minorHAnsi" w:cstheme="minorHAnsi"/>
        </w:rPr>
        <w:t>ukające pokarmu</w:t>
      </w:r>
      <w:r w:rsidR="00AC1A76" w:rsidRPr="002A3FCE">
        <w:rPr>
          <w:rFonts w:asciiTheme="minorHAnsi" w:hAnsiTheme="minorHAnsi" w:cstheme="minorHAnsi"/>
        </w:rPr>
        <w:t xml:space="preserve"> lub przemieszczające się w koronach drzew</w:t>
      </w:r>
      <w:r w:rsidR="00CE2C91">
        <w:rPr>
          <w:rFonts w:asciiTheme="minorHAnsi" w:hAnsiTheme="minorHAnsi" w:cstheme="minorHAnsi"/>
        </w:rPr>
        <w:t xml:space="preserve">: </w:t>
      </w:r>
      <w:r w:rsidR="00790B53" w:rsidRPr="00C179D2">
        <w:rPr>
          <w:rFonts w:asciiTheme="minorHAnsi" w:hAnsiTheme="minorHAnsi" w:cstheme="minorHAnsi"/>
        </w:rPr>
        <w:t>sikor</w:t>
      </w:r>
      <w:r w:rsidR="00790B53">
        <w:rPr>
          <w:rFonts w:asciiTheme="minorHAnsi" w:hAnsiTheme="minorHAnsi" w:cstheme="minorHAnsi"/>
        </w:rPr>
        <w:t>a</w:t>
      </w:r>
      <w:r w:rsidR="00790B53" w:rsidRPr="00C179D2">
        <w:rPr>
          <w:rFonts w:asciiTheme="minorHAnsi" w:hAnsiTheme="minorHAnsi" w:cstheme="minorHAnsi"/>
        </w:rPr>
        <w:t xml:space="preserve"> bogatk</w:t>
      </w:r>
      <w:r w:rsidR="00790B53">
        <w:rPr>
          <w:rFonts w:asciiTheme="minorHAnsi" w:hAnsiTheme="minorHAnsi" w:cstheme="minorHAnsi"/>
        </w:rPr>
        <w:t>a</w:t>
      </w:r>
      <w:r w:rsidR="00790B53" w:rsidRPr="00C179D2">
        <w:rPr>
          <w:rFonts w:asciiTheme="minorHAnsi" w:hAnsiTheme="minorHAnsi" w:cstheme="minorHAnsi"/>
        </w:rPr>
        <w:t xml:space="preserve"> zwyczajn</w:t>
      </w:r>
      <w:r w:rsidR="00A21776">
        <w:rPr>
          <w:rFonts w:asciiTheme="minorHAnsi" w:hAnsiTheme="minorHAnsi" w:cstheme="minorHAnsi"/>
        </w:rPr>
        <w:t>a</w:t>
      </w:r>
      <w:r w:rsidR="00790B53" w:rsidRPr="002A3FCE">
        <w:rPr>
          <w:rFonts w:asciiTheme="minorHAnsi" w:hAnsiTheme="minorHAnsi" w:cstheme="minorHAnsi"/>
          <w:i/>
          <w:iCs/>
        </w:rPr>
        <w:t xml:space="preserve"> (</w:t>
      </w:r>
      <w:proofErr w:type="spellStart"/>
      <w:r w:rsidR="00790B53" w:rsidRPr="002A3FCE">
        <w:rPr>
          <w:rFonts w:asciiTheme="minorHAnsi" w:hAnsiTheme="minorHAnsi" w:cstheme="minorHAnsi"/>
          <w:i/>
          <w:iCs/>
        </w:rPr>
        <w:t>Parus</w:t>
      </w:r>
      <w:proofErr w:type="spellEnd"/>
      <w:r w:rsidR="00790B53" w:rsidRPr="002A3FCE">
        <w:rPr>
          <w:rFonts w:asciiTheme="minorHAnsi" w:hAnsiTheme="minorHAnsi" w:cstheme="minorHAnsi"/>
          <w:i/>
          <w:iCs/>
        </w:rPr>
        <w:t xml:space="preserve"> major), sikor</w:t>
      </w:r>
      <w:r w:rsidR="00A21776">
        <w:rPr>
          <w:rFonts w:asciiTheme="minorHAnsi" w:hAnsiTheme="minorHAnsi" w:cstheme="minorHAnsi"/>
          <w:i/>
          <w:iCs/>
        </w:rPr>
        <w:t>a</w:t>
      </w:r>
      <w:r w:rsidR="00790B53" w:rsidRPr="002A3FCE">
        <w:rPr>
          <w:rFonts w:asciiTheme="minorHAnsi" w:hAnsiTheme="minorHAnsi" w:cstheme="minorHAnsi"/>
          <w:i/>
          <w:iCs/>
        </w:rPr>
        <w:t xml:space="preserve"> modraszk</w:t>
      </w:r>
      <w:r w:rsidR="00A21776">
        <w:rPr>
          <w:rFonts w:asciiTheme="minorHAnsi" w:hAnsiTheme="minorHAnsi" w:cstheme="minorHAnsi"/>
          <w:i/>
          <w:iCs/>
        </w:rPr>
        <w:t>a</w:t>
      </w:r>
      <w:r w:rsidR="00790B53" w:rsidRPr="002A3FCE">
        <w:rPr>
          <w:rFonts w:asciiTheme="minorHAnsi" w:hAnsiTheme="minorHAnsi" w:cstheme="minorHAnsi"/>
          <w:i/>
          <w:iCs/>
        </w:rPr>
        <w:t xml:space="preserve"> (</w:t>
      </w:r>
      <w:proofErr w:type="spellStart"/>
      <w:r w:rsidR="00790B53" w:rsidRPr="002A3FCE">
        <w:rPr>
          <w:rFonts w:asciiTheme="minorHAnsi" w:hAnsiTheme="minorHAnsi" w:cstheme="minorHAnsi"/>
          <w:i/>
          <w:iCs/>
        </w:rPr>
        <w:t>Cyanistes</w:t>
      </w:r>
      <w:proofErr w:type="spellEnd"/>
      <w:r w:rsidR="00790B53" w:rsidRPr="002A3FCE">
        <w:rPr>
          <w:rFonts w:asciiTheme="minorHAnsi" w:hAnsiTheme="minorHAnsi" w:cstheme="minorHAnsi"/>
          <w:i/>
          <w:iCs/>
        </w:rPr>
        <w:t xml:space="preserve"> </w:t>
      </w:r>
      <w:proofErr w:type="spellStart"/>
      <w:r w:rsidR="00790B53" w:rsidRPr="002A3FCE">
        <w:rPr>
          <w:rFonts w:asciiTheme="minorHAnsi" w:hAnsiTheme="minorHAnsi" w:cstheme="minorHAnsi"/>
          <w:i/>
          <w:iCs/>
        </w:rPr>
        <w:t>caeruleus</w:t>
      </w:r>
      <w:proofErr w:type="spellEnd"/>
      <w:r w:rsidR="00590BEC">
        <w:rPr>
          <w:rFonts w:asciiTheme="minorHAnsi" w:hAnsiTheme="minorHAnsi" w:cstheme="minorHAnsi"/>
          <w:i/>
          <w:iCs/>
        </w:rPr>
        <w:t>),</w:t>
      </w:r>
      <w:r w:rsidRPr="002A3FCE">
        <w:rPr>
          <w:rFonts w:asciiTheme="minorHAnsi" w:hAnsiTheme="minorHAnsi" w:cstheme="minorHAnsi"/>
          <w:i/>
          <w:iCs/>
        </w:rPr>
        <w:t xml:space="preserve"> </w:t>
      </w:r>
      <w:r w:rsidR="00884EB8">
        <w:rPr>
          <w:rFonts w:asciiTheme="minorHAnsi" w:hAnsiTheme="minorHAnsi" w:cstheme="minorHAnsi"/>
          <w:i/>
          <w:iCs/>
        </w:rPr>
        <w:t>ale też</w:t>
      </w:r>
      <w:r w:rsidRPr="002A3FCE">
        <w:rPr>
          <w:rFonts w:asciiTheme="minorHAnsi" w:hAnsiTheme="minorHAnsi" w:cstheme="minorHAnsi"/>
          <w:i/>
          <w:iCs/>
        </w:rPr>
        <w:t xml:space="preserve">  </w:t>
      </w:r>
      <w:r w:rsidR="00C179D2" w:rsidRPr="00C179D2">
        <w:rPr>
          <w:rFonts w:asciiTheme="minorHAnsi" w:hAnsiTheme="minorHAnsi" w:cstheme="minorHAnsi"/>
        </w:rPr>
        <w:t>kos zwyczajn</w:t>
      </w:r>
      <w:r w:rsidR="00590BEC">
        <w:rPr>
          <w:rFonts w:asciiTheme="minorHAnsi" w:hAnsiTheme="minorHAnsi" w:cstheme="minorHAnsi"/>
        </w:rPr>
        <w:t>y</w:t>
      </w:r>
      <w:r w:rsidR="00C179D2">
        <w:rPr>
          <w:rFonts w:asciiTheme="minorHAnsi" w:hAnsiTheme="minorHAnsi" w:cstheme="minorHAnsi"/>
          <w:i/>
          <w:iCs/>
        </w:rPr>
        <w:t xml:space="preserve"> </w:t>
      </w:r>
      <w:r w:rsidR="00C179D2" w:rsidRPr="00C179D2">
        <w:rPr>
          <w:rFonts w:asciiTheme="minorHAnsi" w:hAnsiTheme="minorHAnsi" w:cstheme="minorHAnsi"/>
          <w:i/>
          <w:iCs/>
        </w:rPr>
        <w:t>(</w:t>
      </w:r>
      <w:proofErr w:type="spellStart"/>
      <w:r w:rsidR="00C179D2" w:rsidRPr="00C179D2">
        <w:rPr>
          <w:rFonts w:asciiTheme="minorHAnsi" w:hAnsiTheme="minorHAnsi" w:cstheme="minorHAnsi"/>
          <w:i/>
          <w:iCs/>
        </w:rPr>
        <w:t>Turdus</w:t>
      </w:r>
      <w:proofErr w:type="spellEnd"/>
      <w:r w:rsidR="00C179D2" w:rsidRPr="00C179D2">
        <w:rPr>
          <w:rFonts w:asciiTheme="minorHAnsi" w:hAnsiTheme="minorHAnsi" w:cstheme="minorHAnsi"/>
          <w:i/>
          <w:iCs/>
        </w:rPr>
        <w:t xml:space="preserve"> </w:t>
      </w:r>
      <w:proofErr w:type="spellStart"/>
      <w:r w:rsidR="00C179D2" w:rsidRPr="00C179D2">
        <w:rPr>
          <w:rFonts w:asciiTheme="minorHAnsi" w:hAnsiTheme="minorHAnsi" w:cstheme="minorHAnsi"/>
          <w:i/>
          <w:iCs/>
        </w:rPr>
        <w:t>merula</w:t>
      </w:r>
      <w:proofErr w:type="spellEnd"/>
      <w:r w:rsidR="00C179D2" w:rsidRPr="00C179D2">
        <w:rPr>
          <w:rFonts w:asciiTheme="minorHAnsi" w:hAnsiTheme="minorHAnsi" w:cstheme="minorHAnsi"/>
          <w:i/>
          <w:iCs/>
        </w:rPr>
        <w:t>)</w:t>
      </w:r>
      <w:r w:rsidR="00590BEC">
        <w:rPr>
          <w:rFonts w:asciiTheme="minorHAnsi" w:hAnsiTheme="minorHAnsi" w:cstheme="minorHAnsi"/>
          <w:i/>
          <w:iCs/>
        </w:rPr>
        <w:t xml:space="preserve"> </w:t>
      </w:r>
      <w:r w:rsidRPr="002A3FCE">
        <w:rPr>
          <w:rFonts w:asciiTheme="minorHAnsi" w:hAnsiTheme="minorHAnsi" w:cstheme="minorHAnsi"/>
          <w:iCs/>
        </w:rPr>
        <w:t>i</w:t>
      </w:r>
      <w:r w:rsidR="002A3FCE">
        <w:rPr>
          <w:rFonts w:asciiTheme="minorHAnsi" w:hAnsiTheme="minorHAnsi" w:cstheme="minorHAnsi"/>
          <w:iCs/>
        </w:rPr>
        <w:t> </w:t>
      </w:r>
      <w:r w:rsidRPr="002A3FCE">
        <w:rPr>
          <w:rFonts w:asciiTheme="minorHAnsi" w:hAnsiTheme="minorHAnsi" w:cstheme="minorHAnsi"/>
          <w:iCs/>
        </w:rPr>
        <w:t>goł</w:t>
      </w:r>
      <w:r w:rsidR="00590BEC">
        <w:rPr>
          <w:rFonts w:asciiTheme="minorHAnsi" w:hAnsiTheme="minorHAnsi" w:cstheme="minorHAnsi"/>
          <w:iCs/>
        </w:rPr>
        <w:t>ąb</w:t>
      </w:r>
      <w:r w:rsidRPr="002A3FCE">
        <w:rPr>
          <w:rFonts w:asciiTheme="minorHAnsi" w:hAnsiTheme="minorHAnsi" w:cstheme="minorHAnsi"/>
          <w:iCs/>
        </w:rPr>
        <w:t xml:space="preserve"> sierpówk</w:t>
      </w:r>
      <w:r w:rsidR="00590BEC">
        <w:rPr>
          <w:rFonts w:asciiTheme="minorHAnsi" w:hAnsiTheme="minorHAnsi" w:cstheme="minorHAnsi"/>
          <w:iCs/>
        </w:rPr>
        <w:t>a</w:t>
      </w:r>
      <w:r w:rsidRPr="002A3FCE">
        <w:rPr>
          <w:rFonts w:asciiTheme="minorHAnsi" w:hAnsiTheme="minorHAnsi" w:cstheme="minorHAnsi"/>
        </w:rPr>
        <w:t xml:space="preserve"> (</w:t>
      </w:r>
      <w:proofErr w:type="spellStart"/>
      <w:r w:rsidRPr="002A3FCE">
        <w:rPr>
          <w:rFonts w:asciiTheme="minorHAnsi" w:hAnsiTheme="minorHAnsi" w:cstheme="minorHAnsi"/>
          <w:i/>
        </w:rPr>
        <w:t>Streptopelia</w:t>
      </w:r>
      <w:proofErr w:type="spellEnd"/>
      <w:r w:rsidRPr="002A3FCE">
        <w:rPr>
          <w:rFonts w:asciiTheme="minorHAnsi" w:hAnsiTheme="minorHAnsi" w:cstheme="minorHAnsi"/>
          <w:i/>
        </w:rPr>
        <w:t xml:space="preserve"> </w:t>
      </w:r>
      <w:proofErr w:type="spellStart"/>
      <w:r w:rsidRPr="002A3FCE">
        <w:rPr>
          <w:rFonts w:asciiTheme="minorHAnsi" w:hAnsiTheme="minorHAnsi" w:cstheme="minorHAnsi"/>
          <w:i/>
        </w:rPr>
        <w:t>decaocto</w:t>
      </w:r>
      <w:proofErr w:type="spellEnd"/>
      <w:r w:rsidRPr="002A3FCE">
        <w:rPr>
          <w:rFonts w:asciiTheme="minorHAnsi" w:hAnsiTheme="minorHAnsi" w:cstheme="minorHAnsi"/>
        </w:rPr>
        <w:t xml:space="preserve">) w koronach drzew. </w:t>
      </w:r>
    </w:p>
    <w:p w14:paraId="68399F43" w14:textId="67E75A33" w:rsidR="00EE6A43" w:rsidRDefault="00CE2C91" w:rsidP="009633D0">
      <w:pPr>
        <w:spacing w:line="256" w:lineRule="auto"/>
        <w:ind w:firstLine="708"/>
        <w:jc w:val="both"/>
        <w:rPr>
          <w:rFonts w:asciiTheme="minorHAnsi" w:hAnsiTheme="minorHAnsi" w:cstheme="minorHAnsi"/>
        </w:rPr>
      </w:pPr>
      <w:r>
        <w:rPr>
          <w:rFonts w:asciiTheme="minorHAnsi" w:hAnsiTheme="minorHAnsi" w:cstheme="minorHAnsi"/>
        </w:rPr>
        <w:t>Nie z</w:t>
      </w:r>
      <w:r w:rsidR="0083152C">
        <w:rPr>
          <w:rFonts w:asciiTheme="minorHAnsi" w:hAnsiTheme="minorHAnsi" w:cstheme="minorHAnsi"/>
        </w:rPr>
        <w:t>inwentaryzowano</w:t>
      </w:r>
      <w:r>
        <w:rPr>
          <w:rFonts w:asciiTheme="minorHAnsi" w:hAnsiTheme="minorHAnsi" w:cstheme="minorHAnsi"/>
        </w:rPr>
        <w:t xml:space="preserve"> typowych </w:t>
      </w:r>
      <w:r w:rsidR="0083152C">
        <w:rPr>
          <w:rFonts w:asciiTheme="minorHAnsi" w:hAnsiTheme="minorHAnsi" w:cstheme="minorHAnsi"/>
        </w:rPr>
        <w:t xml:space="preserve">siedlisk mszaków objętych częściową ochroną – mech rokietnik </w:t>
      </w:r>
      <w:r w:rsidR="0083152C" w:rsidRPr="0083152C">
        <w:rPr>
          <w:rFonts w:asciiTheme="minorHAnsi" w:hAnsiTheme="minorHAnsi" w:cstheme="minorHAnsi"/>
        </w:rPr>
        <w:t>(</w:t>
      </w:r>
      <w:proofErr w:type="spellStart"/>
      <w:r w:rsidR="0083152C" w:rsidRPr="0083152C">
        <w:rPr>
          <w:rFonts w:asciiTheme="minorHAnsi" w:hAnsiTheme="minorHAnsi" w:cstheme="minorHAnsi"/>
          <w:i/>
          <w:iCs/>
        </w:rPr>
        <w:t>Pleurozium</w:t>
      </w:r>
      <w:proofErr w:type="spellEnd"/>
      <w:r w:rsidR="0083152C" w:rsidRPr="0083152C">
        <w:rPr>
          <w:rFonts w:asciiTheme="minorHAnsi" w:hAnsiTheme="minorHAnsi" w:cstheme="minorHAnsi"/>
          <w:i/>
          <w:iCs/>
        </w:rPr>
        <w:t xml:space="preserve"> </w:t>
      </w:r>
      <w:proofErr w:type="spellStart"/>
      <w:r w:rsidR="0083152C" w:rsidRPr="0083152C">
        <w:rPr>
          <w:rFonts w:asciiTheme="minorHAnsi" w:hAnsiTheme="minorHAnsi" w:cstheme="minorHAnsi"/>
          <w:i/>
          <w:iCs/>
        </w:rPr>
        <w:t>schreberi</w:t>
      </w:r>
      <w:proofErr w:type="spellEnd"/>
      <w:r w:rsidR="0083152C">
        <w:rPr>
          <w:rFonts w:asciiTheme="minorHAnsi" w:hAnsiTheme="minorHAnsi" w:cstheme="minorHAnsi"/>
        </w:rPr>
        <w:t>)</w:t>
      </w:r>
      <w:r>
        <w:rPr>
          <w:rFonts w:asciiTheme="minorHAnsi" w:hAnsiTheme="minorHAnsi" w:cstheme="minorHAnsi"/>
        </w:rPr>
        <w:t xml:space="preserve"> – ze względu na charakterystyczne siedlisko </w:t>
      </w:r>
      <w:r w:rsidR="00AB1E29">
        <w:rPr>
          <w:rFonts w:asciiTheme="minorHAnsi" w:hAnsiTheme="minorHAnsi" w:cstheme="minorHAnsi"/>
        </w:rPr>
        <w:t>i</w:t>
      </w:r>
      <w:r>
        <w:rPr>
          <w:rFonts w:asciiTheme="minorHAnsi" w:hAnsiTheme="minorHAnsi" w:cstheme="minorHAnsi"/>
        </w:rPr>
        <w:t xml:space="preserve"> niską wilgotność powietrza i nasłonecznienie.</w:t>
      </w:r>
    </w:p>
    <w:p w14:paraId="5FDE94B7" w14:textId="04DC25FE" w:rsidR="00AB1E29" w:rsidRPr="009633D0" w:rsidRDefault="00AB1E29" w:rsidP="009633D0">
      <w:pPr>
        <w:spacing w:line="256" w:lineRule="auto"/>
        <w:ind w:firstLine="708"/>
        <w:jc w:val="both"/>
        <w:rPr>
          <w:rFonts w:asciiTheme="minorHAnsi" w:hAnsiTheme="minorHAnsi" w:cstheme="minorHAnsi"/>
        </w:rPr>
      </w:pPr>
      <w:r w:rsidRPr="00AB1E29">
        <w:rPr>
          <w:rFonts w:asciiTheme="minorHAnsi" w:hAnsiTheme="minorHAnsi" w:cstheme="minorHAnsi"/>
        </w:rPr>
        <w:lastRenderedPageBreak/>
        <w:t>Na drzewach występują liczne i pojedyncze porosty z rodziny tarcznicowatych nie będące pod ochroną.</w:t>
      </w:r>
    </w:p>
    <w:p w14:paraId="1B82F0F1" w14:textId="77777777" w:rsidR="001E4ED5" w:rsidRDefault="001E4ED5" w:rsidP="005363F8">
      <w:pPr>
        <w:spacing w:line="256" w:lineRule="auto"/>
        <w:jc w:val="both"/>
        <w:rPr>
          <w:rFonts w:ascii="Calibri" w:eastAsia="Calibri" w:hAnsi="Calibri" w:cs="Calibri"/>
          <w:b/>
        </w:rPr>
      </w:pPr>
    </w:p>
    <w:p w14:paraId="059FC022" w14:textId="1BB4BA5F" w:rsidR="005363F8" w:rsidRDefault="00EF55DC" w:rsidP="005363F8">
      <w:pPr>
        <w:spacing w:line="256" w:lineRule="auto"/>
        <w:jc w:val="both"/>
        <w:rPr>
          <w:rFonts w:ascii="Calibri" w:eastAsia="Calibri" w:hAnsi="Calibri" w:cs="Calibri"/>
          <w:b/>
        </w:rPr>
      </w:pPr>
      <w:r>
        <w:rPr>
          <w:rFonts w:ascii="Calibri" w:eastAsia="Calibri" w:hAnsi="Calibri" w:cs="Calibri"/>
          <w:b/>
        </w:rPr>
        <w:t>4</w:t>
      </w:r>
      <w:r w:rsidR="005363F8">
        <w:rPr>
          <w:rFonts w:ascii="Calibri" w:eastAsia="Calibri" w:hAnsi="Calibri" w:cs="Calibri"/>
          <w:b/>
        </w:rPr>
        <w:t>. GOSPODARKA DRZEWOSTANEM</w:t>
      </w:r>
    </w:p>
    <w:p w14:paraId="7F0B987B" w14:textId="5A75B627" w:rsidR="003E0861" w:rsidRDefault="003E0861" w:rsidP="005363F8">
      <w:pPr>
        <w:spacing w:line="256" w:lineRule="auto"/>
        <w:jc w:val="both"/>
        <w:rPr>
          <w:rFonts w:ascii="Calibri" w:eastAsia="Calibri" w:hAnsi="Calibri" w:cs="Calibri"/>
          <w:b/>
        </w:rPr>
      </w:pPr>
    </w:p>
    <w:p w14:paraId="70D9D972" w14:textId="65F6A4BF" w:rsidR="00526C31" w:rsidRDefault="00526C31" w:rsidP="00A6282C">
      <w:pPr>
        <w:spacing w:line="256" w:lineRule="auto"/>
        <w:ind w:firstLine="708"/>
        <w:jc w:val="both"/>
        <w:rPr>
          <w:rFonts w:ascii="Calibri" w:eastAsia="Calibri" w:hAnsi="Calibri" w:cs="Calibri"/>
          <w:bCs/>
        </w:rPr>
      </w:pPr>
      <w:r>
        <w:rPr>
          <w:rFonts w:ascii="Calibri" w:eastAsia="Calibri" w:hAnsi="Calibri" w:cs="Calibri"/>
          <w:bCs/>
        </w:rPr>
        <w:t>Gospodarka istniejącym drzewostanem ma polegać przede wszystkim na</w:t>
      </w:r>
      <w:r w:rsidR="00207C2B">
        <w:rPr>
          <w:rFonts w:ascii="Calibri" w:eastAsia="Calibri" w:hAnsi="Calibri" w:cs="Calibri"/>
          <w:bCs/>
        </w:rPr>
        <w:t>:</w:t>
      </w:r>
      <w:r>
        <w:rPr>
          <w:rFonts w:ascii="Calibri" w:eastAsia="Calibri" w:hAnsi="Calibri" w:cs="Calibri"/>
          <w:bCs/>
        </w:rPr>
        <w:t xml:space="preserve"> selekcji drzew (wycinka drzew zagrażających bezpieczeństwu ludzi i mienia</w:t>
      </w:r>
      <w:r w:rsidR="00207C2B">
        <w:rPr>
          <w:rFonts w:ascii="Calibri" w:eastAsia="Calibri" w:hAnsi="Calibri" w:cs="Calibri"/>
          <w:bCs/>
        </w:rPr>
        <w:t xml:space="preserve"> </w:t>
      </w:r>
      <w:r w:rsidR="00A6282C">
        <w:rPr>
          <w:rFonts w:ascii="Calibri" w:eastAsia="Calibri" w:hAnsi="Calibri" w:cs="Calibri"/>
          <w:bCs/>
        </w:rPr>
        <w:t>lub zamierających/</w:t>
      </w:r>
      <w:r>
        <w:rPr>
          <w:rFonts w:ascii="Calibri" w:eastAsia="Calibri" w:hAnsi="Calibri" w:cs="Calibri"/>
          <w:bCs/>
        </w:rPr>
        <w:t>obumarłych na skutek rozwoju patogenów</w:t>
      </w:r>
      <w:r w:rsidR="00FB0475">
        <w:rPr>
          <w:rFonts w:ascii="Calibri" w:eastAsia="Calibri" w:hAnsi="Calibri" w:cs="Calibri"/>
          <w:bCs/>
        </w:rPr>
        <w:t xml:space="preserve"> i innych czynników chorobotwórczych</w:t>
      </w:r>
      <w:r>
        <w:rPr>
          <w:rFonts w:ascii="Calibri" w:eastAsia="Calibri" w:hAnsi="Calibri" w:cs="Calibri"/>
          <w:bCs/>
        </w:rPr>
        <w:t>)</w:t>
      </w:r>
      <w:r w:rsidR="00A6282C">
        <w:rPr>
          <w:rFonts w:ascii="Calibri" w:eastAsia="Calibri" w:hAnsi="Calibri" w:cs="Calibri"/>
          <w:bCs/>
        </w:rPr>
        <w:t xml:space="preserve">, cięciach </w:t>
      </w:r>
      <w:r w:rsidR="002D30F4">
        <w:rPr>
          <w:rFonts w:ascii="Calibri" w:eastAsia="Calibri" w:hAnsi="Calibri" w:cs="Calibri"/>
          <w:bCs/>
        </w:rPr>
        <w:t>sanitarnych lub c</w:t>
      </w:r>
      <w:r w:rsidR="002D30F4" w:rsidRPr="002D30F4">
        <w:rPr>
          <w:rFonts w:ascii="Calibri" w:eastAsia="Calibri" w:hAnsi="Calibri" w:cs="Calibri"/>
          <w:bCs/>
        </w:rPr>
        <w:t>ięcia</w:t>
      </w:r>
      <w:r w:rsidR="002D30F4">
        <w:rPr>
          <w:rFonts w:ascii="Calibri" w:eastAsia="Calibri" w:hAnsi="Calibri" w:cs="Calibri"/>
          <w:bCs/>
        </w:rPr>
        <w:t>ch</w:t>
      </w:r>
      <w:r w:rsidR="002D30F4" w:rsidRPr="002D30F4">
        <w:rPr>
          <w:rFonts w:ascii="Calibri" w:eastAsia="Calibri" w:hAnsi="Calibri" w:cs="Calibri"/>
          <w:bCs/>
        </w:rPr>
        <w:t xml:space="preserve"> korekcyjn</w:t>
      </w:r>
      <w:r w:rsidR="002D30F4">
        <w:rPr>
          <w:rFonts w:ascii="Calibri" w:eastAsia="Calibri" w:hAnsi="Calibri" w:cs="Calibri"/>
          <w:bCs/>
        </w:rPr>
        <w:t>ych</w:t>
      </w:r>
      <w:r w:rsidR="002D30F4" w:rsidRPr="002D30F4">
        <w:rPr>
          <w:rFonts w:ascii="Calibri" w:eastAsia="Calibri" w:hAnsi="Calibri" w:cs="Calibri"/>
          <w:bCs/>
        </w:rPr>
        <w:t xml:space="preserve"> i redukcj</w:t>
      </w:r>
      <w:r w:rsidR="002D30F4">
        <w:rPr>
          <w:rFonts w:ascii="Calibri" w:eastAsia="Calibri" w:hAnsi="Calibri" w:cs="Calibri"/>
          <w:bCs/>
        </w:rPr>
        <w:t>i</w:t>
      </w:r>
      <w:r w:rsidR="002D30F4" w:rsidRPr="002D30F4">
        <w:rPr>
          <w:rFonts w:ascii="Calibri" w:eastAsia="Calibri" w:hAnsi="Calibri" w:cs="Calibri"/>
          <w:bCs/>
        </w:rPr>
        <w:t xml:space="preserve"> korony; obniżeni</w:t>
      </w:r>
      <w:r w:rsidR="002D30F4">
        <w:rPr>
          <w:rFonts w:ascii="Calibri" w:eastAsia="Calibri" w:hAnsi="Calibri" w:cs="Calibri"/>
          <w:bCs/>
        </w:rPr>
        <w:t>u</w:t>
      </w:r>
      <w:r w:rsidR="002D30F4" w:rsidRPr="002D30F4">
        <w:rPr>
          <w:rFonts w:ascii="Calibri" w:eastAsia="Calibri" w:hAnsi="Calibri" w:cs="Calibri"/>
          <w:bCs/>
        </w:rPr>
        <w:t xml:space="preserve"> korony lub redukcj</w:t>
      </w:r>
      <w:r w:rsidR="002D30F4">
        <w:rPr>
          <w:rFonts w:ascii="Calibri" w:eastAsia="Calibri" w:hAnsi="Calibri" w:cs="Calibri"/>
          <w:bCs/>
        </w:rPr>
        <w:t>i</w:t>
      </w:r>
      <w:r w:rsidR="002D30F4" w:rsidRPr="002D30F4">
        <w:rPr>
          <w:rFonts w:ascii="Calibri" w:eastAsia="Calibri" w:hAnsi="Calibri" w:cs="Calibri"/>
          <w:bCs/>
        </w:rPr>
        <w:t xml:space="preserve"> merystemu wierzchołkowego w celu wycofania się korony</w:t>
      </w:r>
      <w:r w:rsidR="002D30F4">
        <w:rPr>
          <w:rFonts w:ascii="Calibri" w:eastAsia="Calibri" w:hAnsi="Calibri" w:cs="Calibri"/>
          <w:bCs/>
        </w:rPr>
        <w:t xml:space="preserve"> (rozwidlenia V-kształtne z zakorkiem)</w:t>
      </w:r>
      <w:r w:rsidR="00A6282C">
        <w:rPr>
          <w:rFonts w:ascii="Calibri" w:eastAsia="Calibri" w:hAnsi="Calibri" w:cs="Calibri"/>
          <w:bCs/>
        </w:rPr>
        <w:t>. Prace te zapewnią względne bezpieczeństwo licznym użytkownikom przestrzeni.</w:t>
      </w:r>
      <w:r w:rsidR="000C320A">
        <w:rPr>
          <w:rFonts w:ascii="Calibri" w:eastAsia="Calibri" w:hAnsi="Calibri" w:cs="Calibri"/>
          <w:bCs/>
        </w:rPr>
        <w:t xml:space="preserve"> </w:t>
      </w:r>
    </w:p>
    <w:p w14:paraId="33FBFF51" w14:textId="77777777" w:rsidR="00A6282C" w:rsidRPr="00526C31" w:rsidRDefault="00A6282C" w:rsidP="00A6282C">
      <w:pPr>
        <w:spacing w:line="256" w:lineRule="auto"/>
        <w:jc w:val="both"/>
        <w:rPr>
          <w:rFonts w:ascii="Calibri" w:eastAsia="Calibri" w:hAnsi="Calibri" w:cs="Calibri"/>
          <w:bCs/>
        </w:rPr>
      </w:pPr>
    </w:p>
    <w:p w14:paraId="5C9A9651" w14:textId="390CFDCD" w:rsidR="005363F8" w:rsidRDefault="00EF55DC" w:rsidP="005363F8">
      <w:pPr>
        <w:spacing w:line="256" w:lineRule="auto"/>
        <w:jc w:val="both"/>
        <w:rPr>
          <w:rFonts w:ascii="Calibri" w:eastAsia="Calibri" w:hAnsi="Calibri" w:cs="Calibri"/>
          <w:b/>
        </w:rPr>
      </w:pPr>
      <w:r>
        <w:rPr>
          <w:rFonts w:ascii="Calibri" w:eastAsia="Calibri" w:hAnsi="Calibri" w:cs="Calibri"/>
          <w:b/>
        </w:rPr>
        <w:t>4</w:t>
      </w:r>
      <w:r w:rsidR="005363F8" w:rsidRPr="00707CB2">
        <w:rPr>
          <w:rFonts w:ascii="Calibri" w:eastAsia="Calibri" w:hAnsi="Calibri" w:cs="Calibri"/>
          <w:b/>
        </w:rPr>
        <w:t xml:space="preserve">.1. </w:t>
      </w:r>
      <w:r w:rsidR="005363F8">
        <w:rPr>
          <w:rFonts w:ascii="Calibri" w:eastAsia="Calibri" w:hAnsi="Calibri" w:cs="Calibri"/>
          <w:b/>
        </w:rPr>
        <w:t>Drzewa</w:t>
      </w:r>
      <w:r w:rsidR="005363F8" w:rsidRPr="00707CB2">
        <w:rPr>
          <w:rFonts w:ascii="Calibri" w:eastAsia="Calibri" w:hAnsi="Calibri" w:cs="Calibri"/>
          <w:b/>
        </w:rPr>
        <w:t xml:space="preserve"> do usunięcia</w:t>
      </w:r>
    </w:p>
    <w:p w14:paraId="04C2F5B5" w14:textId="77777777" w:rsidR="00FB0475" w:rsidRPr="00707CB2" w:rsidRDefault="00FB0475" w:rsidP="005363F8">
      <w:pPr>
        <w:spacing w:line="256" w:lineRule="auto"/>
        <w:jc w:val="both"/>
        <w:rPr>
          <w:rFonts w:ascii="Calibri" w:eastAsia="Calibri" w:hAnsi="Calibri" w:cs="Calibri"/>
          <w:b/>
        </w:rPr>
      </w:pPr>
    </w:p>
    <w:p w14:paraId="346334BF" w14:textId="742287A1" w:rsidR="004E676E" w:rsidRDefault="00317062" w:rsidP="002D30F4">
      <w:pPr>
        <w:spacing w:line="256" w:lineRule="auto"/>
        <w:ind w:firstLine="708"/>
        <w:jc w:val="both"/>
        <w:rPr>
          <w:rFonts w:ascii="Calibri" w:eastAsia="Calibri" w:hAnsi="Calibri" w:cs="Calibri"/>
        </w:rPr>
      </w:pPr>
      <w:r w:rsidRPr="00707CB2">
        <w:rPr>
          <w:rFonts w:ascii="Calibri" w:eastAsia="Calibri" w:hAnsi="Calibri" w:cs="Calibri"/>
        </w:rPr>
        <w:t xml:space="preserve">W ramach gospodarki drzewostanem na terenie opracowania zidentyfikowano drzewa </w:t>
      </w:r>
      <w:r w:rsidRPr="00707CB2">
        <w:rPr>
          <w:rFonts w:ascii="Calibri" w:hAnsi="Calibri" w:cs="Calibri"/>
          <w:b/>
        </w:rPr>
        <w:t xml:space="preserve">[Tab. nr </w:t>
      </w:r>
      <w:r w:rsidR="002D30F4">
        <w:rPr>
          <w:rFonts w:ascii="Calibri" w:hAnsi="Calibri" w:cs="Calibri"/>
          <w:b/>
        </w:rPr>
        <w:t>1</w:t>
      </w:r>
      <w:r w:rsidR="00BF5146">
        <w:rPr>
          <w:rFonts w:ascii="Calibri" w:hAnsi="Calibri" w:cs="Calibri"/>
          <w:b/>
        </w:rPr>
        <w:t>.]</w:t>
      </w:r>
      <w:r w:rsidR="00116305">
        <w:rPr>
          <w:rFonts w:ascii="Calibri" w:hAnsi="Calibri" w:cs="Calibri"/>
          <w:b/>
        </w:rPr>
        <w:t>,</w:t>
      </w:r>
      <w:r w:rsidR="00BF5146">
        <w:rPr>
          <w:rFonts w:ascii="Calibri" w:hAnsi="Calibri" w:cs="Calibri"/>
          <w:b/>
        </w:rPr>
        <w:t xml:space="preserve"> </w:t>
      </w:r>
      <w:r w:rsidRPr="00707CB2">
        <w:rPr>
          <w:rFonts w:ascii="Calibri" w:eastAsia="Calibri" w:hAnsi="Calibri" w:cs="Calibri"/>
        </w:rPr>
        <w:t>które wymagają usunięcia ze względu na zły stan zdrowotny, obumarły lub zagrażaj</w:t>
      </w:r>
      <w:r w:rsidR="00712F01">
        <w:rPr>
          <w:rFonts w:ascii="Calibri" w:eastAsia="Calibri" w:hAnsi="Calibri" w:cs="Calibri"/>
        </w:rPr>
        <w:t>ą bezpieczeństwu ludzi i mienia</w:t>
      </w:r>
      <w:r w:rsidRPr="00707CB2">
        <w:rPr>
          <w:rFonts w:ascii="Calibri" w:eastAsia="Calibri" w:hAnsi="Calibri" w:cs="Calibri"/>
        </w:rPr>
        <w:t>.</w:t>
      </w:r>
      <w:r w:rsidR="00BF5146">
        <w:rPr>
          <w:rFonts w:ascii="Calibri" w:eastAsia="Calibri" w:hAnsi="Calibri" w:cs="Calibri"/>
        </w:rPr>
        <w:t xml:space="preserve"> </w:t>
      </w:r>
      <w:r w:rsidR="00233190">
        <w:rPr>
          <w:rFonts w:ascii="Calibri" w:eastAsia="Calibri" w:hAnsi="Calibri" w:cs="Calibri"/>
        </w:rPr>
        <w:t>Wszystkie drzewa do usunięcia z</w:t>
      </w:r>
      <w:r w:rsidRPr="00707CB2">
        <w:rPr>
          <w:rFonts w:ascii="Calibri" w:eastAsia="Calibri" w:hAnsi="Calibri" w:cs="Calibri"/>
        </w:rPr>
        <w:t>ostały one oznacz</w:t>
      </w:r>
      <w:r w:rsidR="00DA4D5F">
        <w:rPr>
          <w:rFonts w:ascii="Calibri" w:eastAsia="Calibri" w:hAnsi="Calibri" w:cs="Calibri"/>
        </w:rPr>
        <w:t>one  </w:t>
      </w:r>
      <w:r w:rsidRPr="00B21BCB">
        <w:rPr>
          <w:rFonts w:ascii="Calibri" w:eastAsia="Calibri" w:hAnsi="Calibri" w:cs="Calibri"/>
          <w:b/>
          <w:bCs/>
          <w:color w:val="FF0000"/>
        </w:rPr>
        <w:t>czerwonym</w:t>
      </w:r>
      <w:r w:rsidR="00DA4D5F">
        <w:rPr>
          <w:rFonts w:ascii="Calibri" w:eastAsia="Calibri" w:hAnsi="Calibri" w:cs="Calibri"/>
        </w:rPr>
        <w:t> </w:t>
      </w:r>
      <w:r w:rsidR="00B21BCB">
        <w:rPr>
          <w:rFonts w:ascii="Calibri" w:eastAsia="Calibri" w:hAnsi="Calibri" w:cs="Calibri"/>
        </w:rPr>
        <w:t xml:space="preserve">kolorem znacznika </w:t>
      </w:r>
      <w:r w:rsidR="00DA4D5F">
        <w:rPr>
          <w:rFonts w:ascii="Calibri" w:eastAsia="Calibri" w:hAnsi="Calibri" w:cs="Calibri"/>
        </w:rPr>
        <w:t>na </w:t>
      </w:r>
      <w:r w:rsidRPr="00707CB2">
        <w:rPr>
          <w:rFonts w:ascii="Calibri" w:eastAsia="Calibri" w:hAnsi="Calibri" w:cs="Calibri"/>
        </w:rPr>
        <w:t>mapie</w:t>
      </w:r>
      <w:r w:rsidR="00B21BCB">
        <w:rPr>
          <w:rFonts w:ascii="Calibri" w:eastAsia="Calibri" w:hAnsi="Calibri" w:cs="Calibri"/>
        </w:rPr>
        <w:t>. Są to</w:t>
      </w:r>
      <w:r w:rsidR="002D30F4">
        <w:rPr>
          <w:rFonts w:ascii="Calibri" w:eastAsia="Calibri" w:hAnsi="Calibri" w:cs="Calibri"/>
        </w:rPr>
        <w:t xml:space="preserve"> 3</w:t>
      </w:r>
      <w:r w:rsidR="0010744A">
        <w:rPr>
          <w:rFonts w:ascii="Calibri" w:eastAsia="Calibri" w:hAnsi="Calibri" w:cs="Calibri"/>
        </w:rPr>
        <w:t xml:space="preserve"> drzew</w:t>
      </w:r>
      <w:r w:rsidR="002D30F4">
        <w:rPr>
          <w:rFonts w:ascii="Calibri" w:eastAsia="Calibri" w:hAnsi="Calibri" w:cs="Calibri"/>
        </w:rPr>
        <w:t>a</w:t>
      </w:r>
      <w:r w:rsidR="00B21BCB">
        <w:rPr>
          <w:rFonts w:ascii="Calibri" w:eastAsia="Calibri" w:hAnsi="Calibri" w:cs="Calibri"/>
        </w:rPr>
        <w:t xml:space="preserve"> nr</w:t>
      </w:r>
      <w:r w:rsidR="0010744A">
        <w:rPr>
          <w:rFonts w:ascii="Calibri" w:eastAsia="Calibri" w:hAnsi="Calibri" w:cs="Calibri"/>
        </w:rPr>
        <w:t xml:space="preserve">: </w:t>
      </w:r>
      <w:r w:rsidR="002D30F4" w:rsidRPr="009A0A93">
        <w:rPr>
          <w:rFonts w:ascii="Calibri" w:eastAsia="Calibri" w:hAnsi="Calibri" w:cs="Calibri"/>
          <w:b/>
          <w:bCs/>
        </w:rPr>
        <w:t>8, 67, 201</w:t>
      </w:r>
      <w:r w:rsidR="002D30F4">
        <w:rPr>
          <w:rFonts w:ascii="Calibri" w:eastAsia="Calibri" w:hAnsi="Calibri" w:cs="Calibri"/>
        </w:rPr>
        <w:t>.</w:t>
      </w:r>
    </w:p>
    <w:p w14:paraId="69086B77" w14:textId="77777777" w:rsidR="004E676E" w:rsidRDefault="004E676E" w:rsidP="004E676E">
      <w:pPr>
        <w:spacing w:line="256" w:lineRule="auto"/>
        <w:jc w:val="both"/>
        <w:rPr>
          <w:rFonts w:ascii="Calibri" w:eastAsia="Calibri" w:hAnsi="Calibri" w:cs="Calibri"/>
        </w:rPr>
      </w:pPr>
    </w:p>
    <w:p w14:paraId="6A15C304" w14:textId="6A59B9CD" w:rsidR="005363F8" w:rsidRDefault="004E676E" w:rsidP="004E676E">
      <w:pPr>
        <w:spacing w:line="256" w:lineRule="auto"/>
        <w:jc w:val="both"/>
        <w:rPr>
          <w:rFonts w:ascii="Calibri" w:eastAsia="Calibri" w:hAnsi="Calibri" w:cs="Calibri"/>
          <w:b/>
        </w:rPr>
      </w:pPr>
      <w:r>
        <w:rPr>
          <w:rFonts w:ascii="Calibri" w:eastAsia="Calibri" w:hAnsi="Calibri" w:cs="Calibri"/>
          <w:b/>
        </w:rPr>
        <w:t xml:space="preserve"> </w:t>
      </w:r>
      <w:r w:rsidR="00EF55DC">
        <w:rPr>
          <w:rFonts w:ascii="Calibri" w:eastAsia="Calibri" w:hAnsi="Calibri" w:cs="Calibri"/>
          <w:b/>
        </w:rPr>
        <w:t>4</w:t>
      </w:r>
      <w:r w:rsidR="005363F8" w:rsidRPr="00707CB2">
        <w:rPr>
          <w:rFonts w:ascii="Calibri" w:eastAsia="Calibri" w:hAnsi="Calibri" w:cs="Calibri"/>
          <w:b/>
        </w:rPr>
        <w:t xml:space="preserve">.2. </w:t>
      </w:r>
      <w:r w:rsidR="005363F8">
        <w:rPr>
          <w:rFonts w:ascii="Calibri" w:eastAsia="Calibri" w:hAnsi="Calibri" w:cs="Calibri"/>
          <w:b/>
        </w:rPr>
        <w:t>Drzewa</w:t>
      </w:r>
      <w:r w:rsidR="005363F8" w:rsidRPr="00707CB2">
        <w:rPr>
          <w:rFonts w:ascii="Calibri" w:eastAsia="Calibri" w:hAnsi="Calibri" w:cs="Calibri"/>
          <w:b/>
        </w:rPr>
        <w:t xml:space="preserve"> do przeprowadzenia</w:t>
      </w:r>
      <w:r w:rsidR="005363F8">
        <w:rPr>
          <w:rFonts w:ascii="Calibri" w:eastAsia="Calibri" w:hAnsi="Calibri" w:cs="Calibri"/>
          <w:b/>
        </w:rPr>
        <w:t xml:space="preserve"> zabiegów pielęgnacyjnych</w:t>
      </w:r>
    </w:p>
    <w:p w14:paraId="57238081" w14:textId="77777777" w:rsidR="00FB0475" w:rsidRPr="00A300A2" w:rsidRDefault="00FB0475" w:rsidP="004E676E">
      <w:pPr>
        <w:spacing w:line="256" w:lineRule="auto"/>
        <w:jc w:val="both"/>
        <w:rPr>
          <w:rFonts w:ascii="Calibri" w:eastAsia="Calibri" w:hAnsi="Calibri" w:cs="Calibri"/>
        </w:rPr>
      </w:pPr>
    </w:p>
    <w:p w14:paraId="5FE77320" w14:textId="550EE3BA" w:rsidR="0031091D" w:rsidRPr="0031091D" w:rsidRDefault="0031091D" w:rsidP="008D2440">
      <w:pPr>
        <w:spacing w:line="256" w:lineRule="auto"/>
        <w:ind w:firstLine="708"/>
        <w:jc w:val="both"/>
        <w:rPr>
          <w:rFonts w:ascii="Calibri" w:eastAsia="Calibri" w:hAnsi="Calibri" w:cs="Calibri"/>
        </w:rPr>
      </w:pPr>
      <w:r w:rsidRPr="0031091D">
        <w:rPr>
          <w:rFonts w:ascii="Calibri" w:eastAsia="Calibri" w:hAnsi="Calibri" w:cs="Calibri"/>
        </w:rPr>
        <w:t xml:space="preserve">Pielęgnację pomników przyrody </w:t>
      </w:r>
      <w:r w:rsidR="00AA4BA2">
        <w:rPr>
          <w:rFonts w:ascii="Calibri" w:eastAsia="Calibri" w:hAnsi="Calibri" w:cs="Calibri"/>
        </w:rPr>
        <w:t xml:space="preserve">oraz terenów wpisanych do rejestru zabytków </w:t>
      </w:r>
      <w:r>
        <w:rPr>
          <w:rFonts w:ascii="Calibri" w:eastAsia="Calibri" w:hAnsi="Calibri" w:cs="Calibri"/>
        </w:rPr>
        <w:t>należy powierzyć</w:t>
      </w:r>
      <w:r w:rsidRPr="0031091D">
        <w:rPr>
          <w:rFonts w:ascii="Calibri" w:eastAsia="Calibri" w:hAnsi="Calibri" w:cs="Calibri"/>
        </w:rPr>
        <w:t xml:space="preserve"> profesjonalnym firmom arborystycznym, stosującym metody propagowane przez Europejską komisję ds. </w:t>
      </w:r>
      <w:r w:rsidR="00BF5146">
        <w:rPr>
          <w:rFonts w:ascii="Calibri" w:eastAsia="Calibri" w:hAnsi="Calibri" w:cs="Calibri"/>
        </w:rPr>
        <w:t>d</w:t>
      </w:r>
      <w:r w:rsidRPr="0031091D">
        <w:rPr>
          <w:rFonts w:ascii="Calibri" w:eastAsia="Calibri" w:hAnsi="Calibri" w:cs="Calibri"/>
        </w:rPr>
        <w:t>rzew (</w:t>
      </w:r>
      <w:proofErr w:type="spellStart"/>
      <w:r w:rsidRPr="0031091D">
        <w:rPr>
          <w:rFonts w:ascii="Calibri" w:eastAsia="Calibri" w:hAnsi="Calibri" w:cs="Calibri"/>
        </w:rPr>
        <w:t>European</w:t>
      </w:r>
      <w:proofErr w:type="spellEnd"/>
      <w:r w:rsidRPr="0031091D">
        <w:rPr>
          <w:rFonts w:ascii="Calibri" w:eastAsia="Calibri" w:hAnsi="Calibri" w:cs="Calibri"/>
        </w:rPr>
        <w:t xml:space="preserve"> </w:t>
      </w:r>
      <w:proofErr w:type="spellStart"/>
      <w:r w:rsidRPr="0031091D">
        <w:rPr>
          <w:rFonts w:ascii="Calibri" w:eastAsia="Calibri" w:hAnsi="Calibri" w:cs="Calibri"/>
        </w:rPr>
        <w:t>Arboricultural</w:t>
      </w:r>
      <w:proofErr w:type="spellEnd"/>
      <w:r w:rsidRPr="0031091D">
        <w:rPr>
          <w:rFonts w:ascii="Calibri" w:eastAsia="Calibri" w:hAnsi="Calibri" w:cs="Calibri"/>
        </w:rPr>
        <w:t xml:space="preserve"> </w:t>
      </w:r>
      <w:proofErr w:type="spellStart"/>
      <w:r w:rsidRPr="0031091D">
        <w:rPr>
          <w:rFonts w:ascii="Calibri" w:eastAsia="Calibri" w:hAnsi="Calibri" w:cs="Calibri"/>
        </w:rPr>
        <w:t>Council</w:t>
      </w:r>
      <w:proofErr w:type="spellEnd"/>
      <w:r w:rsidRPr="0031091D">
        <w:rPr>
          <w:rFonts w:ascii="Calibri" w:eastAsia="Calibri" w:hAnsi="Calibri" w:cs="Calibri"/>
        </w:rPr>
        <w:t xml:space="preserve">-EAC) oraz Ogólnoświatowe Międzynarodowe Towarzystwo ds. </w:t>
      </w:r>
      <w:r w:rsidR="00BF5146">
        <w:rPr>
          <w:rFonts w:ascii="Calibri" w:eastAsia="Calibri" w:hAnsi="Calibri" w:cs="Calibri"/>
        </w:rPr>
        <w:t>d</w:t>
      </w:r>
      <w:r w:rsidRPr="0031091D">
        <w:rPr>
          <w:rFonts w:ascii="Calibri" w:eastAsia="Calibri" w:hAnsi="Calibri" w:cs="Calibri"/>
        </w:rPr>
        <w:t xml:space="preserve">rzew (International </w:t>
      </w:r>
      <w:proofErr w:type="spellStart"/>
      <w:r w:rsidRPr="0031091D">
        <w:rPr>
          <w:rFonts w:ascii="Calibri" w:eastAsia="Calibri" w:hAnsi="Calibri" w:cs="Calibri"/>
        </w:rPr>
        <w:t>Society</w:t>
      </w:r>
      <w:proofErr w:type="spellEnd"/>
      <w:r w:rsidRPr="0031091D">
        <w:rPr>
          <w:rFonts w:ascii="Calibri" w:eastAsia="Calibri" w:hAnsi="Calibri" w:cs="Calibri"/>
        </w:rPr>
        <w:t xml:space="preserve"> of </w:t>
      </w:r>
      <w:proofErr w:type="spellStart"/>
      <w:r w:rsidRPr="0031091D">
        <w:rPr>
          <w:rFonts w:ascii="Calibri" w:eastAsia="Calibri" w:hAnsi="Calibri" w:cs="Calibri"/>
        </w:rPr>
        <w:t>Arboricuture</w:t>
      </w:r>
      <w:proofErr w:type="spellEnd"/>
      <w:r w:rsidRPr="0031091D">
        <w:rPr>
          <w:rFonts w:ascii="Calibri" w:eastAsia="Calibri" w:hAnsi="Calibri" w:cs="Calibri"/>
        </w:rPr>
        <w:t xml:space="preserve"> – ISA).</w:t>
      </w:r>
      <w:r w:rsidR="008D2440">
        <w:rPr>
          <w:rFonts w:ascii="Calibri" w:eastAsia="Calibri" w:hAnsi="Calibri" w:cs="Calibri"/>
        </w:rPr>
        <w:t xml:space="preserve"> Czynnikiem decydującym o wykonaniu zlecenia nie powinna być tylko cena a doświadczenie</w:t>
      </w:r>
      <w:r w:rsidR="00D11D72">
        <w:rPr>
          <w:rFonts w:ascii="Calibri" w:eastAsia="Calibri" w:hAnsi="Calibri" w:cs="Calibri"/>
        </w:rPr>
        <w:t xml:space="preserve"> </w:t>
      </w:r>
      <w:r w:rsidR="00D11D72" w:rsidRPr="00D11D72">
        <w:rPr>
          <w:rFonts w:ascii="Calibri" w:eastAsia="Calibri" w:hAnsi="Calibri" w:cs="Calibri"/>
          <w:b/>
        </w:rPr>
        <w:t xml:space="preserve">[źródło: www.wroclaw.pl, „Pielęgnacja pomników przyrody”, stan z </w:t>
      </w:r>
      <w:r w:rsidR="00BF5146">
        <w:rPr>
          <w:rFonts w:ascii="Calibri" w:eastAsia="Calibri" w:hAnsi="Calibri" w:cs="Calibri"/>
          <w:b/>
        </w:rPr>
        <w:t>0</w:t>
      </w:r>
      <w:r w:rsidR="00B21BCB">
        <w:rPr>
          <w:rFonts w:ascii="Calibri" w:eastAsia="Calibri" w:hAnsi="Calibri" w:cs="Calibri"/>
          <w:b/>
        </w:rPr>
        <w:t>8</w:t>
      </w:r>
      <w:r w:rsidR="00D11D72" w:rsidRPr="00D11D72">
        <w:rPr>
          <w:rFonts w:ascii="Calibri" w:eastAsia="Calibri" w:hAnsi="Calibri" w:cs="Calibri"/>
          <w:b/>
        </w:rPr>
        <w:t>.202</w:t>
      </w:r>
      <w:r w:rsidR="00B21BCB">
        <w:rPr>
          <w:rFonts w:ascii="Calibri" w:eastAsia="Calibri" w:hAnsi="Calibri" w:cs="Calibri"/>
          <w:b/>
        </w:rPr>
        <w:t>3</w:t>
      </w:r>
      <w:r w:rsidR="00D11D72" w:rsidRPr="00D11D72">
        <w:rPr>
          <w:rFonts w:ascii="Calibri" w:eastAsia="Calibri" w:hAnsi="Calibri" w:cs="Calibri"/>
          <w:b/>
        </w:rPr>
        <w:t xml:space="preserve"> r.]</w:t>
      </w:r>
      <w:r w:rsidR="008D2440">
        <w:rPr>
          <w:rFonts w:ascii="Calibri" w:eastAsia="Calibri" w:hAnsi="Calibri" w:cs="Calibri"/>
        </w:rPr>
        <w:t>.</w:t>
      </w:r>
      <w:r w:rsidR="00116305">
        <w:rPr>
          <w:rFonts w:ascii="Calibri" w:eastAsia="Calibri" w:hAnsi="Calibri" w:cs="Calibri"/>
        </w:rPr>
        <w:t xml:space="preserve"> </w:t>
      </w:r>
      <w:r w:rsidR="00FD6B14">
        <w:rPr>
          <w:rFonts w:ascii="Calibri" w:eastAsia="Calibri" w:hAnsi="Calibri" w:cs="Calibri"/>
        </w:rPr>
        <w:t xml:space="preserve"> Należy powołać inspektora, który będzie nadzorował powyższe prace.</w:t>
      </w:r>
    </w:p>
    <w:p w14:paraId="0E56A309" w14:textId="1B276F4A" w:rsidR="00640BF0" w:rsidRDefault="00963B95" w:rsidP="00640BF0">
      <w:pPr>
        <w:spacing w:line="256" w:lineRule="auto"/>
        <w:jc w:val="center"/>
        <w:rPr>
          <w:rFonts w:ascii="Calibri" w:eastAsia="Calibri" w:hAnsi="Calibri" w:cs="Calibri"/>
        </w:rPr>
      </w:pPr>
      <w:r>
        <w:rPr>
          <w:rFonts w:ascii="Calibri" w:eastAsia="Calibri" w:hAnsi="Calibri" w:cs="Calibri"/>
          <w:noProof/>
        </w:rPr>
        <w:drawing>
          <wp:inline distT="0" distB="0" distL="0" distR="0" wp14:anchorId="0D4AEE7B" wp14:editId="044DB875">
            <wp:extent cx="4704231" cy="2956560"/>
            <wp:effectExtent l="0" t="0" r="127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8647" cy="3009614"/>
                    </a:xfrm>
                    <a:prstGeom prst="rect">
                      <a:avLst/>
                    </a:prstGeom>
                    <a:noFill/>
                    <a:ln>
                      <a:noFill/>
                    </a:ln>
                  </pic:spPr>
                </pic:pic>
              </a:graphicData>
            </a:graphic>
          </wp:inline>
        </w:drawing>
      </w:r>
    </w:p>
    <w:p w14:paraId="298DBBC3" w14:textId="26ED0618" w:rsidR="003B1FFE" w:rsidRPr="00EA25B0" w:rsidRDefault="00656373" w:rsidP="00EA25B0">
      <w:pPr>
        <w:spacing w:line="256" w:lineRule="auto"/>
        <w:jc w:val="center"/>
        <w:rPr>
          <w:rFonts w:ascii="Calibri" w:eastAsia="Calibri" w:hAnsi="Calibri" w:cs="Calibri"/>
          <w:b/>
        </w:rPr>
      </w:pPr>
      <w:r>
        <w:rPr>
          <w:rFonts w:ascii="Calibri" w:hAnsi="Calibri" w:cs="Calibri"/>
          <w:b/>
        </w:rPr>
        <w:t xml:space="preserve">Zdj. nr </w:t>
      </w:r>
      <w:r w:rsidR="00B21BCB">
        <w:rPr>
          <w:rFonts w:ascii="Calibri" w:hAnsi="Calibri" w:cs="Calibri"/>
          <w:b/>
        </w:rPr>
        <w:t>1</w:t>
      </w:r>
      <w:r w:rsidRPr="0064245E">
        <w:rPr>
          <w:rFonts w:ascii="Calibri" w:hAnsi="Calibri" w:cs="Calibri"/>
          <w:b/>
        </w:rPr>
        <w:t xml:space="preserve">. </w:t>
      </w:r>
      <w:r w:rsidRPr="00656373">
        <w:rPr>
          <w:rFonts w:ascii="Calibri" w:eastAsia="Calibri" w:hAnsi="Calibri" w:cs="Calibri"/>
          <w:b/>
        </w:rPr>
        <w:t>Wiązania elastyczne typu COBRA w</w:t>
      </w:r>
      <w:r w:rsidRPr="001B7DC7">
        <w:rPr>
          <w:rFonts w:ascii="Calibri" w:eastAsia="Calibri" w:hAnsi="Calibri" w:cs="Calibri"/>
        </w:rPr>
        <w:t xml:space="preserve"> </w:t>
      </w:r>
      <w:r w:rsidRPr="00656373">
        <w:rPr>
          <w:rFonts w:ascii="Calibri" w:eastAsia="Calibri" w:hAnsi="Calibri" w:cs="Calibri"/>
          <w:b/>
        </w:rPr>
        <w:t>koronie</w:t>
      </w:r>
      <w:r>
        <w:rPr>
          <w:rFonts w:ascii="Calibri" w:hAnsi="Calibri" w:cs="Calibri"/>
          <w:b/>
        </w:rPr>
        <w:t xml:space="preserve"> </w:t>
      </w:r>
      <w:r w:rsidRPr="00D11D72">
        <w:rPr>
          <w:rFonts w:ascii="Calibri" w:eastAsia="Calibri" w:hAnsi="Calibri" w:cs="Calibri"/>
          <w:b/>
        </w:rPr>
        <w:t xml:space="preserve">[źródło: www.wroclaw.pl, „Pielęgnacja pomników przyrody”, stan z </w:t>
      </w:r>
      <w:r w:rsidR="007B45B9">
        <w:rPr>
          <w:rFonts w:ascii="Calibri" w:eastAsia="Calibri" w:hAnsi="Calibri" w:cs="Calibri"/>
          <w:b/>
        </w:rPr>
        <w:t>0</w:t>
      </w:r>
      <w:r w:rsidR="000E5B77">
        <w:rPr>
          <w:rFonts w:ascii="Calibri" w:eastAsia="Calibri" w:hAnsi="Calibri" w:cs="Calibri"/>
          <w:b/>
        </w:rPr>
        <w:t>8</w:t>
      </w:r>
      <w:r w:rsidRPr="00D11D72">
        <w:rPr>
          <w:rFonts w:ascii="Calibri" w:eastAsia="Calibri" w:hAnsi="Calibri" w:cs="Calibri"/>
          <w:b/>
        </w:rPr>
        <w:t>.202</w:t>
      </w:r>
      <w:r w:rsidR="000E5B77">
        <w:rPr>
          <w:rFonts w:ascii="Calibri" w:eastAsia="Calibri" w:hAnsi="Calibri" w:cs="Calibri"/>
          <w:b/>
        </w:rPr>
        <w:t>3</w:t>
      </w:r>
      <w:r w:rsidRPr="00D11D72">
        <w:rPr>
          <w:rFonts w:ascii="Calibri" w:eastAsia="Calibri" w:hAnsi="Calibri" w:cs="Calibri"/>
          <w:b/>
        </w:rPr>
        <w:t xml:space="preserve"> r.]</w:t>
      </w:r>
    </w:p>
    <w:p w14:paraId="378081A3" w14:textId="12228F94" w:rsidR="006F071F" w:rsidRPr="006F071F" w:rsidRDefault="006F071F" w:rsidP="006F071F">
      <w:pPr>
        <w:spacing w:line="256" w:lineRule="auto"/>
        <w:ind w:firstLine="708"/>
        <w:jc w:val="both"/>
        <w:rPr>
          <w:rFonts w:ascii="Calibri" w:eastAsia="Calibri" w:hAnsi="Calibri" w:cs="Calibri"/>
        </w:rPr>
      </w:pPr>
      <w:r w:rsidRPr="00707CB2">
        <w:rPr>
          <w:rFonts w:ascii="Calibri" w:eastAsia="Calibri" w:hAnsi="Calibri" w:cs="Calibri"/>
        </w:rPr>
        <w:lastRenderedPageBreak/>
        <w:t xml:space="preserve">W ramach gospodarki drzewostanem na terenie opracowania zidentyfikowano drzewa </w:t>
      </w:r>
      <w:r>
        <w:rPr>
          <w:rFonts w:ascii="Calibri" w:hAnsi="Calibri" w:cs="Calibri"/>
          <w:b/>
        </w:rPr>
        <w:t>[</w:t>
      </w:r>
      <w:r w:rsidR="00B21BCB">
        <w:rPr>
          <w:rFonts w:ascii="Calibri" w:hAnsi="Calibri" w:cs="Calibri"/>
          <w:b/>
        </w:rPr>
        <w:t xml:space="preserve">Rys. nr 1., </w:t>
      </w:r>
      <w:r>
        <w:rPr>
          <w:rFonts w:ascii="Calibri" w:hAnsi="Calibri" w:cs="Calibri"/>
          <w:b/>
        </w:rPr>
        <w:t>Tab. nr 1.</w:t>
      </w:r>
      <w:r w:rsidRPr="00707CB2">
        <w:rPr>
          <w:rFonts w:ascii="Calibri" w:hAnsi="Calibri" w:cs="Calibri"/>
          <w:b/>
        </w:rPr>
        <w:t>]</w:t>
      </w:r>
      <w:r w:rsidRPr="00707CB2">
        <w:rPr>
          <w:rFonts w:ascii="Calibri" w:eastAsia="Calibri" w:hAnsi="Calibri" w:cs="Calibri"/>
        </w:rPr>
        <w:t xml:space="preserve">, które wymagają zabiegów pielęgnacyjnych. </w:t>
      </w:r>
      <w:r w:rsidRPr="0031091D">
        <w:rPr>
          <w:rFonts w:ascii="Calibri" w:eastAsia="Calibri" w:hAnsi="Calibri" w:cs="Calibri"/>
        </w:rPr>
        <w:t>Najnowocześniejsze metody pielęgnacji zakładają, że cięcia sanitarne powinny być wykonywane w minimalnym zakresie - wyłącznie dla zapewnienia bezpieczeństwa w</w:t>
      </w:r>
      <w:r>
        <w:rPr>
          <w:rFonts w:ascii="Calibri" w:eastAsia="Calibri" w:hAnsi="Calibri" w:cs="Calibri"/>
        </w:rPr>
        <w:t> </w:t>
      </w:r>
      <w:r w:rsidRPr="0031091D">
        <w:rPr>
          <w:rFonts w:ascii="Calibri" w:eastAsia="Calibri" w:hAnsi="Calibri" w:cs="Calibri"/>
        </w:rPr>
        <w:t xml:space="preserve">otoczeniu drzewa, dlatego </w:t>
      </w:r>
      <w:r>
        <w:rPr>
          <w:rFonts w:ascii="Calibri" w:eastAsia="Calibri" w:hAnsi="Calibri" w:cs="Calibri"/>
        </w:rPr>
        <w:t xml:space="preserve">zaproponowano do </w:t>
      </w:r>
      <w:r w:rsidRPr="0031091D">
        <w:rPr>
          <w:rFonts w:ascii="Calibri" w:eastAsia="Calibri" w:hAnsi="Calibri" w:cs="Calibri"/>
        </w:rPr>
        <w:t>usuni</w:t>
      </w:r>
      <w:r>
        <w:rPr>
          <w:rFonts w:ascii="Calibri" w:eastAsia="Calibri" w:hAnsi="Calibri" w:cs="Calibri"/>
        </w:rPr>
        <w:t>ęcia tylko te konary i </w:t>
      </w:r>
      <w:r w:rsidRPr="0031091D">
        <w:rPr>
          <w:rFonts w:ascii="Calibri" w:eastAsia="Calibri" w:hAnsi="Calibri" w:cs="Calibri"/>
        </w:rPr>
        <w:t>gałęzie, które stwarzały realne zagrożenie.</w:t>
      </w:r>
    </w:p>
    <w:p w14:paraId="3D68EDAC" w14:textId="2A3614D3" w:rsidR="003B1FFE" w:rsidRDefault="003B1FFE" w:rsidP="003B1FFE">
      <w:pPr>
        <w:spacing w:line="256" w:lineRule="auto"/>
        <w:ind w:firstLine="708"/>
        <w:jc w:val="both"/>
        <w:rPr>
          <w:rFonts w:ascii="Calibri" w:eastAsia="Calibri" w:hAnsi="Calibri" w:cs="Calibri"/>
        </w:rPr>
      </w:pPr>
      <w:r w:rsidRPr="00BF5146">
        <w:rPr>
          <w:rFonts w:ascii="Calibri" w:eastAsia="Calibri" w:hAnsi="Calibri" w:cs="Calibri"/>
          <w:b/>
          <w:bCs/>
        </w:rPr>
        <w:t>Zabiegi pielęgnacyjne będą polegać głównie na alpinistycznym usunięciu posuszu</w:t>
      </w:r>
      <w:r w:rsidRPr="00707CB2">
        <w:rPr>
          <w:rFonts w:ascii="Calibri" w:eastAsia="Calibri" w:hAnsi="Calibri" w:cs="Calibri"/>
        </w:rPr>
        <w:t xml:space="preserve"> </w:t>
      </w:r>
      <w:r w:rsidR="00B21BCB" w:rsidRPr="00B21BCB">
        <w:rPr>
          <w:rFonts w:ascii="Calibri" w:eastAsia="Calibri" w:hAnsi="Calibri" w:cs="Calibri"/>
          <w:b/>
          <w:bCs/>
        </w:rPr>
        <w:t>(lub jeśli istnieje taka możliwość ze zwyżki</w:t>
      </w:r>
      <w:r w:rsidR="00B21BCB">
        <w:rPr>
          <w:rFonts w:ascii="Calibri" w:eastAsia="Calibri" w:hAnsi="Calibri" w:cs="Calibri"/>
          <w:b/>
          <w:bCs/>
        </w:rPr>
        <w:t>)</w:t>
      </w:r>
      <w:r w:rsidR="00B21BCB">
        <w:rPr>
          <w:rFonts w:ascii="Calibri" w:eastAsia="Calibri" w:hAnsi="Calibri" w:cs="Calibri"/>
        </w:rPr>
        <w:t xml:space="preserve"> </w:t>
      </w:r>
      <w:r w:rsidRPr="00707CB2">
        <w:rPr>
          <w:rFonts w:ascii="Calibri" w:eastAsia="Calibri" w:hAnsi="Calibri" w:cs="Calibri"/>
        </w:rPr>
        <w:t xml:space="preserve">w koronach drzew </w:t>
      </w:r>
      <w:r>
        <w:rPr>
          <w:rFonts w:ascii="Calibri" w:eastAsia="Calibri" w:hAnsi="Calibri" w:cs="Calibri"/>
        </w:rPr>
        <w:t xml:space="preserve">lub </w:t>
      </w:r>
      <w:r w:rsidRPr="0031091D">
        <w:rPr>
          <w:rFonts w:ascii="Calibri" w:eastAsia="Calibri" w:hAnsi="Calibri" w:cs="Calibri"/>
        </w:rPr>
        <w:t>metodą obciążeniową. Ograniczenie ilości cięć w koronach jest zasadne, z punktu w</w:t>
      </w:r>
      <w:r>
        <w:rPr>
          <w:rFonts w:ascii="Calibri" w:eastAsia="Calibri" w:hAnsi="Calibri" w:cs="Calibri"/>
        </w:rPr>
        <w:t>idzenia stanu zdrowotnego drzew</w:t>
      </w:r>
      <w:r w:rsidRPr="0031091D">
        <w:rPr>
          <w:rFonts w:ascii="Calibri" w:eastAsia="Calibri" w:hAnsi="Calibri" w:cs="Calibri"/>
        </w:rPr>
        <w:t>, gdyż drzewa, źle znoszą cięcia i nawet niewielkie uszkodzenia mechaniczne mogą stać się drogą wnikania patogenów</w:t>
      </w:r>
      <w:r>
        <w:rPr>
          <w:rFonts w:ascii="Calibri" w:eastAsia="Calibri" w:hAnsi="Calibri" w:cs="Calibri"/>
        </w:rPr>
        <w:t xml:space="preserve"> (zgnilizna miękka i twarda, huba i in. owocniki grzybów, wypróchnienia kominowe)</w:t>
      </w:r>
      <w:r w:rsidRPr="0031091D">
        <w:rPr>
          <w:rFonts w:ascii="Calibri" w:eastAsia="Calibri" w:hAnsi="Calibri" w:cs="Calibri"/>
        </w:rPr>
        <w:t>.</w:t>
      </w:r>
      <w:r w:rsidRPr="00707CB2">
        <w:rPr>
          <w:rFonts w:ascii="Calibri" w:eastAsia="Calibri" w:hAnsi="Calibri" w:cs="Calibri"/>
        </w:rPr>
        <w:t xml:space="preserve"> Każde drzewo, które ma złamane konary i gałęzie powinno być zabezpieczone</w:t>
      </w:r>
      <w:r>
        <w:rPr>
          <w:rFonts w:ascii="Calibri" w:eastAsia="Calibri" w:hAnsi="Calibri" w:cs="Calibri"/>
        </w:rPr>
        <w:t xml:space="preserve"> -</w:t>
      </w:r>
      <w:r w:rsidRPr="00707CB2">
        <w:rPr>
          <w:rFonts w:ascii="Calibri" w:eastAsia="Calibri" w:hAnsi="Calibri" w:cs="Calibri"/>
        </w:rPr>
        <w:t xml:space="preserve"> </w:t>
      </w:r>
      <w:r>
        <w:rPr>
          <w:rFonts w:ascii="Calibri" w:eastAsia="Calibri" w:hAnsi="Calibri" w:cs="Calibri"/>
        </w:rPr>
        <w:t>o</w:t>
      </w:r>
      <w:r w:rsidRPr="00707CB2">
        <w:rPr>
          <w:rFonts w:ascii="Calibri" w:eastAsia="Calibri" w:hAnsi="Calibri" w:cs="Calibri"/>
        </w:rPr>
        <w:t xml:space="preserve">dpowiednie wyprofilowanie rany, tak by woda nie tworzyła zastojów. Drzewa do pielęgnacji </w:t>
      </w:r>
      <w:r w:rsidR="009C629F">
        <w:rPr>
          <w:rFonts w:ascii="Calibri" w:eastAsia="Calibri" w:hAnsi="Calibri" w:cs="Calibri"/>
        </w:rPr>
        <w:t xml:space="preserve">oraz do pielęgnacji i obserwacji </w:t>
      </w:r>
      <w:r w:rsidRPr="00707CB2">
        <w:rPr>
          <w:rFonts w:ascii="Calibri" w:eastAsia="Calibri" w:hAnsi="Calibri" w:cs="Calibri"/>
        </w:rPr>
        <w:t>zostały oznaczone</w:t>
      </w:r>
      <w:r>
        <w:rPr>
          <w:rFonts w:ascii="Calibri" w:eastAsia="Calibri" w:hAnsi="Calibri" w:cs="Calibri"/>
        </w:rPr>
        <w:t>,</w:t>
      </w:r>
      <w:r w:rsidRPr="00707CB2">
        <w:rPr>
          <w:rFonts w:ascii="Calibri" w:eastAsia="Calibri" w:hAnsi="Calibri" w:cs="Calibri"/>
        </w:rPr>
        <w:t xml:space="preserve"> </w:t>
      </w:r>
      <w:r>
        <w:rPr>
          <w:rFonts w:ascii="Calibri" w:eastAsia="Calibri" w:hAnsi="Calibri" w:cs="Calibri"/>
        </w:rPr>
        <w:t>w opracowaniu</w:t>
      </w:r>
      <w:r w:rsidR="009C629F">
        <w:rPr>
          <w:rFonts w:ascii="Calibri" w:eastAsia="Calibri" w:hAnsi="Calibri" w:cs="Calibri"/>
        </w:rPr>
        <w:t xml:space="preserve"> na mapie</w:t>
      </w:r>
      <w:r>
        <w:rPr>
          <w:rFonts w:ascii="Calibri" w:eastAsia="Calibri" w:hAnsi="Calibri" w:cs="Calibri"/>
        </w:rPr>
        <w:t xml:space="preserve">, </w:t>
      </w:r>
      <w:r w:rsidRPr="00707CB2">
        <w:rPr>
          <w:rFonts w:ascii="Calibri" w:eastAsia="Calibri" w:hAnsi="Calibri" w:cs="Calibri"/>
        </w:rPr>
        <w:t xml:space="preserve">kolorem </w:t>
      </w:r>
      <w:r w:rsidR="00B21BCB" w:rsidRPr="00302FEA">
        <w:rPr>
          <w:rFonts w:ascii="Calibri" w:hAnsi="Calibri"/>
          <w:b/>
          <w:bCs/>
          <w:color w:val="00B0F0"/>
        </w:rPr>
        <w:t>niebieskim</w:t>
      </w:r>
      <w:r w:rsidRPr="00707CB2">
        <w:rPr>
          <w:rFonts w:ascii="Calibri" w:eastAsia="Calibri" w:hAnsi="Calibri" w:cs="Calibri"/>
        </w:rPr>
        <w:t xml:space="preserve"> </w:t>
      </w:r>
      <w:r w:rsidR="009C629F">
        <w:rPr>
          <w:rFonts w:ascii="Calibri" w:eastAsia="Calibri" w:hAnsi="Calibri" w:cs="Calibri"/>
        </w:rPr>
        <w:t>i</w:t>
      </w:r>
      <w:r w:rsidR="009C629F" w:rsidRPr="00780FE4">
        <w:rPr>
          <w:rFonts w:ascii="Calibri" w:hAnsi="Calibri"/>
          <w:color w:val="000000" w:themeColor="text1"/>
        </w:rPr>
        <w:t xml:space="preserve"> </w:t>
      </w:r>
      <w:r w:rsidR="009C629F" w:rsidRPr="00CB2813">
        <w:rPr>
          <w:rFonts w:ascii="Calibri" w:hAnsi="Calibri"/>
          <w:b/>
          <w:bCs/>
          <w:color w:val="2F5496" w:themeColor="accent5" w:themeShade="BF"/>
        </w:rPr>
        <w:t>granatowy</w:t>
      </w:r>
      <w:r w:rsidR="009C629F" w:rsidRPr="00780FE4">
        <w:rPr>
          <w:rFonts w:ascii="Calibri" w:hAnsi="Calibri"/>
          <w:color w:val="000000" w:themeColor="text1"/>
        </w:rPr>
        <w:t xml:space="preserve"> znacznika</w:t>
      </w:r>
      <w:r w:rsidR="009C629F">
        <w:rPr>
          <w:rFonts w:ascii="Calibri" w:hAnsi="Calibri"/>
          <w:color w:val="000000" w:themeColor="text1"/>
        </w:rPr>
        <w:t>. Ł</w:t>
      </w:r>
      <w:r w:rsidR="00612534">
        <w:rPr>
          <w:rFonts w:ascii="Calibri" w:hAnsi="Calibri"/>
          <w:color w:val="000000" w:themeColor="text1"/>
        </w:rPr>
        <w:t>ą</w:t>
      </w:r>
      <w:r w:rsidR="009C629F">
        <w:rPr>
          <w:rFonts w:ascii="Calibri" w:hAnsi="Calibri"/>
          <w:color w:val="000000" w:themeColor="text1"/>
        </w:rPr>
        <w:t xml:space="preserve">czna ilość drzew do przeprowadzenia zabiegów pielęgnacyjnych to: </w:t>
      </w:r>
      <w:r w:rsidR="009C629F" w:rsidRPr="009A0A93">
        <w:rPr>
          <w:rFonts w:ascii="Calibri" w:hAnsi="Calibri"/>
          <w:b/>
          <w:bCs/>
          <w:color w:val="000000" w:themeColor="text1"/>
        </w:rPr>
        <w:t>152 szt</w:t>
      </w:r>
      <w:r w:rsidR="00612534" w:rsidRPr="009A0A93">
        <w:rPr>
          <w:rFonts w:ascii="Calibri" w:hAnsi="Calibri"/>
          <w:b/>
          <w:bCs/>
          <w:color w:val="000000" w:themeColor="text1"/>
        </w:rPr>
        <w:t>.</w:t>
      </w:r>
      <w:r w:rsidR="00612534">
        <w:rPr>
          <w:rFonts w:ascii="Calibri" w:hAnsi="Calibri"/>
          <w:color w:val="000000" w:themeColor="text1"/>
        </w:rPr>
        <w:t xml:space="preserve"> Natomiast krzewów i grup krzewów: </w:t>
      </w:r>
      <w:r w:rsidR="00612534" w:rsidRPr="009A0A93">
        <w:rPr>
          <w:rFonts w:ascii="Calibri" w:hAnsi="Calibri"/>
          <w:b/>
          <w:bCs/>
          <w:color w:val="000000" w:themeColor="text1"/>
        </w:rPr>
        <w:t>8 szt. – 280,89 m</w:t>
      </w:r>
      <w:r w:rsidR="00612534" w:rsidRPr="009A0A93">
        <w:rPr>
          <w:rFonts w:ascii="Calibri" w:hAnsi="Calibri" w:cs="Calibri"/>
          <w:b/>
          <w:bCs/>
          <w:color w:val="000000" w:themeColor="text1"/>
        </w:rPr>
        <w:t>²</w:t>
      </w:r>
      <w:r w:rsidR="00612534" w:rsidRPr="009A0A93">
        <w:rPr>
          <w:rFonts w:ascii="Calibri" w:hAnsi="Calibri"/>
          <w:b/>
          <w:bCs/>
          <w:color w:val="000000" w:themeColor="text1"/>
        </w:rPr>
        <w:t>.</w:t>
      </w:r>
    </w:p>
    <w:p w14:paraId="0227BF3D" w14:textId="6BFB4A45" w:rsidR="00FD6B14" w:rsidRDefault="00FD6B14" w:rsidP="00FD6B14">
      <w:pPr>
        <w:spacing w:line="256" w:lineRule="auto"/>
        <w:ind w:firstLine="708"/>
        <w:jc w:val="both"/>
        <w:rPr>
          <w:rFonts w:ascii="Calibri" w:eastAsia="Calibri" w:hAnsi="Calibri" w:cs="Calibri"/>
        </w:rPr>
      </w:pPr>
      <w:r>
        <w:rPr>
          <w:rFonts w:ascii="Calibri" w:eastAsia="Calibri" w:hAnsi="Calibri" w:cs="Calibri"/>
        </w:rPr>
        <w:t>W niektórych przypadkach (</w:t>
      </w:r>
      <w:r w:rsidR="00A500F5">
        <w:rPr>
          <w:rFonts w:ascii="Calibri" w:eastAsia="Calibri" w:hAnsi="Calibri" w:cs="Calibri"/>
        </w:rPr>
        <w:t>tu:</w:t>
      </w:r>
      <w:r>
        <w:rPr>
          <w:rFonts w:ascii="Calibri" w:eastAsia="Calibri" w:hAnsi="Calibri" w:cs="Calibri"/>
        </w:rPr>
        <w:t xml:space="preserve"> </w:t>
      </w:r>
      <w:r w:rsidR="00A500F5">
        <w:rPr>
          <w:rFonts w:ascii="Calibri" w:eastAsia="Calibri" w:hAnsi="Calibri" w:cs="Calibri"/>
        </w:rPr>
        <w:t>rozwidlenie V-kształtne z zakorkiem, wyciek pomiędzy przewodnikami</w:t>
      </w:r>
      <w:r>
        <w:rPr>
          <w:rFonts w:ascii="Calibri" w:eastAsia="Calibri" w:hAnsi="Calibri" w:cs="Calibri"/>
        </w:rPr>
        <w:t>) zaleca się w</w:t>
      </w:r>
      <w:r w:rsidRPr="001B7DC7">
        <w:rPr>
          <w:rFonts w:ascii="Calibri" w:eastAsia="Calibri" w:hAnsi="Calibri" w:cs="Calibri"/>
        </w:rPr>
        <w:t>iązania elastyczne typu COBRA w koronie</w:t>
      </w:r>
      <w:r>
        <w:rPr>
          <w:rFonts w:ascii="Calibri" w:eastAsia="Calibri" w:hAnsi="Calibri" w:cs="Calibri"/>
        </w:rPr>
        <w:t xml:space="preserve"> lub redukcję korony.</w:t>
      </w:r>
    </w:p>
    <w:p w14:paraId="0CB58DA7" w14:textId="2C805FFB" w:rsidR="00864DE5" w:rsidRDefault="001B7DC7" w:rsidP="00A500F5">
      <w:pPr>
        <w:spacing w:line="256" w:lineRule="auto"/>
        <w:ind w:firstLine="708"/>
        <w:jc w:val="both"/>
        <w:rPr>
          <w:rFonts w:ascii="Calibri" w:eastAsia="Calibri" w:hAnsi="Calibri" w:cs="Calibri"/>
        </w:rPr>
      </w:pPr>
      <w:r>
        <w:rPr>
          <w:rFonts w:ascii="Calibri" w:eastAsia="Calibri" w:hAnsi="Calibri" w:cs="Calibri"/>
        </w:rPr>
        <w:t>Należy</w:t>
      </w:r>
      <w:r w:rsidRPr="001B7DC7">
        <w:rPr>
          <w:rFonts w:ascii="Calibri" w:eastAsia="Calibri" w:hAnsi="Calibri" w:cs="Calibri"/>
        </w:rPr>
        <w:t xml:space="preserve"> obniż</w:t>
      </w:r>
      <w:r>
        <w:rPr>
          <w:rFonts w:ascii="Calibri" w:eastAsia="Calibri" w:hAnsi="Calibri" w:cs="Calibri"/>
        </w:rPr>
        <w:t>yć</w:t>
      </w:r>
      <w:r w:rsidRPr="001B7DC7">
        <w:rPr>
          <w:rFonts w:ascii="Calibri" w:eastAsia="Calibri" w:hAnsi="Calibri" w:cs="Calibri"/>
        </w:rPr>
        <w:t xml:space="preserve"> koron</w:t>
      </w:r>
      <w:r>
        <w:rPr>
          <w:rFonts w:ascii="Calibri" w:eastAsia="Calibri" w:hAnsi="Calibri" w:cs="Calibri"/>
        </w:rPr>
        <w:t>y</w:t>
      </w:r>
      <w:r w:rsidRPr="001B7DC7">
        <w:rPr>
          <w:rFonts w:ascii="Calibri" w:eastAsia="Calibri" w:hAnsi="Calibri" w:cs="Calibri"/>
        </w:rPr>
        <w:t xml:space="preserve"> wybranych drzew</w:t>
      </w:r>
      <w:r w:rsidR="002D1F77">
        <w:rPr>
          <w:rFonts w:ascii="Calibri" w:eastAsia="Calibri" w:hAnsi="Calibri" w:cs="Calibri"/>
        </w:rPr>
        <w:t xml:space="preserve"> (np. </w:t>
      </w:r>
      <w:r w:rsidR="00A500F5">
        <w:rPr>
          <w:rFonts w:ascii="Calibri" w:eastAsia="Calibri" w:hAnsi="Calibri" w:cs="Calibri"/>
        </w:rPr>
        <w:t xml:space="preserve">rozwidlenie V-kształtne z zakorkiem, </w:t>
      </w:r>
      <w:r w:rsidR="002D1F77">
        <w:rPr>
          <w:rFonts w:ascii="Calibri" w:eastAsia="Calibri" w:hAnsi="Calibri" w:cs="Calibri"/>
        </w:rPr>
        <w:t>korony przewieszone, korony drzew pochylonych)</w:t>
      </w:r>
      <w:r w:rsidRPr="001B7DC7">
        <w:rPr>
          <w:rFonts w:ascii="Calibri" w:eastAsia="Calibri" w:hAnsi="Calibri" w:cs="Calibri"/>
        </w:rPr>
        <w:t>, szczególnie zagrożonych uszkodzeniem podczas gwałtownych zjawisk atmosferycznych. Zabieg ten polega</w:t>
      </w:r>
      <w:r w:rsidR="00864DE5">
        <w:rPr>
          <w:rFonts w:ascii="Calibri" w:eastAsia="Calibri" w:hAnsi="Calibri" w:cs="Calibri"/>
        </w:rPr>
        <w:t>ć będzie</w:t>
      </w:r>
      <w:r w:rsidRPr="001B7DC7">
        <w:rPr>
          <w:rFonts w:ascii="Calibri" w:eastAsia="Calibri" w:hAnsi="Calibri" w:cs="Calibri"/>
        </w:rPr>
        <w:t xml:space="preserve"> na przeprowadzeniu delikatnych cięć redukcyjnych (do 10% aparatu asymilacyjnego), stymulujących drzewo do odbudowywania się, poprzez wypuszczanie nowych pędów.</w:t>
      </w:r>
      <w:r w:rsidR="00A500F5">
        <w:rPr>
          <w:rFonts w:ascii="Calibri" w:eastAsia="Calibri" w:hAnsi="Calibri" w:cs="Calibri"/>
        </w:rPr>
        <w:t xml:space="preserve"> </w:t>
      </w:r>
      <w:r w:rsidR="00864DE5" w:rsidRPr="00864DE5">
        <w:rPr>
          <w:rFonts w:ascii="Calibri" w:eastAsia="Calibri" w:hAnsi="Calibri" w:cs="Calibri"/>
        </w:rPr>
        <w:t xml:space="preserve">Cykliczne powtarzanie redukcji </w:t>
      </w:r>
      <w:r w:rsidR="00864DE5">
        <w:rPr>
          <w:rFonts w:ascii="Calibri" w:eastAsia="Calibri" w:hAnsi="Calibri" w:cs="Calibri"/>
        </w:rPr>
        <w:t>(zalecany okres pięcioletni)</w:t>
      </w:r>
      <w:r w:rsidR="00864DE5" w:rsidRPr="00864DE5">
        <w:rPr>
          <w:rFonts w:ascii="Calibri" w:eastAsia="Calibri" w:hAnsi="Calibri" w:cs="Calibri"/>
        </w:rPr>
        <w:t xml:space="preserve">, spowoduje obniżenie się korony drzew, wraz z jednoczesnym jej zagęszczeniem w dolnych partiach. </w:t>
      </w:r>
      <w:r w:rsidR="00864DE5">
        <w:rPr>
          <w:rFonts w:ascii="Calibri" w:eastAsia="Calibri" w:hAnsi="Calibri" w:cs="Calibri"/>
        </w:rPr>
        <w:t>Można zauważyć, że e</w:t>
      </w:r>
      <w:r w:rsidR="00864DE5" w:rsidRPr="00864DE5">
        <w:rPr>
          <w:rFonts w:ascii="Calibri" w:eastAsia="Calibri" w:hAnsi="Calibri" w:cs="Calibri"/>
        </w:rPr>
        <w:t>fekty uzyskiwane po kilkunastu latach wykonywania zabiegów, naśladują naturalne wycofyw</w:t>
      </w:r>
      <w:r w:rsidR="00864DE5">
        <w:rPr>
          <w:rFonts w:ascii="Calibri" w:eastAsia="Calibri" w:hAnsi="Calibri" w:cs="Calibri"/>
        </w:rPr>
        <w:t>anie się korony drzew sędziwych. Dzięki powtórzeniu zabiegu w kolejnych latach,</w:t>
      </w:r>
      <w:r w:rsidR="00864DE5" w:rsidRPr="00864DE5">
        <w:rPr>
          <w:rFonts w:ascii="Calibri" w:eastAsia="Calibri" w:hAnsi="Calibri" w:cs="Calibri"/>
        </w:rPr>
        <w:t xml:space="preserve"> </w:t>
      </w:r>
      <w:r w:rsidR="00864DE5">
        <w:rPr>
          <w:rFonts w:ascii="Calibri" w:eastAsia="Calibri" w:hAnsi="Calibri" w:cs="Calibri"/>
        </w:rPr>
        <w:t>zostanie poprawiona statyka drzew</w:t>
      </w:r>
      <w:r w:rsidR="00864DE5" w:rsidRPr="00864DE5">
        <w:rPr>
          <w:rFonts w:ascii="Calibri" w:eastAsia="Calibri" w:hAnsi="Calibri" w:cs="Calibri"/>
        </w:rPr>
        <w:t xml:space="preserve"> i </w:t>
      </w:r>
      <w:r w:rsidR="00864DE5">
        <w:rPr>
          <w:rFonts w:ascii="Calibri" w:eastAsia="Calibri" w:hAnsi="Calibri" w:cs="Calibri"/>
        </w:rPr>
        <w:t>zostanie zminimalizowane</w:t>
      </w:r>
      <w:r w:rsidR="00864DE5" w:rsidRPr="00864DE5">
        <w:rPr>
          <w:rFonts w:ascii="Calibri" w:eastAsia="Calibri" w:hAnsi="Calibri" w:cs="Calibri"/>
        </w:rPr>
        <w:t xml:space="preserve"> ryzyko uszkodzenia.</w:t>
      </w:r>
      <w:r w:rsidR="00864DE5">
        <w:rPr>
          <w:rFonts w:ascii="Calibri" w:eastAsia="Calibri" w:hAnsi="Calibri" w:cs="Calibri"/>
        </w:rPr>
        <w:t xml:space="preserve"> Zabieg redukcji cyklicznej jest potrzebny ze względu na</w:t>
      </w:r>
      <w:r w:rsidR="00CE6C60">
        <w:rPr>
          <w:rFonts w:ascii="Calibri" w:eastAsia="Calibri" w:hAnsi="Calibri" w:cs="Calibri"/>
        </w:rPr>
        <w:t xml:space="preserve"> zmiany klimatu, co raz częstsze </w:t>
      </w:r>
      <w:r w:rsidR="00864DE5">
        <w:rPr>
          <w:rFonts w:ascii="Calibri" w:eastAsia="Calibri" w:hAnsi="Calibri" w:cs="Calibri"/>
        </w:rPr>
        <w:t xml:space="preserve"> silne podmuch wiatrów</w:t>
      </w:r>
      <w:r w:rsidR="00CE6C60">
        <w:rPr>
          <w:rFonts w:ascii="Calibri" w:eastAsia="Calibri" w:hAnsi="Calibri" w:cs="Calibri"/>
        </w:rPr>
        <w:t xml:space="preserve"> i inne anomalia pogodowe typu „siła wyższa</w:t>
      </w:r>
      <w:r w:rsidR="007135D2">
        <w:rPr>
          <w:rFonts w:ascii="Calibri" w:eastAsia="Calibri" w:hAnsi="Calibri" w:cs="Calibri"/>
        </w:rPr>
        <w:t>”</w:t>
      </w:r>
      <w:r w:rsidR="00CE6C60">
        <w:rPr>
          <w:rFonts w:ascii="Calibri" w:eastAsia="Calibri" w:hAnsi="Calibri" w:cs="Calibri"/>
        </w:rPr>
        <w:t>.</w:t>
      </w:r>
    </w:p>
    <w:p w14:paraId="2C07FD69" w14:textId="2B315C68" w:rsidR="00A45895" w:rsidRDefault="00A45895" w:rsidP="00317062">
      <w:pPr>
        <w:spacing w:line="256" w:lineRule="auto"/>
        <w:ind w:firstLine="708"/>
        <w:jc w:val="both"/>
        <w:rPr>
          <w:rFonts w:ascii="Calibri" w:eastAsia="Calibri" w:hAnsi="Calibri" w:cs="Calibri"/>
        </w:rPr>
      </w:pPr>
      <w:r>
        <w:rPr>
          <w:rFonts w:ascii="Calibri" w:eastAsia="Calibri" w:hAnsi="Calibri" w:cs="Calibri"/>
        </w:rPr>
        <w:t>Poszczególne zalecenia pielęgnacyjne</w:t>
      </w:r>
      <w:r w:rsidR="00A500F5">
        <w:rPr>
          <w:rFonts w:ascii="Calibri" w:eastAsia="Calibri" w:hAnsi="Calibri" w:cs="Calibri"/>
        </w:rPr>
        <w:t xml:space="preserve">, dla terenu opracowania, </w:t>
      </w:r>
      <w:r w:rsidR="00CE6C60">
        <w:rPr>
          <w:rFonts w:ascii="Calibri" w:hAnsi="Calibri" w:cs="Calibri"/>
          <w:bCs/>
        </w:rPr>
        <w:t xml:space="preserve">przedstawia </w:t>
      </w:r>
      <w:r w:rsidR="00A500F5" w:rsidRPr="009A0A93">
        <w:rPr>
          <w:rFonts w:ascii="Calibri" w:hAnsi="Calibri" w:cs="Calibri"/>
          <w:b/>
        </w:rPr>
        <w:t>[</w:t>
      </w:r>
      <w:r w:rsidR="00CE6C60" w:rsidRPr="007135D2">
        <w:rPr>
          <w:rFonts w:ascii="Calibri" w:hAnsi="Calibri" w:cs="Calibri"/>
          <w:b/>
        </w:rPr>
        <w:t>Tab. nr. 1</w:t>
      </w:r>
      <w:r w:rsidR="007135D2" w:rsidRPr="007135D2">
        <w:rPr>
          <w:rFonts w:ascii="Calibri" w:hAnsi="Calibri" w:cs="Calibri"/>
          <w:b/>
        </w:rPr>
        <w:t>.</w:t>
      </w:r>
      <w:r w:rsidR="00A500F5">
        <w:rPr>
          <w:rFonts w:ascii="Calibri" w:hAnsi="Calibri" w:cs="Calibri"/>
          <w:bCs/>
        </w:rPr>
        <w:t xml:space="preserve"> i</w:t>
      </w:r>
      <w:r w:rsidR="00CE6C60">
        <w:rPr>
          <w:rFonts w:ascii="Calibri" w:hAnsi="Calibri" w:cs="Calibri"/>
          <w:bCs/>
        </w:rPr>
        <w:t xml:space="preserve"> </w:t>
      </w:r>
      <w:r w:rsidR="00CE6C60" w:rsidRPr="007135D2">
        <w:rPr>
          <w:rFonts w:ascii="Calibri" w:hAnsi="Calibri" w:cs="Calibri"/>
          <w:b/>
        </w:rPr>
        <w:t xml:space="preserve">Tab. nr </w:t>
      </w:r>
      <w:r w:rsidR="00A500F5">
        <w:rPr>
          <w:rFonts w:ascii="Calibri" w:hAnsi="Calibri" w:cs="Calibri"/>
          <w:b/>
        </w:rPr>
        <w:t>1</w:t>
      </w:r>
      <w:r w:rsidR="00CE6C60" w:rsidRPr="007135D2">
        <w:rPr>
          <w:rFonts w:ascii="Calibri" w:hAnsi="Calibri" w:cs="Calibri"/>
          <w:b/>
        </w:rPr>
        <w:t>.</w:t>
      </w:r>
      <w:r w:rsidR="00A500F5">
        <w:rPr>
          <w:rFonts w:ascii="Calibri" w:hAnsi="Calibri" w:cs="Calibri"/>
          <w:b/>
        </w:rPr>
        <w:t>]</w:t>
      </w:r>
      <w:r w:rsidR="00CE6C60">
        <w:rPr>
          <w:rFonts w:ascii="Calibri" w:hAnsi="Calibri" w:cs="Calibri"/>
          <w:b/>
        </w:rPr>
        <w:t xml:space="preserve"> </w:t>
      </w:r>
      <w:bookmarkStart w:id="3" w:name="_Hlk101545034"/>
      <w:r>
        <w:rPr>
          <w:rFonts w:ascii="Calibri" w:eastAsia="Calibri" w:hAnsi="Calibri" w:cs="Calibri"/>
        </w:rPr>
        <w:t>(</w:t>
      </w:r>
      <w:r w:rsidR="00F921BC">
        <w:rPr>
          <w:rFonts w:ascii="Calibri" w:eastAsia="Calibri" w:hAnsi="Calibri" w:cs="Calibri"/>
        </w:rPr>
        <w:t>kolejne numery odpowiadają zaleceniom w zestawieniu tabelarycznym</w:t>
      </w:r>
      <w:r w:rsidR="00F921BC" w:rsidRPr="00F921BC">
        <w:rPr>
          <w:rFonts w:ascii="Calibri" w:eastAsia="Calibri" w:hAnsi="Calibri" w:cs="Calibri"/>
        </w:rPr>
        <w:t>)</w:t>
      </w:r>
      <w:r w:rsidR="009E3FAC">
        <w:rPr>
          <w:rFonts w:ascii="Calibri" w:eastAsia="Calibri" w:hAnsi="Calibri" w:cs="Calibri"/>
        </w:rPr>
        <w:t>.</w:t>
      </w:r>
      <w:bookmarkEnd w:id="3"/>
    </w:p>
    <w:p w14:paraId="2148EAFA" w14:textId="77777777" w:rsidR="002D1F77" w:rsidRDefault="002D1F77" w:rsidP="00317062">
      <w:pPr>
        <w:spacing w:line="256" w:lineRule="auto"/>
        <w:ind w:firstLine="708"/>
        <w:jc w:val="both"/>
        <w:rPr>
          <w:rFonts w:ascii="Calibri" w:eastAsia="Calibri" w:hAnsi="Calibri" w:cs="Calibri"/>
        </w:rPr>
      </w:pPr>
    </w:p>
    <w:p w14:paraId="5301BB5D" w14:textId="7C71692B" w:rsidR="009E3FAC" w:rsidRDefault="003F6F28" w:rsidP="003F6F28">
      <w:pPr>
        <w:spacing w:line="256" w:lineRule="auto"/>
        <w:jc w:val="both"/>
        <w:rPr>
          <w:rFonts w:ascii="Calibri" w:eastAsia="Calibri" w:hAnsi="Calibri" w:cs="Calibri"/>
          <w:b/>
          <w:bCs/>
        </w:rPr>
      </w:pPr>
      <w:r>
        <w:rPr>
          <w:rFonts w:ascii="Calibri" w:eastAsia="Calibri" w:hAnsi="Calibri" w:cs="Calibri"/>
          <w:b/>
          <w:bCs/>
        </w:rPr>
        <w:t xml:space="preserve">4.3. </w:t>
      </w:r>
      <w:r w:rsidR="009E3FAC" w:rsidRPr="009E3FAC">
        <w:rPr>
          <w:rFonts w:ascii="Calibri" w:eastAsia="Calibri" w:hAnsi="Calibri" w:cs="Calibri"/>
          <w:b/>
          <w:bCs/>
        </w:rPr>
        <w:t>Zalecenia zabiegów pielęgnacyjnych</w:t>
      </w:r>
      <w:r w:rsidR="00347824">
        <w:rPr>
          <w:rFonts w:ascii="Calibri" w:eastAsia="Calibri" w:hAnsi="Calibri" w:cs="Calibri"/>
          <w:b/>
          <w:bCs/>
        </w:rPr>
        <w:t>*</w:t>
      </w:r>
    </w:p>
    <w:p w14:paraId="7B06835F" w14:textId="22779AC5" w:rsidR="003F6F28" w:rsidRDefault="003F6F28" w:rsidP="003F6F28">
      <w:pPr>
        <w:spacing w:line="256" w:lineRule="auto"/>
        <w:jc w:val="both"/>
        <w:rPr>
          <w:rFonts w:ascii="Calibri" w:eastAsia="Calibri" w:hAnsi="Calibri" w:cs="Calibri"/>
          <w:b/>
          <w:bCs/>
        </w:rPr>
      </w:pPr>
    </w:p>
    <w:p w14:paraId="03F30E74" w14:textId="77777777" w:rsidR="009766C9" w:rsidRDefault="009766C9" w:rsidP="009766C9">
      <w:pPr>
        <w:pStyle w:val="Akapitzlist"/>
        <w:spacing w:after="160" w:line="259" w:lineRule="auto"/>
        <w:ind w:left="0" w:firstLine="708"/>
        <w:contextualSpacing/>
        <w:jc w:val="both"/>
        <w:rPr>
          <w:rFonts w:ascii="Calibri" w:hAnsi="Calibri" w:cs="Calibri"/>
          <w:b/>
          <w:szCs w:val="24"/>
        </w:rPr>
      </w:pPr>
      <w:r w:rsidRPr="00CE6C60">
        <w:rPr>
          <w:rFonts w:ascii="Calibri" w:hAnsi="Calibri" w:cs="Calibri"/>
          <w:bCs/>
        </w:rPr>
        <w:t>Analiza własna</w:t>
      </w:r>
      <w:r>
        <w:rPr>
          <w:rFonts w:ascii="Calibri" w:hAnsi="Calibri" w:cs="Calibri"/>
          <w:bCs/>
        </w:rPr>
        <w:t xml:space="preserve"> sytuacji</w:t>
      </w:r>
      <w:r w:rsidRPr="00CE6C60">
        <w:rPr>
          <w:rFonts w:ascii="Calibri" w:hAnsi="Calibri" w:cs="Calibri"/>
          <w:bCs/>
        </w:rPr>
        <w:t xml:space="preserve"> oraz na podstawie opracowania: </w:t>
      </w:r>
      <w:r w:rsidRPr="0022197A">
        <w:rPr>
          <w:rFonts w:ascii="Calibri" w:hAnsi="Calibri" w:cs="Calibri"/>
          <w:b/>
        </w:rPr>
        <w:t xml:space="preserve">[dr hab. Jacek Borowski, </w:t>
      </w:r>
      <w:r w:rsidRPr="0022197A">
        <w:rPr>
          <w:rFonts w:ascii="Calibri" w:hAnsi="Calibri" w:cs="Calibri"/>
          <w:b/>
          <w:i/>
        </w:rPr>
        <w:t>Zasady pielęgnacji drzew</w:t>
      </w:r>
      <w:r w:rsidRPr="0022197A">
        <w:rPr>
          <w:rFonts w:ascii="Calibri" w:hAnsi="Calibri" w:cs="Calibri"/>
          <w:b/>
        </w:rPr>
        <w:t xml:space="preserve"> w: </w:t>
      </w:r>
      <w:r w:rsidRPr="0022197A">
        <w:rPr>
          <w:rFonts w:ascii="Calibri" w:hAnsi="Calibri" w:cs="Calibri"/>
          <w:b/>
          <w:szCs w:val="24"/>
        </w:rPr>
        <w:t xml:space="preserve">Piotr Tyszko-Chmielowiec, </w:t>
      </w:r>
      <w:r w:rsidRPr="0022197A">
        <w:rPr>
          <w:rFonts w:ascii="Calibri" w:hAnsi="Calibri" w:cs="Calibri"/>
          <w:b/>
          <w:i/>
          <w:szCs w:val="24"/>
        </w:rPr>
        <w:t>Aleje – skarbnice przyrody. Praktyczny podręcznik ochrony drzew przydrożnych i ich mieszkańców</w:t>
      </w:r>
      <w:r w:rsidRPr="0022197A">
        <w:rPr>
          <w:rFonts w:ascii="Calibri" w:hAnsi="Calibri" w:cs="Calibri"/>
          <w:b/>
          <w:szCs w:val="24"/>
        </w:rPr>
        <w:t xml:space="preserve">, Fundacja </w:t>
      </w:r>
      <w:proofErr w:type="spellStart"/>
      <w:r w:rsidRPr="0022197A">
        <w:rPr>
          <w:rFonts w:ascii="Calibri" w:hAnsi="Calibri" w:cs="Calibri"/>
          <w:b/>
          <w:szCs w:val="24"/>
        </w:rPr>
        <w:t>EkoRozwoju</w:t>
      </w:r>
      <w:proofErr w:type="spellEnd"/>
      <w:r w:rsidRPr="0022197A">
        <w:rPr>
          <w:rFonts w:ascii="Calibri" w:hAnsi="Calibri" w:cs="Calibri"/>
          <w:b/>
          <w:szCs w:val="24"/>
        </w:rPr>
        <w:t>, Wrocław. Pp. 160., 2012, str. 123</w:t>
      </w:r>
      <w:r>
        <w:rPr>
          <w:rFonts w:ascii="Calibri" w:hAnsi="Calibri" w:cs="Calibri"/>
          <w:b/>
          <w:szCs w:val="24"/>
        </w:rPr>
        <w:t xml:space="preserve"> – 130</w:t>
      </w:r>
      <w:r w:rsidRPr="0022197A">
        <w:rPr>
          <w:rFonts w:ascii="Calibri" w:hAnsi="Calibri" w:cs="Calibri"/>
          <w:b/>
          <w:szCs w:val="24"/>
        </w:rPr>
        <w:t>].</w:t>
      </w:r>
    </w:p>
    <w:p w14:paraId="361A38CA" w14:textId="118E33D7" w:rsidR="00E81D9D" w:rsidRPr="000E5B77" w:rsidRDefault="009766C9" w:rsidP="000E5B77">
      <w:pPr>
        <w:pStyle w:val="Akapitzlist"/>
        <w:spacing w:after="160" w:line="259" w:lineRule="auto"/>
        <w:ind w:left="0"/>
        <w:contextualSpacing/>
        <w:jc w:val="both"/>
        <w:rPr>
          <w:rFonts w:ascii="Calibri" w:hAnsi="Calibri" w:cs="Calibri"/>
          <w:szCs w:val="24"/>
        </w:rPr>
      </w:pPr>
      <w:r>
        <w:rPr>
          <w:rFonts w:ascii="Calibri" w:hAnsi="Calibri" w:cs="Calibri"/>
          <w:szCs w:val="24"/>
        </w:rPr>
        <w:t>*liczby porządkowe poszczególnych zabiegów</w:t>
      </w:r>
      <w:r w:rsidR="00563136">
        <w:rPr>
          <w:rFonts w:ascii="Calibri" w:hAnsi="Calibri" w:cs="Calibri"/>
          <w:szCs w:val="24"/>
        </w:rPr>
        <w:t xml:space="preserve"> z </w:t>
      </w:r>
      <w:r w:rsidR="00563136" w:rsidRPr="00563136">
        <w:rPr>
          <w:rFonts w:ascii="Calibri" w:hAnsi="Calibri" w:cs="Calibri"/>
          <w:b/>
          <w:bCs/>
          <w:szCs w:val="24"/>
        </w:rPr>
        <w:t>Tab. nr 2.</w:t>
      </w:r>
      <w:r>
        <w:rPr>
          <w:rFonts w:ascii="Calibri" w:hAnsi="Calibri" w:cs="Calibri"/>
          <w:szCs w:val="24"/>
        </w:rPr>
        <w:t xml:space="preserve"> odpowiadają oznaczeniom cyfrowym w </w:t>
      </w:r>
      <w:r w:rsidR="00302FEA">
        <w:rPr>
          <w:rFonts w:ascii="Calibri" w:hAnsi="Calibri" w:cs="Calibri"/>
          <w:szCs w:val="24"/>
        </w:rPr>
        <w:t>tabeli nr 1.</w:t>
      </w:r>
    </w:p>
    <w:p w14:paraId="576E4E4D" w14:textId="77777777" w:rsidR="00E81D9D" w:rsidRDefault="00E81D9D" w:rsidP="003F6F28">
      <w:pPr>
        <w:spacing w:line="256" w:lineRule="auto"/>
        <w:jc w:val="both"/>
        <w:rPr>
          <w:rFonts w:ascii="Calibri" w:eastAsia="Calibri" w:hAnsi="Calibri" w:cs="Calibri"/>
          <w:b/>
          <w:bCs/>
        </w:rPr>
      </w:pPr>
    </w:p>
    <w:p w14:paraId="6693089E" w14:textId="77777777" w:rsidR="00563136" w:rsidRDefault="00563136" w:rsidP="00E81D9D">
      <w:pPr>
        <w:spacing w:line="256" w:lineRule="auto"/>
        <w:jc w:val="center"/>
        <w:rPr>
          <w:rFonts w:ascii="Calibri" w:eastAsia="Calibri" w:hAnsi="Calibri" w:cs="Calibri"/>
          <w:b/>
          <w:lang w:eastAsia="en-US"/>
        </w:rPr>
      </w:pPr>
    </w:p>
    <w:p w14:paraId="72B85D94" w14:textId="77777777" w:rsidR="00563136" w:rsidRDefault="00563136" w:rsidP="00E81D9D">
      <w:pPr>
        <w:spacing w:line="256" w:lineRule="auto"/>
        <w:jc w:val="center"/>
        <w:rPr>
          <w:rFonts w:ascii="Calibri" w:eastAsia="Calibri" w:hAnsi="Calibri" w:cs="Calibri"/>
          <w:b/>
          <w:lang w:eastAsia="en-US"/>
        </w:rPr>
      </w:pPr>
    </w:p>
    <w:p w14:paraId="4003516F" w14:textId="77777777" w:rsidR="00563136" w:rsidRDefault="00563136" w:rsidP="00E81D9D">
      <w:pPr>
        <w:spacing w:line="256" w:lineRule="auto"/>
        <w:jc w:val="center"/>
        <w:rPr>
          <w:rFonts w:ascii="Calibri" w:eastAsia="Calibri" w:hAnsi="Calibri" w:cs="Calibri"/>
          <w:b/>
          <w:lang w:eastAsia="en-US"/>
        </w:rPr>
      </w:pPr>
    </w:p>
    <w:p w14:paraId="043B3AB2" w14:textId="77777777" w:rsidR="00563136" w:rsidRDefault="00563136" w:rsidP="00B711D9">
      <w:pPr>
        <w:spacing w:line="256" w:lineRule="auto"/>
        <w:rPr>
          <w:rFonts w:ascii="Calibri" w:eastAsia="Calibri" w:hAnsi="Calibri" w:cs="Calibri"/>
          <w:b/>
          <w:lang w:eastAsia="en-US"/>
        </w:rPr>
      </w:pPr>
    </w:p>
    <w:p w14:paraId="23A91AB7" w14:textId="3B714A46" w:rsidR="007A364A" w:rsidRPr="009E3FAC" w:rsidRDefault="007A364A" w:rsidP="00E81D9D">
      <w:pPr>
        <w:spacing w:line="256" w:lineRule="auto"/>
        <w:jc w:val="center"/>
        <w:rPr>
          <w:rFonts w:ascii="Calibri" w:eastAsia="Calibri" w:hAnsi="Calibri" w:cs="Calibri"/>
          <w:b/>
          <w:bCs/>
        </w:rPr>
      </w:pPr>
      <w:r>
        <w:rPr>
          <w:rFonts w:ascii="Calibri" w:eastAsia="Calibri" w:hAnsi="Calibri" w:cs="Calibri"/>
          <w:b/>
          <w:lang w:eastAsia="en-US"/>
        </w:rPr>
        <w:lastRenderedPageBreak/>
        <w:t xml:space="preserve">Tab. nr </w:t>
      </w:r>
      <w:r w:rsidR="00A500F5">
        <w:rPr>
          <w:rFonts w:ascii="Calibri" w:eastAsia="Calibri" w:hAnsi="Calibri" w:cs="Calibri"/>
          <w:b/>
          <w:lang w:eastAsia="en-US"/>
        </w:rPr>
        <w:t>2</w:t>
      </w:r>
      <w:r>
        <w:rPr>
          <w:rFonts w:ascii="Calibri" w:eastAsia="Calibri" w:hAnsi="Calibri" w:cs="Calibri"/>
          <w:b/>
          <w:lang w:eastAsia="en-US"/>
        </w:rPr>
        <w:t>. Zalecenia zabiegów pielęgnacyjnych</w:t>
      </w:r>
    </w:p>
    <w:p w14:paraId="2E4BD94E" w14:textId="20C8B59B" w:rsidR="00685D58" w:rsidRDefault="00563136" w:rsidP="00DA4D5F">
      <w:pPr>
        <w:pStyle w:val="Akapitzlist"/>
        <w:spacing w:after="160" w:line="259" w:lineRule="auto"/>
        <w:ind w:left="0"/>
        <w:contextualSpacing/>
        <w:jc w:val="both"/>
        <w:rPr>
          <w:rFonts w:ascii="Calibri" w:hAnsi="Calibri" w:cs="Calibri"/>
        </w:rPr>
      </w:pPr>
      <w:r w:rsidRPr="00563136">
        <w:rPr>
          <w:noProof/>
        </w:rPr>
        <w:drawing>
          <wp:inline distT="0" distB="0" distL="0" distR="0" wp14:anchorId="49531A0A" wp14:editId="234C9D54">
            <wp:extent cx="5760720" cy="2597150"/>
            <wp:effectExtent l="0" t="0" r="0" b="0"/>
            <wp:docPr id="20208879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97150"/>
                    </a:xfrm>
                    <a:prstGeom prst="rect">
                      <a:avLst/>
                    </a:prstGeom>
                    <a:noFill/>
                    <a:ln>
                      <a:noFill/>
                    </a:ln>
                  </pic:spPr>
                </pic:pic>
              </a:graphicData>
            </a:graphic>
          </wp:inline>
        </w:drawing>
      </w:r>
    </w:p>
    <w:p w14:paraId="14B422CA" w14:textId="77777777" w:rsidR="00BA378C" w:rsidRDefault="00BA378C" w:rsidP="00BA378C">
      <w:pPr>
        <w:spacing w:line="256" w:lineRule="auto"/>
        <w:jc w:val="both"/>
        <w:rPr>
          <w:rFonts w:ascii="Calibri" w:eastAsia="Calibri" w:hAnsi="Calibri"/>
          <w:lang w:eastAsia="en-US"/>
        </w:rPr>
      </w:pPr>
    </w:p>
    <w:p w14:paraId="5DA75794" w14:textId="0D004DE2" w:rsidR="00E6779C" w:rsidRPr="00BA378C" w:rsidRDefault="00D65CA6" w:rsidP="00BA378C">
      <w:pPr>
        <w:spacing w:line="256" w:lineRule="auto"/>
        <w:jc w:val="both"/>
        <w:rPr>
          <w:rFonts w:ascii="Calibri" w:eastAsia="Calibri" w:hAnsi="Calibri"/>
          <w:lang w:eastAsia="en-US"/>
        </w:rPr>
      </w:pPr>
      <w:r>
        <w:rPr>
          <w:rFonts w:ascii="Calibri" w:eastAsia="Calibri" w:hAnsi="Calibri" w:cs="Calibri"/>
          <w:b/>
        </w:rPr>
        <w:t>5</w:t>
      </w:r>
      <w:r w:rsidR="00513E09" w:rsidRPr="00707CB2">
        <w:rPr>
          <w:rFonts w:ascii="Calibri" w:eastAsia="Calibri" w:hAnsi="Calibri" w:cs="Calibri"/>
          <w:b/>
        </w:rPr>
        <w:t>. W</w:t>
      </w:r>
      <w:r w:rsidR="00513E09">
        <w:rPr>
          <w:rFonts w:ascii="Calibri" w:eastAsia="Calibri" w:hAnsi="Calibri" w:cs="Calibri"/>
          <w:b/>
        </w:rPr>
        <w:t>NIOSKI I ZALECENIA OGÓLNE</w:t>
      </w:r>
    </w:p>
    <w:p w14:paraId="77D7AB71" w14:textId="77777777" w:rsidR="00BA378C" w:rsidRDefault="00BA378C" w:rsidP="00BA378C">
      <w:pPr>
        <w:jc w:val="both"/>
        <w:rPr>
          <w:rFonts w:ascii="Calibri" w:eastAsia="Calibri" w:hAnsi="Calibri" w:cs="Calibri"/>
          <w:b/>
        </w:rPr>
      </w:pPr>
    </w:p>
    <w:p w14:paraId="58FF0F63" w14:textId="5B885E0C" w:rsidR="00F21335" w:rsidRPr="00F21335" w:rsidRDefault="00F21335" w:rsidP="00F21335">
      <w:pPr>
        <w:ind w:firstLine="708"/>
        <w:jc w:val="both"/>
        <w:rPr>
          <w:rFonts w:asciiTheme="minorHAnsi" w:hAnsiTheme="minorHAnsi" w:cstheme="minorHAnsi"/>
        </w:rPr>
      </w:pPr>
      <w:r w:rsidRPr="00F21335">
        <w:rPr>
          <w:rFonts w:asciiTheme="minorHAnsi" w:hAnsiTheme="minorHAnsi" w:cstheme="minorHAnsi"/>
        </w:rPr>
        <w:t>Stan zachowania drzew będących przedmiotem niniejszego opracowania generalnie można ocenić jako dobry.  Inwentaryzację uzupełniono o </w:t>
      </w:r>
      <w:r w:rsidR="002D671A">
        <w:rPr>
          <w:rFonts w:asciiTheme="minorHAnsi" w:hAnsiTheme="minorHAnsi" w:cstheme="minorHAnsi"/>
        </w:rPr>
        <w:t xml:space="preserve">uwagi dotyczące poszczególnych drzew, </w:t>
      </w:r>
      <w:r w:rsidR="002D671A" w:rsidRPr="002D671A">
        <w:rPr>
          <w:rFonts w:asciiTheme="minorHAnsi" w:hAnsiTheme="minorHAnsi" w:cstheme="minorHAnsi"/>
        </w:rPr>
        <w:t>waloryzacj</w:t>
      </w:r>
      <w:r w:rsidR="002D671A">
        <w:rPr>
          <w:rFonts w:asciiTheme="minorHAnsi" w:hAnsiTheme="minorHAnsi" w:cstheme="minorHAnsi"/>
        </w:rPr>
        <w:t>ę</w:t>
      </w:r>
      <w:r w:rsidR="002D671A" w:rsidRPr="002D671A">
        <w:rPr>
          <w:rFonts w:asciiTheme="minorHAnsi" w:hAnsiTheme="minorHAnsi" w:cstheme="minorHAnsi"/>
        </w:rPr>
        <w:t xml:space="preserve"> dendrologiczn</w:t>
      </w:r>
      <w:r w:rsidR="002D671A">
        <w:rPr>
          <w:rFonts w:asciiTheme="minorHAnsi" w:hAnsiTheme="minorHAnsi" w:cstheme="minorHAnsi"/>
        </w:rPr>
        <w:t>ą</w:t>
      </w:r>
      <w:r w:rsidR="002D671A" w:rsidRPr="002D671A">
        <w:rPr>
          <w:rFonts w:asciiTheme="minorHAnsi" w:hAnsiTheme="minorHAnsi" w:cstheme="minorHAnsi"/>
        </w:rPr>
        <w:t>, przyrodnicz</w:t>
      </w:r>
      <w:r w:rsidR="002D671A">
        <w:rPr>
          <w:rFonts w:asciiTheme="minorHAnsi" w:hAnsiTheme="minorHAnsi" w:cstheme="minorHAnsi"/>
        </w:rPr>
        <w:t>ą</w:t>
      </w:r>
      <w:r w:rsidR="002D671A" w:rsidRPr="002D671A">
        <w:rPr>
          <w:rFonts w:asciiTheme="minorHAnsi" w:hAnsiTheme="minorHAnsi" w:cstheme="minorHAnsi"/>
        </w:rPr>
        <w:t xml:space="preserve"> oraz operat dendrologiczny</w:t>
      </w:r>
      <w:r w:rsidRPr="00F21335">
        <w:rPr>
          <w:rFonts w:asciiTheme="minorHAnsi" w:hAnsiTheme="minorHAnsi" w:cstheme="minorHAnsi"/>
        </w:rPr>
        <w:t xml:space="preserve"> </w:t>
      </w:r>
      <w:r w:rsidRPr="00F21335">
        <w:rPr>
          <w:rFonts w:asciiTheme="minorHAnsi" w:hAnsiTheme="minorHAnsi" w:cstheme="minorHAnsi"/>
          <w:b/>
          <w:bCs/>
        </w:rPr>
        <w:t>[Tab. nr 1.]</w:t>
      </w:r>
      <w:r w:rsidRPr="00563136">
        <w:rPr>
          <w:rFonts w:asciiTheme="minorHAnsi" w:hAnsiTheme="minorHAnsi" w:cstheme="minorHAnsi"/>
        </w:rPr>
        <w:t>.</w:t>
      </w:r>
    </w:p>
    <w:p w14:paraId="4BFE3310" w14:textId="3666DF42" w:rsidR="00F21335" w:rsidRPr="00F21335" w:rsidRDefault="00F21335" w:rsidP="00F21335">
      <w:pPr>
        <w:ind w:firstLine="708"/>
        <w:jc w:val="both"/>
        <w:rPr>
          <w:rFonts w:asciiTheme="minorHAnsi" w:hAnsiTheme="minorHAnsi" w:cstheme="minorHAnsi"/>
        </w:rPr>
      </w:pPr>
      <w:r w:rsidRPr="00F21335">
        <w:rPr>
          <w:rFonts w:asciiTheme="minorHAnsi" w:hAnsiTheme="minorHAnsi" w:cstheme="minorHAnsi"/>
        </w:rPr>
        <w:t xml:space="preserve">Przed przystąpieniem do </w:t>
      </w:r>
      <w:r w:rsidR="002D671A">
        <w:rPr>
          <w:rFonts w:asciiTheme="minorHAnsi" w:hAnsiTheme="minorHAnsi" w:cstheme="minorHAnsi"/>
        </w:rPr>
        <w:t xml:space="preserve">jakichkolwiek </w:t>
      </w:r>
      <w:r w:rsidRPr="00F21335">
        <w:rPr>
          <w:rFonts w:asciiTheme="minorHAnsi" w:hAnsiTheme="minorHAnsi" w:cstheme="minorHAnsi"/>
        </w:rPr>
        <w:t xml:space="preserve">prac budowlanych należy dokonać wycinki poszczególnych drzew i krzewów. Przedmiotowe drzewa wkraczają w fazę pędzenia. Drewno po wyrębie powinno być klasyfikowane maksymalnie jako drewno opałowe - S4 i </w:t>
      </w:r>
      <w:proofErr w:type="spellStart"/>
      <w:r w:rsidRPr="00F21335">
        <w:rPr>
          <w:rFonts w:asciiTheme="minorHAnsi" w:hAnsiTheme="minorHAnsi" w:cstheme="minorHAnsi"/>
        </w:rPr>
        <w:t>gałęziówka</w:t>
      </w:r>
      <w:proofErr w:type="spellEnd"/>
      <w:r w:rsidRPr="00F21335">
        <w:rPr>
          <w:rFonts w:asciiTheme="minorHAnsi" w:hAnsiTheme="minorHAnsi" w:cstheme="minorHAnsi"/>
        </w:rPr>
        <w:t xml:space="preserve">.  </w:t>
      </w:r>
    </w:p>
    <w:p w14:paraId="71F9CE71" w14:textId="77777777" w:rsidR="00F21335" w:rsidRPr="00F21335" w:rsidRDefault="00F21335" w:rsidP="00F21335">
      <w:pPr>
        <w:ind w:firstLine="708"/>
        <w:jc w:val="both"/>
        <w:rPr>
          <w:rFonts w:asciiTheme="minorHAnsi" w:hAnsiTheme="minorHAnsi" w:cstheme="minorHAnsi"/>
        </w:rPr>
      </w:pPr>
      <w:r w:rsidRPr="00F21335">
        <w:rPr>
          <w:rFonts w:asciiTheme="minorHAnsi" w:hAnsiTheme="minorHAnsi" w:cstheme="minorHAnsi"/>
        </w:rPr>
        <w:t xml:space="preserve">Ponadto należy pamiętać o wykonaniu prac zabezpieczających innych drzew na czas budowy, a po jej zakończeniu rozpoczęcie cyklicznych czynności pielęgnujących – cięcia sanitarne co 5 lat. Do prac zabezpieczających należy: odeskowanie pni drzew terenów przyległych oraz wyznaczenie tras przejazdu pojazdów budowlanych, tak by nie powstała „podeszwa podłużna” w zasięgu korzeni drzew (rzutu koron). Wszelkie roboty w strefie korzeniowej powinny być każdorazowo poprzedzone zatwierdzeniem przez Inspektora Nadzoru Terenów Zieleni, w którym określone zostaną zasady ochrony systemu korzeniowego drzew. </w:t>
      </w:r>
    </w:p>
    <w:p w14:paraId="07C7A46D" w14:textId="1A6758E9" w:rsidR="009633D0" w:rsidRPr="00F21335" w:rsidRDefault="00F21335" w:rsidP="00F21335">
      <w:pPr>
        <w:ind w:firstLine="708"/>
        <w:jc w:val="both"/>
        <w:rPr>
          <w:rFonts w:asciiTheme="minorHAnsi" w:hAnsiTheme="minorHAnsi" w:cstheme="minorHAnsi"/>
        </w:rPr>
      </w:pPr>
      <w:r w:rsidRPr="00F21335">
        <w:rPr>
          <w:rFonts w:asciiTheme="minorHAnsi" w:hAnsiTheme="minorHAnsi" w:cstheme="minorHAnsi"/>
        </w:rPr>
        <w:t>W przypadku zamiaru usunięcia drzew, na których występują ptasie gniazda, zgodnie z  obowiązującymi przepisami (art. 52 ust. 2 pkt. 2 ustawy z 16.04.2004r. o ochronie przyrody), możliwe jest ich usuwanie tylko w okresie od 16 października do końca lutego, jeżeli wymagają tego względy bezpieczeństwa lub sanitarne. Usunięcie gniazda poza ww. terminem musi być poprzedzone uzyskaniem w Regionalnej Dyrekcji Ochrony Środowiska zezwolenia na odstępstwo od zakazów obowiązujących w stosunku do gatunków objętych ochroną.</w:t>
      </w:r>
    </w:p>
    <w:p w14:paraId="2E6193EC" w14:textId="77777777" w:rsidR="00BA378C" w:rsidRDefault="00BA378C" w:rsidP="00BA378C">
      <w:pPr>
        <w:jc w:val="both"/>
        <w:rPr>
          <w:rFonts w:ascii="Calibri" w:eastAsia="Calibri" w:hAnsi="Calibri" w:cs="Calibri"/>
          <w:b/>
        </w:rPr>
      </w:pPr>
    </w:p>
    <w:p w14:paraId="27244144" w14:textId="442512E6" w:rsidR="00567BA9" w:rsidRDefault="00D65CA6" w:rsidP="003E0861">
      <w:pPr>
        <w:jc w:val="both"/>
        <w:rPr>
          <w:rFonts w:ascii="Calibri" w:eastAsia="Calibri" w:hAnsi="Calibri" w:cs="Calibri"/>
          <w:b/>
        </w:rPr>
      </w:pPr>
      <w:r>
        <w:rPr>
          <w:rFonts w:ascii="Calibri" w:eastAsia="Calibri" w:hAnsi="Calibri" w:cs="Calibri"/>
          <w:b/>
        </w:rPr>
        <w:t>5</w:t>
      </w:r>
      <w:r w:rsidR="00BA378C">
        <w:rPr>
          <w:rFonts w:ascii="Calibri" w:eastAsia="Calibri" w:hAnsi="Calibri" w:cs="Calibri"/>
          <w:b/>
        </w:rPr>
        <w:t>.1. Zalecenia w zakresie nadzorów specjalistycznych</w:t>
      </w:r>
    </w:p>
    <w:p w14:paraId="16DD6F57" w14:textId="77777777" w:rsidR="00527B67" w:rsidRPr="003E0861" w:rsidRDefault="00527B67" w:rsidP="003E0861">
      <w:pPr>
        <w:jc w:val="both"/>
        <w:rPr>
          <w:rFonts w:ascii="Calibri" w:eastAsia="Calibri" w:hAnsi="Calibri" w:cs="Calibri"/>
          <w:b/>
        </w:rPr>
      </w:pPr>
    </w:p>
    <w:p w14:paraId="34E898EF" w14:textId="1116AFDA" w:rsidR="00BA378C" w:rsidRDefault="003714EC" w:rsidP="00567BA9">
      <w:pPr>
        <w:spacing w:line="256" w:lineRule="auto"/>
        <w:ind w:firstLine="708"/>
        <w:jc w:val="both"/>
        <w:rPr>
          <w:rFonts w:ascii="Calibri" w:hAnsi="Calibri" w:cs="Calibri"/>
        </w:rPr>
      </w:pPr>
      <w:r w:rsidRPr="003714EC">
        <w:rPr>
          <w:rFonts w:ascii="Calibri" w:hAnsi="Calibri" w:cs="Calibri"/>
        </w:rPr>
        <w:t>Niniejsz</w:t>
      </w:r>
      <w:r>
        <w:rPr>
          <w:rFonts w:ascii="Calibri" w:hAnsi="Calibri" w:cs="Calibri"/>
        </w:rPr>
        <w:t>e</w:t>
      </w:r>
      <w:r w:rsidRPr="003714EC">
        <w:rPr>
          <w:rFonts w:ascii="Calibri" w:hAnsi="Calibri" w:cs="Calibri"/>
        </w:rPr>
        <w:t xml:space="preserve"> </w:t>
      </w:r>
      <w:r>
        <w:rPr>
          <w:rFonts w:ascii="Calibri" w:hAnsi="Calibri" w:cs="Calibri"/>
        </w:rPr>
        <w:t>opracowanie</w:t>
      </w:r>
      <w:r w:rsidRPr="003714EC">
        <w:rPr>
          <w:rFonts w:ascii="Calibri" w:hAnsi="Calibri" w:cs="Calibri"/>
        </w:rPr>
        <w:t xml:space="preserve"> nie jest gwarancją, że wykonanie zabiegów pielęgnacyjnych całkowicie wyeliminuje zagrożenia, szczególnie te obiektywne, względem otoczenia oraz diametralnie poprawi kondycję zdrowotną drzew. Jednak profesjonalna pielęgnacja</w:t>
      </w:r>
      <w:r>
        <w:rPr>
          <w:rFonts w:ascii="Calibri" w:hAnsi="Calibri" w:cs="Calibri"/>
        </w:rPr>
        <w:t xml:space="preserve">, pod okiem </w:t>
      </w:r>
      <w:r w:rsidR="002D671A">
        <w:rPr>
          <w:rFonts w:ascii="Calibri" w:hAnsi="Calibri" w:cs="Calibri"/>
        </w:rPr>
        <w:t>I</w:t>
      </w:r>
      <w:r>
        <w:rPr>
          <w:rFonts w:ascii="Calibri" w:hAnsi="Calibri" w:cs="Calibri"/>
        </w:rPr>
        <w:t>nspektor</w:t>
      </w:r>
      <w:r w:rsidR="00957C49">
        <w:rPr>
          <w:rFonts w:ascii="Calibri" w:hAnsi="Calibri" w:cs="Calibri"/>
        </w:rPr>
        <w:t>a</w:t>
      </w:r>
      <w:r>
        <w:rPr>
          <w:rFonts w:ascii="Calibri" w:hAnsi="Calibri" w:cs="Calibri"/>
        </w:rPr>
        <w:t xml:space="preserve"> </w:t>
      </w:r>
      <w:r w:rsidR="002D671A">
        <w:rPr>
          <w:rFonts w:ascii="Calibri" w:hAnsi="Calibri" w:cs="Calibri"/>
        </w:rPr>
        <w:t>Nadzorów T</w:t>
      </w:r>
      <w:r w:rsidR="00563136">
        <w:rPr>
          <w:rFonts w:ascii="Calibri" w:hAnsi="Calibri" w:cs="Calibri"/>
        </w:rPr>
        <w:t xml:space="preserve">erenów </w:t>
      </w:r>
      <w:r w:rsidR="002D671A">
        <w:rPr>
          <w:rFonts w:ascii="Calibri" w:hAnsi="Calibri" w:cs="Calibri"/>
        </w:rPr>
        <w:t>Z</w:t>
      </w:r>
      <w:r w:rsidR="00563136">
        <w:rPr>
          <w:rFonts w:ascii="Calibri" w:hAnsi="Calibri" w:cs="Calibri"/>
        </w:rPr>
        <w:t>ieleni</w:t>
      </w:r>
      <w:r>
        <w:rPr>
          <w:rFonts w:ascii="Calibri" w:hAnsi="Calibri" w:cs="Calibri"/>
        </w:rPr>
        <w:t>,</w:t>
      </w:r>
      <w:r w:rsidRPr="003714EC">
        <w:rPr>
          <w:rFonts w:ascii="Calibri" w:hAnsi="Calibri" w:cs="Calibri"/>
        </w:rPr>
        <w:t xml:space="preserve"> zwiększy szansę na poprawę stanu zdrowotnego drzew, wzmocni je oraz poprawi bezpieczeństwo. Drzewo, jak każdy organizm żywy, podlega ciągłym przemianom fizjologicznym i narażone jest na różnego rodzaju czynniki zewnętrzne,</w:t>
      </w:r>
      <w:r>
        <w:rPr>
          <w:rFonts w:ascii="Calibri" w:hAnsi="Calibri" w:cs="Calibri"/>
        </w:rPr>
        <w:t xml:space="preserve"> </w:t>
      </w:r>
      <w:r>
        <w:rPr>
          <w:rFonts w:ascii="Calibri" w:hAnsi="Calibri" w:cs="Calibri"/>
        </w:rPr>
        <w:lastRenderedPageBreak/>
        <w:t>anomalia pogodowe</w:t>
      </w:r>
      <w:r w:rsidRPr="003714EC">
        <w:rPr>
          <w:rFonts w:ascii="Calibri" w:hAnsi="Calibri" w:cs="Calibri"/>
        </w:rPr>
        <w:t xml:space="preserve"> takie jak np. huraganowe wiatry</w:t>
      </w:r>
      <w:r w:rsidR="00E51C70">
        <w:rPr>
          <w:rFonts w:ascii="Calibri" w:hAnsi="Calibri" w:cs="Calibri"/>
        </w:rPr>
        <w:t xml:space="preserve">, </w:t>
      </w:r>
      <w:r w:rsidRPr="003714EC">
        <w:rPr>
          <w:rFonts w:ascii="Calibri" w:hAnsi="Calibri" w:cs="Calibri"/>
        </w:rPr>
        <w:t>silne mrozy, intensywne opady śniegu i</w:t>
      </w:r>
      <w:r w:rsidR="00E51C70">
        <w:rPr>
          <w:rFonts w:ascii="Calibri" w:hAnsi="Calibri" w:cs="Calibri"/>
        </w:rPr>
        <w:t> </w:t>
      </w:r>
      <w:r w:rsidRPr="003714EC">
        <w:rPr>
          <w:rFonts w:ascii="Calibri" w:hAnsi="Calibri" w:cs="Calibri"/>
        </w:rPr>
        <w:t>deszczu, etc., przez co ryzyko wystąpienia zagrożenia, zarówno dla drzewa jak i jego otoczenia, może</w:t>
      </w:r>
      <w:r>
        <w:rPr>
          <w:rFonts w:ascii="Calibri" w:hAnsi="Calibri" w:cs="Calibri"/>
        </w:rPr>
        <w:t xml:space="preserve"> pojawić się w każdej chwili, w </w:t>
      </w:r>
      <w:r w:rsidRPr="003714EC">
        <w:rPr>
          <w:rFonts w:ascii="Calibri" w:hAnsi="Calibri" w:cs="Calibri"/>
        </w:rPr>
        <w:t>przypadku każdego drzewa, tak samo zdrowego, jak i chorego.</w:t>
      </w:r>
    </w:p>
    <w:p w14:paraId="5A3FCA63" w14:textId="77777777" w:rsidR="00567BA9" w:rsidRDefault="00567BA9" w:rsidP="00567BA9">
      <w:pPr>
        <w:spacing w:line="256" w:lineRule="auto"/>
        <w:ind w:firstLine="708"/>
        <w:jc w:val="both"/>
        <w:rPr>
          <w:rFonts w:ascii="Calibri" w:hAnsi="Calibri" w:cs="Calibri"/>
        </w:rPr>
      </w:pPr>
    </w:p>
    <w:p w14:paraId="5C440F54" w14:textId="77777777" w:rsidR="00567BA9" w:rsidRDefault="00567BA9" w:rsidP="00567BA9">
      <w:pPr>
        <w:spacing w:line="256" w:lineRule="auto"/>
        <w:ind w:firstLine="708"/>
        <w:jc w:val="both"/>
        <w:rPr>
          <w:rFonts w:ascii="Calibri" w:hAnsi="Calibri" w:cs="Calibri"/>
        </w:rPr>
      </w:pPr>
    </w:p>
    <w:p w14:paraId="3E40FA2A" w14:textId="77777777" w:rsidR="00F21335" w:rsidRPr="00F21335" w:rsidRDefault="00F21335" w:rsidP="00F21335">
      <w:pPr>
        <w:ind w:firstLine="4678"/>
        <w:jc w:val="both"/>
        <w:rPr>
          <w:rFonts w:asciiTheme="minorHAnsi" w:hAnsiTheme="minorHAnsi" w:cstheme="minorHAnsi"/>
          <w:b/>
        </w:rPr>
      </w:pPr>
      <w:r w:rsidRPr="00F21335">
        <w:rPr>
          <w:rFonts w:asciiTheme="minorHAnsi" w:hAnsiTheme="minorHAnsi" w:cstheme="minorHAnsi"/>
          <w:b/>
        </w:rPr>
        <w:t xml:space="preserve">Opracowanie: </w:t>
      </w:r>
    </w:p>
    <w:p w14:paraId="5DC9ED94" w14:textId="77777777" w:rsidR="00F21335" w:rsidRPr="00F21335" w:rsidRDefault="00F21335" w:rsidP="00F21335">
      <w:pPr>
        <w:ind w:firstLine="4678"/>
        <w:jc w:val="both"/>
        <w:rPr>
          <w:rFonts w:asciiTheme="minorHAnsi" w:hAnsiTheme="minorHAnsi" w:cstheme="minorHAnsi"/>
          <w:b/>
        </w:rPr>
      </w:pPr>
      <w:r w:rsidRPr="00F21335">
        <w:rPr>
          <w:rFonts w:asciiTheme="minorHAnsi" w:hAnsiTheme="minorHAnsi" w:cstheme="minorHAnsi"/>
          <w:b/>
        </w:rPr>
        <w:t>Mgr inż. arch. krajobrazu Kamila Ląd</w:t>
      </w:r>
    </w:p>
    <w:p w14:paraId="26AC3C2E" w14:textId="77777777" w:rsidR="00F21335" w:rsidRPr="00F21335" w:rsidRDefault="00F21335" w:rsidP="00F21335">
      <w:pPr>
        <w:ind w:firstLine="4678"/>
        <w:jc w:val="both"/>
        <w:rPr>
          <w:rFonts w:asciiTheme="minorHAnsi" w:hAnsiTheme="minorHAnsi" w:cstheme="minorHAnsi"/>
          <w:b/>
          <w:bCs/>
          <w:i/>
          <w:color w:val="000000"/>
        </w:rPr>
      </w:pPr>
      <w:r w:rsidRPr="00F21335">
        <w:rPr>
          <w:rFonts w:asciiTheme="minorHAnsi" w:hAnsiTheme="minorHAnsi" w:cstheme="minorHAnsi"/>
          <w:b/>
          <w:bCs/>
          <w:i/>
          <w:color w:val="000000"/>
        </w:rPr>
        <w:t>Inspektor Nadzoru Terenów Zieleni</w:t>
      </w:r>
    </w:p>
    <w:p w14:paraId="388D7C64" w14:textId="77777777" w:rsidR="00F21335" w:rsidRPr="00F21335" w:rsidRDefault="00F21335" w:rsidP="00F21335">
      <w:pPr>
        <w:ind w:firstLine="4678"/>
        <w:jc w:val="both"/>
        <w:rPr>
          <w:rFonts w:asciiTheme="minorHAnsi" w:hAnsiTheme="minorHAnsi" w:cstheme="minorHAnsi"/>
          <w:b/>
          <w:bCs/>
          <w:i/>
          <w:color w:val="000000"/>
        </w:rPr>
      </w:pPr>
      <w:r w:rsidRPr="00F21335">
        <w:rPr>
          <w:rFonts w:asciiTheme="minorHAnsi" w:hAnsiTheme="minorHAnsi" w:cstheme="minorHAnsi"/>
          <w:b/>
          <w:bCs/>
          <w:i/>
          <w:color w:val="000000"/>
        </w:rPr>
        <w:t>Sekcja Diagnostyki Drzew PDT</w:t>
      </w:r>
    </w:p>
    <w:p w14:paraId="26E9CD57" w14:textId="77777777" w:rsidR="00F21335" w:rsidRPr="00F21335" w:rsidRDefault="00F21335" w:rsidP="00F21335">
      <w:pPr>
        <w:ind w:firstLine="4678"/>
        <w:jc w:val="both"/>
        <w:rPr>
          <w:rFonts w:asciiTheme="minorHAnsi" w:hAnsiTheme="minorHAnsi" w:cstheme="minorHAnsi"/>
          <w:b/>
          <w:bCs/>
          <w:i/>
          <w:color w:val="000000"/>
        </w:rPr>
      </w:pPr>
      <w:r w:rsidRPr="00F21335">
        <w:rPr>
          <w:rFonts w:asciiTheme="minorHAnsi" w:hAnsiTheme="minorHAnsi" w:cstheme="minorHAnsi"/>
          <w:b/>
          <w:bCs/>
          <w:i/>
          <w:color w:val="000000"/>
        </w:rPr>
        <w:t>Brakarz III Klasy</w:t>
      </w:r>
    </w:p>
    <w:p w14:paraId="7277413E" w14:textId="77777777" w:rsidR="00F21335" w:rsidRPr="00F21335" w:rsidRDefault="00F21335" w:rsidP="00F21335">
      <w:pPr>
        <w:ind w:firstLine="4678"/>
        <w:jc w:val="both"/>
        <w:rPr>
          <w:rFonts w:asciiTheme="minorHAnsi" w:hAnsiTheme="minorHAnsi" w:cstheme="minorHAnsi"/>
          <w:b/>
          <w:bCs/>
          <w:i/>
          <w:color w:val="000000"/>
        </w:rPr>
      </w:pPr>
      <w:r w:rsidRPr="00F21335">
        <w:rPr>
          <w:rFonts w:asciiTheme="minorHAnsi" w:hAnsiTheme="minorHAnsi" w:cstheme="minorHAnsi"/>
          <w:b/>
          <w:bCs/>
          <w:i/>
          <w:color w:val="000000"/>
        </w:rPr>
        <w:t>Dendrolog</w:t>
      </w:r>
    </w:p>
    <w:p w14:paraId="07496058" w14:textId="09CAA5A2" w:rsidR="00477B5C" w:rsidRPr="00FC0984" w:rsidRDefault="00477B5C" w:rsidP="00F21335">
      <w:pPr>
        <w:spacing w:line="256" w:lineRule="auto"/>
        <w:ind w:firstLine="708"/>
        <w:jc w:val="both"/>
        <w:rPr>
          <w:rFonts w:ascii="Calibri" w:hAnsi="Calibri" w:cs="Calibri"/>
          <w:i/>
          <w:color w:val="000000"/>
        </w:rPr>
      </w:pPr>
    </w:p>
    <w:sectPr w:rsidR="00477B5C" w:rsidRPr="00FC0984" w:rsidSect="00D52528">
      <w:headerReference w:type="default" r:id="rId14"/>
      <w:footerReference w:type="even" r:id="rId15"/>
      <w:footerReference w:type="default" r:id="rId16"/>
      <w:pgSz w:w="11906" w:h="16838"/>
      <w:pgMar w:top="901" w:right="1417" w:bottom="1276" w:left="1417" w:header="426" w:footer="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64B0" w14:textId="77777777" w:rsidR="006C656A" w:rsidRDefault="006C656A">
      <w:r>
        <w:separator/>
      </w:r>
    </w:p>
  </w:endnote>
  <w:endnote w:type="continuationSeparator" w:id="0">
    <w:p w14:paraId="4D2881C0" w14:textId="77777777" w:rsidR="006C656A" w:rsidRDefault="006C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SOCPEUR">
    <w:panose1 w:val="020B0604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BA1E" w14:textId="77777777" w:rsidR="00CD13DE" w:rsidRDefault="00CD13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59D156" w14:textId="77777777" w:rsidR="00CD13DE" w:rsidRDefault="00CD13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rPr>
        <w:rFonts w:asciiTheme="minorHAnsi" w:hAnsiTheme="minorHAnsi" w:cstheme="minorHAnsi"/>
        <w:sz w:val="20"/>
        <w:szCs w:val="20"/>
      </w:rPr>
    </w:sdtEndPr>
    <w:sdtContent>
      <w:p w14:paraId="1493AD35" w14:textId="77777777" w:rsidR="00963B95" w:rsidRPr="001C3B82" w:rsidRDefault="00963B95">
        <w:pPr>
          <w:pStyle w:val="Stopka"/>
          <w:jc w:val="right"/>
          <w:rPr>
            <w:rFonts w:asciiTheme="minorHAnsi" w:hAnsiTheme="minorHAnsi" w:cstheme="minorHAnsi"/>
            <w:sz w:val="20"/>
            <w:szCs w:val="20"/>
          </w:rPr>
        </w:pPr>
        <w:r w:rsidRPr="001C3B82">
          <w:rPr>
            <w:rFonts w:asciiTheme="minorHAnsi" w:hAnsiTheme="minorHAnsi" w:cstheme="minorHAnsi"/>
            <w:sz w:val="20"/>
            <w:szCs w:val="20"/>
          </w:rPr>
          <w:t xml:space="preserve">Strona </w:t>
        </w:r>
        <w:r w:rsidRPr="001C3B82">
          <w:rPr>
            <w:rFonts w:asciiTheme="minorHAnsi" w:hAnsiTheme="minorHAnsi" w:cstheme="minorHAnsi"/>
            <w:b/>
            <w:bCs/>
            <w:sz w:val="20"/>
            <w:szCs w:val="20"/>
          </w:rPr>
          <w:fldChar w:fldCharType="begin"/>
        </w:r>
        <w:r w:rsidRPr="001C3B82">
          <w:rPr>
            <w:rFonts w:asciiTheme="minorHAnsi" w:hAnsiTheme="minorHAnsi" w:cstheme="minorHAnsi"/>
            <w:b/>
            <w:bCs/>
            <w:sz w:val="20"/>
            <w:szCs w:val="20"/>
          </w:rPr>
          <w:instrText>PAGE</w:instrText>
        </w:r>
        <w:r w:rsidRPr="001C3B82">
          <w:rPr>
            <w:rFonts w:asciiTheme="minorHAnsi" w:hAnsiTheme="minorHAnsi" w:cstheme="minorHAnsi"/>
            <w:b/>
            <w:bCs/>
            <w:sz w:val="20"/>
            <w:szCs w:val="20"/>
          </w:rPr>
          <w:fldChar w:fldCharType="separate"/>
        </w:r>
        <w:r w:rsidRPr="001C3B82">
          <w:rPr>
            <w:rFonts w:asciiTheme="minorHAnsi" w:hAnsiTheme="minorHAnsi" w:cstheme="minorHAnsi"/>
            <w:b/>
            <w:bCs/>
            <w:sz w:val="20"/>
            <w:szCs w:val="20"/>
          </w:rPr>
          <w:t>2</w:t>
        </w:r>
        <w:r w:rsidRPr="001C3B82">
          <w:rPr>
            <w:rFonts w:asciiTheme="minorHAnsi" w:hAnsiTheme="minorHAnsi" w:cstheme="minorHAnsi"/>
            <w:b/>
            <w:bCs/>
            <w:sz w:val="20"/>
            <w:szCs w:val="20"/>
          </w:rPr>
          <w:fldChar w:fldCharType="end"/>
        </w:r>
        <w:r w:rsidRPr="001C3B82">
          <w:rPr>
            <w:rFonts w:asciiTheme="minorHAnsi" w:hAnsiTheme="minorHAnsi" w:cstheme="minorHAnsi"/>
            <w:sz w:val="20"/>
            <w:szCs w:val="20"/>
          </w:rPr>
          <w:t xml:space="preserve"> z </w:t>
        </w:r>
        <w:r w:rsidRPr="001C3B82">
          <w:rPr>
            <w:rFonts w:asciiTheme="minorHAnsi" w:hAnsiTheme="minorHAnsi" w:cstheme="minorHAnsi"/>
            <w:b/>
            <w:bCs/>
            <w:sz w:val="20"/>
            <w:szCs w:val="20"/>
          </w:rPr>
          <w:fldChar w:fldCharType="begin"/>
        </w:r>
        <w:r w:rsidRPr="001C3B82">
          <w:rPr>
            <w:rFonts w:asciiTheme="minorHAnsi" w:hAnsiTheme="minorHAnsi" w:cstheme="minorHAnsi"/>
            <w:b/>
            <w:bCs/>
            <w:sz w:val="20"/>
            <w:szCs w:val="20"/>
          </w:rPr>
          <w:instrText>NUMPAGES</w:instrText>
        </w:r>
        <w:r w:rsidRPr="001C3B82">
          <w:rPr>
            <w:rFonts w:asciiTheme="minorHAnsi" w:hAnsiTheme="minorHAnsi" w:cstheme="minorHAnsi"/>
            <w:b/>
            <w:bCs/>
            <w:sz w:val="20"/>
            <w:szCs w:val="20"/>
          </w:rPr>
          <w:fldChar w:fldCharType="separate"/>
        </w:r>
        <w:r w:rsidRPr="001C3B82">
          <w:rPr>
            <w:rFonts w:asciiTheme="minorHAnsi" w:hAnsiTheme="minorHAnsi" w:cstheme="minorHAnsi"/>
            <w:b/>
            <w:bCs/>
            <w:sz w:val="20"/>
            <w:szCs w:val="20"/>
          </w:rPr>
          <w:t>2</w:t>
        </w:r>
        <w:r w:rsidRPr="001C3B82">
          <w:rPr>
            <w:rFonts w:asciiTheme="minorHAnsi" w:hAnsiTheme="minorHAnsi" w:cstheme="minorHAnsi"/>
            <w:b/>
            <w:bCs/>
            <w:sz w:val="20"/>
            <w:szCs w:val="20"/>
          </w:rPr>
          <w:fldChar w:fldCharType="end"/>
        </w:r>
      </w:p>
    </w:sdtContent>
  </w:sdt>
  <w:p w14:paraId="1E9CC1BE" w14:textId="77777777" w:rsidR="00CD13DE" w:rsidRDefault="00CD13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46F5" w14:textId="77777777" w:rsidR="006C656A" w:rsidRDefault="006C656A">
      <w:r>
        <w:separator/>
      </w:r>
    </w:p>
  </w:footnote>
  <w:footnote w:type="continuationSeparator" w:id="0">
    <w:p w14:paraId="3A3FF5D0" w14:textId="77777777" w:rsidR="006C656A" w:rsidRDefault="006C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E87F" w14:textId="7B36B335" w:rsidR="002378CA" w:rsidRDefault="00D52528" w:rsidP="00A93F8A">
    <w:pPr>
      <w:pStyle w:val="Nagwek"/>
      <w:jc w:val="both"/>
      <w:rPr>
        <w:rFonts w:asciiTheme="minorHAnsi" w:hAnsiTheme="minorHAnsi" w:cstheme="minorHAnsi"/>
        <w:sz w:val="20"/>
        <w:szCs w:val="20"/>
      </w:rPr>
    </w:pPr>
    <w:r w:rsidRPr="00D52528">
      <w:rPr>
        <w:rFonts w:asciiTheme="minorHAnsi" w:hAnsiTheme="minorHAnsi" w:cstheme="minorHAnsi"/>
        <w:sz w:val="20"/>
        <w:szCs w:val="20"/>
      </w:rPr>
      <w:t>Część 3. ,,Aktualizacja inwentaryzacji dendrologicznej znajdującej się w zasobach Urzędu Miasta Płocka wraz z</w:t>
    </w:r>
    <w:r w:rsidR="001A54E6">
      <w:rPr>
        <w:rFonts w:asciiTheme="minorHAnsi" w:hAnsiTheme="minorHAnsi" w:cstheme="minorHAnsi"/>
        <w:sz w:val="20"/>
        <w:szCs w:val="20"/>
      </w:rPr>
      <w:t> </w:t>
    </w:r>
    <w:r w:rsidRPr="00D52528">
      <w:rPr>
        <w:rFonts w:asciiTheme="minorHAnsi" w:hAnsiTheme="minorHAnsi" w:cstheme="minorHAnsi"/>
        <w:sz w:val="20"/>
        <w:szCs w:val="20"/>
      </w:rPr>
      <w:t>wykonaniem operatu dendrologicznego na terenie działek przy ul. Czerwonych Kosynierów w Płocku”</w:t>
    </w:r>
  </w:p>
  <w:p w14:paraId="2A861176" w14:textId="77777777" w:rsidR="00D52528" w:rsidRDefault="00D52528" w:rsidP="00A93F8A">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879"/>
    <w:multiLevelType w:val="hybridMultilevel"/>
    <w:tmpl w:val="23E457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E02DC7"/>
    <w:multiLevelType w:val="hybridMultilevel"/>
    <w:tmpl w:val="C2C4572A"/>
    <w:lvl w:ilvl="0" w:tplc="3A3CA2A6">
      <w:numFmt w:val="bullet"/>
      <w:lvlText w:val="·"/>
      <w:lvlJc w:val="left"/>
      <w:pPr>
        <w:ind w:left="1080" w:hanging="360"/>
      </w:pPr>
      <w:rPr>
        <w:rFonts w:ascii="Calibri" w:eastAsia="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C567C1A"/>
    <w:multiLevelType w:val="hybridMultilevel"/>
    <w:tmpl w:val="652CD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714749"/>
    <w:multiLevelType w:val="hybridMultilevel"/>
    <w:tmpl w:val="1C7285BC"/>
    <w:lvl w:ilvl="0" w:tplc="3A3CA2A6">
      <w:numFmt w:val="bullet"/>
      <w:lvlText w:val="·"/>
      <w:lvlJc w:val="left"/>
      <w:pPr>
        <w:ind w:left="862" w:hanging="360"/>
      </w:pPr>
      <w:rPr>
        <w:rFonts w:ascii="Calibri" w:eastAsia="Calibri" w:hAnsi="Calibri" w:cs="Times New Roman"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 w15:restartNumberingAfterBreak="0">
    <w:nsid w:val="15DF3E92"/>
    <w:multiLevelType w:val="hybridMultilevel"/>
    <w:tmpl w:val="D39A37C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77C1D4F"/>
    <w:multiLevelType w:val="hybridMultilevel"/>
    <w:tmpl w:val="B40A586E"/>
    <w:lvl w:ilvl="0" w:tplc="37B4769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82F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33575"/>
    <w:multiLevelType w:val="hybridMultilevel"/>
    <w:tmpl w:val="677C98D8"/>
    <w:lvl w:ilvl="0" w:tplc="30AA401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13F7D"/>
    <w:multiLevelType w:val="hybridMultilevel"/>
    <w:tmpl w:val="A4364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75B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C1BF8"/>
    <w:multiLevelType w:val="multilevel"/>
    <w:tmpl w:val="601ECF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4171D7"/>
    <w:multiLevelType w:val="hybridMultilevel"/>
    <w:tmpl w:val="13EEF012"/>
    <w:lvl w:ilvl="0" w:tplc="43C68544">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426C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375177"/>
    <w:multiLevelType w:val="hybridMultilevel"/>
    <w:tmpl w:val="162C08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D030950"/>
    <w:multiLevelType w:val="hybridMultilevel"/>
    <w:tmpl w:val="92BA5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F4C82"/>
    <w:multiLevelType w:val="hybridMultilevel"/>
    <w:tmpl w:val="BC7A2CD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67BD7A8B"/>
    <w:multiLevelType w:val="hybridMultilevel"/>
    <w:tmpl w:val="240E7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472DE"/>
    <w:multiLevelType w:val="hybridMultilevel"/>
    <w:tmpl w:val="09A4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81387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509227">
    <w:abstractNumId w:val="11"/>
  </w:num>
  <w:num w:numId="3" w16cid:durableId="2093429419">
    <w:abstractNumId w:val="13"/>
  </w:num>
  <w:num w:numId="4" w16cid:durableId="1770272365">
    <w:abstractNumId w:val="5"/>
  </w:num>
  <w:num w:numId="5" w16cid:durableId="1089958776">
    <w:abstractNumId w:val="7"/>
  </w:num>
  <w:num w:numId="6" w16cid:durableId="1071926241">
    <w:abstractNumId w:val="14"/>
  </w:num>
  <w:num w:numId="7" w16cid:durableId="945190350">
    <w:abstractNumId w:val="16"/>
  </w:num>
  <w:num w:numId="8" w16cid:durableId="323628128">
    <w:abstractNumId w:val="0"/>
  </w:num>
  <w:num w:numId="9" w16cid:durableId="980307168">
    <w:abstractNumId w:val="15"/>
  </w:num>
  <w:num w:numId="10" w16cid:durableId="1693527506">
    <w:abstractNumId w:val="2"/>
  </w:num>
  <w:num w:numId="11" w16cid:durableId="2099861225">
    <w:abstractNumId w:val="8"/>
  </w:num>
  <w:num w:numId="12" w16cid:durableId="1961911731">
    <w:abstractNumId w:val="12"/>
  </w:num>
  <w:num w:numId="13" w16cid:durableId="1822885175">
    <w:abstractNumId w:val="6"/>
  </w:num>
  <w:num w:numId="14" w16cid:durableId="560988889">
    <w:abstractNumId w:val="9"/>
  </w:num>
  <w:num w:numId="15" w16cid:durableId="308478906">
    <w:abstractNumId w:val="1"/>
  </w:num>
  <w:num w:numId="16" w16cid:durableId="1021932302">
    <w:abstractNumId w:val="3"/>
  </w:num>
  <w:num w:numId="17" w16cid:durableId="1327443570">
    <w:abstractNumId w:val="17"/>
  </w:num>
  <w:num w:numId="18" w16cid:durableId="597637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0"/>
    <w:rsid w:val="00000942"/>
    <w:rsid w:val="00015C0F"/>
    <w:rsid w:val="0003728A"/>
    <w:rsid w:val="000442E4"/>
    <w:rsid w:val="000444F4"/>
    <w:rsid w:val="000448EA"/>
    <w:rsid w:val="00054A75"/>
    <w:rsid w:val="00055484"/>
    <w:rsid w:val="00055F5F"/>
    <w:rsid w:val="00062BF3"/>
    <w:rsid w:val="000661EA"/>
    <w:rsid w:val="00067C94"/>
    <w:rsid w:val="00070556"/>
    <w:rsid w:val="00072616"/>
    <w:rsid w:val="0007301F"/>
    <w:rsid w:val="000732A1"/>
    <w:rsid w:val="000737FD"/>
    <w:rsid w:val="00077F67"/>
    <w:rsid w:val="00081F59"/>
    <w:rsid w:val="00083214"/>
    <w:rsid w:val="00083F13"/>
    <w:rsid w:val="00085597"/>
    <w:rsid w:val="00085F3E"/>
    <w:rsid w:val="00086E74"/>
    <w:rsid w:val="000957A0"/>
    <w:rsid w:val="000A5A7A"/>
    <w:rsid w:val="000B006A"/>
    <w:rsid w:val="000B66B9"/>
    <w:rsid w:val="000B7ED1"/>
    <w:rsid w:val="000C20FE"/>
    <w:rsid w:val="000C27C8"/>
    <w:rsid w:val="000C320A"/>
    <w:rsid w:val="000C3539"/>
    <w:rsid w:val="000C41E7"/>
    <w:rsid w:val="000C4E5F"/>
    <w:rsid w:val="000C6E99"/>
    <w:rsid w:val="000D083B"/>
    <w:rsid w:val="000D166B"/>
    <w:rsid w:val="000D27E5"/>
    <w:rsid w:val="000D2D40"/>
    <w:rsid w:val="000D56DF"/>
    <w:rsid w:val="000D5FB1"/>
    <w:rsid w:val="000D638A"/>
    <w:rsid w:val="000D63F5"/>
    <w:rsid w:val="000E0546"/>
    <w:rsid w:val="000E0C10"/>
    <w:rsid w:val="000E3191"/>
    <w:rsid w:val="000E38B0"/>
    <w:rsid w:val="000E5B77"/>
    <w:rsid w:val="000F0DEE"/>
    <w:rsid w:val="000F73E9"/>
    <w:rsid w:val="000F7974"/>
    <w:rsid w:val="001072AF"/>
    <w:rsid w:val="0010744A"/>
    <w:rsid w:val="0011226E"/>
    <w:rsid w:val="00114F73"/>
    <w:rsid w:val="00116305"/>
    <w:rsid w:val="001166C4"/>
    <w:rsid w:val="00117059"/>
    <w:rsid w:val="00123241"/>
    <w:rsid w:val="00125A62"/>
    <w:rsid w:val="00125B38"/>
    <w:rsid w:val="001275F6"/>
    <w:rsid w:val="00135C73"/>
    <w:rsid w:val="0013745C"/>
    <w:rsid w:val="00140EAF"/>
    <w:rsid w:val="001420C2"/>
    <w:rsid w:val="00144C20"/>
    <w:rsid w:val="001459AD"/>
    <w:rsid w:val="001465C3"/>
    <w:rsid w:val="00151292"/>
    <w:rsid w:val="00152ED5"/>
    <w:rsid w:val="0015528D"/>
    <w:rsid w:val="001574A6"/>
    <w:rsid w:val="001617DF"/>
    <w:rsid w:val="00162127"/>
    <w:rsid w:val="001621A0"/>
    <w:rsid w:val="0016533E"/>
    <w:rsid w:val="001730EE"/>
    <w:rsid w:val="00174185"/>
    <w:rsid w:val="001749B1"/>
    <w:rsid w:val="0017726D"/>
    <w:rsid w:val="00190500"/>
    <w:rsid w:val="00194530"/>
    <w:rsid w:val="001A3F84"/>
    <w:rsid w:val="001A54E6"/>
    <w:rsid w:val="001B1510"/>
    <w:rsid w:val="001B3362"/>
    <w:rsid w:val="001B4545"/>
    <w:rsid w:val="001B7DC7"/>
    <w:rsid w:val="001C0BF5"/>
    <w:rsid w:val="001C3B82"/>
    <w:rsid w:val="001C46EE"/>
    <w:rsid w:val="001C5448"/>
    <w:rsid w:val="001C71A1"/>
    <w:rsid w:val="001D3CBF"/>
    <w:rsid w:val="001E04AE"/>
    <w:rsid w:val="001E28B8"/>
    <w:rsid w:val="001E4ED5"/>
    <w:rsid w:val="001E60FC"/>
    <w:rsid w:val="001F1667"/>
    <w:rsid w:val="001F19FD"/>
    <w:rsid w:val="001F2352"/>
    <w:rsid w:val="001F2C7C"/>
    <w:rsid w:val="001F728A"/>
    <w:rsid w:val="0020171D"/>
    <w:rsid w:val="002022FC"/>
    <w:rsid w:val="002036FF"/>
    <w:rsid w:val="00204227"/>
    <w:rsid w:val="0020549F"/>
    <w:rsid w:val="00207954"/>
    <w:rsid w:val="00207C2B"/>
    <w:rsid w:val="00215759"/>
    <w:rsid w:val="002177CA"/>
    <w:rsid w:val="0022197A"/>
    <w:rsid w:val="00223B87"/>
    <w:rsid w:val="0023135E"/>
    <w:rsid w:val="00231A9B"/>
    <w:rsid w:val="00232D2A"/>
    <w:rsid w:val="00233190"/>
    <w:rsid w:val="00237109"/>
    <w:rsid w:val="002378CA"/>
    <w:rsid w:val="00240D0D"/>
    <w:rsid w:val="00244365"/>
    <w:rsid w:val="00245973"/>
    <w:rsid w:val="002512C2"/>
    <w:rsid w:val="0025157B"/>
    <w:rsid w:val="002517CC"/>
    <w:rsid w:val="00251D4B"/>
    <w:rsid w:val="00255866"/>
    <w:rsid w:val="00256F48"/>
    <w:rsid w:val="00261244"/>
    <w:rsid w:val="002651D8"/>
    <w:rsid w:val="00271F05"/>
    <w:rsid w:val="00286DD0"/>
    <w:rsid w:val="00294CA6"/>
    <w:rsid w:val="002960CD"/>
    <w:rsid w:val="002A1249"/>
    <w:rsid w:val="002A2CED"/>
    <w:rsid w:val="002A3FCE"/>
    <w:rsid w:val="002A49DD"/>
    <w:rsid w:val="002B185D"/>
    <w:rsid w:val="002B2239"/>
    <w:rsid w:val="002B3840"/>
    <w:rsid w:val="002B7375"/>
    <w:rsid w:val="002C0CEA"/>
    <w:rsid w:val="002C4518"/>
    <w:rsid w:val="002C7D9F"/>
    <w:rsid w:val="002D1F77"/>
    <w:rsid w:val="002D30F4"/>
    <w:rsid w:val="002D671A"/>
    <w:rsid w:val="002E292C"/>
    <w:rsid w:val="002E4A27"/>
    <w:rsid w:val="002E6D38"/>
    <w:rsid w:val="002E7FEE"/>
    <w:rsid w:val="002F1649"/>
    <w:rsid w:val="00302CA6"/>
    <w:rsid w:val="00302FEA"/>
    <w:rsid w:val="0031091D"/>
    <w:rsid w:val="003114BF"/>
    <w:rsid w:val="00317062"/>
    <w:rsid w:val="003211EF"/>
    <w:rsid w:val="0032240A"/>
    <w:rsid w:val="00324175"/>
    <w:rsid w:val="003243E4"/>
    <w:rsid w:val="00324A82"/>
    <w:rsid w:val="00327EDB"/>
    <w:rsid w:val="00330166"/>
    <w:rsid w:val="00331CF5"/>
    <w:rsid w:val="00332138"/>
    <w:rsid w:val="0033366F"/>
    <w:rsid w:val="00335FA2"/>
    <w:rsid w:val="0033680A"/>
    <w:rsid w:val="00342225"/>
    <w:rsid w:val="00343A7F"/>
    <w:rsid w:val="00343B50"/>
    <w:rsid w:val="00345BFA"/>
    <w:rsid w:val="00347824"/>
    <w:rsid w:val="003500B2"/>
    <w:rsid w:val="00350254"/>
    <w:rsid w:val="00350EFB"/>
    <w:rsid w:val="0035207F"/>
    <w:rsid w:val="003714EC"/>
    <w:rsid w:val="003718D0"/>
    <w:rsid w:val="00374568"/>
    <w:rsid w:val="003754F9"/>
    <w:rsid w:val="0038481E"/>
    <w:rsid w:val="003851FE"/>
    <w:rsid w:val="00393BC4"/>
    <w:rsid w:val="00397670"/>
    <w:rsid w:val="003A3117"/>
    <w:rsid w:val="003A49DD"/>
    <w:rsid w:val="003B1FFE"/>
    <w:rsid w:val="003B299E"/>
    <w:rsid w:val="003B4A52"/>
    <w:rsid w:val="003C424E"/>
    <w:rsid w:val="003D1510"/>
    <w:rsid w:val="003E0861"/>
    <w:rsid w:val="003E1ABC"/>
    <w:rsid w:val="003E1D62"/>
    <w:rsid w:val="003E2B6C"/>
    <w:rsid w:val="003E6172"/>
    <w:rsid w:val="003F1F5B"/>
    <w:rsid w:val="003F38F9"/>
    <w:rsid w:val="003F6F28"/>
    <w:rsid w:val="00400349"/>
    <w:rsid w:val="00402B70"/>
    <w:rsid w:val="00411103"/>
    <w:rsid w:val="0041123D"/>
    <w:rsid w:val="00412351"/>
    <w:rsid w:val="00414567"/>
    <w:rsid w:val="0042266B"/>
    <w:rsid w:val="00425CED"/>
    <w:rsid w:val="0043134D"/>
    <w:rsid w:val="004371B2"/>
    <w:rsid w:val="0044068F"/>
    <w:rsid w:val="00443C09"/>
    <w:rsid w:val="00445777"/>
    <w:rsid w:val="00450067"/>
    <w:rsid w:val="0045768F"/>
    <w:rsid w:val="00460674"/>
    <w:rsid w:val="00460BC9"/>
    <w:rsid w:val="00470CE3"/>
    <w:rsid w:val="004759C2"/>
    <w:rsid w:val="00476D7F"/>
    <w:rsid w:val="00477B5C"/>
    <w:rsid w:val="00482645"/>
    <w:rsid w:val="00483F4D"/>
    <w:rsid w:val="004944FA"/>
    <w:rsid w:val="004A1DFD"/>
    <w:rsid w:val="004A7827"/>
    <w:rsid w:val="004B20C2"/>
    <w:rsid w:val="004B5418"/>
    <w:rsid w:val="004B612E"/>
    <w:rsid w:val="004B7DCE"/>
    <w:rsid w:val="004C127A"/>
    <w:rsid w:val="004D501A"/>
    <w:rsid w:val="004D5D3A"/>
    <w:rsid w:val="004D75AA"/>
    <w:rsid w:val="004E676E"/>
    <w:rsid w:val="004F52EC"/>
    <w:rsid w:val="005034F4"/>
    <w:rsid w:val="00503D6F"/>
    <w:rsid w:val="005041F5"/>
    <w:rsid w:val="00513E09"/>
    <w:rsid w:val="005159FD"/>
    <w:rsid w:val="005175F8"/>
    <w:rsid w:val="00520A13"/>
    <w:rsid w:val="005221EE"/>
    <w:rsid w:val="005258B5"/>
    <w:rsid w:val="00526C31"/>
    <w:rsid w:val="00527033"/>
    <w:rsid w:val="00527130"/>
    <w:rsid w:val="00527B67"/>
    <w:rsid w:val="0053226A"/>
    <w:rsid w:val="00533981"/>
    <w:rsid w:val="005363F8"/>
    <w:rsid w:val="00546C05"/>
    <w:rsid w:val="00547569"/>
    <w:rsid w:val="00557727"/>
    <w:rsid w:val="00560AAA"/>
    <w:rsid w:val="00561395"/>
    <w:rsid w:val="00563136"/>
    <w:rsid w:val="0056412C"/>
    <w:rsid w:val="005651D9"/>
    <w:rsid w:val="00565622"/>
    <w:rsid w:val="00566636"/>
    <w:rsid w:val="00567BA9"/>
    <w:rsid w:val="00570CC3"/>
    <w:rsid w:val="00570E2E"/>
    <w:rsid w:val="00572C28"/>
    <w:rsid w:val="00572EC4"/>
    <w:rsid w:val="005757C0"/>
    <w:rsid w:val="005769DB"/>
    <w:rsid w:val="0058035A"/>
    <w:rsid w:val="00580ECE"/>
    <w:rsid w:val="005819EA"/>
    <w:rsid w:val="0058325D"/>
    <w:rsid w:val="00584849"/>
    <w:rsid w:val="00586140"/>
    <w:rsid w:val="00586A85"/>
    <w:rsid w:val="0058745F"/>
    <w:rsid w:val="00590BEC"/>
    <w:rsid w:val="0059196B"/>
    <w:rsid w:val="00595DF9"/>
    <w:rsid w:val="0059799E"/>
    <w:rsid w:val="005A126F"/>
    <w:rsid w:val="005A3DC9"/>
    <w:rsid w:val="005B055C"/>
    <w:rsid w:val="005B1310"/>
    <w:rsid w:val="005B6FE9"/>
    <w:rsid w:val="005B7F4D"/>
    <w:rsid w:val="005C13B5"/>
    <w:rsid w:val="005C35F2"/>
    <w:rsid w:val="005C73DB"/>
    <w:rsid w:val="005D148F"/>
    <w:rsid w:val="005D2D3D"/>
    <w:rsid w:val="005D4827"/>
    <w:rsid w:val="005D55C7"/>
    <w:rsid w:val="005D6382"/>
    <w:rsid w:val="005E03B7"/>
    <w:rsid w:val="005E2607"/>
    <w:rsid w:val="005E4B57"/>
    <w:rsid w:val="005E778B"/>
    <w:rsid w:val="005F196D"/>
    <w:rsid w:val="005F2222"/>
    <w:rsid w:val="005F2562"/>
    <w:rsid w:val="005F34DD"/>
    <w:rsid w:val="005F43FE"/>
    <w:rsid w:val="005F6BAA"/>
    <w:rsid w:val="00604910"/>
    <w:rsid w:val="00610CB9"/>
    <w:rsid w:val="00612534"/>
    <w:rsid w:val="006133EC"/>
    <w:rsid w:val="00614EA1"/>
    <w:rsid w:val="00620A8A"/>
    <w:rsid w:val="00624A88"/>
    <w:rsid w:val="00630411"/>
    <w:rsid w:val="00631256"/>
    <w:rsid w:val="006367E9"/>
    <w:rsid w:val="0064048F"/>
    <w:rsid w:val="00640BF0"/>
    <w:rsid w:val="0064245E"/>
    <w:rsid w:val="00647EB7"/>
    <w:rsid w:val="00647F22"/>
    <w:rsid w:val="00653620"/>
    <w:rsid w:val="0065456A"/>
    <w:rsid w:val="006556E8"/>
    <w:rsid w:val="00656373"/>
    <w:rsid w:val="006565B3"/>
    <w:rsid w:val="00660829"/>
    <w:rsid w:val="0066387C"/>
    <w:rsid w:val="006657F5"/>
    <w:rsid w:val="006707F3"/>
    <w:rsid w:val="00671A54"/>
    <w:rsid w:val="006845CC"/>
    <w:rsid w:val="00684728"/>
    <w:rsid w:val="00684C9E"/>
    <w:rsid w:val="00685D58"/>
    <w:rsid w:val="00691455"/>
    <w:rsid w:val="00692F66"/>
    <w:rsid w:val="00693790"/>
    <w:rsid w:val="00695618"/>
    <w:rsid w:val="006A0F8B"/>
    <w:rsid w:val="006A56FF"/>
    <w:rsid w:val="006A75E4"/>
    <w:rsid w:val="006B058D"/>
    <w:rsid w:val="006B1C50"/>
    <w:rsid w:val="006B71DF"/>
    <w:rsid w:val="006C2E49"/>
    <w:rsid w:val="006C4701"/>
    <w:rsid w:val="006C656A"/>
    <w:rsid w:val="006D4479"/>
    <w:rsid w:val="006E13E3"/>
    <w:rsid w:val="006E2C44"/>
    <w:rsid w:val="006E6024"/>
    <w:rsid w:val="006E64FD"/>
    <w:rsid w:val="006F071F"/>
    <w:rsid w:val="006F1322"/>
    <w:rsid w:val="006F2B52"/>
    <w:rsid w:val="006F5D3C"/>
    <w:rsid w:val="00702F4E"/>
    <w:rsid w:val="00707CB2"/>
    <w:rsid w:val="00712F01"/>
    <w:rsid w:val="007135D2"/>
    <w:rsid w:val="0071446A"/>
    <w:rsid w:val="00714E62"/>
    <w:rsid w:val="007153F7"/>
    <w:rsid w:val="00721905"/>
    <w:rsid w:val="00724357"/>
    <w:rsid w:val="00724CA8"/>
    <w:rsid w:val="007260FD"/>
    <w:rsid w:val="00730172"/>
    <w:rsid w:val="007331C7"/>
    <w:rsid w:val="00735BB0"/>
    <w:rsid w:val="007369E1"/>
    <w:rsid w:val="0073798F"/>
    <w:rsid w:val="00742BE4"/>
    <w:rsid w:val="00743A04"/>
    <w:rsid w:val="00743BB5"/>
    <w:rsid w:val="007442D8"/>
    <w:rsid w:val="0075016B"/>
    <w:rsid w:val="00752A1B"/>
    <w:rsid w:val="00753DE9"/>
    <w:rsid w:val="0077456A"/>
    <w:rsid w:val="00774B3B"/>
    <w:rsid w:val="00774FB3"/>
    <w:rsid w:val="007777AE"/>
    <w:rsid w:val="00780FE4"/>
    <w:rsid w:val="00790B53"/>
    <w:rsid w:val="007912C2"/>
    <w:rsid w:val="007968AA"/>
    <w:rsid w:val="007A0E46"/>
    <w:rsid w:val="007A1811"/>
    <w:rsid w:val="007A364A"/>
    <w:rsid w:val="007A3A60"/>
    <w:rsid w:val="007A648C"/>
    <w:rsid w:val="007A7C6B"/>
    <w:rsid w:val="007B45B9"/>
    <w:rsid w:val="007B53B9"/>
    <w:rsid w:val="007C1719"/>
    <w:rsid w:val="007C6E0E"/>
    <w:rsid w:val="007C7AF9"/>
    <w:rsid w:val="007D0344"/>
    <w:rsid w:val="007D386C"/>
    <w:rsid w:val="007D6A34"/>
    <w:rsid w:val="007E1095"/>
    <w:rsid w:val="007E2F8D"/>
    <w:rsid w:val="007E4183"/>
    <w:rsid w:val="007E461E"/>
    <w:rsid w:val="007F3002"/>
    <w:rsid w:val="007F4383"/>
    <w:rsid w:val="007F5D3C"/>
    <w:rsid w:val="007F6615"/>
    <w:rsid w:val="007F74F8"/>
    <w:rsid w:val="007F7E64"/>
    <w:rsid w:val="00802110"/>
    <w:rsid w:val="00804E3B"/>
    <w:rsid w:val="008050B3"/>
    <w:rsid w:val="0080641E"/>
    <w:rsid w:val="0081057F"/>
    <w:rsid w:val="00812335"/>
    <w:rsid w:val="00814122"/>
    <w:rsid w:val="00815EEE"/>
    <w:rsid w:val="0081630E"/>
    <w:rsid w:val="00825958"/>
    <w:rsid w:val="008266C9"/>
    <w:rsid w:val="00827EF4"/>
    <w:rsid w:val="00831480"/>
    <w:rsid w:val="0083152C"/>
    <w:rsid w:val="00831A07"/>
    <w:rsid w:val="00836439"/>
    <w:rsid w:val="0084351E"/>
    <w:rsid w:val="0084488C"/>
    <w:rsid w:val="00847B2A"/>
    <w:rsid w:val="00847F21"/>
    <w:rsid w:val="008505D7"/>
    <w:rsid w:val="00854C1E"/>
    <w:rsid w:val="0085696C"/>
    <w:rsid w:val="008624F8"/>
    <w:rsid w:val="008638F8"/>
    <w:rsid w:val="0086394D"/>
    <w:rsid w:val="00864DE5"/>
    <w:rsid w:val="008670E5"/>
    <w:rsid w:val="00870992"/>
    <w:rsid w:val="00871E1E"/>
    <w:rsid w:val="0087249A"/>
    <w:rsid w:val="00873ADF"/>
    <w:rsid w:val="0087458F"/>
    <w:rsid w:val="00875721"/>
    <w:rsid w:val="008817A0"/>
    <w:rsid w:val="00882078"/>
    <w:rsid w:val="00884EB8"/>
    <w:rsid w:val="008911F0"/>
    <w:rsid w:val="008A423A"/>
    <w:rsid w:val="008A6D97"/>
    <w:rsid w:val="008B2237"/>
    <w:rsid w:val="008B4D67"/>
    <w:rsid w:val="008B6186"/>
    <w:rsid w:val="008C56D5"/>
    <w:rsid w:val="008D05C1"/>
    <w:rsid w:val="008D2440"/>
    <w:rsid w:val="008D5F83"/>
    <w:rsid w:val="008D6A88"/>
    <w:rsid w:val="008D6E1E"/>
    <w:rsid w:val="008D77CB"/>
    <w:rsid w:val="008E3E08"/>
    <w:rsid w:val="008E5D6C"/>
    <w:rsid w:val="008F08EA"/>
    <w:rsid w:val="008F0ACD"/>
    <w:rsid w:val="00900E31"/>
    <w:rsid w:val="00901F2C"/>
    <w:rsid w:val="0090305D"/>
    <w:rsid w:val="00910EFC"/>
    <w:rsid w:val="00914846"/>
    <w:rsid w:val="009161C9"/>
    <w:rsid w:val="0091622C"/>
    <w:rsid w:val="00916720"/>
    <w:rsid w:val="00916AB5"/>
    <w:rsid w:val="00917533"/>
    <w:rsid w:val="00921555"/>
    <w:rsid w:val="00921562"/>
    <w:rsid w:val="00921CB9"/>
    <w:rsid w:val="00924B81"/>
    <w:rsid w:val="00925594"/>
    <w:rsid w:val="00932456"/>
    <w:rsid w:val="00933C40"/>
    <w:rsid w:val="009349E5"/>
    <w:rsid w:val="009352C6"/>
    <w:rsid w:val="00935A10"/>
    <w:rsid w:val="0093690C"/>
    <w:rsid w:val="00937041"/>
    <w:rsid w:val="0094176B"/>
    <w:rsid w:val="00943D4B"/>
    <w:rsid w:val="0095063A"/>
    <w:rsid w:val="00952C71"/>
    <w:rsid w:val="00957723"/>
    <w:rsid w:val="00957C49"/>
    <w:rsid w:val="00957FF3"/>
    <w:rsid w:val="009633D0"/>
    <w:rsid w:val="00963B95"/>
    <w:rsid w:val="0096660D"/>
    <w:rsid w:val="009766C9"/>
    <w:rsid w:val="00991D12"/>
    <w:rsid w:val="0099259A"/>
    <w:rsid w:val="0099589C"/>
    <w:rsid w:val="009A0A93"/>
    <w:rsid w:val="009B246B"/>
    <w:rsid w:val="009C0E9C"/>
    <w:rsid w:val="009C11E1"/>
    <w:rsid w:val="009C28CF"/>
    <w:rsid w:val="009C3485"/>
    <w:rsid w:val="009C629F"/>
    <w:rsid w:val="009D14D2"/>
    <w:rsid w:val="009D46A9"/>
    <w:rsid w:val="009D754C"/>
    <w:rsid w:val="009D7A0F"/>
    <w:rsid w:val="009E2F5E"/>
    <w:rsid w:val="009E3FAC"/>
    <w:rsid w:val="009E4DAB"/>
    <w:rsid w:val="009E4ED2"/>
    <w:rsid w:val="009E56F6"/>
    <w:rsid w:val="009E6A58"/>
    <w:rsid w:val="00A00CE9"/>
    <w:rsid w:val="00A01514"/>
    <w:rsid w:val="00A01A21"/>
    <w:rsid w:val="00A0324B"/>
    <w:rsid w:val="00A1472D"/>
    <w:rsid w:val="00A20027"/>
    <w:rsid w:val="00A21776"/>
    <w:rsid w:val="00A22448"/>
    <w:rsid w:val="00A24D21"/>
    <w:rsid w:val="00A24F2E"/>
    <w:rsid w:val="00A25899"/>
    <w:rsid w:val="00A25F06"/>
    <w:rsid w:val="00A27EEE"/>
    <w:rsid w:val="00A300A2"/>
    <w:rsid w:val="00A31E6C"/>
    <w:rsid w:val="00A32032"/>
    <w:rsid w:val="00A33B47"/>
    <w:rsid w:val="00A346BA"/>
    <w:rsid w:val="00A420B4"/>
    <w:rsid w:val="00A42FE9"/>
    <w:rsid w:val="00A43D11"/>
    <w:rsid w:val="00A43F21"/>
    <w:rsid w:val="00A45895"/>
    <w:rsid w:val="00A500F5"/>
    <w:rsid w:val="00A53E22"/>
    <w:rsid w:val="00A56FF1"/>
    <w:rsid w:val="00A5713D"/>
    <w:rsid w:val="00A62329"/>
    <w:rsid w:val="00A6282C"/>
    <w:rsid w:val="00A671B5"/>
    <w:rsid w:val="00A70816"/>
    <w:rsid w:val="00A72229"/>
    <w:rsid w:val="00A73146"/>
    <w:rsid w:val="00A73E25"/>
    <w:rsid w:val="00A761B5"/>
    <w:rsid w:val="00A83EC9"/>
    <w:rsid w:val="00A851A8"/>
    <w:rsid w:val="00A9295C"/>
    <w:rsid w:val="00A93F8A"/>
    <w:rsid w:val="00A9575C"/>
    <w:rsid w:val="00AA3F86"/>
    <w:rsid w:val="00AA4BA2"/>
    <w:rsid w:val="00AA6CD7"/>
    <w:rsid w:val="00AB1E29"/>
    <w:rsid w:val="00AB2395"/>
    <w:rsid w:val="00AB36C5"/>
    <w:rsid w:val="00AB6383"/>
    <w:rsid w:val="00AB672C"/>
    <w:rsid w:val="00AC1A76"/>
    <w:rsid w:val="00AC425B"/>
    <w:rsid w:val="00AC5F1D"/>
    <w:rsid w:val="00AD243C"/>
    <w:rsid w:val="00AD5883"/>
    <w:rsid w:val="00AD7304"/>
    <w:rsid w:val="00AD7B05"/>
    <w:rsid w:val="00AF0EAF"/>
    <w:rsid w:val="00AF2DEA"/>
    <w:rsid w:val="00AF343D"/>
    <w:rsid w:val="00AF54B3"/>
    <w:rsid w:val="00AF5AD3"/>
    <w:rsid w:val="00AF7906"/>
    <w:rsid w:val="00B0054F"/>
    <w:rsid w:val="00B04A86"/>
    <w:rsid w:val="00B06FF8"/>
    <w:rsid w:val="00B10CD6"/>
    <w:rsid w:val="00B12AF5"/>
    <w:rsid w:val="00B1340A"/>
    <w:rsid w:val="00B13B35"/>
    <w:rsid w:val="00B21BCB"/>
    <w:rsid w:val="00B24DA3"/>
    <w:rsid w:val="00B257A1"/>
    <w:rsid w:val="00B329EA"/>
    <w:rsid w:val="00B35A87"/>
    <w:rsid w:val="00B368D4"/>
    <w:rsid w:val="00B413A1"/>
    <w:rsid w:val="00B46404"/>
    <w:rsid w:val="00B46799"/>
    <w:rsid w:val="00B504E8"/>
    <w:rsid w:val="00B53F28"/>
    <w:rsid w:val="00B640C9"/>
    <w:rsid w:val="00B650C7"/>
    <w:rsid w:val="00B65256"/>
    <w:rsid w:val="00B711D9"/>
    <w:rsid w:val="00B73F01"/>
    <w:rsid w:val="00B75EBF"/>
    <w:rsid w:val="00B774FA"/>
    <w:rsid w:val="00B816A5"/>
    <w:rsid w:val="00B81C08"/>
    <w:rsid w:val="00B8398F"/>
    <w:rsid w:val="00B90088"/>
    <w:rsid w:val="00B93BBE"/>
    <w:rsid w:val="00B95AA1"/>
    <w:rsid w:val="00B95E82"/>
    <w:rsid w:val="00B974E4"/>
    <w:rsid w:val="00B97B76"/>
    <w:rsid w:val="00BA11B7"/>
    <w:rsid w:val="00BA378C"/>
    <w:rsid w:val="00BA45FB"/>
    <w:rsid w:val="00BA5328"/>
    <w:rsid w:val="00BA75BD"/>
    <w:rsid w:val="00BB2EB1"/>
    <w:rsid w:val="00BB4820"/>
    <w:rsid w:val="00BC058D"/>
    <w:rsid w:val="00BC12EA"/>
    <w:rsid w:val="00BC4F3E"/>
    <w:rsid w:val="00BC6E17"/>
    <w:rsid w:val="00BD49F7"/>
    <w:rsid w:val="00BD64D7"/>
    <w:rsid w:val="00BD6F78"/>
    <w:rsid w:val="00BD7D2B"/>
    <w:rsid w:val="00BE046B"/>
    <w:rsid w:val="00BE0DE0"/>
    <w:rsid w:val="00BE7EFC"/>
    <w:rsid w:val="00BF2159"/>
    <w:rsid w:val="00BF5146"/>
    <w:rsid w:val="00BF5526"/>
    <w:rsid w:val="00BF6AE8"/>
    <w:rsid w:val="00C00F93"/>
    <w:rsid w:val="00C0484D"/>
    <w:rsid w:val="00C058F9"/>
    <w:rsid w:val="00C074E3"/>
    <w:rsid w:val="00C14F1F"/>
    <w:rsid w:val="00C151D8"/>
    <w:rsid w:val="00C179D2"/>
    <w:rsid w:val="00C24170"/>
    <w:rsid w:val="00C27B92"/>
    <w:rsid w:val="00C27DB9"/>
    <w:rsid w:val="00C30B5A"/>
    <w:rsid w:val="00C36FCA"/>
    <w:rsid w:val="00C433BF"/>
    <w:rsid w:val="00C43AEE"/>
    <w:rsid w:val="00C45C2A"/>
    <w:rsid w:val="00C50F36"/>
    <w:rsid w:val="00C51098"/>
    <w:rsid w:val="00C522F4"/>
    <w:rsid w:val="00C535A6"/>
    <w:rsid w:val="00C60495"/>
    <w:rsid w:val="00C619C9"/>
    <w:rsid w:val="00C64F70"/>
    <w:rsid w:val="00C70EF5"/>
    <w:rsid w:val="00C718D5"/>
    <w:rsid w:val="00C723AD"/>
    <w:rsid w:val="00C73A36"/>
    <w:rsid w:val="00C812DE"/>
    <w:rsid w:val="00C82A62"/>
    <w:rsid w:val="00C8361E"/>
    <w:rsid w:val="00C83F18"/>
    <w:rsid w:val="00C84B27"/>
    <w:rsid w:val="00C8587D"/>
    <w:rsid w:val="00C8727E"/>
    <w:rsid w:val="00C90D3C"/>
    <w:rsid w:val="00C9667B"/>
    <w:rsid w:val="00C97338"/>
    <w:rsid w:val="00C97784"/>
    <w:rsid w:val="00CA172D"/>
    <w:rsid w:val="00CA220D"/>
    <w:rsid w:val="00CA772D"/>
    <w:rsid w:val="00CB234D"/>
    <w:rsid w:val="00CB2813"/>
    <w:rsid w:val="00CB31B5"/>
    <w:rsid w:val="00CB540B"/>
    <w:rsid w:val="00CC38E5"/>
    <w:rsid w:val="00CC6C92"/>
    <w:rsid w:val="00CD13DE"/>
    <w:rsid w:val="00CD1A98"/>
    <w:rsid w:val="00CD2573"/>
    <w:rsid w:val="00CD273E"/>
    <w:rsid w:val="00CD28DB"/>
    <w:rsid w:val="00CD6877"/>
    <w:rsid w:val="00CE2C91"/>
    <w:rsid w:val="00CE510C"/>
    <w:rsid w:val="00CE5271"/>
    <w:rsid w:val="00CE6C60"/>
    <w:rsid w:val="00CE78F7"/>
    <w:rsid w:val="00CF0572"/>
    <w:rsid w:val="00CF1D6A"/>
    <w:rsid w:val="00D01120"/>
    <w:rsid w:val="00D0223C"/>
    <w:rsid w:val="00D04A86"/>
    <w:rsid w:val="00D07A6A"/>
    <w:rsid w:val="00D07C25"/>
    <w:rsid w:val="00D11917"/>
    <w:rsid w:val="00D11D72"/>
    <w:rsid w:val="00D13466"/>
    <w:rsid w:val="00D14B41"/>
    <w:rsid w:val="00D15341"/>
    <w:rsid w:val="00D15A1C"/>
    <w:rsid w:val="00D1672A"/>
    <w:rsid w:val="00D238B7"/>
    <w:rsid w:val="00D265BF"/>
    <w:rsid w:val="00D26832"/>
    <w:rsid w:val="00D2781D"/>
    <w:rsid w:val="00D27E83"/>
    <w:rsid w:val="00D307CD"/>
    <w:rsid w:val="00D330A0"/>
    <w:rsid w:val="00D35366"/>
    <w:rsid w:val="00D403DE"/>
    <w:rsid w:val="00D424DE"/>
    <w:rsid w:val="00D4692C"/>
    <w:rsid w:val="00D51658"/>
    <w:rsid w:val="00D52528"/>
    <w:rsid w:val="00D52F80"/>
    <w:rsid w:val="00D629F1"/>
    <w:rsid w:val="00D63D27"/>
    <w:rsid w:val="00D65CA6"/>
    <w:rsid w:val="00D73EA6"/>
    <w:rsid w:val="00D74474"/>
    <w:rsid w:val="00D7464E"/>
    <w:rsid w:val="00D74F5A"/>
    <w:rsid w:val="00D81484"/>
    <w:rsid w:val="00D86AC2"/>
    <w:rsid w:val="00D91301"/>
    <w:rsid w:val="00D95FCA"/>
    <w:rsid w:val="00D977B0"/>
    <w:rsid w:val="00D97A6C"/>
    <w:rsid w:val="00DA2B74"/>
    <w:rsid w:val="00DA2C0E"/>
    <w:rsid w:val="00DA2D9A"/>
    <w:rsid w:val="00DA4D5F"/>
    <w:rsid w:val="00DA6E90"/>
    <w:rsid w:val="00DB33F9"/>
    <w:rsid w:val="00DD3508"/>
    <w:rsid w:val="00DD36E2"/>
    <w:rsid w:val="00DD4397"/>
    <w:rsid w:val="00DD4FFA"/>
    <w:rsid w:val="00DD5E80"/>
    <w:rsid w:val="00DE2490"/>
    <w:rsid w:val="00DE47B7"/>
    <w:rsid w:val="00DF1F2D"/>
    <w:rsid w:val="00DF25BD"/>
    <w:rsid w:val="00DF6B2D"/>
    <w:rsid w:val="00E0129B"/>
    <w:rsid w:val="00E02DA5"/>
    <w:rsid w:val="00E06288"/>
    <w:rsid w:val="00E07AB0"/>
    <w:rsid w:val="00E11386"/>
    <w:rsid w:val="00E2274F"/>
    <w:rsid w:val="00E32E40"/>
    <w:rsid w:val="00E32FBD"/>
    <w:rsid w:val="00E43C1F"/>
    <w:rsid w:val="00E45BBA"/>
    <w:rsid w:val="00E460EC"/>
    <w:rsid w:val="00E4618C"/>
    <w:rsid w:val="00E51779"/>
    <w:rsid w:val="00E51C70"/>
    <w:rsid w:val="00E527D2"/>
    <w:rsid w:val="00E5388E"/>
    <w:rsid w:val="00E542D8"/>
    <w:rsid w:val="00E5583E"/>
    <w:rsid w:val="00E624D5"/>
    <w:rsid w:val="00E636A3"/>
    <w:rsid w:val="00E6779C"/>
    <w:rsid w:val="00E72A18"/>
    <w:rsid w:val="00E7486C"/>
    <w:rsid w:val="00E74FEE"/>
    <w:rsid w:val="00E75CE1"/>
    <w:rsid w:val="00E768F9"/>
    <w:rsid w:val="00E80465"/>
    <w:rsid w:val="00E81D9D"/>
    <w:rsid w:val="00E8506F"/>
    <w:rsid w:val="00E90455"/>
    <w:rsid w:val="00E910F0"/>
    <w:rsid w:val="00E915BB"/>
    <w:rsid w:val="00E9297D"/>
    <w:rsid w:val="00E92AB2"/>
    <w:rsid w:val="00E92C17"/>
    <w:rsid w:val="00EA25B0"/>
    <w:rsid w:val="00EA2ECE"/>
    <w:rsid w:val="00EA3CCB"/>
    <w:rsid w:val="00EA5712"/>
    <w:rsid w:val="00EA78EB"/>
    <w:rsid w:val="00EB5AB5"/>
    <w:rsid w:val="00EC1BC6"/>
    <w:rsid w:val="00EC5C2B"/>
    <w:rsid w:val="00EC71BF"/>
    <w:rsid w:val="00ED23E6"/>
    <w:rsid w:val="00ED4BB9"/>
    <w:rsid w:val="00EE0233"/>
    <w:rsid w:val="00EE14E8"/>
    <w:rsid w:val="00EE485D"/>
    <w:rsid w:val="00EE6A43"/>
    <w:rsid w:val="00EF2F4A"/>
    <w:rsid w:val="00EF55DC"/>
    <w:rsid w:val="00F06ADC"/>
    <w:rsid w:val="00F13705"/>
    <w:rsid w:val="00F13B8F"/>
    <w:rsid w:val="00F15A7A"/>
    <w:rsid w:val="00F16DFA"/>
    <w:rsid w:val="00F17A1B"/>
    <w:rsid w:val="00F20FDD"/>
    <w:rsid w:val="00F21335"/>
    <w:rsid w:val="00F21CB0"/>
    <w:rsid w:val="00F227D1"/>
    <w:rsid w:val="00F25B20"/>
    <w:rsid w:val="00F27843"/>
    <w:rsid w:val="00F32D05"/>
    <w:rsid w:val="00F3333D"/>
    <w:rsid w:val="00F335F5"/>
    <w:rsid w:val="00F4434B"/>
    <w:rsid w:val="00F44C2D"/>
    <w:rsid w:val="00F51337"/>
    <w:rsid w:val="00F63EC6"/>
    <w:rsid w:val="00F64190"/>
    <w:rsid w:val="00F708F7"/>
    <w:rsid w:val="00F72BFF"/>
    <w:rsid w:val="00F73D8C"/>
    <w:rsid w:val="00F7440B"/>
    <w:rsid w:val="00F81ACE"/>
    <w:rsid w:val="00F83C94"/>
    <w:rsid w:val="00F921BC"/>
    <w:rsid w:val="00F924C3"/>
    <w:rsid w:val="00F93A5C"/>
    <w:rsid w:val="00F9401B"/>
    <w:rsid w:val="00F94FD3"/>
    <w:rsid w:val="00FA4716"/>
    <w:rsid w:val="00FA549D"/>
    <w:rsid w:val="00FB0475"/>
    <w:rsid w:val="00FB31AD"/>
    <w:rsid w:val="00FB7212"/>
    <w:rsid w:val="00FB737D"/>
    <w:rsid w:val="00FB7C88"/>
    <w:rsid w:val="00FC0984"/>
    <w:rsid w:val="00FC2566"/>
    <w:rsid w:val="00FC3083"/>
    <w:rsid w:val="00FC5026"/>
    <w:rsid w:val="00FC6913"/>
    <w:rsid w:val="00FD2A47"/>
    <w:rsid w:val="00FD2C91"/>
    <w:rsid w:val="00FD3F81"/>
    <w:rsid w:val="00FD6B14"/>
    <w:rsid w:val="00FD6B52"/>
    <w:rsid w:val="00FD6EC2"/>
    <w:rsid w:val="00FD7D2A"/>
    <w:rsid w:val="00FE144B"/>
    <w:rsid w:val="00FE1846"/>
    <w:rsid w:val="00FE1BA3"/>
    <w:rsid w:val="00FE593A"/>
    <w:rsid w:val="00FF0242"/>
    <w:rsid w:val="00FF2161"/>
    <w:rsid w:val="00FF2D56"/>
    <w:rsid w:val="00FF35B7"/>
    <w:rsid w:val="00FF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1D462"/>
  <w15:chartTrackingRefBased/>
  <w15:docId w15:val="{28C2DF29-4648-4D6D-BCB9-95AA390D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ProPublico">
    <w:name w:val="ProPublico"/>
    <w:rPr>
      <w:noProof/>
      <w:sz w:val="22"/>
    </w:rPr>
  </w:style>
  <w:style w:type="character" w:customStyle="1" w:styleId="StopkaZnak">
    <w:name w:val="Stopka Znak"/>
    <w:link w:val="Stopka"/>
    <w:uiPriority w:val="99"/>
    <w:rsid w:val="002036FF"/>
    <w:rPr>
      <w:sz w:val="24"/>
      <w:szCs w:val="24"/>
    </w:rPr>
  </w:style>
  <w:style w:type="paragraph" w:customStyle="1" w:styleId="Tekstpodstawowy21">
    <w:name w:val="Tekst podstawowy 21"/>
    <w:basedOn w:val="Normalny"/>
    <w:rsid w:val="00E915BB"/>
    <w:pPr>
      <w:tabs>
        <w:tab w:val="left" w:pos="4360"/>
      </w:tabs>
      <w:overflowPunct w:val="0"/>
      <w:autoSpaceDE w:val="0"/>
      <w:autoSpaceDN w:val="0"/>
      <w:adjustRightInd w:val="0"/>
      <w:ind w:left="426"/>
    </w:pPr>
    <w:rPr>
      <w:rFonts w:ascii="Arial" w:hAnsi="Arial"/>
      <w:sz w:val="28"/>
      <w:szCs w:val="20"/>
    </w:rPr>
  </w:style>
  <w:style w:type="character" w:customStyle="1" w:styleId="NagwekZnak">
    <w:name w:val="Nagłówek Znak"/>
    <w:link w:val="Nagwek"/>
    <w:rsid w:val="00FE1846"/>
    <w:rPr>
      <w:sz w:val="24"/>
      <w:szCs w:val="24"/>
    </w:rPr>
  </w:style>
  <w:style w:type="paragraph" w:styleId="Tekstpodstawowy">
    <w:name w:val="Body Text"/>
    <w:basedOn w:val="Normalny"/>
    <w:link w:val="TekstpodstawowyZnak"/>
    <w:rsid w:val="00FE1846"/>
    <w:pPr>
      <w:spacing w:after="120"/>
    </w:pPr>
  </w:style>
  <w:style w:type="character" w:customStyle="1" w:styleId="TekstpodstawowyZnak">
    <w:name w:val="Tekst podstawowy Znak"/>
    <w:link w:val="Tekstpodstawowy"/>
    <w:rsid w:val="00FE1846"/>
    <w:rPr>
      <w:sz w:val="24"/>
      <w:szCs w:val="24"/>
    </w:rPr>
  </w:style>
  <w:style w:type="paragraph" w:styleId="NormalnyWeb">
    <w:name w:val="Normal (Web)"/>
    <w:basedOn w:val="Normalny"/>
    <w:uiPriority w:val="99"/>
    <w:rsid w:val="00477B5C"/>
  </w:style>
  <w:style w:type="paragraph" w:styleId="Tekstprzypisudolnego">
    <w:name w:val="footnote text"/>
    <w:basedOn w:val="Normalny"/>
    <w:link w:val="TekstprzypisudolnegoZnak"/>
    <w:uiPriority w:val="99"/>
    <w:unhideWhenUsed/>
    <w:rsid w:val="00477B5C"/>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477B5C"/>
    <w:rPr>
      <w:rFonts w:ascii="Calibri" w:eastAsia="Calibri" w:hAnsi="Calibri"/>
      <w:lang w:eastAsia="en-US"/>
    </w:rPr>
  </w:style>
  <w:style w:type="paragraph" w:styleId="Akapitzlist">
    <w:name w:val="List Paragraph"/>
    <w:basedOn w:val="Normalny"/>
    <w:uiPriority w:val="34"/>
    <w:qFormat/>
    <w:rsid w:val="005F196D"/>
    <w:pPr>
      <w:ind w:left="720"/>
    </w:pPr>
    <w:rPr>
      <w:rFonts w:eastAsia="Calibri"/>
      <w:szCs w:val="22"/>
      <w:lang w:eastAsia="en-US"/>
    </w:rPr>
  </w:style>
  <w:style w:type="paragraph" w:customStyle="1" w:styleId="Default">
    <w:name w:val="Default"/>
    <w:rsid w:val="00317062"/>
    <w:pPr>
      <w:autoSpaceDE w:val="0"/>
      <w:autoSpaceDN w:val="0"/>
      <w:adjustRightInd w:val="0"/>
    </w:pPr>
    <w:rPr>
      <w:rFonts w:ascii="ISOCPEUR" w:eastAsia="Calibri" w:hAnsi="ISOCPEUR" w:cs="ISOCPEUR"/>
      <w:color w:val="000000"/>
      <w:sz w:val="24"/>
      <w:szCs w:val="24"/>
      <w:lang w:eastAsia="en-US"/>
    </w:rPr>
  </w:style>
  <w:style w:type="character" w:customStyle="1" w:styleId="st">
    <w:name w:val="st"/>
    <w:rsid w:val="00317062"/>
  </w:style>
  <w:style w:type="paragraph" w:styleId="Bezodstpw">
    <w:name w:val="No Spacing"/>
    <w:uiPriority w:val="1"/>
    <w:qFormat/>
    <w:rsid w:val="00317062"/>
    <w:rPr>
      <w:rFonts w:ascii="Calibri" w:eastAsia="Calibri" w:hAnsi="Calibri"/>
      <w:sz w:val="22"/>
      <w:szCs w:val="22"/>
      <w:lang w:eastAsia="en-US"/>
    </w:rPr>
  </w:style>
  <w:style w:type="character" w:customStyle="1" w:styleId="fragment">
    <w:name w:val="fragment"/>
    <w:rsid w:val="00174185"/>
  </w:style>
  <w:style w:type="table" w:styleId="Tabela-Siatka">
    <w:name w:val="Table Grid"/>
    <w:basedOn w:val="Standardowy"/>
    <w:rsid w:val="0021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21555"/>
    <w:rPr>
      <w:color w:val="0563C1"/>
      <w:u w:val="single"/>
    </w:rPr>
  </w:style>
  <w:style w:type="paragraph" w:styleId="Tekstdymka">
    <w:name w:val="Balloon Text"/>
    <w:basedOn w:val="Normalny"/>
    <w:link w:val="TekstdymkaZnak"/>
    <w:rsid w:val="00083214"/>
    <w:rPr>
      <w:rFonts w:ascii="Segoe UI" w:hAnsi="Segoe UI" w:cs="Segoe UI"/>
      <w:sz w:val="18"/>
      <w:szCs w:val="18"/>
    </w:rPr>
  </w:style>
  <w:style w:type="character" w:customStyle="1" w:styleId="TekstdymkaZnak">
    <w:name w:val="Tekst dymka Znak"/>
    <w:link w:val="Tekstdymka"/>
    <w:rsid w:val="00083214"/>
    <w:rPr>
      <w:rFonts w:ascii="Segoe UI" w:hAnsi="Segoe UI" w:cs="Segoe UI"/>
      <w:sz w:val="18"/>
      <w:szCs w:val="18"/>
    </w:rPr>
  </w:style>
  <w:style w:type="paragraph" w:customStyle="1" w:styleId="Standard">
    <w:name w:val="Standard"/>
    <w:rsid w:val="00743A04"/>
    <w:pPr>
      <w:widowControl w:val="0"/>
      <w:suppressAutoHyphens/>
      <w:autoSpaceDN w:val="0"/>
      <w:textAlignment w:val="baseline"/>
    </w:pPr>
    <w:rPr>
      <w:rFonts w:eastAsia="Lucida Sans Unicode" w:cs="Tahoma"/>
      <w:color w:val="000000"/>
      <w:kern w:val="3"/>
      <w:sz w:val="24"/>
      <w:szCs w:val="24"/>
      <w:lang w:eastAsia="en-US" w:bidi="en-US"/>
    </w:rPr>
  </w:style>
  <w:style w:type="character" w:styleId="Nierozpoznanawzmianka">
    <w:name w:val="Unresolved Mention"/>
    <w:basedOn w:val="Domylnaczcionkaakapitu"/>
    <w:uiPriority w:val="99"/>
    <w:semiHidden/>
    <w:unhideWhenUsed/>
    <w:rsid w:val="00C50F36"/>
    <w:rPr>
      <w:color w:val="605E5C"/>
      <w:shd w:val="clear" w:color="auto" w:fill="E1DFDD"/>
    </w:rPr>
  </w:style>
  <w:style w:type="paragraph" w:customStyle="1" w:styleId="TableContents">
    <w:name w:val="Table Contents"/>
    <w:basedOn w:val="Standard"/>
    <w:rsid w:val="00D15341"/>
    <w:pPr>
      <w:suppressLineNumbers/>
      <w:spacing w:after="200" w:line="276" w:lineRule="auto"/>
    </w:pPr>
    <w:rPr>
      <w:rFonts w:ascii="Calibri" w:eastAsia="Calibri" w:hAnsi="Calibri"/>
      <w:color w:val="00000A"/>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075">
      <w:bodyDiv w:val="1"/>
      <w:marLeft w:val="0"/>
      <w:marRight w:val="0"/>
      <w:marTop w:val="0"/>
      <w:marBottom w:val="0"/>
      <w:divBdr>
        <w:top w:val="none" w:sz="0" w:space="0" w:color="auto"/>
        <w:left w:val="none" w:sz="0" w:space="0" w:color="auto"/>
        <w:bottom w:val="none" w:sz="0" w:space="0" w:color="auto"/>
        <w:right w:val="none" w:sz="0" w:space="0" w:color="auto"/>
      </w:divBdr>
    </w:div>
    <w:div w:id="15228845">
      <w:bodyDiv w:val="1"/>
      <w:marLeft w:val="0"/>
      <w:marRight w:val="0"/>
      <w:marTop w:val="0"/>
      <w:marBottom w:val="0"/>
      <w:divBdr>
        <w:top w:val="none" w:sz="0" w:space="0" w:color="auto"/>
        <w:left w:val="none" w:sz="0" w:space="0" w:color="auto"/>
        <w:bottom w:val="none" w:sz="0" w:space="0" w:color="auto"/>
        <w:right w:val="none" w:sz="0" w:space="0" w:color="auto"/>
      </w:divBdr>
    </w:div>
    <w:div w:id="172957482">
      <w:bodyDiv w:val="1"/>
      <w:marLeft w:val="0"/>
      <w:marRight w:val="0"/>
      <w:marTop w:val="0"/>
      <w:marBottom w:val="0"/>
      <w:divBdr>
        <w:top w:val="none" w:sz="0" w:space="0" w:color="auto"/>
        <w:left w:val="none" w:sz="0" w:space="0" w:color="auto"/>
        <w:bottom w:val="none" w:sz="0" w:space="0" w:color="auto"/>
        <w:right w:val="none" w:sz="0" w:space="0" w:color="auto"/>
      </w:divBdr>
    </w:div>
    <w:div w:id="279335563">
      <w:bodyDiv w:val="1"/>
      <w:marLeft w:val="0"/>
      <w:marRight w:val="0"/>
      <w:marTop w:val="0"/>
      <w:marBottom w:val="0"/>
      <w:divBdr>
        <w:top w:val="none" w:sz="0" w:space="0" w:color="auto"/>
        <w:left w:val="none" w:sz="0" w:space="0" w:color="auto"/>
        <w:bottom w:val="none" w:sz="0" w:space="0" w:color="auto"/>
        <w:right w:val="none" w:sz="0" w:space="0" w:color="auto"/>
      </w:divBdr>
    </w:div>
    <w:div w:id="297995804">
      <w:bodyDiv w:val="1"/>
      <w:marLeft w:val="0"/>
      <w:marRight w:val="0"/>
      <w:marTop w:val="0"/>
      <w:marBottom w:val="0"/>
      <w:divBdr>
        <w:top w:val="none" w:sz="0" w:space="0" w:color="auto"/>
        <w:left w:val="none" w:sz="0" w:space="0" w:color="auto"/>
        <w:bottom w:val="none" w:sz="0" w:space="0" w:color="auto"/>
        <w:right w:val="none" w:sz="0" w:space="0" w:color="auto"/>
      </w:divBdr>
    </w:div>
    <w:div w:id="346181878">
      <w:bodyDiv w:val="1"/>
      <w:marLeft w:val="0"/>
      <w:marRight w:val="0"/>
      <w:marTop w:val="0"/>
      <w:marBottom w:val="0"/>
      <w:divBdr>
        <w:top w:val="none" w:sz="0" w:space="0" w:color="auto"/>
        <w:left w:val="none" w:sz="0" w:space="0" w:color="auto"/>
        <w:bottom w:val="none" w:sz="0" w:space="0" w:color="auto"/>
        <w:right w:val="none" w:sz="0" w:space="0" w:color="auto"/>
      </w:divBdr>
    </w:div>
    <w:div w:id="367878564">
      <w:bodyDiv w:val="1"/>
      <w:marLeft w:val="0"/>
      <w:marRight w:val="0"/>
      <w:marTop w:val="0"/>
      <w:marBottom w:val="0"/>
      <w:divBdr>
        <w:top w:val="none" w:sz="0" w:space="0" w:color="auto"/>
        <w:left w:val="none" w:sz="0" w:space="0" w:color="auto"/>
        <w:bottom w:val="none" w:sz="0" w:space="0" w:color="auto"/>
        <w:right w:val="none" w:sz="0" w:space="0" w:color="auto"/>
      </w:divBdr>
    </w:div>
    <w:div w:id="417678136">
      <w:bodyDiv w:val="1"/>
      <w:marLeft w:val="0"/>
      <w:marRight w:val="0"/>
      <w:marTop w:val="0"/>
      <w:marBottom w:val="0"/>
      <w:divBdr>
        <w:top w:val="none" w:sz="0" w:space="0" w:color="auto"/>
        <w:left w:val="none" w:sz="0" w:space="0" w:color="auto"/>
        <w:bottom w:val="none" w:sz="0" w:space="0" w:color="auto"/>
        <w:right w:val="none" w:sz="0" w:space="0" w:color="auto"/>
      </w:divBdr>
    </w:div>
    <w:div w:id="453984713">
      <w:bodyDiv w:val="1"/>
      <w:marLeft w:val="0"/>
      <w:marRight w:val="0"/>
      <w:marTop w:val="0"/>
      <w:marBottom w:val="0"/>
      <w:divBdr>
        <w:top w:val="none" w:sz="0" w:space="0" w:color="auto"/>
        <w:left w:val="none" w:sz="0" w:space="0" w:color="auto"/>
        <w:bottom w:val="none" w:sz="0" w:space="0" w:color="auto"/>
        <w:right w:val="none" w:sz="0" w:space="0" w:color="auto"/>
      </w:divBdr>
    </w:div>
    <w:div w:id="554511325">
      <w:bodyDiv w:val="1"/>
      <w:marLeft w:val="0"/>
      <w:marRight w:val="0"/>
      <w:marTop w:val="0"/>
      <w:marBottom w:val="0"/>
      <w:divBdr>
        <w:top w:val="none" w:sz="0" w:space="0" w:color="auto"/>
        <w:left w:val="none" w:sz="0" w:space="0" w:color="auto"/>
        <w:bottom w:val="none" w:sz="0" w:space="0" w:color="auto"/>
        <w:right w:val="none" w:sz="0" w:space="0" w:color="auto"/>
      </w:divBdr>
    </w:div>
    <w:div w:id="561602559">
      <w:bodyDiv w:val="1"/>
      <w:marLeft w:val="0"/>
      <w:marRight w:val="0"/>
      <w:marTop w:val="0"/>
      <w:marBottom w:val="0"/>
      <w:divBdr>
        <w:top w:val="none" w:sz="0" w:space="0" w:color="auto"/>
        <w:left w:val="none" w:sz="0" w:space="0" w:color="auto"/>
        <w:bottom w:val="none" w:sz="0" w:space="0" w:color="auto"/>
        <w:right w:val="none" w:sz="0" w:space="0" w:color="auto"/>
      </w:divBdr>
    </w:div>
    <w:div w:id="595137797">
      <w:bodyDiv w:val="1"/>
      <w:marLeft w:val="0"/>
      <w:marRight w:val="0"/>
      <w:marTop w:val="0"/>
      <w:marBottom w:val="0"/>
      <w:divBdr>
        <w:top w:val="none" w:sz="0" w:space="0" w:color="auto"/>
        <w:left w:val="none" w:sz="0" w:space="0" w:color="auto"/>
        <w:bottom w:val="none" w:sz="0" w:space="0" w:color="auto"/>
        <w:right w:val="none" w:sz="0" w:space="0" w:color="auto"/>
      </w:divBdr>
    </w:div>
    <w:div w:id="615677135">
      <w:bodyDiv w:val="1"/>
      <w:marLeft w:val="0"/>
      <w:marRight w:val="0"/>
      <w:marTop w:val="0"/>
      <w:marBottom w:val="0"/>
      <w:divBdr>
        <w:top w:val="none" w:sz="0" w:space="0" w:color="auto"/>
        <w:left w:val="none" w:sz="0" w:space="0" w:color="auto"/>
        <w:bottom w:val="none" w:sz="0" w:space="0" w:color="auto"/>
        <w:right w:val="none" w:sz="0" w:space="0" w:color="auto"/>
      </w:divBdr>
    </w:div>
    <w:div w:id="650212846">
      <w:bodyDiv w:val="1"/>
      <w:marLeft w:val="0"/>
      <w:marRight w:val="0"/>
      <w:marTop w:val="0"/>
      <w:marBottom w:val="0"/>
      <w:divBdr>
        <w:top w:val="none" w:sz="0" w:space="0" w:color="auto"/>
        <w:left w:val="none" w:sz="0" w:space="0" w:color="auto"/>
        <w:bottom w:val="none" w:sz="0" w:space="0" w:color="auto"/>
        <w:right w:val="none" w:sz="0" w:space="0" w:color="auto"/>
      </w:divBdr>
    </w:div>
    <w:div w:id="695498382">
      <w:bodyDiv w:val="1"/>
      <w:marLeft w:val="0"/>
      <w:marRight w:val="0"/>
      <w:marTop w:val="0"/>
      <w:marBottom w:val="0"/>
      <w:divBdr>
        <w:top w:val="none" w:sz="0" w:space="0" w:color="auto"/>
        <w:left w:val="none" w:sz="0" w:space="0" w:color="auto"/>
        <w:bottom w:val="none" w:sz="0" w:space="0" w:color="auto"/>
        <w:right w:val="none" w:sz="0" w:space="0" w:color="auto"/>
      </w:divBdr>
    </w:div>
    <w:div w:id="705299943">
      <w:bodyDiv w:val="1"/>
      <w:marLeft w:val="0"/>
      <w:marRight w:val="0"/>
      <w:marTop w:val="0"/>
      <w:marBottom w:val="0"/>
      <w:divBdr>
        <w:top w:val="none" w:sz="0" w:space="0" w:color="auto"/>
        <w:left w:val="none" w:sz="0" w:space="0" w:color="auto"/>
        <w:bottom w:val="none" w:sz="0" w:space="0" w:color="auto"/>
        <w:right w:val="none" w:sz="0" w:space="0" w:color="auto"/>
      </w:divBdr>
    </w:div>
    <w:div w:id="776102903">
      <w:bodyDiv w:val="1"/>
      <w:marLeft w:val="0"/>
      <w:marRight w:val="0"/>
      <w:marTop w:val="0"/>
      <w:marBottom w:val="0"/>
      <w:divBdr>
        <w:top w:val="none" w:sz="0" w:space="0" w:color="auto"/>
        <w:left w:val="none" w:sz="0" w:space="0" w:color="auto"/>
        <w:bottom w:val="none" w:sz="0" w:space="0" w:color="auto"/>
        <w:right w:val="none" w:sz="0" w:space="0" w:color="auto"/>
      </w:divBdr>
    </w:div>
    <w:div w:id="783887236">
      <w:bodyDiv w:val="1"/>
      <w:marLeft w:val="0"/>
      <w:marRight w:val="0"/>
      <w:marTop w:val="0"/>
      <w:marBottom w:val="0"/>
      <w:divBdr>
        <w:top w:val="none" w:sz="0" w:space="0" w:color="auto"/>
        <w:left w:val="none" w:sz="0" w:space="0" w:color="auto"/>
        <w:bottom w:val="none" w:sz="0" w:space="0" w:color="auto"/>
        <w:right w:val="none" w:sz="0" w:space="0" w:color="auto"/>
      </w:divBdr>
    </w:div>
    <w:div w:id="789012531">
      <w:bodyDiv w:val="1"/>
      <w:marLeft w:val="0"/>
      <w:marRight w:val="0"/>
      <w:marTop w:val="0"/>
      <w:marBottom w:val="0"/>
      <w:divBdr>
        <w:top w:val="none" w:sz="0" w:space="0" w:color="auto"/>
        <w:left w:val="none" w:sz="0" w:space="0" w:color="auto"/>
        <w:bottom w:val="none" w:sz="0" w:space="0" w:color="auto"/>
        <w:right w:val="none" w:sz="0" w:space="0" w:color="auto"/>
      </w:divBdr>
    </w:div>
    <w:div w:id="887843963">
      <w:bodyDiv w:val="1"/>
      <w:marLeft w:val="0"/>
      <w:marRight w:val="0"/>
      <w:marTop w:val="0"/>
      <w:marBottom w:val="0"/>
      <w:divBdr>
        <w:top w:val="none" w:sz="0" w:space="0" w:color="auto"/>
        <w:left w:val="none" w:sz="0" w:space="0" w:color="auto"/>
        <w:bottom w:val="none" w:sz="0" w:space="0" w:color="auto"/>
        <w:right w:val="none" w:sz="0" w:space="0" w:color="auto"/>
      </w:divBdr>
    </w:div>
    <w:div w:id="908226760">
      <w:bodyDiv w:val="1"/>
      <w:marLeft w:val="0"/>
      <w:marRight w:val="0"/>
      <w:marTop w:val="0"/>
      <w:marBottom w:val="0"/>
      <w:divBdr>
        <w:top w:val="none" w:sz="0" w:space="0" w:color="auto"/>
        <w:left w:val="none" w:sz="0" w:space="0" w:color="auto"/>
        <w:bottom w:val="none" w:sz="0" w:space="0" w:color="auto"/>
        <w:right w:val="none" w:sz="0" w:space="0" w:color="auto"/>
      </w:divBdr>
    </w:div>
    <w:div w:id="948046682">
      <w:bodyDiv w:val="1"/>
      <w:marLeft w:val="0"/>
      <w:marRight w:val="0"/>
      <w:marTop w:val="0"/>
      <w:marBottom w:val="0"/>
      <w:divBdr>
        <w:top w:val="none" w:sz="0" w:space="0" w:color="auto"/>
        <w:left w:val="none" w:sz="0" w:space="0" w:color="auto"/>
        <w:bottom w:val="none" w:sz="0" w:space="0" w:color="auto"/>
        <w:right w:val="none" w:sz="0" w:space="0" w:color="auto"/>
      </w:divBdr>
    </w:div>
    <w:div w:id="1001391911">
      <w:bodyDiv w:val="1"/>
      <w:marLeft w:val="0"/>
      <w:marRight w:val="0"/>
      <w:marTop w:val="0"/>
      <w:marBottom w:val="0"/>
      <w:divBdr>
        <w:top w:val="none" w:sz="0" w:space="0" w:color="auto"/>
        <w:left w:val="none" w:sz="0" w:space="0" w:color="auto"/>
        <w:bottom w:val="none" w:sz="0" w:space="0" w:color="auto"/>
        <w:right w:val="none" w:sz="0" w:space="0" w:color="auto"/>
      </w:divBdr>
    </w:div>
    <w:div w:id="1005668354">
      <w:bodyDiv w:val="1"/>
      <w:marLeft w:val="0"/>
      <w:marRight w:val="0"/>
      <w:marTop w:val="0"/>
      <w:marBottom w:val="0"/>
      <w:divBdr>
        <w:top w:val="none" w:sz="0" w:space="0" w:color="auto"/>
        <w:left w:val="none" w:sz="0" w:space="0" w:color="auto"/>
        <w:bottom w:val="none" w:sz="0" w:space="0" w:color="auto"/>
        <w:right w:val="none" w:sz="0" w:space="0" w:color="auto"/>
      </w:divBdr>
    </w:div>
    <w:div w:id="1031806695">
      <w:bodyDiv w:val="1"/>
      <w:marLeft w:val="0"/>
      <w:marRight w:val="0"/>
      <w:marTop w:val="0"/>
      <w:marBottom w:val="0"/>
      <w:divBdr>
        <w:top w:val="none" w:sz="0" w:space="0" w:color="auto"/>
        <w:left w:val="none" w:sz="0" w:space="0" w:color="auto"/>
        <w:bottom w:val="none" w:sz="0" w:space="0" w:color="auto"/>
        <w:right w:val="none" w:sz="0" w:space="0" w:color="auto"/>
      </w:divBdr>
    </w:div>
    <w:div w:id="1056314598">
      <w:bodyDiv w:val="1"/>
      <w:marLeft w:val="0"/>
      <w:marRight w:val="0"/>
      <w:marTop w:val="0"/>
      <w:marBottom w:val="0"/>
      <w:divBdr>
        <w:top w:val="none" w:sz="0" w:space="0" w:color="auto"/>
        <w:left w:val="none" w:sz="0" w:space="0" w:color="auto"/>
        <w:bottom w:val="none" w:sz="0" w:space="0" w:color="auto"/>
        <w:right w:val="none" w:sz="0" w:space="0" w:color="auto"/>
      </w:divBdr>
    </w:div>
    <w:div w:id="1064257727">
      <w:bodyDiv w:val="1"/>
      <w:marLeft w:val="0"/>
      <w:marRight w:val="0"/>
      <w:marTop w:val="0"/>
      <w:marBottom w:val="0"/>
      <w:divBdr>
        <w:top w:val="none" w:sz="0" w:space="0" w:color="auto"/>
        <w:left w:val="none" w:sz="0" w:space="0" w:color="auto"/>
        <w:bottom w:val="none" w:sz="0" w:space="0" w:color="auto"/>
        <w:right w:val="none" w:sz="0" w:space="0" w:color="auto"/>
      </w:divBdr>
    </w:div>
    <w:div w:id="1095053198">
      <w:bodyDiv w:val="1"/>
      <w:marLeft w:val="0"/>
      <w:marRight w:val="0"/>
      <w:marTop w:val="0"/>
      <w:marBottom w:val="0"/>
      <w:divBdr>
        <w:top w:val="none" w:sz="0" w:space="0" w:color="auto"/>
        <w:left w:val="none" w:sz="0" w:space="0" w:color="auto"/>
        <w:bottom w:val="none" w:sz="0" w:space="0" w:color="auto"/>
        <w:right w:val="none" w:sz="0" w:space="0" w:color="auto"/>
      </w:divBdr>
    </w:div>
    <w:div w:id="1108155470">
      <w:bodyDiv w:val="1"/>
      <w:marLeft w:val="0"/>
      <w:marRight w:val="0"/>
      <w:marTop w:val="0"/>
      <w:marBottom w:val="0"/>
      <w:divBdr>
        <w:top w:val="none" w:sz="0" w:space="0" w:color="auto"/>
        <w:left w:val="none" w:sz="0" w:space="0" w:color="auto"/>
        <w:bottom w:val="none" w:sz="0" w:space="0" w:color="auto"/>
        <w:right w:val="none" w:sz="0" w:space="0" w:color="auto"/>
      </w:divBdr>
    </w:div>
    <w:div w:id="1115253737">
      <w:bodyDiv w:val="1"/>
      <w:marLeft w:val="0"/>
      <w:marRight w:val="0"/>
      <w:marTop w:val="0"/>
      <w:marBottom w:val="0"/>
      <w:divBdr>
        <w:top w:val="none" w:sz="0" w:space="0" w:color="auto"/>
        <w:left w:val="none" w:sz="0" w:space="0" w:color="auto"/>
        <w:bottom w:val="none" w:sz="0" w:space="0" w:color="auto"/>
        <w:right w:val="none" w:sz="0" w:space="0" w:color="auto"/>
      </w:divBdr>
    </w:div>
    <w:div w:id="1115951973">
      <w:bodyDiv w:val="1"/>
      <w:marLeft w:val="0"/>
      <w:marRight w:val="0"/>
      <w:marTop w:val="0"/>
      <w:marBottom w:val="0"/>
      <w:divBdr>
        <w:top w:val="none" w:sz="0" w:space="0" w:color="auto"/>
        <w:left w:val="none" w:sz="0" w:space="0" w:color="auto"/>
        <w:bottom w:val="none" w:sz="0" w:space="0" w:color="auto"/>
        <w:right w:val="none" w:sz="0" w:space="0" w:color="auto"/>
      </w:divBdr>
    </w:div>
    <w:div w:id="1198855621">
      <w:bodyDiv w:val="1"/>
      <w:marLeft w:val="0"/>
      <w:marRight w:val="0"/>
      <w:marTop w:val="0"/>
      <w:marBottom w:val="0"/>
      <w:divBdr>
        <w:top w:val="none" w:sz="0" w:space="0" w:color="auto"/>
        <w:left w:val="none" w:sz="0" w:space="0" w:color="auto"/>
        <w:bottom w:val="none" w:sz="0" w:space="0" w:color="auto"/>
        <w:right w:val="none" w:sz="0" w:space="0" w:color="auto"/>
      </w:divBdr>
    </w:div>
    <w:div w:id="1240363235">
      <w:bodyDiv w:val="1"/>
      <w:marLeft w:val="0"/>
      <w:marRight w:val="0"/>
      <w:marTop w:val="0"/>
      <w:marBottom w:val="0"/>
      <w:divBdr>
        <w:top w:val="none" w:sz="0" w:space="0" w:color="auto"/>
        <w:left w:val="none" w:sz="0" w:space="0" w:color="auto"/>
        <w:bottom w:val="none" w:sz="0" w:space="0" w:color="auto"/>
        <w:right w:val="none" w:sz="0" w:space="0" w:color="auto"/>
      </w:divBdr>
    </w:div>
    <w:div w:id="1269585910">
      <w:bodyDiv w:val="1"/>
      <w:marLeft w:val="0"/>
      <w:marRight w:val="0"/>
      <w:marTop w:val="0"/>
      <w:marBottom w:val="0"/>
      <w:divBdr>
        <w:top w:val="none" w:sz="0" w:space="0" w:color="auto"/>
        <w:left w:val="none" w:sz="0" w:space="0" w:color="auto"/>
        <w:bottom w:val="none" w:sz="0" w:space="0" w:color="auto"/>
        <w:right w:val="none" w:sz="0" w:space="0" w:color="auto"/>
      </w:divBdr>
    </w:div>
    <w:div w:id="1296372177">
      <w:bodyDiv w:val="1"/>
      <w:marLeft w:val="0"/>
      <w:marRight w:val="0"/>
      <w:marTop w:val="0"/>
      <w:marBottom w:val="0"/>
      <w:divBdr>
        <w:top w:val="none" w:sz="0" w:space="0" w:color="auto"/>
        <w:left w:val="none" w:sz="0" w:space="0" w:color="auto"/>
        <w:bottom w:val="none" w:sz="0" w:space="0" w:color="auto"/>
        <w:right w:val="none" w:sz="0" w:space="0" w:color="auto"/>
      </w:divBdr>
    </w:div>
    <w:div w:id="1303928645">
      <w:bodyDiv w:val="1"/>
      <w:marLeft w:val="0"/>
      <w:marRight w:val="0"/>
      <w:marTop w:val="0"/>
      <w:marBottom w:val="0"/>
      <w:divBdr>
        <w:top w:val="none" w:sz="0" w:space="0" w:color="auto"/>
        <w:left w:val="none" w:sz="0" w:space="0" w:color="auto"/>
        <w:bottom w:val="none" w:sz="0" w:space="0" w:color="auto"/>
        <w:right w:val="none" w:sz="0" w:space="0" w:color="auto"/>
      </w:divBdr>
    </w:div>
    <w:div w:id="1330326538">
      <w:bodyDiv w:val="1"/>
      <w:marLeft w:val="0"/>
      <w:marRight w:val="0"/>
      <w:marTop w:val="0"/>
      <w:marBottom w:val="0"/>
      <w:divBdr>
        <w:top w:val="none" w:sz="0" w:space="0" w:color="auto"/>
        <w:left w:val="none" w:sz="0" w:space="0" w:color="auto"/>
        <w:bottom w:val="none" w:sz="0" w:space="0" w:color="auto"/>
        <w:right w:val="none" w:sz="0" w:space="0" w:color="auto"/>
      </w:divBdr>
    </w:div>
    <w:div w:id="1345283288">
      <w:bodyDiv w:val="1"/>
      <w:marLeft w:val="0"/>
      <w:marRight w:val="0"/>
      <w:marTop w:val="0"/>
      <w:marBottom w:val="0"/>
      <w:divBdr>
        <w:top w:val="none" w:sz="0" w:space="0" w:color="auto"/>
        <w:left w:val="none" w:sz="0" w:space="0" w:color="auto"/>
        <w:bottom w:val="none" w:sz="0" w:space="0" w:color="auto"/>
        <w:right w:val="none" w:sz="0" w:space="0" w:color="auto"/>
      </w:divBdr>
    </w:div>
    <w:div w:id="1349680398">
      <w:bodyDiv w:val="1"/>
      <w:marLeft w:val="0"/>
      <w:marRight w:val="0"/>
      <w:marTop w:val="0"/>
      <w:marBottom w:val="0"/>
      <w:divBdr>
        <w:top w:val="none" w:sz="0" w:space="0" w:color="auto"/>
        <w:left w:val="none" w:sz="0" w:space="0" w:color="auto"/>
        <w:bottom w:val="none" w:sz="0" w:space="0" w:color="auto"/>
        <w:right w:val="none" w:sz="0" w:space="0" w:color="auto"/>
      </w:divBdr>
    </w:div>
    <w:div w:id="1372875863">
      <w:bodyDiv w:val="1"/>
      <w:marLeft w:val="0"/>
      <w:marRight w:val="0"/>
      <w:marTop w:val="0"/>
      <w:marBottom w:val="0"/>
      <w:divBdr>
        <w:top w:val="none" w:sz="0" w:space="0" w:color="auto"/>
        <w:left w:val="none" w:sz="0" w:space="0" w:color="auto"/>
        <w:bottom w:val="none" w:sz="0" w:space="0" w:color="auto"/>
        <w:right w:val="none" w:sz="0" w:space="0" w:color="auto"/>
      </w:divBdr>
    </w:div>
    <w:div w:id="1516336456">
      <w:bodyDiv w:val="1"/>
      <w:marLeft w:val="0"/>
      <w:marRight w:val="0"/>
      <w:marTop w:val="0"/>
      <w:marBottom w:val="0"/>
      <w:divBdr>
        <w:top w:val="none" w:sz="0" w:space="0" w:color="auto"/>
        <w:left w:val="none" w:sz="0" w:space="0" w:color="auto"/>
        <w:bottom w:val="none" w:sz="0" w:space="0" w:color="auto"/>
        <w:right w:val="none" w:sz="0" w:space="0" w:color="auto"/>
      </w:divBdr>
    </w:div>
    <w:div w:id="1523938751">
      <w:bodyDiv w:val="1"/>
      <w:marLeft w:val="0"/>
      <w:marRight w:val="0"/>
      <w:marTop w:val="0"/>
      <w:marBottom w:val="0"/>
      <w:divBdr>
        <w:top w:val="none" w:sz="0" w:space="0" w:color="auto"/>
        <w:left w:val="none" w:sz="0" w:space="0" w:color="auto"/>
        <w:bottom w:val="none" w:sz="0" w:space="0" w:color="auto"/>
        <w:right w:val="none" w:sz="0" w:space="0" w:color="auto"/>
      </w:divBdr>
    </w:div>
    <w:div w:id="1636912700">
      <w:bodyDiv w:val="1"/>
      <w:marLeft w:val="0"/>
      <w:marRight w:val="0"/>
      <w:marTop w:val="0"/>
      <w:marBottom w:val="0"/>
      <w:divBdr>
        <w:top w:val="none" w:sz="0" w:space="0" w:color="auto"/>
        <w:left w:val="none" w:sz="0" w:space="0" w:color="auto"/>
        <w:bottom w:val="none" w:sz="0" w:space="0" w:color="auto"/>
        <w:right w:val="none" w:sz="0" w:space="0" w:color="auto"/>
      </w:divBdr>
    </w:div>
    <w:div w:id="1759326332">
      <w:bodyDiv w:val="1"/>
      <w:marLeft w:val="0"/>
      <w:marRight w:val="0"/>
      <w:marTop w:val="0"/>
      <w:marBottom w:val="0"/>
      <w:divBdr>
        <w:top w:val="none" w:sz="0" w:space="0" w:color="auto"/>
        <w:left w:val="none" w:sz="0" w:space="0" w:color="auto"/>
        <w:bottom w:val="none" w:sz="0" w:space="0" w:color="auto"/>
        <w:right w:val="none" w:sz="0" w:space="0" w:color="auto"/>
      </w:divBdr>
    </w:div>
    <w:div w:id="1785614793">
      <w:bodyDiv w:val="1"/>
      <w:marLeft w:val="0"/>
      <w:marRight w:val="0"/>
      <w:marTop w:val="0"/>
      <w:marBottom w:val="0"/>
      <w:divBdr>
        <w:top w:val="none" w:sz="0" w:space="0" w:color="auto"/>
        <w:left w:val="none" w:sz="0" w:space="0" w:color="auto"/>
        <w:bottom w:val="none" w:sz="0" w:space="0" w:color="auto"/>
        <w:right w:val="none" w:sz="0" w:space="0" w:color="auto"/>
      </w:divBdr>
    </w:div>
    <w:div w:id="1794204476">
      <w:bodyDiv w:val="1"/>
      <w:marLeft w:val="0"/>
      <w:marRight w:val="0"/>
      <w:marTop w:val="0"/>
      <w:marBottom w:val="0"/>
      <w:divBdr>
        <w:top w:val="none" w:sz="0" w:space="0" w:color="auto"/>
        <w:left w:val="none" w:sz="0" w:space="0" w:color="auto"/>
        <w:bottom w:val="none" w:sz="0" w:space="0" w:color="auto"/>
        <w:right w:val="none" w:sz="0" w:space="0" w:color="auto"/>
      </w:divBdr>
    </w:div>
    <w:div w:id="1934194371">
      <w:bodyDiv w:val="1"/>
      <w:marLeft w:val="0"/>
      <w:marRight w:val="0"/>
      <w:marTop w:val="0"/>
      <w:marBottom w:val="0"/>
      <w:divBdr>
        <w:top w:val="none" w:sz="0" w:space="0" w:color="auto"/>
        <w:left w:val="none" w:sz="0" w:space="0" w:color="auto"/>
        <w:bottom w:val="none" w:sz="0" w:space="0" w:color="auto"/>
        <w:right w:val="none" w:sz="0" w:space="0" w:color="auto"/>
      </w:divBdr>
    </w:div>
    <w:div w:id="1941600393">
      <w:bodyDiv w:val="1"/>
      <w:marLeft w:val="0"/>
      <w:marRight w:val="0"/>
      <w:marTop w:val="0"/>
      <w:marBottom w:val="0"/>
      <w:divBdr>
        <w:top w:val="none" w:sz="0" w:space="0" w:color="auto"/>
        <w:left w:val="none" w:sz="0" w:space="0" w:color="auto"/>
        <w:bottom w:val="none" w:sz="0" w:space="0" w:color="auto"/>
        <w:right w:val="none" w:sz="0" w:space="0" w:color="auto"/>
      </w:divBdr>
    </w:div>
    <w:div w:id="1970821481">
      <w:bodyDiv w:val="1"/>
      <w:marLeft w:val="0"/>
      <w:marRight w:val="0"/>
      <w:marTop w:val="0"/>
      <w:marBottom w:val="0"/>
      <w:divBdr>
        <w:top w:val="none" w:sz="0" w:space="0" w:color="auto"/>
        <w:left w:val="none" w:sz="0" w:space="0" w:color="auto"/>
        <w:bottom w:val="none" w:sz="0" w:space="0" w:color="auto"/>
        <w:right w:val="none" w:sz="0" w:space="0" w:color="auto"/>
      </w:divBdr>
    </w:div>
    <w:div w:id="2086562473">
      <w:bodyDiv w:val="1"/>
      <w:marLeft w:val="0"/>
      <w:marRight w:val="0"/>
      <w:marTop w:val="0"/>
      <w:marBottom w:val="0"/>
      <w:divBdr>
        <w:top w:val="none" w:sz="0" w:space="0" w:color="auto"/>
        <w:left w:val="none" w:sz="0" w:space="0" w:color="auto"/>
        <w:bottom w:val="none" w:sz="0" w:space="0" w:color="auto"/>
        <w:right w:val="none" w:sz="0" w:space="0" w:color="auto"/>
      </w:divBdr>
    </w:div>
    <w:div w:id="21110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9091D-6CF4-4855-8B63-FBCACDF4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3498</Words>
  <Characters>20993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nr 1</vt:lpstr>
    </vt:vector>
  </TitlesOfParts>
  <Company>STAROSTWO</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MK</dc:creator>
  <cp:keywords/>
  <cp:lastModifiedBy>Kamila Ląd</cp:lastModifiedBy>
  <cp:revision>8</cp:revision>
  <cp:lastPrinted>2023-08-29T08:51:00Z</cp:lastPrinted>
  <dcterms:created xsi:type="dcterms:W3CDTF">2023-08-25T13:14:00Z</dcterms:created>
  <dcterms:modified xsi:type="dcterms:W3CDTF">2023-08-29T08:51:00Z</dcterms:modified>
</cp:coreProperties>
</file>