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3095" w14:textId="042CF5D3" w:rsidR="00DD30FC" w:rsidRDefault="00DD30FC" w:rsidP="00DD30FC">
      <w:pPr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Załącznik nr 1</w:t>
      </w:r>
    </w:p>
    <w:p w14:paraId="0B1662DB" w14:textId="5447AD38" w:rsidR="33D9DE16" w:rsidRPr="00482BDA" w:rsidRDefault="33D9DE16" w:rsidP="00331CDC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82BDA">
        <w:rPr>
          <w:rFonts w:ascii="Verdana" w:eastAsia="Times New Roman" w:hAnsi="Verdana" w:cs="Times New Roman"/>
          <w:b/>
          <w:bCs/>
          <w:sz w:val="20"/>
          <w:szCs w:val="20"/>
        </w:rPr>
        <w:t>Opis przedmiotu zamówienia</w:t>
      </w:r>
    </w:p>
    <w:p w14:paraId="159E69CE" w14:textId="50FE8DDA" w:rsidR="00075812" w:rsidRDefault="33D9DE16" w:rsidP="00331CDC">
      <w:pPr>
        <w:pStyle w:val="Nagwek1"/>
        <w:jc w:val="both"/>
        <w:rPr>
          <w:rFonts w:ascii="Verdana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Przedmiot zamówienia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>:</w:t>
      </w:r>
      <w:r w:rsidR="00385E6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5E60" w:rsidRPr="00482BDA">
        <w:rPr>
          <w:rFonts w:ascii="Verdana" w:eastAsia="Times New Roman" w:hAnsi="Verdana" w:cs="Times New Roman"/>
          <w:sz w:val="20"/>
          <w:szCs w:val="20"/>
        </w:rPr>
        <w:t xml:space="preserve">dostawa </w:t>
      </w:r>
      <w:r w:rsidR="00385E60" w:rsidRPr="008671BA">
        <w:rPr>
          <w:rFonts w:ascii="Verdana" w:eastAsia="Times New Roman" w:hAnsi="Verdana" w:cs="Times New Roman"/>
          <w:sz w:val="20"/>
          <w:szCs w:val="20"/>
        </w:rPr>
        <w:t>elementów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 xml:space="preserve"> s</w:t>
      </w:r>
      <w:r w:rsidR="004308EE" w:rsidRPr="00482BDA">
        <w:rPr>
          <w:rFonts w:ascii="Verdana" w:hAnsi="Verdana" w:cs="Times New Roman"/>
          <w:sz w:val="20"/>
          <w:szCs w:val="20"/>
        </w:rPr>
        <w:t>ystemu prototypowania</w:t>
      </w:r>
      <w:r w:rsidR="00297B6C" w:rsidRPr="00482BDA">
        <w:rPr>
          <w:rFonts w:ascii="Verdana" w:hAnsi="Verdana" w:cs="Times New Roman"/>
          <w:sz w:val="20"/>
          <w:szCs w:val="20"/>
        </w:rPr>
        <w:t xml:space="preserve"> i montażu</w:t>
      </w:r>
      <w:r w:rsidR="004308EE" w:rsidRPr="00482BDA">
        <w:rPr>
          <w:rFonts w:ascii="Verdana" w:hAnsi="Verdana" w:cs="Times New Roman"/>
          <w:sz w:val="20"/>
          <w:szCs w:val="20"/>
        </w:rPr>
        <w:t xml:space="preserve"> układów elektronicznych wraz z urządzeniami pomocniczymi</w:t>
      </w:r>
      <w:r w:rsidR="00331CDC">
        <w:rPr>
          <w:rFonts w:ascii="Verdana" w:hAnsi="Verdana" w:cs="Times New Roman"/>
          <w:sz w:val="20"/>
          <w:szCs w:val="20"/>
        </w:rPr>
        <w:t>.</w:t>
      </w:r>
      <w:r w:rsidR="00F054A7">
        <w:rPr>
          <w:rFonts w:ascii="Verdana" w:hAnsi="Verdana" w:cs="Times New Roman"/>
          <w:sz w:val="20"/>
          <w:szCs w:val="20"/>
        </w:rPr>
        <w:t xml:space="preserve"> Przedmiot zamówienia podzielony został na V części.</w:t>
      </w:r>
      <w:r w:rsidR="00331CDC">
        <w:rPr>
          <w:rFonts w:ascii="Verdana" w:hAnsi="Verdana" w:cs="Times New Roman"/>
          <w:sz w:val="20"/>
          <w:szCs w:val="20"/>
        </w:rPr>
        <w:t xml:space="preserve"> W skład systemu wchodzą następujące elementy:</w:t>
      </w:r>
    </w:p>
    <w:p w14:paraId="318D1858" w14:textId="77777777" w:rsidR="00987884" w:rsidRPr="00987884" w:rsidRDefault="00987884" w:rsidP="00987884"/>
    <w:p w14:paraId="38AEA502" w14:textId="4D243BAA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0" w:name="_Hlk115085994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Urządzenie rentgenowskie do badania poprawności montażu układów elektronicznych</w:t>
      </w:r>
    </w:p>
    <w:p w14:paraId="1EFD03C9" w14:textId="491AC053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1" w:name="_Hlk115086213"/>
      <w:bookmarkEnd w:id="0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Wektorowy analizator sieci z oscyloskopem</w:t>
      </w:r>
    </w:p>
    <w:p w14:paraId="6B87097D" w14:textId="0DDBFE86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2" w:name="_Hlk115086270"/>
      <w:bookmarkEnd w:id="1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III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Mikroskop </w:t>
      </w:r>
      <w:r w:rsidR="06EB8D95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cyfrowy</w:t>
      </w:r>
    </w:p>
    <w:p w14:paraId="3683E796" w14:textId="7986C288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3" w:name="_Hlk115086328"/>
      <w:bookmarkEnd w:id="2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IV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Loader PCB</w:t>
      </w:r>
    </w:p>
    <w:p w14:paraId="48EA713A" w14:textId="09441291" w:rsidR="00987884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4" w:name="_Hlk115086371"/>
      <w:bookmarkEnd w:id="3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V - </w:t>
      </w:r>
      <w:r w:rsidR="39FB712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Szafa do przechowywania i wydawania komponentów elektronicznych</w:t>
      </w:r>
      <w:bookmarkEnd w:id="4"/>
    </w:p>
    <w:p w14:paraId="768762B6" w14:textId="77777777" w:rsidR="00F054A7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098B669" w14:textId="09E0F39E" w:rsidR="00331CDC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Dodatkowo dla wszystkich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V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części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wymagany jest:</w:t>
      </w:r>
    </w:p>
    <w:p w14:paraId="7B10FCF8" w14:textId="7AF1EEC2" w:rsidR="00031182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transport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rozładun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ek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 wniesien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ie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przedmiotu zamówienia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do siedziby 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Sie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ć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Badawc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za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Łukasiewicz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P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oznańsk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iego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Instytut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u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Technologiczn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ul. Estkowskiego 6, 61-755 Poznań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Budynek B, Laboratorium BLI</w:t>
      </w:r>
    </w:p>
    <w:p w14:paraId="0558ACD6" w14:textId="3C90722B" w:rsidR="485C04B8" w:rsidRDefault="485C04B8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montaż i uruchomieni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o ile wymaga tego specyfikacja urządzenia</w:t>
      </w:r>
    </w:p>
    <w:p w14:paraId="7F26419F" w14:textId="7F73ED17" w:rsidR="00331CDC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zkolenie stanowisko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we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z zakresu obsługi urządzenia</w:t>
      </w:r>
    </w:p>
    <w:p w14:paraId="1EEF5EF9" w14:textId="4E9332D3" w:rsidR="485C04B8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nstrukcj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stanowiskow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wraz z niezbędną dokumentacją opisującą warunki bezpieczeństwa użytkowania </w:t>
      </w:r>
    </w:p>
    <w:p w14:paraId="161E7A23" w14:textId="77777777" w:rsidR="00CF5634" w:rsidRPr="00331CDC" w:rsidRDefault="00CF5634" w:rsidP="00CF5634">
      <w:pPr>
        <w:pStyle w:val="Akapitzlist"/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601B36E5" w14:textId="61AC573F" w:rsidR="33D9DE16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Termin realizacji zamówienia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dla wszystkich V części</w:t>
      </w:r>
      <w:r w:rsid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-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C92092">
        <w:rPr>
          <w:rFonts w:ascii="Verdana" w:eastAsia="Times New Roman" w:hAnsi="Verdana" w:cs="Times New Roman"/>
          <w:color w:val="000000" w:themeColor="text1"/>
          <w:sz w:val="20"/>
          <w:szCs w:val="20"/>
        </w:rPr>
        <w:t>6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0 dni</w:t>
      </w:r>
      <w:r w:rsidR="0008771E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kalendarzowych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od </w:t>
      </w:r>
      <w:r w:rsidR="00F661F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dnia 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podpisania umowy. </w:t>
      </w:r>
    </w:p>
    <w:p w14:paraId="08482684" w14:textId="73034B20" w:rsidR="00C92092" w:rsidRPr="00482BDA" w:rsidRDefault="007D6CD5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Theme="majorEastAsia" w:hAnsi="Verdana" w:cstheme="majorBidi"/>
          <w:sz w:val="20"/>
          <w:szCs w:val="20"/>
        </w:rPr>
        <w:t>G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warancj</w:t>
      </w:r>
      <w:r>
        <w:rPr>
          <w:rFonts w:ascii="Verdana" w:eastAsiaTheme="majorEastAsia" w:hAnsi="Verdana" w:cstheme="majorBidi"/>
          <w:sz w:val="20"/>
          <w:szCs w:val="20"/>
        </w:rPr>
        <w:t>a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dla wszystkich V części </w:t>
      </w:r>
      <w:r>
        <w:rPr>
          <w:rFonts w:ascii="Verdana" w:eastAsiaTheme="majorEastAsia" w:hAnsi="Verdana" w:cstheme="majorBidi"/>
          <w:sz w:val="20"/>
          <w:szCs w:val="20"/>
        </w:rPr>
        <w:t xml:space="preserve">- 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minimum 24 miesi</w:t>
      </w:r>
      <w:r>
        <w:rPr>
          <w:rFonts w:ascii="Verdana" w:eastAsiaTheme="majorEastAsia" w:hAnsi="Verdana" w:cstheme="majorBidi"/>
          <w:sz w:val="20"/>
          <w:szCs w:val="20"/>
        </w:rPr>
        <w:t>ące na cały przedmiot zamówienia</w:t>
      </w:r>
      <w:r w:rsidR="00C92092">
        <w:rPr>
          <w:rFonts w:ascii="Verdana" w:eastAsiaTheme="majorEastAsia" w:hAnsi="Verdana" w:cstheme="majorBidi"/>
          <w:sz w:val="20"/>
          <w:szCs w:val="20"/>
        </w:rPr>
        <w:t>.</w:t>
      </w:r>
    </w:p>
    <w:p w14:paraId="1C723EA8" w14:textId="4E392538" w:rsidR="00164FE9" w:rsidRDefault="00BF000F" w:rsidP="00BF000F">
      <w:pPr>
        <w:pStyle w:val="Nagwek1"/>
        <w:jc w:val="both"/>
        <w:rPr>
          <w:rFonts w:ascii="Verdana" w:eastAsia="Times New Roman" w:hAnsi="Verdana" w:cs="Times New Roman"/>
          <w:sz w:val="20"/>
          <w:szCs w:val="20"/>
        </w:rPr>
      </w:pPr>
      <w:r w:rsidRPr="00BF000F">
        <w:rPr>
          <w:rFonts w:ascii="Verdana" w:eastAsia="Times New Roman" w:hAnsi="Verdana" w:cs="Times New Roman"/>
          <w:sz w:val="20"/>
          <w:szCs w:val="20"/>
        </w:rPr>
        <w:t>Poniżej znajdują się s</w:t>
      </w:r>
      <w:r w:rsidR="00385E60" w:rsidRPr="00BF000F">
        <w:rPr>
          <w:rFonts w:ascii="Verdana" w:eastAsia="Times New Roman" w:hAnsi="Verdana" w:cs="Times New Roman"/>
          <w:sz w:val="20"/>
          <w:szCs w:val="20"/>
        </w:rPr>
        <w:t>zczegółowe m</w:t>
      </w:r>
      <w:r w:rsidR="00694EAF" w:rsidRPr="00BF000F">
        <w:rPr>
          <w:rFonts w:ascii="Verdana" w:eastAsia="Times New Roman" w:hAnsi="Verdana" w:cs="Times New Roman"/>
          <w:sz w:val="20"/>
          <w:szCs w:val="20"/>
        </w:rPr>
        <w:t>inimalne w</w:t>
      </w:r>
      <w:r w:rsidR="33D9DE16" w:rsidRPr="00BF000F">
        <w:rPr>
          <w:rFonts w:ascii="Verdana" w:eastAsia="Times New Roman" w:hAnsi="Verdana" w:cs="Times New Roman"/>
          <w:sz w:val="20"/>
          <w:szCs w:val="20"/>
        </w:rPr>
        <w:t>ymagania techniczne</w:t>
      </w:r>
      <w:r w:rsidR="00031182" w:rsidRPr="00BF000F">
        <w:rPr>
          <w:rFonts w:ascii="Verdana" w:eastAsia="Times New Roman" w:hAnsi="Verdana" w:cs="Times New Roman"/>
          <w:sz w:val="20"/>
          <w:szCs w:val="20"/>
        </w:rPr>
        <w:t xml:space="preserve"> (Wykonawca może zaoferować parametry lepsze niż minimalne wymagane przez Zamawiającego)</w:t>
      </w:r>
      <w:r w:rsidRPr="00BF000F">
        <w:rPr>
          <w:rFonts w:ascii="Verdana" w:eastAsia="Times New Roman" w:hAnsi="Verdana" w:cs="Times New Roman"/>
          <w:sz w:val="20"/>
          <w:szCs w:val="20"/>
        </w:rPr>
        <w:t>:</w:t>
      </w:r>
    </w:p>
    <w:p w14:paraId="0155C464" w14:textId="77777777" w:rsidR="00BF000F" w:rsidRPr="00BF000F" w:rsidRDefault="00BF000F" w:rsidP="00BF000F"/>
    <w:p w14:paraId="65DA8214" w14:textId="54386E29" w:rsidR="00075812" w:rsidRPr="007D6CD5" w:rsidRDefault="007D6CD5" w:rsidP="007D6CD5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 - </w:t>
      </w:r>
      <w:r w:rsidR="00CF5634" w:rsidRPr="007D6CD5">
        <w:rPr>
          <w:rFonts w:ascii="Verdana" w:eastAsia="Times New Roman" w:hAnsi="Verdana" w:cs="Times New Roman"/>
          <w:b/>
          <w:bCs/>
          <w:sz w:val="20"/>
          <w:szCs w:val="20"/>
        </w:rPr>
        <w:t xml:space="preserve">Wymagane minimalne parametry dla </w:t>
      </w:r>
      <w:r w:rsidR="00D7110A" w:rsidRPr="007D6CD5">
        <w:rPr>
          <w:rFonts w:ascii="Verdana" w:eastAsia="Times New Roman" w:hAnsi="Verdana" w:cs="Times New Roman"/>
          <w:b/>
          <w:bCs/>
          <w:sz w:val="20"/>
          <w:szCs w:val="20"/>
        </w:rPr>
        <w:t>urządzenia rentgenowskiego</w:t>
      </w:r>
      <w:r w:rsidR="00C17123" w:rsidRPr="007D6CD5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0ABD2B4F" w14:textId="3934A7E4" w:rsidR="4A7192D3" w:rsidRPr="00482BDA" w:rsidRDefault="7CB271AC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Urządzenie</w:t>
      </w:r>
      <w:r w:rsidR="00CF5634">
        <w:rPr>
          <w:rFonts w:ascii="Verdana" w:eastAsia="Times New Roman" w:hAnsi="Verdana" w:cs="Times New Roman"/>
          <w:sz w:val="20"/>
          <w:szCs w:val="20"/>
        </w:rPr>
        <w:t xml:space="preserve"> musi być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wyposażone w zamkniętą lampę rentgenowską o mocy minimum 90kV i ogniskowej nie przekraczającej 5µm</w:t>
      </w:r>
    </w:p>
    <w:p w14:paraId="466016C2" w14:textId="495CCC12" w:rsidR="00C501BF" w:rsidRPr="00CF5634" w:rsidRDefault="77EE74F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Detektor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 xml:space="preserve">o przekątnej </w:t>
      </w:r>
      <w:r w:rsidR="6F72061A" w:rsidRPr="00482BDA">
        <w:rPr>
          <w:rFonts w:ascii="Verdana" w:eastAsia="Times New Roman" w:hAnsi="Verdana" w:cs="Times New Roman"/>
          <w:sz w:val="20"/>
          <w:szCs w:val="20"/>
        </w:rPr>
        <w:t xml:space="preserve">co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>najmniej 5”</w:t>
      </w:r>
      <w:r w:rsidR="670D90A9" w:rsidRPr="00482BDA">
        <w:rPr>
          <w:rFonts w:ascii="Verdana" w:eastAsia="Times New Roman" w:hAnsi="Verdana" w:cs="Times New Roman"/>
          <w:sz w:val="20"/>
          <w:szCs w:val="20"/>
        </w:rPr>
        <w:t xml:space="preserve"> o rozdzielczości co </w:t>
      </w:r>
      <w:r w:rsidR="756E243D" w:rsidRPr="00482BDA">
        <w:rPr>
          <w:rFonts w:ascii="Verdana" w:eastAsia="Times New Roman" w:hAnsi="Verdana" w:cs="Times New Roman"/>
          <w:sz w:val="20"/>
          <w:szCs w:val="20"/>
        </w:rPr>
        <w:t>najmniej 1.2 mp, 14bit</w:t>
      </w:r>
      <w:r w:rsidR="00164FE9" w:rsidRPr="00482BDA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14:paraId="6F55E49E" w14:textId="77777777" w:rsidR="00C501BF" w:rsidRPr="00482BDA" w:rsidRDefault="00C501BF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Wielkość obszaru roboczego pozwalającego na inspekcję obiektu o wymiarach 300 mm x 300 mm</w:t>
      </w:r>
    </w:p>
    <w:p w14:paraId="4D3080ED" w14:textId="77777777" w:rsidR="003E1BB9" w:rsidRPr="00482BDA" w:rsidRDefault="00965C12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Powiększenie </w:t>
      </w:r>
      <w:r w:rsidR="0484D59B" w:rsidRPr="00482BDA">
        <w:rPr>
          <w:rFonts w:ascii="Verdana" w:eastAsia="Times New Roman" w:hAnsi="Verdana" w:cs="Times New Roman"/>
          <w:sz w:val="20"/>
          <w:szCs w:val="20"/>
        </w:rPr>
        <w:t xml:space="preserve">geometryczne </w:t>
      </w:r>
      <w:r w:rsidRPr="00482BDA">
        <w:rPr>
          <w:rFonts w:ascii="Verdana" w:eastAsia="Times New Roman" w:hAnsi="Verdana" w:cs="Times New Roman"/>
          <w:sz w:val="20"/>
          <w:szCs w:val="20"/>
        </w:rPr>
        <w:t>ob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>r</w:t>
      </w:r>
      <w:r w:rsidRPr="00482BDA">
        <w:rPr>
          <w:rFonts w:ascii="Verdana" w:eastAsia="Times New Roman" w:hAnsi="Verdana" w:cs="Times New Roman"/>
          <w:sz w:val="20"/>
          <w:szCs w:val="20"/>
        </w:rPr>
        <w:t>azu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8679FAC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63C579EF" w:rsidRPr="00482BDA">
        <w:rPr>
          <w:rFonts w:ascii="Verdana" w:eastAsia="Times New Roman" w:hAnsi="Verdana" w:cs="Times New Roman"/>
          <w:sz w:val="20"/>
          <w:szCs w:val="20"/>
        </w:rPr>
        <w:t>1000x</w:t>
      </w:r>
    </w:p>
    <w:p w14:paraId="58CEE3EE" w14:textId="50BEA9AD" w:rsidR="55D9A0C7" w:rsidRPr="00482BDA" w:rsidRDefault="7B4A84A1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0E7C8683" w:rsidRPr="00482BDA">
        <w:rPr>
          <w:rFonts w:ascii="Verdana" w:eastAsia="Times New Roman" w:hAnsi="Verdana" w:cs="Times New Roman"/>
          <w:sz w:val="20"/>
          <w:szCs w:val="20"/>
        </w:rPr>
        <w:t xml:space="preserve">umożliwiać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manipulację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F0CD54C" w:rsidRPr="00482BDA">
        <w:rPr>
          <w:rFonts w:ascii="Verdana" w:eastAsia="Times New Roman" w:hAnsi="Verdana" w:cs="Times New Roman"/>
          <w:sz w:val="20"/>
          <w:szCs w:val="20"/>
        </w:rPr>
        <w:t>badaną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3FEA392F" w:rsidRPr="00482BDA">
        <w:rPr>
          <w:rFonts w:ascii="Verdana" w:eastAsia="Times New Roman" w:hAnsi="Verdana" w:cs="Times New Roman"/>
          <w:sz w:val="20"/>
          <w:szCs w:val="20"/>
        </w:rPr>
        <w:t xml:space="preserve">próbką zarówno w </w:t>
      </w:r>
      <w:r w:rsidR="3F16F4A7" w:rsidRPr="00482BDA">
        <w:rPr>
          <w:rFonts w:ascii="Verdana" w:eastAsia="Times New Roman" w:hAnsi="Verdana" w:cs="Times New Roman"/>
          <w:sz w:val="20"/>
          <w:szCs w:val="20"/>
        </w:rPr>
        <w:t>osiach X</w:t>
      </w:r>
      <w:r w:rsidR="347BB7F6" w:rsidRPr="00482BDA">
        <w:rPr>
          <w:rFonts w:ascii="Verdana" w:eastAsia="Times New Roman" w:hAnsi="Verdana" w:cs="Times New Roman"/>
          <w:sz w:val="20"/>
          <w:szCs w:val="20"/>
        </w:rPr>
        <w:t>,Y,Z</w:t>
      </w:r>
      <w:r w:rsidR="05BB20B6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0B01">
        <w:rPr>
          <w:rFonts w:ascii="Verdana" w:eastAsia="Times New Roman" w:hAnsi="Verdana" w:cs="Times New Roman"/>
          <w:sz w:val="20"/>
          <w:szCs w:val="20"/>
        </w:rPr>
        <w:t>jak i</w:t>
      </w:r>
      <w:r w:rsidR="290D36BD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jej obrót</w:t>
      </w:r>
      <w:r w:rsidR="2FB2ADEE" w:rsidRPr="00482BDA">
        <w:rPr>
          <w:rFonts w:ascii="Verdana" w:eastAsia="Times New Roman" w:hAnsi="Verdana" w:cs="Times New Roman"/>
          <w:sz w:val="20"/>
          <w:szCs w:val="20"/>
        </w:rPr>
        <w:t xml:space="preserve"> w trakcie inspekcji przy pomocy zewnętrznego manipulatora</w:t>
      </w:r>
    </w:p>
    <w:p w14:paraId="140B0784" w14:textId="77777777" w:rsidR="40BADB8B" w:rsidRPr="00482BDA" w:rsidRDefault="4A0CE98D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przechylania badanej próbki w polu roboczym urządzenia</w:t>
      </w:r>
    </w:p>
    <w:p w14:paraId="062C1591" w14:textId="77777777" w:rsidR="485C04B8" w:rsidRPr="00482BDA" w:rsidRDefault="485C04B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Oprogramowanie wbudowane do obsługi urządzenia lub plik instalacyjny do urządzenia peryferyjnego  </w:t>
      </w:r>
    </w:p>
    <w:p w14:paraId="64442182" w14:textId="6B7AF647" w:rsidR="4D0E851A" w:rsidRPr="00482BDA" w:rsidRDefault="0009464E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Dedykowane do urządzenia o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programowanie umożliwiające tworzeni</w:t>
      </w:r>
      <w:r w:rsidR="00570B01">
        <w:rPr>
          <w:rFonts w:ascii="Verdana" w:eastAsia="Times New Roman" w:hAnsi="Verdana" w:cs="Times New Roman"/>
          <w:sz w:val="20"/>
          <w:szCs w:val="20"/>
        </w:rPr>
        <w:t xml:space="preserve">e 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automatycznych scenariuszy testowych</w:t>
      </w:r>
    </w:p>
    <w:p w14:paraId="68F094B5" w14:textId="5005465E" w:rsidR="30900CC0" w:rsidRPr="00385E60" w:rsidRDefault="679EA0C9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AF0B6D1" w:rsidRPr="00482BDA">
        <w:rPr>
          <w:rFonts w:ascii="Verdana" w:eastAsia="Times New Roman" w:hAnsi="Verdana" w:cs="Times New Roman"/>
          <w:sz w:val="20"/>
          <w:szCs w:val="20"/>
        </w:rPr>
        <w:t xml:space="preserve">certyfikowane </w:t>
      </w:r>
      <w:r w:rsidR="7F823597" w:rsidRPr="00482BDA">
        <w:rPr>
          <w:rFonts w:ascii="Verdana" w:eastAsia="Times New Roman" w:hAnsi="Verdana" w:cs="Times New Roman"/>
          <w:sz w:val="20"/>
          <w:szCs w:val="20"/>
        </w:rPr>
        <w:t>przez Polską Agencję</w:t>
      </w:r>
      <w:r w:rsidR="462661A6" w:rsidRPr="00482BDA">
        <w:rPr>
          <w:rFonts w:ascii="Verdana" w:eastAsia="Times New Roman" w:hAnsi="Verdana" w:cs="Times New Roman"/>
          <w:sz w:val="20"/>
          <w:szCs w:val="20"/>
        </w:rPr>
        <w:t xml:space="preserve"> Atomistyki</w:t>
      </w:r>
      <w:r w:rsidR="00297B6C" w:rsidRPr="00482BDA">
        <w:rPr>
          <w:rFonts w:ascii="Verdana" w:eastAsia="Times New Roman" w:hAnsi="Verdana" w:cs="Times New Roman"/>
          <w:sz w:val="20"/>
          <w:szCs w:val="20"/>
        </w:rPr>
        <w:t xml:space="preserve"> zgodnie z obowiązującymi na terenie UE wymaganiami prawnymi w tym zak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>resie.</w:t>
      </w:r>
    </w:p>
    <w:p w14:paraId="564B7BF1" w14:textId="5C319955" w:rsidR="003E1BB9" w:rsidRPr="00482BDA" w:rsidRDefault="561F024C" w:rsidP="00CF563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lastRenderedPageBreak/>
        <w:t xml:space="preserve">W ramach </w:t>
      </w:r>
      <w:r w:rsidR="6076E2AE" w:rsidRPr="00482BDA">
        <w:rPr>
          <w:rFonts w:ascii="Verdana" w:eastAsia="Times New Roman" w:hAnsi="Verdana" w:cs="Times New Roman"/>
          <w:sz w:val="20"/>
          <w:szCs w:val="20"/>
        </w:rPr>
        <w:t>dostawy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sprzedający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64A3956B" w:rsidRPr="00482BDA">
        <w:rPr>
          <w:rFonts w:ascii="Verdana" w:eastAsia="Times New Roman" w:hAnsi="Verdana" w:cs="Times New Roman"/>
          <w:sz w:val="20"/>
          <w:szCs w:val="20"/>
        </w:rPr>
        <w:t xml:space="preserve">zapewnić </w:t>
      </w:r>
      <w:r w:rsidR="471683E5" w:rsidRPr="00482BDA">
        <w:rPr>
          <w:rFonts w:ascii="Verdana" w:eastAsia="Times New Roman" w:hAnsi="Verdana" w:cs="Times New Roman"/>
          <w:sz w:val="20"/>
          <w:szCs w:val="20"/>
        </w:rPr>
        <w:t xml:space="preserve">przeprowadzenie pomiarów </w:t>
      </w:r>
      <w:r w:rsidR="00C92092">
        <w:rPr>
          <w:rFonts w:ascii="Verdana" w:eastAsia="Times New Roman" w:hAnsi="Verdana" w:cs="Times New Roman"/>
          <w:sz w:val="20"/>
          <w:szCs w:val="20"/>
        </w:rPr>
        <w:t>urządzenia rentgenowskiego</w:t>
      </w:r>
      <w:r w:rsidR="4CCC173F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4CCC173F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32638E2B" w:rsidRPr="00E40631">
        <w:rPr>
          <w:rFonts w:ascii="Verdana" w:eastAsia="Times New Roman" w:hAnsi="Verdana" w:cs="Times New Roman"/>
          <w:sz w:val="20"/>
          <w:szCs w:val="20"/>
        </w:rPr>
        <w:t xml:space="preserve">osobę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>uprawnion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ą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2AD2DE64" w:rsidRPr="00E40631">
        <w:rPr>
          <w:rFonts w:ascii="Verdana" w:eastAsia="Times New Roman" w:hAnsi="Verdana" w:cs="Times New Roman"/>
          <w:sz w:val="20"/>
          <w:szCs w:val="20"/>
        </w:rPr>
        <w:t>Polską Agencje</w:t>
      </w:r>
      <w:r w:rsidR="1AC46353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>Atomistyki</w:t>
      </w:r>
      <w:r w:rsidR="543EF377" w:rsidRPr="00E40631">
        <w:rPr>
          <w:rFonts w:ascii="Verdana" w:eastAsia="Times New Roman" w:hAnsi="Verdana" w:cs="Times New Roman"/>
          <w:sz w:val="20"/>
          <w:szCs w:val="20"/>
        </w:rPr>
        <w:t>.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Wyniki badań, w postaci Raportu, </w:t>
      </w:r>
      <w:r w:rsidR="00F661F6" w:rsidRPr="00E40631">
        <w:rPr>
          <w:rFonts w:ascii="Verdana" w:eastAsia="Times New Roman" w:hAnsi="Verdana" w:cs="Times New Roman"/>
          <w:sz w:val="20"/>
          <w:szCs w:val="20"/>
        </w:rPr>
        <w:t>muszą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 zostać dostarczone do Zamawiającego w terminie do 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>30 dni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 xml:space="preserve"> kale</w:t>
      </w:r>
      <w:r w:rsidR="000E60AC" w:rsidRPr="00E40631">
        <w:rPr>
          <w:rFonts w:ascii="Verdana" w:eastAsia="Times New Roman" w:hAnsi="Verdana" w:cs="Times New Roman"/>
          <w:sz w:val="20"/>
          <w:szCs w:val="20"/>
        </w:rPr>
        <w:t>n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>darzowych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>od daty dostawy urządzenia.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0E718E6" w14:textId="6B975CC5" w:rsidR="000B56DB" w:rsidRPr="00CF5634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II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751204C2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4E35771D" w:rsidRPr="00385E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wektorowego analizatora sieci z oscyloskopem</w:t>
      </w:r>
      <w:r w:rsidR="751204C2" w:rsidRPr="00385E60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</w:p>
    <w:p w14:paraId="3CB2F2C4" w14:textId="3A6B418B" w:rsidR="00F45633" w:rsidRDefault="0009464E" w:rsidP="00406E97">
      <w:pPr>
        <w:pStyle w:val="Akapitzlist"/>
        <w:numPr>
          <w:ilvl w:val="0"/>
          <w:numId w:val="10"/>
        </w:numPr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minimum 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dwuportow</w:t>
      </w:r>
      <w:r>
        <w:rPr>
          <w:rFonts w:ascii="Verdana" w:eastAsia="Times New Roman" w:hAnsi="Verdana" w:cs="Times New Roman"/>
          <w:sz w:val="20"/>
          <w:szCs w:val="20"/>
        </w:rPr>
        <w:t xml:space="preserve">y (złącza męskie 2,92mm) 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analizator sieci pracując</w:t>
      </w:r>
      <w:r>
        <w:rPr>
          <w:rFonts w:ascii="Verdana" w:eastAsia="Times New Roman" w:hAnsi="Verdana" w:cs="Times New Roman"/>
          <w:sz w:val="20"/>
          <w:szCs w:val="20"/>
        </w:rPr>
        <w:t>y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 xml:space="preserve"> w zak</w:t>
      </w:r>
      <w:r>
        <w:rPr>
          <w:rFonts w:ascii="Verdana" w:eastAsia="Times New Roman" w:hAnsi="Verdana" w:cs="Times New Roman"/>
          <w:sz w:val="20"/>
          <w:szCs w:val="20"/>
        </w:rPr>
        <w:t>resie od 1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 xml:space="preserve">00KHz do </w:t>
      </w:r>
      <w:r>
        <w:rPr>
          <w:rFonts w:ascii="Verdana" w:eastAsia="Times New Roman" w:hAnsi="Verdana" w:cs="Times New Roman"/>
          <w:sz w:val="20"/>
          <w:szCs w:val="20"/>
        </w:rPr>
        <w:t>43.5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GHz</w:t>
      </w:r>
    </w:p>
    <w:p w14:paraId="4FD30C78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Możliwość zasilania badanego układu napięciem DC bezpośrednio przez port pomiarowy analizatora.</w:t>
      </w:r>
    </w:p>
    <w:p w14:paraId="6E923DF1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Możliwość podania zewnętrznego napięcia DC min. 30 V przez dedykowane złącza analizatora</w:t>
      </w:r>
    </w:p>
    <w:p w14:paraId="7B5F4B65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Rozdzielczość częstotliwości - 1 Hz</w:t>
      </w:r>
    </w:p>
    <w:p w14:paraId="11DC63D8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Dynamika na portach pomiarowych (IF 10 Hz):</w:t>
      </w:r>
    </w:p>
    <w:p w14:paraId="4EEF1C93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105 dB w zakresie 100 kHz-1 MHz</w:t>
      </w:r>
    </w:p>
    <w:p w14:paraId="46281BB4" w14:textId="35AA6F8C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110 dB w zakresie 1 MHz – 10 MHz</w:t>
      </w:r>
    </w:p>
    <w:p w14:paraId="0BBB9C3D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120 dB w zakresie 10 MHz – 5 GHz</w:t>
      </w:r>
    </w:p>
    <w:p w14:paraId="37658D74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115 dB w zakresie 5 GHz – 10 GHz</w:t>
      </w:r>
    </w:p>
    <w:p w14:paraId="4DF064F2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110 dB w zakresie 10 GHz - 30 GHz</w:t>
      </w:r>
    </w:p>
    <w:p w14:paraId="1A5D6E89" w14:textId="77777777" w:rsidR="0009464E" w:rsidRPr="0009464E" w:rsidRDefault="0009464E" w:rsidP="0009464E">
      <w:pPr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min. 95 dB w zakresie 30 GHz - 40 GHz</w:t>
      </w:r>
    </w:p>
    <w:p w14:paraId="0D663059" w14:textId="5AB1958F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Dokładność pomiaru transmitancji, amplituda / faza, IF 10</w:t>
      </w:r>
      <w:r w:rsidR="005F214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Hz, 100 kHz – 10 GHz:</w:t>
      </w:r>
    </w:p>
    <w:p w14:paraId="2459911D" w14:textId="77777777" w:rsidR="0009464E" w:rsidRPr="0009464E" w:rsidRDefault="0009464E" w:rsidP="00406E97">
      <w:pPr>
        <w:pStyle w:val="Bezodstpw"/>
        <w:ind w:left="993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maks. 0,04 dB / 0,4° dla zakresu -20 dB ÷ 0 dB</w:t>
      </w:r>
    </w:p>
    <w:p w14:paraId="1B20C3A7" w14:textId="77777777" w:rsidR="0009464E" w:rsidRPr="0009464E" w:rsidRDefault="0009464E" w:rsidP="00406E97">
      <w:pPr>
        <w:ind w:left="993"/>
        <w:rPr>
          <w:rFonts w:ascii="Verdana" w:hAnsi="Verdana"/>
          <w:sz w:val="20"/>
          <w:szCs w:val="20"/>
        </w:rPr>
      </w:pPr>
      <w:r w:rsidRPr="0009464E">
        <w:rPr>
          <w:rFonts w:ascii="Verdana" w:hAnsi="Verdana"/>
          <w:sz w:val="20"/>
          <w:szCs w:val="20"/>
        </w:rPr>
        <w:t>maks. 0,05 dB / 0,4° dla zakresu -40 dB ÷ 0 dB</w:t>
      </w:r>
    </w:p>
    <w:p w14:paraId="52FEA766" w14:textId="77777777" w:rsidR="0009464E" w:rsidRPr="0009464E" w:rsidRDefault="0009464E" w:rsidP="0009464E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0"/>
          <w:szCs w:val="20"/>
        </w:rPr>
      </w:pPr>
      <w:r w:rsidRPr="0009464E">
        <w:rPr>
          <w:rFonts w:ascii="Verdana" w:eastAsia="Arial Narrow" w:hAnsi="Verdana" w:cs="Arial Narrow"/>
          <w:sz w:val="20"/>
          <w:szCs w:val="20"/>
        </w:rPr>
        <w:t>Parametry systemowe z korekcją</w:t>
      </w:r>
    </w:p>
    <w:p w14:paraId="0E68C3B5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Kierunkowość: </w:t>
      </w:r>
    </w:p>
    <w:p w14:paraId="6428AD73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45 dB dla 100 kHz – 10 GHz</w:t>
      </w:r>
    </w:p>
    <w:p w14:paraId="0793058C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40 dB dla 10 GHz – 20 GHz</w:t>
      </w:r>
    </w:p>
    <w:p w14:paraId="2E488D7F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38 dB dla 20 GHz – 40 GHz</w:t>
      </w:r>
    </w:p>
    <w:p w14:paraId="30691F79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Dopasowanie źródła:</w:t>
      </w:r>
    </w:p>
    <w:p w14:paraId="4BE932BB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41 dB dla 100 kHz – 10 GHz</w:t>
      </w:r>
    </w:p>
    <w:p w14:paraId="4C4C1E9A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40 dB dla 10 GHz – 20 GHz</w:t>
      </w:r>
    </w:p>
    <w:p w14:paraId="1F3EDEA7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36 dB dla 20 GHz – 40 GHz</w:t>
      </w:r>
    </w:p>
    <w:p w14:paraId="49F064F0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Dopasowanie obciążenia:</w:t>
      </w:r>
    </w:p>
    <w:p w14:paraId="265D34D7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44 dB dla 100 kHz – 10 GHz</w:t>
      </w:r>
    </w:p>
    <w:p w14:paraId="60C0D3ED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≥ 41 dB dla 10 GHz – 20 GHz</w:t>
      </w:r>
    </w:p>
    <w:p w14:paraId="608F114C" w14:textId="77777777" w:rsidR="0009464E" w:rsidRPr="0009464E" w:rsidRDefault="0009464E" w:rsidP="0009464E">
      <w:pPr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hAnsi="Verdana"/>
          <w:sz w:val="20"/>
          <w:szCs w:val="20"/>
        </w:rPr>
        <w:t>≥ 37 dB dla 20 GHz – 40 GHz</w:t>
      </w:r>
    </w:p>
    <w:p w14:paraId="697E0DEA" w14:textId="77777777" w:rsidR="000E60AC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Maksymalny gwarantowany poziom mocy: </w:t>
      </w:r>
    </w:p>
    <w:p w14:paraId="0455F06F" w14:textId="77777777" w:rsidR="000E60AC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-30 dBm do +7 dBm dla 100 kHz – 300 kHz</w:t>
      </w:r>
    </w:p>
    <w:p w14:paraId="38D2FE61" w14:textId="77777777" w:rsidR="000E60AC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-30 dBm do +10 dBm dla 300 kHz – 1 GHz</w:t>
      </w:r>
    </w:p>
    <w:p w14:paraId="6B978785" w14:textId="6FF583ED" w:rsidR="0009464E" w:rsidRPr="0009464E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-30 dBm do +8 dBm dla 1 GHz – 10 GHz</w:t>
      </w:r>
    </w:p>
    <w:p w14:paraId="2F36DD46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Pasma pomiarowe: od 1 Hz do 1 MHz z krokiem 1/1,5/2/3/5/7 z możliwością zwiększenia do min.10 MHz bez konieczność wysyłki sprzętu do serwisu</w:t>
      </w:r>
    </w:p>
    <w:p w14:paraId="66D385E4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Pomiar w dziedzinie czasu (funkcja oscyloskopu)</w:t>
      </w:r>
    </w:p>
    <w:p w14:paraId="5BC47642" w14:textId="0A745D4D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hAnsi="Verdana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Dodatkowe funkcjonalności możliwe do aktywowania kluczem licencyjnym (bez modyfikacji sprzętowej): pomiar DTF (Distance To Fault), p</w:t>
      </w:r>
      <w:r w:rsidRPr="0009464E">
        <w:rPr>
          <w:rFonts w:ascii="Verdana" w:hAnsi="Verdana"/>
          <w:sz w:val="20"/>
          <w:szCs w:val="20"/>
        </w:rPr>
        <w:t>omiary urządzeń z przemianą częstotliwości, pomiary Intermodulacji, analiza niepewności pomiarowej w czasie rzeczywistym, rozszerzona do 1</w:t>
      </w:r>
      <w:r w:rsidR="00760BA7">
        <w:rPr>
          <w:rFonts w:ascii="Verdana" w:hAnsi="Verdana"/>
          <w:sz w:val="20"/>
          <w:szCs w:val="20"/>
        </w:rPr>
        <w:t xml:space="preserve"> m</w:t>
      </w:r>
      <w:r w:rsidRPr="0009464E">
        <w:rPr>
          <w:rFonts w:ascii="Verdana" w:hAnsi="Verdana"/>
          <w:sz w:val="20"/>
          <w:szCs w:val="20"/>
        </w:rPr>
        <w:t>Hz rozdzielczość częstotliwości</w:t>
      </w:r>
    </w:p>
    <w:p w14:paraId="1AF9BA8A" w14:textId="431EE34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Wyposaż</w:t>
      </w:r>
      <w:r w:rsidR="00EA4D2B">
        <w:rPr>
          <w:rFonts w:ascii="Verdana" w:eastAsia="Times New Roman" w:hAnsi="Verdana" w:cs="Times New Roman"/>
          <w:sz w:val="20"/>
          <w:szCs w:val="20"/>
        </w:rPr>
        <w:t>e</w:t>
      </w:r>
      <w:r w:rsidRPr="0009464E">
        <w:rPr>
          <w:rFonts w:ascii="Verdana" w:eastAsia="Times New Roman" w:hAnsi="Verdana" w:cs="Times New Roman"/>
          <w:sz w:val="20"/>
          <w:szCs w:val="20"/>
        </w:rPr>
        <w:t>nie:</w:t>
      </w:r>
    </w:p>
    <w:p w14:paraId="7975FD92" w14:textId="6CD51E4D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Mechaniczny zestaw kalibracyjny, DC-18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GHz, złącza N, żeńskie i męskie (min. 8 elementów)</w:t>
      </w:r>
    </w:p>
    <w:p w14:paraId="3E8DC825" w14:textId="4219F582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lastRenderedPageBreak/>
        <w:t>Mechaniczny zestaw kalibracyjny, DC-40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GHz, złącza 2.92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mm, żeńskie i męskie (min. 8 elementów)</w:t>
      </w:r>
    </w:p>
    <w:p w14:paraId="604401E4" w14:textId="78EC58FC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Dwa przewody pomiarowe DC-40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</w:t>
      </w:r>
    </w:p>
    <w:p w14:paraId="2C09687D" w14:textId="1E1EB6CE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Dwa precyzyjne adaptery 2.92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mm żeński – N męski</w:t>
      </w:r>
    </w:p>
    <w:p w14:paraId="7FFA4305" w14:textId="714D67B9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Wbudowany ekran kolorowy, dotykowy, przekątna min. 12”, min. rozdzielczość 1280 x 800</w:t>
      </w:r>
      <w:r w:rsidR="000E60AC">
        <w:rPr>
          <w:rFonts w:ascii="Verdana" w:eastAsia="Times New Roman" w:hAnsi="Verdana" w:cs="Times New Roman"/>
          <w:sz w:val="20"/>
          <w:szCs w:val="20"/>
        </w:rPr>
        <w:t xml:space="preserve"> px</w:t>
      </w:r>
    </w:p>
    <w:p w14:paraId="3EEA1F30" w14:textId="1B284808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Gwarancja: na analizator - min. </w:t>
      </w:r>
      <w:r w:rsidR="00F22C1A">
        <w:rPr>
          <w:rFonts w:ascii="Verdana" w:eastAsia="Times New Roman" w:hAnsi="Verdana" w:cs="Times New Roman"/>
          <w:sz w:val="20"/>
          <w:szCs w:val="20"/>
        </w:rPr>
        <w:t>24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 miesięcy, na wyposażenie dodatkowe: min</w:t>
      </w:r>
      <w:r w:rsidR="00497570">
        <w:rPr>
          <w:rFonts w:ascii="Verdana" w:eastAsia="Times New Roman" w:hAnsi="Verdana" w:cs="Times New Roman"/>
          <w:sz w:val="20"/>
          <w:szCs w:val="20"/>
        </w:rPr>
        <w:t>.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 12 miesięcy</w:t>
      </w:r>
      <w:r w:rsidR="00F22C1A">
        <w:rPr>
          <w:rFonts w:ascii="Verdana" w:eastAsia="Times New Roman" w:hAnsi="Verdana" w:cs="Times New Roman"/>
          <w:sz w:val="20"/>
          <w:szCs w:val="20"/>
        </w:rPr>
        <w:t>.</w:t>
      </w:r>
    </w:p>
    <w:p w14:paraId="36BB3E65" w14:textId="6E12F7E3" w:rsidR="0009464E" w:rsidRPr="0009464E" w:rsidRDefault="00D1273D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Licencja na min. 3 lat</w:t>
      </w:r>
      <w:r w:rsidR="00F22C1A">
        <w:rPr>
          <w:rFonts w:ascii="Verdana" w:eastAsia="Times New Roman" w:hAnsi="Verdana" w:cs="Times New Roman"/>
          <w:sz w:val="20"/>
          <w:szCs w:val="20"/>
        </w:rPr>
        <w:t>a</w:t>
      </w:r>
      <w:r>
        <w:rPr>
          <w:rFonts w:ascii="Verdana" w:eastAsia="Times New Roman" w:hAnsi="Verdana" w:cs="Times New Roman"/>
          <w:sz w:val="20"/>
          <w:szCs w:val="20"/>
        </w:rPr>
        <w:t xml:space="preserve"> na dedykowane o</w:t>
      </w:r>
      <w:r w:rsidR="0009464E" w:rsidRPr="0009464E">
        <w:rPr>
          <w:rFonts w:ascii="Verdana" w:eastAsia="Times New Roman" w:hAnsi="Verdana" w:cs="Times New Roman"/>
          <w:sz w:val="20"/>
          <w:szCs w:val="20"/>
        </w:rPr>
        <w:t>programowanie desktopowe</w:t>
      </w:r>
      <w:r w:rsidR="00406E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9464E" w:rsidRPr="0009464E">
        <w:rPr>
          <w:rFonts w:ascii="Verdana" w:eastAsia="Times New Roman" w:hAnsi="Verdana" w:cs="Times New Roman"/>
          <w:sz w:val="20"/>
          <w:szCs w:val="20"/>
        </w:rPr>
        <w:t>wspomagające prace projektowe i symulacyjne:</w:t>
      </w:r>
    </w:p>
    <w:p w14:paraId="485566E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symulacje - liniową, parametru S (admitancji, impedancji), wykresów Smith’a, wzmocnienia, zakłóceń (NF), stabilności liniowej, modeli pasywnych (microstrip, RLC), modeli elementów pasywnych znanych producentów (np. ATC, Murata).</w:t>
      </w:r>
    </w:p>
    <w:p w14:paraId="0F58BCCD" w14:textId="7360096F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przeprowadzanie dostrajania i optymalizacji.</w:t>
      </w:r>
    </w:p>
    <w:p w14:paraId="5A4FD00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widok 2D/3D symulowanych obiektów.</w:t>
      </w:r>
    </w:p>
    <w:p w14:paraId="42EB6D7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bibliotekę modeli producentów komponentów elektronicznych.</w:t>
      </w:r>
    </w:p>
    <w:p w14:paraId="5CD2289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import/export grafiki w formatach Cell/GDSII/DXF/GERBER.</w:t>
      </w:r>
    </w:p>
    <w:p w14:paraId="056B3C7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import obwodów PCB z użyciem formatów IPC2581, ODB++, GERBER.</w:t>
      </w:r>
    </w:p>
    <w:p w14:paraId="7DFA4E87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automatyczny podział obwodów symulowanych.</w:t>
      </w:r>
    </w:p>
    <w:p w14:paraId="06A399F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szybką symulację sprzężenia między ścieżkami.</w:t>
      </w:r>
    </w:p>
    <w:p w14:paraId="4D5560A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symulację elektromagnetyczną 3D z wykorzystaniem metody momentów (MoM).</w:t>
      </w:r>
    </w:p>
    <w:p w14:paraId="5F68F586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ustawienie parametrów symulacji elektromagnetycznej.</w:t>
      </w:r>
    </w:p>
    <w:p w14:paraId="58A00B3E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wzory zaprojektowanych anten.</w:t>
      </w:r>
    </w:p>
    <w:p w14:paraId="0EDC2324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projektowanie i syntezę sieci filtrów - środkowoprzepustowych, dolnoprzepustowych, górnoprzepustowych oraz pasmowo-zaporowych, a także syntezę dopasowania impedancji dla sieci. To wszystko z wykorzystaniem elementów pasywnych oraz rozproszonych, dla częstotliwości radiowych i mikrofalowych.</w:t>
      </w:r>
    </w:p>
    <w:p w14:paraId="2E3CD8D9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różne typy aproksymacji lub architektury filtrów, takie jak Bessel’a, Butterworth’a, Chebyshev’a, Gauss’a, Legendre’a, liniowe filtry fazowe, filtr przejściowy Gaussa.</w:t>
      </w:r>
    </w:p>
    <w:p w14:paraId="6F57BC3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Posiadający różne implementacje filtrów pasywnych LC (cewka, kondensator): zbalansowane, niezbalansowane, a także specjalne filtry: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Single Terminated, Unequally Terminated, Equally Terminated</w:t>
      </w:r>
      <w:r w:rsidRPr="0009464E">
        <w:rPr>
          <w:rFonts w:ascii="Verdana" w:eastAsia="Times New Roman" w:hAnsi="Verdana" w:cs="Times New Roman"/>
          <w:sz w:val="20"/>
          <w:szCs w:val="20"/>
        </w:rPr>
        <w:t>. Filtry LC o różnych architekturach pozwalające na projektowanie układów opóźniających, kaskadowych pasmowo-przepustowych zbudowanych z sekcji dolno-, lub górnoprzepustowych.</w:t>
      </w:r>
    </w:p>
    <w:p w14:paraId="13DCA3D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liniowe filtry rozproszone/transmisyjne takie jak: sprzężone bocznikowo, krawędziowo (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edge coupled</w:t>
      </w:r>
      <w:r w:rsidRPr="0009464E">
        <w:rPr>
          <w:rFonts w:ascii="Verdana" w:eastAsia="Times New Roman" w:hAnsi="Verdana" w:cs="Times New Roman"/>
          <w:sz w:val="20"/>
          <w:szCs w:val="20"/>
        </w:rPr>
        <w:t>), bocznikowo odgałęzione (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stub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), filtry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combline, 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szpilkowe,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interdigital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, rezonatory z krokową impedancją, rezonatory “motylkowe”, filtry mikrofalowe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pinned/tapped/untaped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, mogące występować jako: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Microstrip line, Stripline, suspended Stripline.</w:t>
      </w:r>
    </w:p>
    <w:p w14:paraId="1285129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Umożliwiający tworzenie sieci układów dopasowania impedancji przy pomocy: elementów rzeczywistych (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lumped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), jako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Microstrip line, Stripline</w:t>
      </w:r>
      <w:r w:rsidRPr="0009464E">
        <w:rPr>
          <w:rFonts w:ascii="Verdana" w:eastAsia="Times New Roman" w:hAnsi="Verdana" w:cs="Times New Roman"/>
          <w:sz w:val="20"/>
          <w:szCs w:val="20"/>
        </w:rPr>
        <w:t>,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jako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sieci impedancyjne, lub przedstawionych w formie plików z danymi (z parametrem S).</w:t>
      </w:r>
    </w:p>
    <w:p w14:paraId="1627154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Umożliwiający tworzenie syntezy sieci dopasowujących dla wzmacniaczy, wzmacniaczy mocy, wzmacniaczy niskoszumowych, anten i innych urządzeń w oparciu o określony zakres częstotliwości, dostępne komponenty, wartości </w:t>
      </w:r>
      <w:r w:rsidRPr="0009464E">
        <w:rPr>
          <w:rFonts w:ascii="Verdana" w:eastAsia="Times New Roman" w:hAnsi="Verdana" w:cs="Times New Roman"/>
          <w:sz w:val="20"/>
          <w:szCs w:val="20"/>
        </w:rPr>
        <w:lastRenderedPageBreak/>
        <w:t>komponentów (z możliwością ustawienia ograniczeń) lub polaryzacji DC (jeśli jest dostępna).</w:t>
      </w:r>
    </w:p>
    <w:p w14:paraId="746735C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Używający optymalizacji, odpowiednich pomiarów i algorytmów ewolucyjnych (genetycznych) w celu obliczania dokładnych sieci dopasowania. Zapewniając przy tym zestaw wyników (zoptymalizowanych, obliczonych wartości) gotowych do zaimplementowania w projekcie.</w:t>
      </w:r>
    </w:p>
    <w:p w14:paraId="3686107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Powinien umożliwiać użycie lub uwzględnienie skończonych wartości parametru Q (teoria filtrów) oraz wsparcie użycia biblioteki elementów rzeczywistych (lumped) dostarczanych przez producentów (np. ATC, COILCRAFT) i możliwość dobrania materiałów na laminat przy projektowaniu filtrów rozproszonych</w:t>
      </w:r>
    </w:p>
    <w:p w14:paraId="5032A00A" w14:textId="6F51F459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Oprogramowanie do obliczani</w:t>
      </w:r>
      <w:r w:rsidR="00497570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Pr="0009464E">
        <w:rPr>
          <w:rFonts w:ascii="Verdana" w:eastAsia="Times New Roman" w:hAnsi="Verdana" w:cs="Times New Roman"/>
          <w:sz w:val="20"/>
          <w:szCs w:val="20"/>
        </w:rPr>
        <w:t>filtrów powinno płynnie współpracować z oprogramowaniem do tworzenia symulacji schematów i obwodów PCB oraz tworzenia optymalizacji.</w:t>
      </w:r>
    </w:p>
    <w:p w14:paraId="41326E4F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uzyskanie pomiarów w formie wykresów Smitha, wykresów tętnień, impedancji, parametru VSWR, współczynnika odbicia fali, odpowiedzi w dziedzinie częstotliwości. Dodatkowo zapewniające informację o parametrach filtra w czasie rzeczywistym, podczas modyfikacji.</w:t>
      </w:r>
    </w:p>
    <w:p w14:paraId="46BE9BE6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uzyskanie, po obliczeniach, numeru producenta, jak i zakresu wartości dla elementów elektronicznych.</w:t>
      </w:r>
    </w:p>
    <w:p w14:paraId="196FA02C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podgląd/porównanie parametrów filtrów dla różnych obliczeń, z możliwością szybkiego porównania rozmiarów rzeczywistych symulowanych układów.</w:t>
      </w:r>
    </w:p>
    <w:p w14:paraId="6A6074C0" w14:textId="0B8D72DC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Musi dostarczać informacji na temat parametrów lub </w:t>
      </w:r>
      <w:r w:rsidR="000E60AC">
        <w:rPr>
          <w:rFonts w:ascii="Verdana" w:eastAsia="Times New Roman" w:hAnsi="Verdana" w:cs="Times New Roman"/>
          <w:sz w:val="20"/>
          <w:szCs w:val="20"/>
        </w:rPr>
        <w:t xml:space="preserve">umożliwiać </w:t>
      </w:r>
      <w:r w:rsidRPr="0009464E">
        <w:rPr>
          <w:rFonts w:ascii="Verdana" w:eastAsia="Times New Roman" w:hAnsi="Verdana" w:cs="Times New Roman"/>
          <w:sz w:val="20"/>
          <w:szCs w:val="20"/>
        </w:rPr>
        <w:t>wgląd w fizyczną implementację filtrów, takich jak: impedancja filtra, rezonans, sprzężenie zwrotne dla trybów wyższego rzędu i szerokości linii dla typowych impedancji charakterystycznych. Powinno ostrzegać użytkownika, jeśli pożądane właściwości filtra wykraczają poza możliwości określone przez topologię/technologię.</w:t>
      </w:r>
    </w:p>
    <w:p w14:paraId="116BCF8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hAnsi="Verdana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 przypadku zaawansowanej syntezy filtrów oprogramowanie musi umożliwiać projektantom dostęp do ręcznego lub półautomatycznego trybu projektowania syntezy, tak aby możliwe było:</w:t>
      </w:r>
      <w:r w:rsidRPr="0009464E">
        <w:rPr>
          <w:rFonts w:ascii="Verdana" w:hAnsi="Verdana"/>
          <w:sz w:val="20"/>
          <w:szCs w:val="20"/>
        </w:rPr>
        <w:t xml:space="preserve"> umieszczenie miejsc zerowych w celu utworzenia funkcji przenoszenia H(s), uzyskanie elementów filtru, przez usunięcie biegunów z funkcji przenoszenia H(s), przeprowadzać transformacje sieciowe w celu łatwiejszej realizacji filtrów.</w:t>
      </w:r>
    </w:p>
    <w:p w14:paraId="580C2269" w14:textId="77777777" w:rsidR="00385E60" w:rsidRPr="00385E60" w:rsidRDefault="00385E60" w:rsidP="00385E60">
      <w:pPr>
        <w:pStyle w:val="Akapitzlist"/>
        <w:rPr>
          <w:rFonts w:ascii="Verdana" w:eastAsia="Times New Roman" w:hAnsi="Verdana" w:cs="Times New Roman"/>
          <w:sz w:val="20"/>
          <w:szCs w:val="20"/>
        </w:rPr>
      </w:pPr>
    </w:p>
    <w:p w14:paraId="7D0D0063" w14:textId="182DA9C5" w:rsidR="00F22C1A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III - </w:t>
      </w:r>
      <w:r w:rsidR="00F22C1A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 mikroskopu cyfrowego.</w:t>
      </w:r>
    </w:p>
    <w:p w14:paraId="76D4D0EB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Zoom optyczny minimum 30x</w:t>
      </w:r>
    </w:p>
    <w:p w14:paraId="5D5FCA6B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Przestrzeń robocza między blatem stołu, a obiektywem minimum 25 cm</w:t>
      </w:r>
    </w:p>
    <w:p w14:paraId="3EE55F3C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Zabezpieczenie przed ESD</w:t>
      </w:r>
    </w:p>
    <w:p w14:paraId="00835E03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Autofocus z możliwością przestawienia w tryb manualny</w:t>
      </w:r>
    </w:p>
    <w:p w14:paraId="4ABA4B11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Regulacja balansu bieli</w:t>
      </w:r>
    </w:p>
    <w:p w14:paraId="67DEAAEF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Rozdzielczość kamery minimum 1920x1080 px</w:t>
      </w:r>
    </w:p>
    <w:p w14:paraId="64507D5F" w14:textId="0D1A2F3E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Częstotliwość pracy kamery minimum 60</w:t>
      </w:r>
      <w:r w:rsidR="009940A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2BDA">
        <w:rPr>
          <w:rFonts w:ascii="Verdana" w:eastAsia="Times New Roman" w:hAnsi="Verdana" w:cs="Times New Roman"/>
          <w:sz w:val="20"/>
          <w:szCs w:val="20"/>
        </w:rPr>
        <w:t>Hz</w:t>
      </w:r>
    </w:p>
    <w:p w14:paraId="7EE68A96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HDMI</w:t>
      </w:r>
    </w:p>
    <w:p w14:paraId="6D5F9DF7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USB 3.0</w:t>
      </w:r>
    </w:p>
    <w:p w14:paraId="083C0824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Wskaźnik laserowy</w:t>
      </w:r>
    </w:p>
    <w:p w14:paraId="021106DA" w14:textId="77777777" w:rsidR="00F22C1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8A2673">
        <w:rPr>
          <w:rFonts w:ascii="Verdana" w:eastAsia="Times New Roman" w:hAnsi="Verdana" w:cs="Times New Roman"/>
          <w:sz w:val="20"/>
          <w:szCs w:val="20"/>
        </w:rPr>
        <w:t>Dedykowane do dostarczonego urządzenia</w:t>
      </w:r>
      <w:r>
        <w:rPr>
          <w:rFonts w:ascii="Verdana" w:eastAsia="Times New Roman" w:hAnsi="Verdana" w:cs="Times New Roman"/>
          <w:sz w:val="20"/>
          <w:szCs w:val="20"/>
        </w:rPr>
        <w:t xml:space="preserve"> o</w:t>
      </w:r>
      <w:r w:rsidRPr="00482BDA">
        <w:rPr>
          <w:rFonts w:ascii="Verdana" w:eastAsia="Times New Roman" w:hAnsi="Verdana" w:cs="Times New Roman"/>
          <w:sz w:val="20"/>
          <w:szCs w:val="20"/>
        </w:rPr>
        <w:t>programowanie wbudowane do obsługi urządzenia lub plik instalacyjny do urządzenia peryferyjnego</w:t>
      </w:r>
    </w:p>
    <w:p w14:paraId="5FBD5259" w14:textId="77777777" w:rsidR="00F22C1A" w:rsidRDefault="00F22C1A" w:rsidP="00F22C1A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4D6C560" w14:textId="0B3A3724" w:rsidR="00075812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IV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3618BCF9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lo</w:t>
      </w:r>
      <w:r w:rsidR="00252A86" w:rsidRPr="00385E60">
        <w:rPr>
          <w:rFonts w:ascii="Verdana" w:eastAsia="Times New Roman" w:hAnsi="Verdana" w:cs="Times New Roman"/>
          <w:b/>
          <w:bCs/>
          <w:sz w:val="20"/>
          <w:szCs w:val="20"/>
        </w:rPr>
        <w:t>ader PCB.</w:t>
      </w:r>
    </w:p>
    <w:p w14:paraId="3A2B676F" w14:textId="3617FDE8" w:rsidR="00E23077" w:rsidRPr="00482BDA" w:rsidRDefault="00696A80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T</w:t>
      </w:r>
      <w:r w:rsidR="00E23077" w:rsidRPr="00482BDA">
        <w:rPr>
          <w:rFonts w:ascii="Verdana" w:eastAsia="Times New Roman" w:hAnsi="Verdana" w:cs="Times New Roman"/>
          <w:sz w:val="20"/>
          <w:szCs w:val="20"/>
        </w:rPr>
        <w:t>ransportowanie płytek obwodów drukowanych do maszyny pick &amp; place z prędkością w zakresie od 0,5 do 8000 mm/min</w:t>
      </w:r>
      <w:r w:rsidR="00497570">
        <w:rPr>
          <w:rFonts w:ascii="Verdana" w:eastAsia="Times New Roman" w:hAnsi="Verdana" w:cs="Times New Roman"/>
          <w:sz w:val="20"/>
          <w:szCs w:val="20"/>
        </w:rPr>
        <w:t>.</w:t>
      </w:r>
    </w:p>
    <w:p w14:paraId="2E2BCE37" w14:textId="7E370484" w:rsidR="00E757E5" w:rsidRPr="00482BDA" w:rsidRDefault="00A73E8D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lastRenderedPageBreak/>
        <w:t>Kompatybilność z już istnieją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>cą,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w Labo</w:t>
      </w:r>
      <w:r w:rsidR="00497570" w:rsidRPr="00A555D1">
        <w:rPr>
          <w:rFonts w:ascii="Verdana" w:eastAsia="Times New Roman" w:hAnsi="Verdana" w:cs="Times New Roman"/>
          <w:sz w:val="20"/>
          <w:szCs w:val="20"/>
        </w:rPr>
        <w:t>r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atorium BLI</w:t>
      </w:r>
      <w:r w:rsidR="00F15702" w:rsidRPr="00A555D1">
        <w:rPr>
          <w:rFonts w:ascii="Verdana" w:eastAsia="Times New Roman" w:hAnsi="Verdana" w:cs="Times New Roman"/>
          <w:sz w:val="20"/>
          <w:szCs w:val="20"/>
        </w:rPr>
        <w:t>,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55D1">
        <w:rPr>
          <w:rFonts w:ascii="Verdana" w:eastAsia="Times New Roman" w:hAnsi="Verdana" w:cs="Times New Roman"/>
          <w:sz w:val="20"/>
          <w:szCs w:val="20"/>
        </w:rPr>
        <w:t>lini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ą</w:t>
      </w:r>
      <w:r w:rsidRPr="00A555D1">
        <w:rPr>
          <w:rFonts w:ascii="Verdana" w:eastAsia="Times New Roman" w:hAnsi="Verdana" w:cs="Times New Roman"/>
          <w:sz w:val="20"/>
          <w:szCs w:val="20"/>
        </w:rPr>
        <w:t xml:space="preserve"> m</w:t>
      </w:r>
      <w:r w:rsidRPr="00482BDA">
        <w:rPr>
          <w:rFonts w:ascii="Verdana" w:eastAsia="Times New Roman" w:hAnsi="Verdana" w:cs="Times New Roman"/>
          <w:sz w:val="20"/>
          <w:szCs w:val="20"/>
        </w:rPr>
        <w:t>ontażową PCB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 xml:space="preserve"> marki KAYO, model A8L</w:t>
      </w:r>
    </w:p>
    <w:p w14:paraId="6192D2FE" w14:textId="77777777" w:rsidR="004E77CD" w:rsidRPr="00482BDA" w:rsidRDefault="00EE2632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Miejsce na </w:t>
      </w:r>
      <w:r w:rsidR="00FE6CC2" w:rsidRPr="00482BDA">
        <w:rPr>
          <w:rFonts w:ascii="Verdana" w:eastAsia="Times New Roman" w:hAnsi="Verdana" w:cs="Times New Roman"/>
          <w:sz w:val="20"/>
          <w:szCs w:val="20"/>
        </w:rPr>
        <w:t xml:space="preserve">składowanie </w:t>
      </w:r>
      <w:r w:rsidR="007F2F84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00021942" w:rsidRPr="00482BDA">
        <w:rPr>
          <w:rFonts w:ascii="Verdana" w:eastAsia="Times New Roman" w:hAnsi="Verdana" w:cs="Times New Roman"/>
          <w:sz w:val="20"/>
          <w:szCs w:val="20"/>
        </w:rPr>
        <w:t xml:space="preserve">100 </w:t>
      </w:r>
      <w:r w:rsidR="0078163B" w:rsidRPr="00482BDA">
        <w:rPr>
          <w:rFonts w:ascii="Verdana" w:eastAsia="Times New Roman" w:hAnsi="Verdana" w:cs="Times New Roman"/>
          <w:sz w:val="20"/>
          <w:szCs w:val="20"/>
        </w:rPr>
        <w:t>szt. PCB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o wymiarach maksymalnych do 350 mm x 220 mm, </w:t>
      </w:r>
    </w:p>
    <w:p w14:paraId="58B55142" w14:textId="77777777" w:rsidR="00A41C26" w:rsidRPr="00482BDA" w:rsidRDefault="00874B03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</w:t>
      </w:r>
      <w:r w:rsidR="00A41C26" w:rsidRPr="00482BDA">
        <w:rPr>
          <w:rFonts w:ascii="Verdana" w:eastAsia="Times New Roman" w:hAnsi="Verdana" w:cs="Times New Roman"/>
          <w:sz w:val="20"/>
          <w:szCs w:val="20"/>
        </w:rPr>
        <w:t>utomaty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>czne przekazywani</w:t>
      </w:r>
      <w:r w:rsidRPr="00482BDA">
        <w:rPr>
          <w:rFonts w:ascii="Verdana" w:eastAsia="Times New Roman" w:hAnsi="Verdana" w:cs="Times New Roman"/>
          <w:sz w:val="20"/>
          <w:szCs w:val="20"/>
        </w:rPr>
        <w:t>e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70F9C" w:rsidRPr="00482BDA">
        <w:rPr>
          <w:rFonts w:ascii="Verdana" w:eastAsia="Times New Roman" w:hAnsi="Verdana" w:cs="Times New Roman"/>
          <w:sz w:val="20"/>
          <w:szCs w:val="20"/>
        </w:rPr>
        <w:t xml:space="preserve">PCB </w:t>
      </w:r>
      <w:r w:rsidR="00543EF6" w:rsidRPr="00482BDA">
        <w:rPr>
          <w:rFonts w:ascii="Verdana" w:eastAsia="Times New Roman" w:hAnsi="Verdana" w:cs="Times New Roman"/>
          <w:sz w:val="20"/>
          <w:szCs w:val="20"/>
        </w:rPr>
        <w:t>do już posiadanej maszyny pick &amp; place</w:t>
      </w:r>
    </w:p>
    <w:p w14:paraId="3EFB3BE6" w14:textId="77777777" w:rsidR="002E19AA" w:rsidRPr="00482BDA" w:rsidRDefault="007540B2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zasilenia z sieci elektrycznej o parametrach 230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2BDA">
        <w:rPr>
          <w:rFonts w:ascii="Verdana" w:eastAsia="Times New Roman" w:hAnsi="Verdana" w:cs="Times New Roman"/>
          <w:sz w:val="20"/>
          <w:szCs w:val="20"/>
        </w:rPr>
        <w:t>V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>,</w:t>
      </w:r>
      <w:r w:rsidR="00D466A9" w:rsidRPr="00482BDA">
        <w:rPr>
          <w:rFonts w:ascii="Verdana" w:eastAsia="Times New Roman" w:hAnsi="Verdana" w:cs="Times New Roman"/>
          <w:sz w:val="20"/>
          <w:szCs w:val="20"/>
        </w:rPr>
        <w:t xml:space="preserve"> 50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466A9" w:rsidRPr="00482BDA">
        <w:rPr>
          <w:rFonts w:ascii="Verdana" w:eastAsia="Times New Roman" w:hAnsi="Verdana" w:cs="Times New Roman"/>
          <w:sz w:val="20"/>
          <w:szCs w:val="20"/>
        </w:rPr>
        <w:t>Hz</w:t>
      </w:r>
    </w:p>
    <w:p w14:paraId="4735C81C" w14:textId="31A691AF" w:rsidR="00C81A75" w:rsidRPr="00482BDA" w:rsidRDefault="004D2D59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Zasilanie pneumatyczne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o ciśnieniu nie większym niż 5</w:t>
      </w:r>
      <w:r w:rsidR="006818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bar</w:t>
      </w:r>
    </w:p>
    <w:p w14:paraId="50C2C7EA" w14:textId="1510C1B3" w:rsidR="00A73E8D" w:rsidRDefault="00FC64C8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Obsługa 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>PC</w:t>
      </w:r>
      <w:r w:rsidR="00A454CF" w:rsidRPr="00482BDA">
        <w:rPr>
          <w:rFonts w:ascii="Verdana" w:eastAsia="Times New Roman" w:hAnsi="Verdana" w:cs="Times New Roman"/>
          <w:sz w:val="20"/>
          <w:szCs w:val="20"/>
        </w:rPr>
        <w:t>B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 xml:space="preserve"> o wymiarach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maksymalnie 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do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35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0 mm x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2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>20 mm</w:t>
      </w:r>
    </w:p>
    <w:p w14:paraId="655A4F91" w14:textId="77777777" w:rsidR="00BF000F" w:rsidRPr="00BF000F" w:rsidRDefault="00BF000F" w:rsidP="00BF000F">
      <w:pPr>
        <w:pStyle w:val="Akapitzlist"/>
        <w:ind w:left="284"/>
        <w:rPr>
          <w:rFonts w:ascii="Verdana" w:eastAsia="Times New Roman" w:hAnsi="Verdana" w:cs="Times New Roman"/>
          <w:sz w:val="20"/>
          <w:szCs w:val="20"/>
        </w:rPr>
      </w:pPr>
    </w:p>
    <w:p w14:paraId="5B7C2A75" w14:textId="20854F6F" w:rsidR="00075812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V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1799809D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szafy do przechowywania </w:t>
      </w:r>
      <w:r w:rsidR="00252A86" w:rsidRPr="00385E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 wydawania komponentów elektronicznych</w:t>
      </w:r>
      <w:r w:rsidR="00252A86" w:rsidRPr="00385E60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E3429DF" w14:textId="77777777" w:rsidR="001E3F09" w:rsidRPr="00482BDA" w:rsidRDefault="009B7820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Minimalna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wartość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wilgotnoś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ci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powietrza wewnątrz </w:t>
      </w:r>
      <w:r w:rsidR="00993B0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najwyżej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2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%</w:t>
      </w:r>
    </w:p>
    <w:p w14:paraId="42373205" w14:textId="77777777" w:rsidR="00326F9D" w:rsidRPr="00482BDA" w:rsidRDefault="00326F9D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004EF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zabezpieczenie ESD z możliwością podpięcia </w:t>
      </w:r>
      <w:r w:rsidR="00014D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opaski na nadgarstek ESD</w:t>
      </w:r>
    </w:p>
    <w:p w14:paraId="5A86B3C5" w14:textId="77777777" w:rsidR="00014D5A" w:rsidRPr="00482BDA" w:rsidRDefault="002258E5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funkcję alarmu w przypadku, gdy zadane parametry </w:t>
      </w:r>
      <w:r w:rsidR="0026462F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wilgotności zostały przekroczone</w:t>
      </w:r>
    </w:p>
    <w:p w14:paraId="7CAB711E" w14:textId="77777777" w:rsidR="0026462F" w:rsidRPr="00482BDA" w:rsidRDefault="000F37F7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Pojemność 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na poziomie minimum </w:t>
      </w:r>
      <w:r w:rsidR="009942D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1100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lit</w:t>
      </w:r>
      <w:r w:rsidR="00C6709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rów</w:t>
      </w:r>
    </w:p>
    <w:p w14:paraId="581F82F5" w14:textId="164135E0" w:rsidR="00C67090" w:rsidRPr="00482BDA" w:rsidRDefault="004B255F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D737F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najmniej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4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niezależn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stref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y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2D1FC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składowania </w:t>
      </w:r>
      <w:r w:rsidR="003076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elektroniki</w:t>
      </w:r>
    </w:p>
    <w:p w14:paraId="4BEFE2F8" w14:textId="77777777" w:rsidR="008B169E" w:rsidRPr="00482BDA" w:rsidRDefault="00704590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Opcjonalnie posiada możl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wość przechowywania 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komponentów wraz z feederami 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typu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Yamaha </w:t>
      </w:r>
      <w:r w:rsidR="00522AD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CL</w:t>
      </w:r>
    </w:p>
    <w:p w14:paraId="4CE3287F" w14:textId="77777777" w:rsidR="00307682" w:rsidRPr="00482BDA" w:rsidRDefault="00307682" w:rsidP="0C64A2A1">
      <w:pPr>
        <w:pStyle w:val="Akapitzli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0AC186DA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3D5F0913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sectPr w:rsidR="33D9DE16" w:rsidRPr="00482B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1A78" w14:textId="77777777" w:rsidR="00255A75" w:rsidRDefault="00255A75" w:rsidP="00C92092">
      <w:pPr>
        <w:spacing w:after="0" w:line="240" w:lineRule="auto"/>
      </w:pPr>
      <w:r>
        <w:separator/>
      </w:r>
    </w:p>
  </w:endnote>
  <w:endnote w:type="continuationSeparator" w:id="0">
    <w:p w14:paraId="06B3B030" w14:textId="77777777" w:rsidR="00255A75" w:rsidRDefault="00255A75" w:rsidP="00C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7F19" w14:textId="77777777" w:rsidR="00255A75" w:rsidRDefault="00255A75" w:rsidP="00C92092">
      <w:pPr>
        <w:spacing w:after="0" w:line="240" w:lineRule="auto"/>
      </w:pPr>
      <w:r>
        <w:separator/>
      </w:r>
    </w:p>
  </w:footnote>
  <w:footnote w:type="continuationSeparator" w:id="0">
    <w:p w14:paraId="023E2261" w14:textId="77777777" w:rsidR="00255A75" w:rsidRDefault="00255A75" w:rsidP="00C9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E0DC" w14:textId="65C27A05" w:rsidR="00C92092" w:rsidRDefault="00C92092" w:rsidP="00C92092">
    <w:pPr>
      <w:pStyle w:val="Nagwek"/>
    </w:pPr>
    <w:bookmarkStart w:id="5" w:name="_Hlk110934052"/>
    <w:bookmarkStart w:id="6" w:name="_Hlk110934053"/>
    <w:bookmarkStart w:id="7" w:name="_Hlk110934060"/>
    <w:bookmarkStart w:id="8" w:name="_Hlk110934061"/>
    <w:r w:rsidRPr="00777A51">
      <w:rPr>
        <w:rFonts w:ascii="Verdana" w:hAnsi="Verdana"/>
        <w:iCs/>
        <w:sz w:val="20"/>
        <w:szCs w:val="20"/>
      </w:rPr>
      <w:t>PRZ/000</w:t>
    </w:r>
    <w:r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Dostawa </w:t>
    </w:r>
    <w:r w:rsidR="00DD30FC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elementów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>systemu prototypowania układów elektronicznych</w:t>
    </w:r>
    <w:bookmarkEnd w:id="5"/>
    <w:bookmarkEnd w:id="6"/>
    <w:bookmarkEnd w:id="7"/>
    <w:bookmarkEnd w:id="8"/>
  </w:p>
  <w:p w14:paraId="5B2289A4" w14:textId="77777777" w:rsidR="00C92092" w:rsidRDefault="00C92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EE05"/>
    <w:multiLevelType w:val="multilevel"/>
    <w:tmpl w:val="E790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1505E02"/>
    <w:multiLevelType w:val="hybridMultilevel"/>
    <w:tmpl w:val="73A4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C338"/>
    <w:multiLevelType w:val="hybridMultilevel"/>
    <w:tmpl w:val="505EA282"/>
    <w:lvl w:ilvl="0" w:tplc="D0A29742">
      <w:start w:val="1"/>
      <w:numFmt w:val="decimal"/>
      <w:lvlText w:val="%1."/>
      <w:lvlJc w:val="left"/>
      <w:pPr>
        <w:ind w:left="720" w:hanging="360"/>
      </w:pPr>
    </w:lvl>
    <w:lvl w:ilvl="1" w:tplc="3DBCDC94">
      <w:start w:val="1"/>
      <w:numFmt w:val="lowerLetter"/>
      <w:lvlText w:val="%2."/>
      <w:lvlJc w:val="left"/>
      <w:pPr>
        <w:ind w:left="1440" w:hanging="360"/>
      </w:pPr>
    </w:lvl>
    <w:lvl w:ilvl="2" w:tplc="C540C088">
      <w:start w:val="1"/>
      <w:numFmt w:val="lowerRoman"/>
      <w:lvlText w:val="%3."/>
      <w:lvlJc w:val="right"/>
      <w:pPr>
        <w:ind w:left="2160" w:hanging="180"/>
      </w:pPr>
    </w:lvl>
    <w:lvl w:ilvl="3" w:tplc="D052615A">
      <w:start w:val="1"/>
      <w:numFmt w:val="decimal"/>
      <w:lvlText w:val="%4."/>
      <w:lvlJc w:val="left"/>
      <w:pPr>
        <w:ind w:left="2880" w:hanging="360"/>
      </w:pPr>
    </w:lvl>
    <w:lvl w:ilvl="4" w:tplc="586A4E76">
      <w:start w:val="1"/>
      <w:numFmt w:val="lowerLetter"/>
      <w:lvlText w:val="%5."/>
      <w:lvlJc w:val="left"/>
      <w:pPr>
        <w:ind w:left="3600" w:hanging="360"/>
      </w:pPr>
    </w:lvl>
    <w:lvl w:ilvl="5" w:tplc="64A22E98">
      <w:start w:val="1"/>
      <w:numFmt w:val="lowerRoman"/>
      <w:lvlText w:val="%6."/>
      <w:lvlJc w:val="right"/>
      <w:pPr>
        <w:ind w:left="4320" w:hanging="180"/>
      </w:pPr>
    </w:lvl>
    <w:lvl w:ilvl="6" w:tplc="E50CB6F8">
      <w:start w:val="1"/>
      <w:numFmt w:val="decimal"/>
      <w:lvlText w:val="%7."/>
      <w:lvlJc w:val="left"/>
      <w:pPr>
        <w:ind w:left="5040" w:hanging="360"/>
      </w:pPr>
    </w:lvl>
    <w:lvl w:ilvl="7" w:tplc="E366621E">
      <w:start w:val="1"/>
      <w:numFmt w:val="lowerLetter"/>
      <w:lvlText w:val="%8."/>
      <w:lvlJc w:val="left"/>
      <w:pPr>
        <w:ind w:left="5760" w:hanging="360"/>
      </w:pPr>
    </w:lvl>
    <w:lvl w:ilvl="8" w:tplc="9356ED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F595"/>
    <w:multiLevelType w:val="hybridMultilevel"/>
    <w:tmpl w:val="FFFFFFFF"/>
    <w:lvl w:ilvl="0" w:tplc="7B2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6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CA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6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8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A2BA"/>
    <w:multiLevelType w:val="hybridMultilevel"/>
    <w:tmpl w:val="F568519E"/>
    <w:lvl w:ilvl="0" w:tplc="B51EBE0C">
      <w:start w:val="1"/>
      <w:numFmt w:val="decimal"/>
      <w:lvlText w:val="%1."/>
      <w:lvlJc w:val="left"/>
      <w:pPr>
        <w:ind w:left="720" w:hanging="360"/>
      </w:pPr>
    </w:lvl>
    <w:lvl w:ilvl="1" w:tplc="86EA42EE">
      <w:start w:val="1"/>
      <w:numFmt w:val="lowerLetter"/>
      <w:lvlText w:val="%2."/>
      <w:lvlJc w:val="left"/>
      <w:pPr>
        <w:ind w:left="1440" w:hanging="360"/>
      </w:pPr>
    </w:lvl>
    <w:lvl w:ilvl="2" w:tplc="F9665FEC">
      <w:start w:val="1"/>
      <w:numFmt w:val="lowerRoman"/>
      <w:lvlText w:val="%3."/>
      <w:lvlJc w:val="right"/>
      <w:pPr>
        <w:ind w:left="2160" w:hanging="180"/>
      </w:pPr>
    </w:lvl>
    <w:lvl w:ilvl="3" w:tplc="5E926318">
      <w:start w:val="1"/>
      <w:numFmt w:val="decimal"/>
      <w:lvlText w:val="%4."/>
      <w:lvlJc w:val="left"/>
      <w:pPr>
        <w:ind w:left="2880" w:hanging="360"/>
      </w:pPr>
    </w:lvl>
    <w:lvl w:ilvl="4" w:tplc="F9386B38">
      <w:start w:val="1"/>
      <w:numFmt w:val="lowerLetter"/>
      <w:lvlText w:val="%5."/>
      <w:lvlJc w:val="left"/>
      <w:pPr>
        <w:ind w:left="3600" w:hanging="360"/>
      </w:pPr>
    </w:lvl>
    <w:lvl w:ilvl="5" w:tplc="C44050FC">
      <w:start w:val="1"/>
      <w:numFmt w:val="lowerRoman"/>
      <w:lvlText w:val="%6."/>
      <w:lvlJc w:val="right"/>
      <w:pPr>
        <w:ind w:left="4320" w:hanging="180"/>
      </w:pPr>
    </w:lvl>
    <w:lvl w:ilvl="6" w:tplc="4FF033A2">
      <w:start w:val="1"/>
      <w:numFmt w:val="decimal"/>
      <w:lvlText w:val="%7."/>
      <w:lvlJc w:val="left"/>
      <w:pPr>
        <w:ind w:left="5040" w:hanging="360"/>
      </w:pPr>
    </w:lvl>
    <w:lvl w:ilvl="7" w:tplc="13EC8AFC">
      <w:start w:val="1"/>
      <w:numFmt w:val="lowerLetter"/>
      <w:lvlText w:val="%8."/>
      <w:lvlJc w:val="left"/>
      <w:pPr>
        <w:ind w:left="5760" w:hanging="360"/>
      </w:pPr>
    </w:lvl>
    <w:lvl w:ilvl="8" w:tplc="80887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5170"/>
    <w:multiLevelType w:val="hybridMultilevel"/>
    <w:tmpl w:val="DF5AF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879"/>
    <w:multiLevelType w:val="hybridMultilevel"/>
    <w:tmpl w:val="35F8D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11CE"/>
    <w:multiLevelType w:val="hybridMultilevel"/>
    <w:tmpl w:val="9320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2800"/>
    <w:multiLevelType w:val="hybridMultilevel"/>
    <w:tmpl w:val="3182C05E"/>
    <w:lvl w:ilvl="0" w:tplc="77A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1B32"/>
    <w:multiLevelType w:val="hybridMultilevel"/>
    <w:tmpl w:val="EF66CE86"/>
    <w:lvl w:ilvl="0" w:tplc="9CC00DE6">
      <w:start w:val="1"/>
      <w:numFmt w:val="decimal"/>
      <w:lvlText w:val="%1."/>
      <w:lvlJc w:val="left"/>
      <w:pPr>
        <w:ind w:left="720" w:hanging="360"/>
      </w:pPr>
    </w:lvl>
    <w:lvl w:ilvl="1" w:tplc="9E2810A8">
      <w:start w:val="1"/>
      <w:numFmt w:val="lowerLetter"/>
      <w:lvlText w:val="%2."/>
      <w:lvlJc w:val="left"/>
      <w:pPr>
        <w:ind w:left="1440" w:hanging="360"/>
      </w:pPr>
    </w:lvl>
    <w:lvl w:ilvl="2" w:tplc="6BAE56B0">
      <w:start w:val="1"/>
      <w:numFmt w:val="lowerRoman"/>
      <w:lvlText w:val="%3."/>
      <w:lvlJc w:val="right"/>
      <w:pPr>
        <w:ind w:left="2160" w:hanging="180"/>
      </w:pPr>
    </w:lvl>
    <w:lvl w:ilvl="3" w:tplc="129AECC4">
      <w:start w:val="1"/>
      <w:numFmt w:val="decimal"/>
      <w:lvlText w:val="%4."/>
      <w:lvlJc w:val="left"/>
      <w:pPr>
        <w:ind w:left="2880" w:hanging="360"/>
      </w:pPr>
    </w:lvl>
    <w:lvl w:ilvl="4" w:tplc="A0CC4076">
      <w:start w:val="1"/>
      <w:numFmt w:val="lowerLetter"/>
      <w:lvlText w:val="%5."/>
      <w:lvlJc w:val="left"/>
      <w:pPr>
        <w:ind w:left="3600" w:hanging="360"/>
      </w:pPr>
    </w:lvl>
    <w:lvl w:ilvl="5" w:tplc="7B5021A2">
      <w:start w:val="1"/>
      <w:numFmt w:val="lowerRoman"/>
      <w:lvlText w:val="%6."/>
      <w:lvlJc w:val="right"/>
      <w:pPr>
        <w:ind w:left="4320" w:hanging="180"/>
      </w:pPr>
    </w:lvl>
    <w:lvl w:ilvl="6" w:tplc="CF16253C">
      <w:start w:val="1"/>
      <w:numFmt w:val="decimal"/>
      <w:lvlText w:val="%7."/>
      <w:lvlJc w:val="left"/>
      <w:pPr>
        <w:ind w:left="5040" w:hanging="360"/>
      </w:pPr>
    </w:lvl>
    <w:lvl w:ilvl="7" w:tplc="BB7653F6">
      <w:start w:val="1"/>
      <w:numFmt w:val="lowerLetter"/>
      <w:lvlText w:val="%8."/>
      <w:lvlJc w:val="left"/>
      <w:pPr>
        <w:ind w:left="5760" w:hanging="360"/>
      </w:pPr>
    </w:lvl>
    <w:lvl w:ilvl="8" w:tplc="954E47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5968"/>
    <w:multiLevelType w:val="multilevel"/>
    <w:tmpl w:val="0F1A9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190381"/>
    <w:multiLevelType w:val="hybridMultilevel"/>
    <w:tmpl w:val="F20C6D60"/>
    <w:lvl w:ilvl="0" w:tplc="64AA3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C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E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29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5D15"/>
    <w:multiLevelType w:val="hybridMultilevel"/>
    <w:tmpl w:val="728E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3696"/>
    <w:multiLevelType w:val="hybridMultilevel"/>
    <w:tmpl w:val="C85C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918F"/>
    <w:multiLevelType w:val="hybridMultilevel"/>
    <w:tmpl w:val="35F8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C0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2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AC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6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3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0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DE7D"/>
    <w:multiLevelType w:val="hybridMultilevel"/>
    <w:tmpl w:val="6986DA70"/>
    <w:lvl w:ilvl="0" w:tplc="BEA8C9AA">
      <w:start w:val="1"/>
      <w:numFmt w:val="decimal"/>
      <w:lvlText w:val="%1."/>
      <w:lvlJc w:val="left"/>
      <w:pPr>
        <w:ind w:left="720" w:hanging="360"/>
      </w:pPr>
    </w:lvl>
    <w:lvl w:ilvl="1" w:tplc="1BDC2EB6">
      <w:start w:val="1"/>
      <w:numFmt w:val="lowerLetter"/>
      <w:lvlText w:val="%2."/>
      <w:lvlJc w:val="left"/>
      <w:pPr>
        <w:ind w:left="1440" w:hanging="360"/>
      </w:pPr>
    </w:lvl>
    <w:lvl w:ilvl="2" w:tplc="4CE6A45C">
      <w:start w:val="1"/>
      <w:numFmt w:val="lowerRoman"/>
      <w:lvlText w:val="%3."/>
      <w:lvlJc w:val="right"/>
      <w:pPr>
        <w:ind w:left="2160" w:hanging="180"/>
      </w:pPr>
    </w:lvl>
    <w:lvl w:ilvl="3" w:tplc="00B8F708">
      <w:start w:val="1"/>
      <w:numFmt w:val="decimal"/>
      <w:lvlText w:val="%4."/>
      <w:lvlJc w:val="left"/>
      <w:pPr>
        <w:ind w:left="2880" w:hanging="360"/>
      </w:pPr>
    </w:lvl>
    <w:lvl w:ilvl="4" w:tplc="812E3A98">
      <w:start w:val="1"/>
      <w:numFmt w:val="lowerLetter"/>
      <w:lvlText w:val="%5."/>
      <w:lvlJc w:val="left"/>
      <w:pPr>
        <w:ind w:left="3600" w:hanging="360"/>
      </w:pPr>
    </w:lvl>
    <w:lvl w:ilvl="5" w:tplc="3B2C68B0">
      <w:start w:val="1"/>
      <w:numFmt w:val="lowerRoman"/>
      <w:lvlText w:val="%6."/>
      <w:lvlJc w:val="right"/>
      <w:pPr>
        <w:ind w:left="4320" w:hanging="180"/>
      </w:pPr>
    </w:lvl>
    <w:lvl w:ilvl="6" w:tplc="AA6223A4">
      <w:start w:val="1"/>
      <w:numFmt w:val="decimal"/>
      <w:lvlText w:val="%7."/>
      <w:lvlJc w:val="left"/>
      <w:pPr>
        <w:ind w:left="5040" w:hanging="360"/>
      </w:pPr>
    </w:lvl>
    <w:lvl w:ilvl="7" w:tplc="A8D8D79A">
      <w:start w:val="1"/>
      <w:numFmt w:val="lowerLetter"/>
      <w:lvlText w:val="%8."/>
      <w:lvlJc w:val="left"/>
      <w:pPr>
        <w:ind w:left="5760" w:hanging="360"/>
      </w:pPr>
    </w:lvl>
    <w:lvl w:ilvl="8" w:tplc="F08022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8AE4"/>
    <w:multiLevelType w:val="hybridMultilevel"/>
    <w:tmpl w:val="71F8C3CA"/>
    <w:lvl w:ilvl="0" w:tplc="B0C29D12">
      <w:start w:val="1"/>
      <w:numFmt w:val="decimal"/>
      <w:lvlText w:val="%1."/>
      <w:lvlJc w:val="left"/>
      <w:pPr>
        <w:ind w:left="720" w:hanging="360"/>
      </w:pPr>
    </w:lvl>
    <w:lvl w:ilvl="1" w:tplc="493A9F2A">
      <w:start w:val="1"/>
      <w:numFmt w:val="lowerLetter"/>
      <w:lvlText w:val="%2."/>
      <w:lvlJc w:val="left"/>
      <w:pPr>
        <w:ind w:left="1440" w:hanging="360"/>
      </w:pPr>
    </w:lvl>
    <w:lvl w:ilvl="2" w:tplc="B426877C">
      <w:start w:val="1"/>
      <w:numFmt w:val="lowerRoman"/>
      <w:lvlText w:val="%3."/>
      <w:lvlJc w:val="right"/>
      <w:pPr>
        <w:ind w:left="2160" w:hanging="180"/>
      </w:pPr>
    </w:lvl>
    <w:lvl w:ilvl="3" w:tplc="19B47692">
      <w:start w:val="1"/>
      <w:numFmt w:val="decimal"/>
      <w:lvlText w:val="%4."/>
      <w:lvlJc w:val="left"/>
      <w:pPr>
        <w:ind w:left="2880" w:hanging="360"/>
      </w:pPr>
    </w:lvl>
    <w:lvl w:ilvl="4" w:tplc="62D2A978">
      <w:start w:val="1"/>
      <w:numFmt w:val="lowerLetter"/>
      <w:lvlText w:val="%5."/>
      <w:lvlJc w:val="left"/>
      <w:pPr>
        <w:ind w:left="3600" w:hanging="360"/>
      </w:pPr>
    </w:lvl>
    <w:lvl w:ilvl="5" w:tplc="0E0C2896">
      <w:start w:val="1"/>
      <w:numFmt w:val="lowerRoman"/>
      <w:lvlText w:val="%6."/>
      <w:lvlJc w:val="right"/>
      <w:pPr>
        <w:ind w:left="4320" w:hanging="180"/>
      </w:pPr>
    </w:lvl>
    <w:lvl w:ilvl="6" w:tplc="5308CE6E">
      <w:start w:val="1"/>
      <w:numFmt w:val="decimal"/>
      <w:lvlText w:val="%7."/>
      <w:lvlJc w:val="left"/>
      <w:pPr>
        <w:ind w:left="5040" w:hanging="360"/>
      </w:pPr>
    </w:lvl>
    <w:lvl w:ilvl="7" w:tplc="ECF89A06">
      <w:start w:val="1"/>
      <w:numFmt w:val="lowerLetter"/>
      <w:lvlText w:val="%8."/>
      <w:lvlJc w:val="left"/>
      <w:pPr>
        <w:ind w:left="5760" w:hanging="360"/>
      </w:pPr>
    </w:lvl>
    <w:lvl w:ilvl="8" w:tplc="7DA6CA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22889"/>
    <w:multiLevelType w:val="hybridMultilevel"/>
    <w:tmpl w:val="3C1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9303">
    <w:abstractNumId w:val="3"/>
  </w:num>
  <w:num w:numId="2" w16cid:durableId="539905849">
    <w:abstractNumId w:val="0"/>
  </w:num>
  <w:num w:numId="3" w16cid:durableId="54399985">
    <w:abstractNumId w:val="15"/>
  </w:num>
  <w:num w:numId="4" w16cid:durableId="789783112">
    <w:abstractNumId w:val="9"/>
  </w:num>
  <w:num w:numId="5" w16cid:durableId="1342273155">
    <w:abstractNumId w:val="16"/>
  </w:num>
  <w:num w:numId="6" w16cid:durableId="596443939">
    <w:abstractNumId w:val="2"/>
  </w:num>
  <w:num w:numId="7" w16cid:durableId="873469804">
    <w:abstractNumId w:val="4"/>
  </w:num>
  <w:num w:numId="8" w16cid:durableId="2101827153">
    <w:abstractNumId w:val="10"/>
  </w:num>
  <w:num w:numId="9" w16cid:durableId="506486818">
    <w:abstractNumId w:val="1"/>
  </w:num>
  <w:num w:numId="10" w16cid:durableId="1435437161">
    <w:abstractNumId w:val="14"/>
  </w:num>
  <w:num w:numId="11" w16cid:durableId="1305967425">
    <w:abstractNumId w:val="17"/>
  </w:num>
  <w:num w:numId="12" w16cid:durableId="630600458">
    <w:abstractNumId w:val="12"/>
  </w:num>
  <w:num w:numId="13" w16cid:durableId="1817262428">
    <w:abstractNumId w:val="5"/>
  </w:num>
  <w:num w:numId="14" w16cid:durableId="407459928">
    <w:abstractNumId w:val="13"/>
  </w:num>
  <w:num w:numId="15" w16cid:durableId="343284559">
    <w:abstractNumId w:val="13"/>
  </w:num>
  <w:num w:numId="16" w16cid:durableId="1883908057">
    <w:abstractNumId w:val="8"/>
  </w:num>
  <w:num w:numId="17" w16cid:durableId="326637184">
    <w:abstractNumId w:val="6"/>
  </w:num>
  <w:num w:numId="18" w16cid:durableId="1486583959">
    <w:abstractNumId w:val="7"/>
  </w:num>
  <w:num w:numId="19" w16cid:durableId="1127355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AFA9D"/>
    <w:rsid w:val="00004CB7"/>
    <w:rsid w:val="00004EF2"/>
    <w:rsid w:val="00006D8D"/>
    <w:rsid w:val="00014D5A"/>
    <w:rsid w:val="00021942"/>
    <w:rsid w:val="00025F7C"/>
    <w:rsid w:val="00026925"/>
    <w:rsid w:val="0003108B"/>
    <w:rsid w:val="00031182"/>
    <w:rsid w:val="00033498"/>
    <w:rsid w:val="00035A4A"/>
    <w:rsid w:val="0004396B"/>
    <w:rsid w:val="00051229"/>
    <w:rsid w:val="0005693A"/>
    <w:rsid w:val="00062FA2"/>
    <w:rsid w:val="00067C2D"/>
    <w:rsid w:val="000706AE"/>
    <w:rsid w:val="0007514D"/>
    <w:rsid w:val="00075812"/>
    <w:rsid w:val="00081000"/>
    <w:rsid w:val="00084194"/>
    <w:rsid w:val="0008771E"/>
    <w:rsid w:val="0009464E"/>
    <w:rsid w:val="000A170D"/>
    <w:rsid w:val="000A5E55"/>
    <w:rsid w:val="000B56DB"/>
    <w:rsid w:val="000B67ED"/>
    <w:rsid w:val="000B7D85"/>
    <w:rsid w:val="000E2670"/>
    <w:rsid w:val="000E60AC"/>
    <w:rsid w:val="000F37F7"/>
    <w:rsid w:val="001008BA"/>
    <w:rsid w:val="00100F06"/>
    <w:rsid w:val="00111AAB"/>
    <w:rsid w:val="001215F4"/>
    <w:rsid w:val="001242BB"/>
    <w:rsid w:val="00130FB2"/>
    <w:rsid w:val="00136CD7"/>
    <w:rsid w:val="00137CB6"/>
    <w:rsid w:val="00137E3E"/>
    <w:rsid w:val="00141E0D"/>
    <w:rsid w:val="00145413"/>
    <w:rsid w:val="00155CDE"/>
    <w:rsid w:val="00156C95"/>
    <w:rsid w:val="00164FE9"/>
    <w:rsid w:val="001674BD"/>
    <w:rsid w:val="00172437"/>
    <w:rsid w:val="001914B6"/>
    <w:rsid w:val="00197588"/>
    <w:rsid w:val="001A185A"/>
    <w:rsid w:val="001A71B3"/>
    <w:rsid w:val="001B1650"/>
    <w:rsid w:val="001B4E06"/>
    <w:rsid w:val="001B532F"/>
    <w:rsid w:val="001C020A"/>
    <w:rsid w:val="001C2BFB"/>
    <w:rsid w:val="001D16EE"/>
    <w:rsid w:val="001E3F09"/>
    <w:rsid w:val="001E5FA7"/>
    <w:rsid w:val="001F18C4"/>
    <w:rsid w:val="001F4873"/>
    <w:rsid w:val="001F7D32"/>
    <w:rsid w:val="0021310B"/>
    <w:rsid w:val="002258E5"/>
    <w:rsid w:val="00233010"/>
    <w:rsid w:val="00237B67"/>
    <w:rsid w:val="00237DE7"/>
    <w:rsid w:val="0024088B"/>
    <w:rsid w:val="00241228"/>
    <w:rsid w:val="00252A86"/>
    <w:rsid w:val="0025333A"/>
    <w:rsid w:val="00255A75"/>
    <w:rsid w:val="00256F1B"/>
    <w:rsid w:val="0026462F"/>
    <w:rsid w:val="0027266C"/>
    <w:rsid w:val="0027591A"/>
    <w:rsid w:val="00280987"/>
    <w:rsid w:val="002971D8"/>
    <w:rsid w:val="00297B6C"/>
    <w:rsid w:val="002A361E"/>
    <w:rsid w:val="002B3F77"/>
    <w:rsid w:val="002C0F3A"/>
    <w:rsid w:val="002C1149"/>
    <w:rsid w:val="002C1782"/>
    <w:rsid w:val="002C1B0F"/>
    <w:rsid w:val="002D1FCD"/>
    <w:rsid w:val="002E19AA"/>
    <w:rsid w:val="002E257C"/>
    <w:rsid w:val="002F3437"/>
    <w:rsid w:val="00302732"/>
    <w:rsid w:val="00304EC5"/>
    <w:rsid w:val="0030681C"/>
    <w:rsid w:val="00307682"/>
    <w:rsid w:val="00315240"/>
    <w:rsid w:val="00315A1C"/>
    <w:rsid w:val="00316235"/>
    <w:rsid w:val="00326F9D"/>
    <w:rsid w:val="00330651"/>
    <w:rsid w:val="00331CDC"/>
    <w:rsid w:val="00336CEF"/>
    <w:rsid w:val="00341CDF"/>
    <w:rsid w:val="00345A06"/>
    <w:rsid w:val="003565CA"/>
    <w:rsid w:val="003615B7"/>
    <w:rsid w:val="00363B22"/>
    <w:rsid w:val="003747B7"/>
    <w:rsid w:val="00381A90"/>
    <w:rsid w:val="00384738"/>
    <w:rsid w:val="00385E60"/>
    <w:rsid w:val="00390631"/>
    <w:rsid w:val="00391848"/>
    <w:rsid w:val="003A7C04"/>
    <w:rsid w:val="003B630B"/>
    <w:rsid w:val="003C321A"/>
    <w:rsid w:val="003C3531"/>
    <w:rsid w:val="003D229D"/>
    <w:rsid w:val="003D3446"/>
    <w:rsid w:val="003D4754"/>
    <w:rsid w:val="003D5479"/>
    <w:rsid w:val="003D7FE4"/>
    <w:rsid w:val="003E1BB9"/>
    <w:rsid w:val="003F65F4"/>
    <w:rsid w:val="003F7842"/>
    <w:rsid w:val="00400FDE"/>
    <w:rsid w:val="00404A9A"/>
    <w:rsid w:val="00406E97"/>
    <w:rsid w:val="0041027E"/>
    <w:rsid w:val="0041798F"/>
    <w:rsid w:val="00423D3F"/>
    <w:rsid w:val="004308EE"/>
    <w:rsid w:val="00442112"/>
    <w:rsid w:val="00451308"/>
    <w:rsid w:val="00461C0A"/>
    <w:rsid w:val="00461D61"/>
    <w:rsid w:val="0046410D"/>
    <w:rsid w:val="0046582F"/>
    <w:rsid w:val="0047028F"/>
    <w:rsid w:val="004715CF"/>
    <w:rsid w:val="00482BDA"/>
    <w:rsid w:val="00485B7E"/>
    <w:rsid w:val="004915E3"/>
    <w:rsid w:val="00495CBF"/>
    <w:rsid w:val="00497570"/>
    <w:rsid w:val="004B255F"/>
    <w:rsid w:val="004B32FD"/>
    <w:rsid w:val="004C2BC7"/>
    <w:rsid w:val="004C4D65"/>
    <w:rsid w:val="004D135A"/>
    <w:rsid w:val="004D1C8F"/>
    <w:rsid w:val="004D2D59"/>
    <w:rsid w:val="004D6ABE"/>
    <w:rsid w:val="004E77CD"/>
    <w:rsid w:val="004F038C"/>
    <w:rsid w:val="00504464"/>
    <w:rsid w:val="00514917"/>
    <w:rsid w:val="00521B21"/>
    <w:rsid w:val="00522339"/>
    <w:rsid w:val="00522AD4"/>
    <w:rsid w:val="00533EFB"/>
    <w:rsid w:val="0053479A"/>
    <w:rsid w:val="00542162"/>
    <w:rsid w:val="00543EF6"/>
    <w:rsid w:val="005460AA"/>
    <w:rsid w:val="00550A90"/>
    <w:rsid w:val="00561721"/>
    <w:rsid w:val="00566A55"/>
    <w:rsid w:val="00570B01"/>
    <w:rsid w:val="00571509"/>
    <w:rsid w:val="0057378C"/>
    <w:rsid w:val="00573D31"/>
    <w:rsid w:val="00576DFF"/>
    <w:rsid w:val="005944F2"/>
    <w:rsid w:val="00596A00"/>
    <w:rsid w:val="00597716"/>
    <w:rsid w:val="00597784"/>
    <w:rsid w:val="005A3996"/>
    <w:rsid w:val="005C19DD"/>
    <w:rsid w:val="005C7899"/>
    <w:rsid w:val="005D2266"/>
    <w:rsid w:val="005E1B6A"/>
    <w:rsid w:val="005F2144"/>
    <w:rsid w:val="005F32C8"/>
    <w:rsid w:val="0061166C"/>
    <w:rsid w:val="00616DDB"/>
    <w:rsid w:val="00621EB2"/>
    <w:rsid w:val="0062331F"/>
    <w:rsid w:val="006248D5"/>
    <w:rsid w:val="00643BFB"/>
    <w:rsid w:val="006502EA"/>
    <w:rsid w:val="006513AE"/>
    <w:rsid w:val="00681832"/>
    <w:rsid w:val="00681EDC"/>
    <w:rsid w:val="006823A1"/>
    <w:rsid w:val="00685DA4"/>
    <w:rsid w:val="00694EAF"/>
    <w:rsid w:val="00695DCE"/>
    <w:rsid w:val="006963FB"/>
    <w:rsid w:val="00696A80"/>
    <w:rsid w:val="006B4B73"/>
    <w:rsid w:val="006C5080"/>
    <w:rsid w:val="006C6920"/>
    <w:rsid w:val="006C6B01"/>
    <w:rsid w:val="006D109F"/>
    <w:rsid w:val="006D6619"/>
    <w:rsid w:val="006F4AFC"/>
    <w:rsid w:val="006F637A"/>
    <w:rsid w:val="00704590"/>
    <w:rsid w:val="007152CB"/>
    <w:rsid w:val="007156DE"/>
    <w:rsid w:val="007168EE"/>
    <w:rsid w:val="00717421"/>
    <w:rsid w:val="00727DF5"/>
    <w:rsid w:val="00736D35"/>
    <w:rsid w:val="007413C4"/>
    <w:rsid w:val="00743757"/>
    <w:rsid w:val="00753B59"/>
    <w:rsid w:val="007540B2"/>
    <w:rsid w:val="00760BA7"/>
    <w:rsid w:val="00761EEA"/>
    <w:rsid w:val="00763C2B"/>
    <w:rsid w:val="007677F9"/>
    <w:rsid w:val="00770F9C"/>
    <w:rsid w:val="007719B6"/>
    <w:rsid w:val="00771B5E"/>
    <w:rsid w:val="00773D7A"/>
    <w:rsid w:val="0078163B"/>
    <w:rsid w:val="00782BC3"/>
    <w:rsid w:val="00790827"/>
    <w:rsid w:val="007A3C3E"/>
    <w:rsid w:val="007A4A5A"/>
    <w:rsid w:val="007B4134"/>
    <w:rsid w:val="007B59E0"/>
    <w:rsid w:val="007B68BF"/>
    <w:rsid w:val="007C210B"/>
    <w:rsid w:val="007D0234"/>
    <w:rsid w:val="007D6CD5"/>
    <w:rsid w:val="007E59DA"/>
    <w:rsid w:val="007F0A63"/>
    <w:rsid w:val="007F2D22"/>
    <w:rsid w:val="007F2F84"/>
    <w:rsid w:val="00801F26"/>
    <w:rsid w:val="0080506C"/>
    <w:rsid w:val="00813890"/>
    <w:rsid w:val="00814FC7"/>
    <w:rsid w:val="00821A46"/>
    <w:rsid w:val="00823FF1"/>
    <w:rsid w:val="008277EF"/>
    <w:rsid w:val="00827A8C"/>
    <w:rsid w:val="0083256E"/>
    <w:rsid w:val="00834F7A"/>
    <w:rsid w:val="00854A4A"/>
    <w:rsid w:val="00863552"/>
    <w:rsid w:val="008671BA"/>
    <w:rsid w:val="00871A03"/>
    <w:rsid w:val="00874B03"/>
    <w:rsid w:val="0088500C"/>
    <w:rsid w:val="008A20EC"/>
    <w:rsid w:val="008B169E"/>
    <w:rsid w:val="008B37B6"/>
    <w:rsid w:val="008C0265"/>
    <w:rsid w:val="008C5CA3"/>
    <w:rsid w:val="008D29BF"/>
    <w:rsid w:val="008D370D"/>
    <w:rsid w:val="008E0E76"/>
    <w:rsid w:val="008E1233"/>
    <w:rsid w:val="008E7507"/>
    <w:rsid w:val="008F2D4D"/>
    <w:rsid w:val="008F7720"/>
    <w:rsid w:val="00900D68"/>
    <w:rsid w:val="00912432"/>
    <w:rsid w:val="00913CF1"/>
    <w:rsid w:val="00932271"/>
    <w:rsid w:val="009407C0"/>
    <w:rsid w:val="00941164"/>
    <w:rsid w:val="009606B5"/>
    <w:rsid w:val="00961107"/>
    <w:rsid w:val="00963E1B"/>
    <w:rsid w:val="009646C9"/>
    <w:rsid w:val="00965C12"/>
    <w:rsid w:val="00965DBC"/>
    <w:rsid w:val="00966ADE"/>
    <w:rsid w:val="00970E90"/>
    <w:rsid w:val="009716A1"/>
    <w:rsid w:val="009760B3"/>
    <w:rsid w:val="00981564"/>
    <w:rsid w:val="00984E8E"/>
    <w:rsid w:val="00987884"/>
    <w:rsid w:val="00992EFC"/>
    <w:rsid w:val="00993378"/>
    <w:rsid w:val="00993B04"/>
    <w:rsid w:val="009940AC"/>
    <w:rsid w:val="009942D7"/>
    <w:rsid w:val="00995019"/>
    <w:rsid w:val="009A013B"/>
    <w:rsid w:val="009A3453"/>
    <w:rsid w:val="009A6AE9"/>
    <w:rsid w:val="009B3467"/>
    <w:rsid w:val="009B7820"/>
    <w:rsid w:val="009C5CEE"/>
    <w:rsid w:val="009D616C"/>
    <w:rsid w:val="009F515A"/>
    <w:rsid w:val="009F74ED"/>
    <w:rsid w:val="00A01A08"/>
    <w:rsid w:val="00A037BF"/>
    <w:rsid w:val="00A07C55"/>
    <w:rsid w:val="00A11F21"/>
    <w:rsid w:val="00A174F8"/>
    <w:rsid w:val="00A26B3A"/>
    <w:rsid w:val="00A41C26"/>
    <w:rsid w:val="00A44A93"/>
    <w:rsid w:val="00A454CF"/>
    <w:rsid w:val="00A508A6"/>
    <w:rsid w:val="00A510C1"/>
    <w:rsid w:val="00A555D1"/>
    <w:rsid w:val="00A648F8"/>
    <w:rsid w:val="00A664AD"/>
    <w:rsid w:val="00A736F2"/>
    <w:rsid w:val="00A73B51"/>
    <w:rsid w:val="00A73E8D"/>
    <w:rsid w:val="00A87098"/>
    <w:rsid w:val="00A94050"/>
    <w:rsid w:val="00AA107F"/>
    <w:rsid w:val="00AA2B2C"/>
    <w:rsid w:val="00AA65BF"/>
    <w:rsid w:val="00AA7D96"/>
    <w:rsid w:val="00AB17A1"/>
    <w:rsid w:val="00AB6E16"/>
    <w:rsid w:val="00AD0F9D"/>
    <w:rsid w:val="00AD4331"/>
    <w:rsid w:val="00AE3BDA"/>
    <w:rsid w:val="00AE3D1D"/>
    <w:rsid w:val="00AF24CD"/>
    <w:rsid w:val="00AF7AB4"/>
    <w:rsid w:val="00B016DA"/>
    <w:rsid w:val="00B12A5F"/>
    <w:rsid w:val="00B12A97"/>
    <w:rsid w:val="00B24E8D"/>
    <w:rsid w:val="00B37EE1"/>
    <w:rsid w:val="00B458CE"/>
    <w:rsid w:val="00B4A148"/>
    <w:rsid w:val="00B5397D"/>
    <w:rsid w:val="00B60F26"/>
    <w:rsid w:val="00B67AA6"/>
    <w:rsid w:val="00B71DB3"/>
    <w:rsid w:val="00B73C99"/>
    <w:rsid w:val="00B741B2"/>
    <w:rsid w:val="00B748E9"/>
    <w:rsid w:val="00B840A9"/>
    <w:rsid w:val="00B900C9"/>
    <w:rsid w:val="00B92433"/>
    <w:rsid w:val="00B9752C"/>
    <w:rsid w:val="00BA24BC"/>
    <w:rsid w:val="00BA6C37"/>
    <w:rsid w:val="00BB5DEB"/>
    <w:rsid w:val="00BB6989"/>
    <w:rsid w:val="00BC1E6C"/>
    <w:rsid w:val="00BC2E8C"/>
    <w:rsid w:val="00BD2AA6"/>
    <w:rsid w:val="00BD59A1"/>
    <w:rsid w:val="00BE56EE"/>
    <w:rsid w:val="00BF000F"/>
    <w:rsid w:val="00BF2086"/>
    <w:rsid w:val="00BF3E33"/>
    <w:rsid w:val="00BF6A48"/>
    <w:rsid w:val="00C17123"/>
    <w:rsid w:val="00C27922"/>
    <w:rsid w:val="00C27F5E"/>
    <w:rsid w:val="00C31297"/>
    <w:rsid w:val="00C3316B"/>
    <w:rsid w:val="00C34F72"/>
    <w:rsid w:val="00C37FBD"/>
    <w:rsid w:val="00C41327"/>
    <w:rsid w:val="00C435AE"/>
    <w:rsid w:val="00C43EF8"/>
    <w:rsid w:val="00C450B8"/>
    <w:rsid w:val="00C501BF"/>
    <w:rsid w:val="00C611B3"/>
    <w:rsid w:val="00C62940"/>
    <w:rsid w:val="00C66847"/>
    <w:rsid w:val="00C67090"/>
    <w:rsid w:val="00C7081E"/>
    <w:rsid w:val="00C72391"/>
    <w:rsid w:val="00C80094"/>
    <w:rsid w:val="00C80A23"/>
    <w:rsid w:val="00C80CF4"/>
    <w:rsid w:val="00C81A75"/>
    <w:rsid w:val="00C82867"/>
    <w:rsid w:val="00C87034"/>
    <w:rsid w:val="00C875AC"/>
    <w:rsid w:val="00C90CFA"/>
    <w:rsid w:val="00C92092"/>
    <w:rsid w:val="00CB050F"/>
    <w:rsid w:val="00CB6A90"/>
    <w:rsid w:val="00CB7325"/>
    <w:rsid w:val="00CC32C2"/>
    <w:rsid w:val="00CC3E84"/>
    <w:rsid w:val="00CC489D"/>
    <w:rsid w:val="00CC5CD1"/>
    <w:rsid w:val="00CD00E9"/>
    <w:rsid w:val="00CD2F9F"/>
    <w:rsid w:val="00CE0202"/>
    <w:rsid w:val="00CE699D"/>
    <w:rsid w:val="00CE7CB9"/>
    <w:rsid w:val="00CF2212"/>
    <w:rsid w:val="00CF3831"/>
    <w:rsid w:val="00CF5634"/>
    <w:rsid w:val="00D01D6E"/>
    <w:rsid w:val="00D1273D"/>
    <w:rsid w:val="00D13633"/>
    <w:rsid w:val="00D201DA"/>
    <w:rsid w:val="00D22C2F"/>
    <w:rsid w:val="00D26661"/>
    <w:rsid w:val="00D312A1"/>
    <w:rsid w:val="00D34CDA"/>
    <w:rsid w:val="00D37136"/>
    <w:rsid w:val="00D40EED"/>
    <w:rsid w:val="00D466A9"/>
    <w:rsid w:val="00D536D6"/>
    <w:rsid w:val="00D56512"/>
    <w:rsid w:val="00D61407"/>
    <w:rsid w:val="00D6301D"/>
    <w:rsid w:val="00D63FE2"/>
    <w:rsid w:val="00D71025"/>
    <w:rsid w:val="00D7110A"/>
    <w:rsid w:val="00D737F0"/>
    <w:rsid w:val="00D75CD6"/>
    <w:rsid w:val="00D818BC"/>
    <w:rsid w:val="00D84E42"/>
    <w:rsid w:val="00D85942"/>
    <w:rsid w:val="00D9659C"/>
    <w:rsid w:val="00D974C7"/>
    <w:rsid w:val="00DA5091"/>
    <w:rsid w:val="00DB0AF6"/>
    <w:rsid w:val="00DB489C"/>
    <w:rsid w:val="00DC03B5"/>
    <w:rsid w:val="00DC64D3"/>
    <w:rsid w:val="00DC7309"/>
    <w:rsid w:val="00DD02C2"/>
    <w:rsid w:val="00DD30FC"/>
    <w:rsid w:val="00DD35ED"/>
    <w:rsid w:val="00DD4ED1"/>
    <w:rsid w:val="00DE1E6E"/>
    <w:rsid w:val="00DE418C"/>
    <w:rsid w:val="00DE5DB2"/>
    <w:rsid w:val="00DE7864"/>
    <w:rsid w:val="00DF3EB5"/>
    <w:rsid w:val="00E15F71"/>
    <w:rsid w:val="00E23077"/>
    <w:rsid w:val="00E23E7C"/>
    <w:rsid w:val="00E26C59"/>
    <w:rsid w:val="00E33D38"/>
    <w:rsid w:val="00E40631"/>
    <w:rsid w:val="00E4410A"/>
    <w:rsid w:val="00E447EE"/>
    <w:rsid w:val="00E46A14"/>
    <w:rsid w:val="00E606F0"/>
    <w:rsid w:val="00E611F9"/>
    <w:rsid w:val="00E63586"/>
    <w:rsid w:val="00E70F9C"/>
    <w:rsid w:val="00E72CB1"/>
    <w:rsid w:val="00E750E4"/>
    <w:rsid w:val="00E757E5"/>
    <w:rsid w:val="00E777C3"/>
    <w:rsid w:val="00E829F0"/>
    <w:rsid w:val="00E87C30"/>
    <w:rsid w:val="00E92F7C"/>
    <w:rsid w:val="00E93800"/>
    <w:rsid w:val="00E945A2"/>
    <w:rsid w:val="00E95D39"/>
    <w:rsid w:val="00EA0D68"/>
    <w:rsid w:val="00EA4D2B"/>
    <w:rsid w:val="00EA5587"/>
    <w:rsid w:val="00EA5CBA"/>
    <w:rsid w:val="00EB6B11"/>
    <w:rsid w:val="00EB7B20"/>
    <w:rsid w:val="00EE2632"/>
    <w:rsid w:val="00EE445A"/>
    <w:rsid w:val="00EF2243"/>
    <w:rsid w:val="00F0025D"/>
    <w:rsid w:val="00F00D19"/>
    <w:rsid w:val="00F00EC8"/>
    <w:rsid w:val="00F054A7"/>
    <w:rsid w:val="00F11761"/>
    <w:rsid w:val="00F15702"/>
    <w:rsid w:val="00F20468"/>
    <w:rsid w:val="00F20D7D"/>
    <w:rsid w:val="00F227C2"/>
    <w:rsid w:val="00F22C1A"/>
    <w:rsid w:val="00F235B1"/>
    <w:rsid w:val="00F26104"/>
    <w:rsid w:val="00F26192"/>
    <w:rsid w:val="00F264A8"/>
    <w:rsid w:val="00F2690D"/>
    <w:rsid w:val="00F325C4"/>
    <w:rsid w:val="00F3328C"/>
    <w:rsid w:val="00F36783"/>
    <w:rsid w:val="00F37A47"/>
    <w:rsid w:val="00F45633"/>
    <w:rsid w:val="00F54CE9"/>
    <w:rsid w:val="00F6178F"/>
    <w:rsid w:val="00F65443"/>
    <w:rsid w:val="00F661F6"/>
    <w:rsid w:val="00F669EE"/>
    <w:rsid w:val="00F66C89"/>
    <w:rsid w:val="00F70BE0"/>
    <w:rsid w:val="00F72972"/>
    <w:rsid w:val="00F72A4D"/>
    <w:rsid w:val="00F72E37"/>
    <w:rsid w:val="00F73679"/>
    <w:rsid w:val="00F738D0"/>
    <w:rsid w:val="00F75E9A"/>
    <w:rsid w:val="00F83AA1"/>
    <w:rsid w:val="00F95E60"/>
    <w:rsid w:val="00FB4BEC"/>
    <w:rsid w:val="00FB50B8"/>
    <w:rsid w:val="00FB5D1A"/>
    <w:rsid w:val="00FC414B"/>
    <w:rsid w:val="00FC64C8"/>
    <w:rsid w:val="00FD0C18"/>
    <w:rsid w:val="00FD3CC2"/>
    <w:rsid w:val="00FD4774"/>
    <w:rsid w:val="00FD696C"/>
    <w:rsid w:val="00FD73DA"/>
    <w:rsid w:val="00FD7C2A"/>
    <w:rsid w:val="00FE1AFA"/>
    <w:rsid w:val="00FE6CC2"/>
    <w:rsid w:val="01007375"/>
    <w:rsid w:val="018090BD"/>
    <w:rsid w:val="01CD6394"/>
    <w:rsid w:val="02E034A6"/>
    <w:rsid w:val="02FA7256"/>
    <w:rsid w:val="032A649D"/>
    <w:rsid w:val="035A67A1"/>
    <w:rsid w:val="037865D9"/>
    <w:rsid w:val="03876523"/>
    <w:rsid w:val="03A4E279"/>
    <w:rsid w:val="04192EE9"/>
    <w:rsid w:val="047D2054"/>
    <w:rsid w:val="0484D59B"/>
    <w:rsid w:val="049222E3"/>
    <w:rsid w:val="04A38C2B"/>
    <w:rsid w:val="04C21743"/>
    <w:rsid w:val="0521635F"/>
    <w:rsid w:val="05A30ACD"/>
    <w:rsid w:val="05BB20B6"/>
    <w:rsid w:val="05F7D010"/>
    <w:rsid w:val="062993EA"/>
    <w:rsid w:val="0656F738"/>
    <w:rsid w:val="06BE2547"/>
    <w:rsid w:val="06EB8D95"/>
    <w:rsid w:val="07867576"/>
    <w:rsid w:val="0870CBB8"/>
    <w:rsid w:val="08D28171"/>
    <w:rsid w:val="0911C1A6"/>
    <w:rsid w:val="09241406"/>
    <w:rsid w:val="0929BB13"/>
    <w:rsid w:val="0958E27F"/>
    <w:rsid w:val="098372A3"/>
    <w:rsid w:val="0A2E5311"/>
    <w:rsid w:val="0A41F68A"/>
    <w:rsid w:val="0A55E345"/>
    <w:rsid w:val="0ACEE8BE"/>
    <w:rsid w:val="0AF0B6D1"/>
    <w:rsid w:val="0B062088"/>
    <w:rsid w:val="0B1BBC15"/>
    <w:rsid w:val="0BC72382"/>
    <w:rsid w:val="0C03D401"/>
    <w:rsid w:val="0C2079D9"/>
    <w:rsid w:val="0C4AF4DA"/>
    <w:rsid w:val="0C64A2A1"/>
    <w:rsid w:val="0CAD4330"/>
    <w:rsid w:val="0CB37F05"/>
    <w:rsid w:val="0CDA40B2"/>
    <w:rsid w:val="0CDFDD7F"/>
    <w:rsid w:val="0D8C2067"/>
    <w:rsid w:val="0D978DAF"/>
    <w:rsid w:val="0DC57EA7"/>
    <w:rsid w:val="0DDDAAE5"/>
    <w:rsid w:val="0E001719"/>
    <w:rsid w:val="0E23CF9F"/>
    <w:rsid w:val="0E41F054"/>
    <w:rsid w:val="0E4EB5DF"/>
    <w:rsid w:val="0E674F9D"/>
    <w:rsid w:val="0E7C8683"/>
    <w:rsid w:val="0EA82A3F"/>
    <w:rsid w:val="0EC8E8DA"/>
    <w:rsid w:val="0EE85814"/>
    <w:rsid w:val="0F2835F1"/>
    <w:rsid w:val="0F9040D4"/>
    <w:rsid w:val="0FD209C7"/>
    <w:rsid w:val="101A327C"/>
    <w:rsid w:val="103E477E"/>
    <w:rsid w:val="10CFBD40"/>
    <w:rsid w:val="11248283"/>
    <w:rsid w:val="1158192E"/>
    <w:rsid w:val="119676F4"/>
    <w:rsid w:val="119A0562"/>
    <w:rsid w:val="11A629F1"/>
    <w:rsid w:val="11D32773"/>
    <w:rsid w:val="11DD71DE"/>
    <w:rsid w:val="1205A8DE"/>
    <w:rsid w:val="12E5FA58"/>
    <w:rsid w:val="12F4F6AF"/>
    <w:rsid w:val="133858FD"/>
    <w:rsid w:val="143BECF1"/>
    <w:rsid w:val="14983C4C"/>
    <w:rsid w:val="14B17F4C"/>
    <w:rsid w:val="14B78ACC"/>
    <w:rsid w:val="14C539CE"/>
    <w:rsid w:val="14F7BB39"/>
    <w:rsid w:val="1510829E"/>
    <w:rsid w:val="155C664A"/>
    <w:rsid w:val="15CE27EA"/>
    <w:rsid w:val="166D9BEE"/>
    <w:rsid w:val="16A7EC5D"/>
    <w:rsid w:val="16D15F4C"/>
    <w:rsid w:val="16DD7AB7"/>
    <w:rsid w:val="17331505"/>
    <w:rsid w:val="1735A4BB"/>
    <w:rsid w:val="1799809D"/>
    <w:rsid w:val="188EE6A5"/>
    <w:rsid w:val="18A34052"/>
    <w:rsid w:val="18D68E0D"/>
    <w:rsid w:val="190F7B9F"/>
    <w:rsid w:val="1996A6F6"/>
    <w:rsid w:val="1A479276"/>
    <w:rsid w:val="1AC46353"/>
    <w:rsid w:val="1B2B2149"/>
    <w:rsid w:val="1B3AD446"/>
    <w:rsid w:val="1BCD49BC"/>
    <w:rsid w:val="1C018DFA"/>
    <w:rsid w:val="1C1CEDD6"/>
    <w:rsid w:val="1C7C8D18"/>
    <w:rsid w:val="1CC7E331"/>
    <w:rsid w:val="1CD7F4A8"/>
    <w:rsid w:val="1D3D6DEE"/>
    <w:rsid w:val="1D3DA9DA"/>
    <w:rsid w:val="1D60F72C"/>
    <w:rsid w:val="1D742A17"/>
    <w:rsid w:val="1D786131"/>
    <w:rsid w:val="1D88C985"/>
    <w:rsid w:val="1E329D5B"/>
    <w:rsid w:val="1E37FC08"/>
    <w:rsid w:val="1E57A3BA"/>
    <w:rsid w:val="1EA5E17F"/>
    <w:rsid w:val="1FC528A5"/>
    <w:rsid w:val="203E3843"/>
    <w:rsid w:val="20B82B1C"/>
    <w:rsid w:val="20F6843F"/>
    <w:rsid w:val="216F9CCA"/>
    <w:rsid w:val="22401356"/>
    <w:rsid w:val="2270EDE3"/>
    <w:rsid w:val="22D44B9F"/>
    <w:rsid w:val="22E3FE9C"/>
    <w:rsid w:val="23E768CF"/>
    <w:rsid w:val="23E8969A"/>
    <w:rsid w:val="24092B78"/>
    <w:rsid w:val="242B600C"/>
    <w:rsid w:val="245873C9"/>
    <w:rsid w:val="24760F76"/>
    <w:rsid w:val="24BAAD57"/>
    <w:rsid w:val="24D2A6C4"/>
    <w:rsid w:val="251267F2"/>
    <w:rsid w:val="258DED59"/>
    <w:rsid w:val="259AC370"/>
    <w:rsid w:val="25F4D00F"/>
    <w:rsid w:val="2657D3BC"/>
    <w:rsid w:val="2682C2A9"/>
    <w:rsid w:val="27366B86"/>
    <w:rsid w:val="27CEA6F3"/>
    <w:rsid w:val="27DCE55D"/>
    <w:rsid w:val="2821DC4C"/>
    <w:rsid w:val="28412ACC"/>
    <w:rsid w:val="2846AEB5"/>
    <w:rsid w:val="28A5A30C"/>
    <w:rsid w:val="290D36BD"/>
    <w:rsid w:val="2AC98F26"/>
    <w:rsid w:val="2AD2DE64"/>
    <w:rsid w:val="2B662434"/>
    <w:rsid w:val="2B925419"/>
    <w:rsid w:val="2B94CE89"/>
    <w:rsid w:val="2BACB97C"/>
    <w:rsid w:val="2C6928C5"/>
    <w:rsid w:val="2D0C2A94"/>
    <w:rsid w:val="2D5DB020"/>
    <w:rsid w:val="2D7C1324"/>
    <w:rsid w:val="2E6DD21C"/>
    <w:rsid w:val="2F16A9D3"/>
    <w:rsid w:val="2F193989"/>
    <w:rsid w:val="2F483B06"/>
    <w:rsid w:val="2F55EA08"/>
    <w:rsid w:val="2F63B956"/>
    <w:rsid w:val="2F7543D3"/>
    <w:rsid w:val="2F88399D"/>
    <w:rsid w:val="2FB2ADEE"/>
    <w:rsid w:val="30861EEC"/>
    <w:rsid w:val="30900CC0"/>
    <w:rsid w:val="30BA22DB"/>
    <w:rsid w:val="3103AB8A"/>
    <w:rsid w:val="3175E5A6"/>
    <w:rsid w:val="3189A59B"/>
    <w:rsid w:val="32638E2B"/>
    <w:rsid w:val="3268F5C6"/>
    <w:rsid w:val="32968717"/>
    <w:rsid w:val="32A3EFC0"/>
    <w:rsid w:val="32D76E2A"/>
    <w:rsid w:val="33D9DE16"/>
    <w:rsid w:val="33F4D5C5"/>
    <w:rsid w:val="3421D347"/>
    <w:rsid w:val="347BB7F6"/>
    <w:rsid w:val="34CE4141"/>
    <w:rsid w:val="34E88CFB"/>
    <w:rsid w:val="34F83FF8"/>
    <w:rsid w:val="35253D7A"/>
    <w:rsid w:val="352A34BD"/>
    <w:rsid w:val="3618BCF9"/>
    <w:rsid w:val="36470CB6"/>
    <w:rsid w:val="36923E34"/>
    <w:rsid w:val="36F1655C"/>
    <w:rsid w:val="376653C5"/>
    <w:rsid w:val="379318B1"/>
    <w:rsid w:val="37AC9FD4"/>
    <w:rsid w:val="37EA5253"/>
    <w:rsid w:val="3809A0D3"/>
    <w:rsid w:val="38174FD5"/>
    <w:rsid w:val="3821CD11"/>
    <w:rsid w:val="3849D140"/>
    <w:rsid w:val="385613C7"/>
    <w:rsid w:val="39E377B7"/>
    <w:rsid w:val="39FB7124"/>
    <w:rsid w:val="3A22E145"/>
    <w:rsid w:val="3A237553"/>
    <w:rsid w:val="3A2443B9"/>
    <w:rsid w:val="3A852B0C"/>
    <w:rsid w:val="3ACCB1B1"/>
    <w:rsid w:val="3ADC64AE"/>
    <w:rsid w:val="3AF6BAD6"/>
    <w:rsid w:val="3B9AD7F2"/>
    <w:rsid w:val="3BCC2B68"/>
    <w:rsid w:val="3C391CE2"/>
    <w:rsid w:val="3C6191A6"/>
    <w:rsid w:val="3C6D9B03"/>
    <w:rsid w:val="3C764A50"/>
    <w:rsid w:val="3C8010F7"/>
    <w:rsid w:val="3CC663F5"/>
    <w:rsid w:val="3D0F4D1F"/>
    <w:rsid w:val="3D31C3C8"/>
    <w:rsid w:val="3D335E63"/>
    <w:rsid w:val="3D6604CE"/>
    <w:rsid w:val="3DAC5C1D"/>
    <w:rsid w:val="3DD864DD"/>
    <w:rsid w:val="3DE8CD31"/>
    <w:rsid w:val="3E5CF50C"/>
    <w:rsid w:val="3E7D3750"/>
    <w:rsid w:val="3E92A107"/>
    <w:rsid w:val="3F16F4A7"/>
    <w:rsid w:val="3FEA392F"/>
    <w:rsid w:val="3FF3972B"/>
    <w:rsid w:val="402A4383"/>
    <w:rsid w:val="4038C6AB"/>
    <w:rsid w:val="40B16EDA"/>
    <w:rsid w:val="40BADB8B"/>
    <w:rsid w:val="4113952B"/>
    <w:rsid w:val="412D7AE5"/>
    <w:rsid w:val="415B5459"/>
    <w:rsid w:val="4272E6AF"/>
    <w:rsid w:val="42AD23F4"/>
    <w:rsid w:val="42C1F538"/>
    <w:rsid w:val="432ED4D5"/>
    <w:rsid w:val="4358FDEE"/>
    <w:rsid w:val="436EFBCF"/>
    <w:rsid w:val="43901B79"/>
    <w:rsid w:val="447961A7"/>
    <w:rsid w:val="4479E805"/>
    <w:rsid w:val="4596EFDF"/>
    <w:rsid w:val="459E11F7"/>
    <w:rsid w:val="45A6C8CB"/>
    <w:rsid w:val="462661A6"/>
    <w:rsid w:val="463614A3"/>
    <w:rsid w:val="471683E5"/>
    <w:rsid w:val="47215298"/>
    <w:rsid w:val="475E0208"/>
    <w:rsid w:val="47D34143"/>
    <w:rsid w:val="485C04B8"/>
    <w:rsid w:val="48A04501"/>
    <w:rsid w:val="48A12E78"/>
    <w:rsid w:val="48FB297C"/>
    <w:rsid w:val="4998EEE0"/>
    <w:rsid w:val="49E8F221"/>
    <w:rsid w:val="4A0CE98D"/>
    <w:rsid w:val="4A2B9131"/>
    <w:rsid w:val="4A69003C"/>
    <w:rsid w:val="4A7192D3"/>
    <w:rsid w:val="4ACADCEF"/>
    <w:rsid w:val="4AF24AE5"/>
    <w:rsid w:val="4B23E00D"/>
    <w:rsid w:val="4B2EFB64"/>
    <w:rsid w:val="4B3916A0"/>
    <w:rsid w:val="4B6149FE"/>
    <w:rsid w:val="4BC58F6D"/>
    <w:rsid w:val="4C51B417"/>
    <w:rsid w:val="4C5F4CC4"/>
    <w:rsid w:val="4C9BFC1E"/>
    <w:rsid w:val="4CB47996"/>
    <w:rsid w:val="4CCC173F"/>
    <w:rsid w:val="4D0E851A"/>
    <w:rsid w:val="4D1AFA9D"/>
    <w:rsid w:val="4D2820C8"/>
    <w:rsid w:val="4E2B582A"/>
    <w:rsid w:val="4E35771D"/>
    <w:rsid w:val="4E542ABF"/>
    <w:rsid w:val="4F1B103D"/>
    <w:rsid w:val="4F3932E1"/>
    <w:rsid w:val="4FB71B7F"/>
    <w:rsid w:val="5034D772"/>
    <w:rsid w:val="50707998"/>
    <w:rsid w:val="5074341F"/>
    <w:rsid w:val="509178AC"/>
    <w:rsid w:val="50A7B92F"/>
    <w:rsid w:val="50CE292B"/>
    <w:rsid w:val="514F4982"/>
    <w:rsid w:val="515C3C04"/>
    <w:rsid w:val="51BC8F49"/>
    <w:rsid w:val="520E36C4"/>
    <w:rsid w:val="526B4F90"/>
    <w:rsid w:val="52F80C65"/>
    <w:rsid w:val="532A98A7"/>
    <w:rsid w:val="53616115"/>
    <w:rsid w:val="543EF377"/>
    <w:rsid w:val="5469AAB5"/>
    <w:rsid w:val="5486F53A"/>
    <w:rsid w:val="549C5EF1"/>
    <w:rsid w:val="550B7BAB"/>
    <w:rsid w:val="5520B291"/>
    <w:rsid w:val="55D9A0C7"/>
    <w:rsid w:val="55F3A89D"/>
    <w:rsid w:val="561CB439"/>
    <w:rsid w:val="561F024C"/>
    <w:rsid w:val="573738CF"/>
    <w:rsid w:val="573D4518"/>
    <w:rsid w:val="579D0CEF"/>
    <w:rsid w:val="583AA302"/>
    <w:rsid w:val="58775381"/>
    <w:rsid w:val="58FCACD4"/>
    <w:rsid w:val="592336AE"/>
    <w:rsid w:val="593593F4"/>
    <w:rsid w:val="593E0D35"/>
    <w:rsid w:val="59605BA5"/>
    <w:rsid w:val="597CD9B6"/>
    <w:rsid w:val="598A2666"/>
    <w:rsid w:val="59BA5C9F"/>
    <w:rsid w:val="59C6D6E5"/>
    <w:rsid w:val="59E4543B"/>
    <w:rsid w:val="5A09D10C"/>
    <w:rsid w:val="5ABFE058"/>
    <w:rsid w:val="5AD0DF65"/>
    <w:rsid w:val="5B77A1C1"/>
    <w:rsid w:val="5B9BE747"/>
    <w:rsid w:val="5BB086B5"/>
    <w:rsid w:val="5C301F90"/>
    <w:rsid w:val="5C42B4EB"/>
    <w:rsid w:val="5D1509C7"/>
    <w:rsid w:val="5D758B5A"/>
    <w:rsid w:val="5D75BE2B"/>
    <w:rsid w:val="5DD74113"/>
    <w:rsid w:val="5E48D0DD"/>
    <w:rsid w:val="5E4DC935"/>
    <w:rsid w:val="5E571D3C"/>
    <w:rsid w:val="5F2AB108"/>
    <w:rsid w:val="5F50A400"/>
    <w:rsid w:val="5F8E1E9E"/>
    <w:rsid w:val="5FB3A7AD"/>
    <w:rsid w:val="5FE39B02"/>
    <w:rsid w:val="60085199"/>
    <w:rsid w:val="6022D997"/>
    <w:rsid w:val="60354F1B"/>
    <w:rsid w:val="6076E2AE"/>
    <w:rsid w:val="61761F13"/>
    <w:rsid w:val="61CF4D57"/>
    <w:rsid w:val="62FA63F4"/>
    <w:rsid w:val="6304E130"/>
    <w:rsid w:val="6345119D"/>
    <w:rsid w:val="636C0F3F"/>
    <w:rsid w:val="63C579EF"/>
    <w:rsid w:val="640384E1"/>
    <w:rsid w:val="64712C42"/>
    <w:rsid w:val="64A3956B"/>
    <w:rsid w:val="65C4FCB6"/>
    <w:rsid w:val="65C7F20E"/>
    <w:rsid w:val="6606CC77"/>
    <w:rsid w:val="669B3696"/>
    <w:rsid w:val="66E26451"/>
    <w:rsid w:val="670D90A9"/>
    <w:rsid w:val="679EA0C9"/>
    <w:rsid w:val="6820C8D5"/>
    <w:rsid w:val="68679FAC"/>
    <w:rsid w:val="68A40EF7"/>
    <w:rsid w:val="68B1BDF9"/>
    <w:rsid w:val="68BC3BE8"/>
    <w:rsid w:val="68F8DED2"/>
    <w:rsid w:val="69D60A19"/>
    <w:rsid w:val="6AE5798C"/>
    <w:rsid w:val="6B86FB35"/>
    <w:rsid w:val="6C4D3F83"/>
    <w:rsid w:val="6D50A9B6"/>
    <w:rsid w:val="6D7DA738"/>
    <w:rsid w:val="6DA3EF19"/>
    <w:rsid w:val="6DBD3595"/>
    <w:rsid w:val="6E01082C"/>
    <w:rsid w:val="6E1A84B7"/>
    <w:rsid w:val="6E4460EC"/>
    <w:rsid w:val="6E81116B"/>
    <w:rsid w:val="6EC83244"/>
    <w:rsid w:val="6F0CD54C"/>
    <w:rsid w:val="6F72061A"/>
    <w:rsid w:val="6F994CE2"/>
    <w:rsid w:val="6FA2E0A7"/>
    <w:rsid w:val="6FA3CA1E"/>
    <w:rsid w:val="6FE2AC46"/>
    <w:rsid w:val="6FEDE241"/>
    <w:rsid w:val="6FEE1225"/>
    <w:rsid w:val="704D394D"/>
    <w:rsid w:val="706850A4"/>
    <w:rsid w:val="70E22125"/>
    <w:rsid w:val="716DBB34"/>
    <w:rsid w:val="71754DB0"/>
    <w:rsid w:val="717DA102"/>
    <w:rsid w:val="71A5A531"/>
    <w:rsid w:val="722354F0"/>
    <w:rsid w:val="725F10C9"/>
    <w:rsid w:val="72641875"/>
    <w:rsid w:val="73446CE4"/>
    <w:rsid w:val="74C1DD57"/>
    <w:rsid w:val="74E05D53"/>
    <w:rsid w:val="751204C2"/>
    <w:rsid w:val="756E243D"/>
    <w:rsid w:val="7597DC88"/>
    <w:rsid w:val="75BD6597"/>
    <w:rsid w:val="76120F83"/>
    <w:rsid w:val="764490EE"/>
    <w:rsid w:val="7653FAC5"/>
    <w:rsid w:val="7693D248"/>
    <w:rsid w:val="772A4AFA"/>
    <w:rsid w:val="773438CE"/>
    <w:rsid w:val="7761C5B8"/>
    <w:rsid w:val="77D90B41"/>
    <w:rsid w:val="77EE74F8"/>
    <w:rsid w:val="7800B7AB"/>
    <w:rsid w:val="781B990F"/>
    <w:rsid w:val="78369DAD"/>
    <w:rsid w:val="78ACE83C"/>
    <w:rsid w:val="78BF2AEF"/>
    <w:rsid w:val="78DAD7E1"/>
    <w:rsid w:val="790E9F1A"/>
    <w:rsid w:val="79437343"/>
    <w:rsid w:val="79861774"/>
    <w:rsid w:val="79C251AE"/>
    <w:rsid w:val="79FA0FE0"/>
    <w:rsid w:val="79FF7DDA"/>
    <w:rsid w:val="7A0EE124"/>
    <w:rsid w:val="7A264B29"/>
    <w:rsid w:val="7A6092D1"/>
    <w:rsid w:val="7A6B4218"/>
    <w:rsid w:val="7A6BD180"/>
    <w:rsid w:val="7A724FE2"/>
    <w:rsid w:val="7B058DB2"/>
    <w:rsid w:val="7B4964EA"/>
    <w:rsid w:val="7B4A84A1"/>
    <w:rsid w:val="7BAE71D9"/>
    <w:rsid w:val="7C08F7E5"/>
    <w:rsid w:val="7C1DC929"/>
    <w:rsid w:val="7CB271AC"/>
    <w:rsid w:val="7CEC223B"/>
    <w:rsid w:val="7D0EF908"/>
    <w:rsid w:val="7D3DDEB5"/>
    <w:rsid w:val="7D9DB179"/>
    <w:rsid w:val="7E7684F4"/>
    <w:rsid w:val="7EE31357"/>
    <w:rsid w:val="7EE6129B"/>
    <w:rsid w:val="7EEDFD4E"/>
    <w:rsid w:val="7F0ABD3D"/>
    <w:rsid w:val="7F1BAED8"/>
    <w:rsid w:val="7F64EB12"/>
    <w:rsid w:val="7F8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96A7"/>
  <w15:chartTrackingRefBased/>
  <w15:docId w15:val="{C8EBDE04-30E0-4932-8EB6-7D14AE9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A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D6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D6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AB17A1"/>
    <w:pPr>
      <w:spacing w:after="0" w:line="240" w:lineRule="auto"/>
    </w:pPr>
  </w:style>
  <w:style w:type="paragraph" w:styleId="Poprawka">
    <w:name w:val="Revision"/>
    <w:hidden/>
    <w:uiPriority w:val="99"/>
    <w:semiHidden/>
    <w:rsid w:val="00252A86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37A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3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19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B6B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45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F45633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9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2ad6b-f81d-4292-90fb-34a60dedb3df">
      <Terms xmlns="http://schemas.microsoft.com/office/infopath/2007/PartnerControls"/>
    </lcf76f155ced4ddcb4097134ff3c332f>
    <TaxCatchAll xmlns="880c0801-63c8-4d21-b6b1-95738a141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16" ma:contentTypeDescription="Utwórz nowy dokument." ma:contentTypeScope="" ma:versionID="2630155c6d0de72a8069bd82dc10af5f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5d0bef6dde045fdc27215d7813b2d170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cdd2a-e2cf-48e3-a1db-1067613366ef}" ma:internalName="TaxCatchAll" ma:showField="CatchAllData" ma:web="880c0801-63c8-4d21-b6b1-95738a141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51770-4C4D-4213-B0F6-A4AB410F8F03}">
  <ds:schemaRefs>
    <ds:schemaRef ds:uri="http://schemas.microsoft.com/office/2006/metadata/properties"/>
    <ds:schemaRef ds:uri="http://schemas.microsoft.com/office/infopath/2007/PartnerControls"/>
    <ds:schemaRef ds:uri="d632ad6b-f81d-4292-90fb-34a60dedb3df"/>
    <ds:schemaRef ds:uri="880c0801-63c8-4d21-b6b1-95738a1419f1"/>
  </ds:schemaRefs>
</ds:datastoreItem>
</file>

<file path=customXml/itemProps2.xml><?xml version="1.0" encoding="utf-8"?>
<ds:datastoreItem xmlns:ds="http://schemas.openxmlformats.org/officeDocument/2006/customXml" ds:itemID="{95B9A42B-5C66-4255-B47C-324C94F49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F419B-838F-4754-8C80-B509238D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  | Łukasiewicz - PIT</dc:creator>
  <cp:keywords/>
  <dc:description/>
  <cp:lastModifiedBy>Zbigniew Kusik  | Łukasiewicz - PIT</cp:lastModifiedBy>
  <cp:revision>5</cp:revision>
  <dcterms:created xsi:type="dcterms:W3CDTF">2022-09-27T12:26:00Z</dcterms:created>
  <dcterms:modified xsi:type="dcterms:W3CDTF">2022-10-04T10:50:00Z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  <property fmtid="{D5CDD505-2E9C-101B-9397-08002B2CF9AE}" pid="3" name="MediaServiceImageTags">
    <vt:lpwstr/>
  </property>
</Properties>
</file>