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A1" w:rsidRDefault="00B54518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Załącznik nr 3</w:t>
      </w:r>
      <w:r>
        <w:rPr>
          <w:rFonts w:ascii="Tahoma" w:hAnsi="Tahoma"/>
          <w:b/>
          <w:bCs/>
          <w:lang w:val="pt-PT"/>
        </w:rPr>
        <w:t>.1. do SWZ</w:t>
      </w:r>
    </w:p>
    <w:p w:rsidR="000C0FA1" w:rsidRDefault="00B54518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(składany z Ofertą)</w:t>
      </w:r>
    </w:p>
    <w:p w:rsidR="000C0FA1" w:rsidRDefault="000C0FA1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</w:p>
    <w:p w:rsidR="000C0FA1" w:rsidRDefault="000C0FA1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</w:p>
    <w:p w:rsidR="000C0FA1" w:rsidRDefault="000C0FA1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</w:p>
    <w:p w:rsidR="000C0FA1" w:rsidRDefault="00B54518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OŚ</w:t>
      </w:r>
      <w:r>
        <w:rPr>
          <w:rFonts w:ascii="Tahoma" w:hAnsi="Tahoma"/>
          <w:b/>
          <w:bCs/>
          <w:sz w:val="24"/>
          <w:szCs w:val="24"/>
          <w:lang w:val="de-DE"/>
        </w:rPr>
        <w:t>WIADCZENIE WYKONAWCY</w:t>
      </w:r>
    </w:p>
    <w:p w:rsidR="000C0FA1" w:rsidRDefault="00B54518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art. 125 ust.1 ustawy z dnia 11 września 2019r. Prawo </w:t>
      </w:r>
      <w:proofErr w:type="spellStart"/>
      <w:r>
        <w:rPr>
          <w:rFonts w:ascii="Tahoma" w:hAnsi="Tahoma"/>
          <w:b/>
          <w:bCs/>
          <w:sz w:val="21"/>
          <w:szCs w:val="21"/>
        </w:rPr>
        <w:t>zam</w:t>
      </w:r>
      <w:proofErr w:type="spellEnd"/>
      <w:r>
        <w:rPr>
          <w:rFonts w:ascii="Tahoma" w:hAnsi="Tahoma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1"/>
          <w:szCs w:val="21"/>
        </w:rPr>
        <w:t>wień</w:t>
      </w:r>
      <w:proofErr w:type="spellEnd"/>
      <w:r>
        <w:rPr>
          <w:rFonts w:ascii="Tahoma" w:hAnsi="Tahoma"/>
          <w:b/>
          <w:bCs/>
          <w:sz w:val="21"/>
          <w:szCs w:val="21"/>
        </w:rPr>
        <w:t xml:space="preserve"> publicznych </w:t>
      </w:r>
    </w:p>
    <w:p w:rsidR="000C0FA1" w:rsidRDefault="00B54518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dalej ustawa </w:t>
      </w:r>
      <w:proofErr w:type="spellStart"/>
      <w:r>
        <w:rPr>
          <w:rFonts w:ascii="Tahoma" w:hAnsi="Tahoma"/>
          <w:b/>
          <w:bCs/>
          <w:sz w:val="21"/>
          <w:szCs w:val="21"/>
        </w:rPr>
        <w:t>Pzp</w:t>
      </w:r>
      <w:proofErr w:type="spellEnd"/>
    </w:p>
    <w:p w:rsidR="000C0FA1" w:rsidRDefault="000C0FA1">
      <w:pPr>
        <w:spacing w:line="280" w:lineRule="atLeast"/>
        <w:jc w:val="center"/>
        <w:outlineLvl w:val="0"/>
        <w:rPr>
          <w:rFonts w:ascii="Tahoma" w:eastAsia="Tahoma" w:hAnsi="Tahoma" w:cs="Tahoma"/>
          <w:sz w:val="20"/>
          <w:szCs w:val="20"/>
        </w:rPr>
      </w:pPr>
      <w:bookmarkStart w:id="0" w:name="_Hlk65137611"/>
    </w:p>
    <w:p w:rsidR="000C0FA1" w:rsidRDefault="000C0FA1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0C0FA1" w:rsidRDefault="00B54518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Pełna nazwa wykonawcy/ numer NIP</w:t>
      </w:r>
    </w:p>
    <w:p w:rsidR="000C0FA1" w:rsidRDefault="000C0FA1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0C0FA1" w:rsidRDefault="00B54518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(ulica, kod pocztowy, miejscowość)</w:t>
      </w:r>
    </w:p>
    <w:p w:rsidR="000C0FA1" w:rsidRDefault="000C0FA1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 przez:</w:t>
      </w:r>
    </w:p>
    <w:p w:rsidR="000C0FA1" w:rsidRDefault="00B54518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_________________________________ </w:t>
      </w:r>
    </w:p>
    <w:p w:rsidR="000C0FA1" w:rsidRDefault="000C0FA1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spacing w:line="276" w:lineRule="auto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 potrzeby postępowania o udzielenie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publicznego </w:t>
      </w:r>
      <w:r>
        <w:rPr>
          <w:rFonts w:ascii="Tahoma" w:hAnsi="Tahoma"/>
          <w:sz w:val="20"/>
          <w:szCs w:val="20"/>
          <w:lang w:val="de-DE"/>
        </w:rPr>
        <w:t xml:space="preserve">na </w:t>
      </w:r>
      <w:proofErr w:type="spellStart"/>
      <w:r>
        <w:rPr>
          <w:rFonts w:ascii="Tahoma" w:hAnsi="Tahoma"/>
          <w:sz w:val="20"/>
          <w:szCs w:val="20"/>
          <w:lang w:val="de-DE"/>
        </w:rPr>
        <w:t>zadanie</w:t>
      </w:r>
      <w:proofErr w:type="spellEnd"/>
      <w:r>
        <w:rPr>
          <w:rFonts w:ascii="Tahoma" w:hAnsi="Tahoma"/>
          <w:sz w:val="20"/>
          <w:szCs w:val="20"/>
        </w:rPr>
        <w:t xml:space="preserve"> pn.</w:t>
      </w:r>
      <w:r w:rsidRPr="00B54518">
        <w:rPr>
          <w:rFonts w:ascii="Arial" w:hAnsi="Arial"/>
          <w:b/>
        </w:rPr>
        <w:t xml:space="preserve"> </w:t>
      </w:r>
      <w:r w:rsidRPr="00807D6C">
        <w:rPr>
          <w:rFonts w:ascii="Arial" w:hAnsi="Arial"/>
          <w:b/>
        </w:rPr>
        <w:t xml:space="preserve">Wykonanie robót budowlanych wykończeniowych  </w:t>
      </w:r>
      <w:r w:rsidR="00D546C9">
        <w:rPr>
          <w:rFonts w:ascii="Arial" w:hAnsi="Arial"/>
          <w:b/>
        </w:rPr>
        <w:t>w filii przy ul Łódzkiej 64/81</w:t>
      </w:r>
      <w:r w:rsidR="0056165F">
        <w:rPr>
          <w:rFonts w:ascii="Arial" w:hAnsi="Arial"/>
          <w:b/>
        </w:rPr>
        <w:t xml:space="preserve"> w Gdańsku</w:t>
      </w:r>
      <w:bookmarkStart w:id="1" w:name="_GoBack"/>
      <w:bookmarkEnd w:id="1"/>
      <w:r w:rsidRPr="00807D6C">
        <w:rPr>
          <w:rFonts w:ascii="Arial" w:hAnsi="Arial"/>
          <w:b/>
        </w:rPr>
        <w:t xml:space="preserve"> w zakresie m.in.: robót ogólnobudowlanych, instalacji elektrycznej, sanitarnej, wentylacyjnej, logicznej.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</w:p>
    <w:p w:rsidR="000C0FA1" w:rsidRDefault="00B54518">
      <w:pPr>
        <w:numPr>
          <w:ilvl w:val="0"/>
          <w:numId w:val="2"/>
        </w:numPr>
        <w:spacing w:line="276" w:lineRule="auto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Oświadczam/y, ż</w:t>
      </w:r>
      <w:r>
        <w:rPr>
          <w:rFonts w:ascii="Tahoma" w:hAnsi="Tahoma"/>
          <w:sz w:val="20"/>
          <w:szCs w:val="20"/>
          <w:lang w:val="nl-NL"/>
        </w:rPr>
        <w:t>e spe</w:t>
      </w:r>
      <w:proofErr w:type="spellStart"/>
      <w:r>
        <w:rPr>
          <w:rFonts w:ascii="Tahoma" w:hAnsi="Tahoma"/>
          <w:sz w:val="20"/>
          <w:szCs w:val="20"/>
        </w:rPr>
        <w:t>łniam</w:t>
      </w:r>
      <w:proofErr w:type="spellEnd"/>
      <w:r>
        <w:rPr>
          <w:rFonts w:ascii="Tahoma" w:hAnsi="Tahoma"/>
          <w:sz w:val="20"/>
          <w:szCs w:val="20"/>
        </w:rPr>
        <w:t xml:space="preserve">/y warunki udziału w postępowaniu określone przez zamawiającego w Specyfikacji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Rozdział VI.</w:t>
      </w:r>
    </w:p>
    <w:p w:rsidR="000C0FA1" w:rsidRDefault="00B54518">
      <w:pPr>
        <w:numPr>
          <w:ilvl w:val="0"/>
          <w:numId w:val="3"/>
        </w:numPr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Oświadczam/y, że nie podlegam/y wykluczeniu z postępowania na podstawie art. 108 ust. 1* oraz 109 ust. 1 pkt 4* ustawy </w:t>
      </w:r>
      <w:proofErr w:type="spellStart"/>
      <w:r>
        <w:rPr>
          <w:rFonts w:ascii="Tahoma" w:hAnsi="Tahoma"/>
          <w:sz w:val="20"/>
          <w:szCs w:val="20"/>
        </w:rPr>
        <w:t>Pzp</w:t>
      </w:r>
      <w:proofErr w:type="spellEnd"/>
      <w:r>
        <w:rPr>
          <w:rFonts w:ascii="Tahoma" w:hAnsi="Tahoma"/>
          <w:sz w:val="20"/>
          <w:szCs w:val="20"/>
        </w:rPr>
        <w:t>.</w:t>
      </w:r>
    </w:p>
    <w:p w:rsidR="000C0FA1" w:rsidRDefault="00B54518">
      <w:pPr>
        <w:numPr>
          <w:ilvl w:val="0"/>
          <w:numId w:val="3"/>
        </w:numPr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Oświadczam/y, że zachodzą w stosunku do mnie/nas podstawy wykluczenia z </w:t>
      </w:r>
      <w:proofErr w:type="spellStart"/>
      <w:r>
        <w:rPr>
          <w:rFonts w:ascii="Tahoma" w:hAnsi="Tahoma"/>
          <w:sz w:val="20"/>
          <w:szCs w:val="20"/>
        </w:rPr>
        <w:t>postę</w:t>
      </w:r>
      <w:r>
        <w:rPr>
          <w:rFonts w:ascii="Tahoma" w:hAnsi="Tahoma"/>
          <w:sz w:val="20"/>
          <w:szCs w:val="20"/>
          <w:lang w:val="en-US"/>
        </w:rPr>
        <w:t>powania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na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podstawie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art. __________________________________________________________ </w:t>
      </w:r>
      <w:proofErr w:type="spellStart"/>
      <w:r>
        <w:rPr>
          <w:rFonts w:ascii="Tahoma" w:hAnsi="Tahoma"/>
          <w:sz w:val="20"/>
          <w:szCs w:val="20"/>
          <w:lang w:val="en-US"/>
        </w:rPr>
        <w:t>ustawy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Pzp.*</w:t>
      </w:r>
    </w:p>
    <w:p w:rsidR="000C0FA1" w:rsidRDefault="00B54518">
      <w:pPr>
        <w:tabs>
          <w:tab w:val="left" w:pos="284"/>
        </w:tabs>
        <w:spacing w:line="276" w:lineRule="auto"/>
        <w:ind w:left="284" w:hanging="284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 xml:space="preserve">(należy podać mającą zastosowanie podstawę wykluczenia </w:t>
      </w:r>
      <w:proofErr w:type="spellStart"/>
      <w:r>
        <w:rPr>
          <w:rFonts w:ascii="Tahoma" w:hAnsi="Tahoma"/>
          <w:sz w:val="14"/>
          <w:szCs w:val="14"/>
        </w:rPr>
        <w:t>spośr</w:t>
      </w:r>
      <w:proofErr w:type="spellEnd"/>
      <w:r>
        <w:rPr>
          <w:rFonts w:ascii="Tahoma" w:hAnsi="Tahoma"/>
          <w:sz w:val="14"/>
          <w:szCs w:val="14"/>
          <w:lang w:val="es-ES_tradnl"/>
        </w:rPr>
        <w:t>ó</w:t>
      </w:r>
      <w:r>
        <w:rPr>
          <w:rFonts w:ascii="Tahoma" w:hAnsi="Tahoma"/>
          <w:sz w:val="14"/>
          <w:szCs w:val="14"/>
        </w:rPr>
        <w:t>d wymienionych w art. 108  ust. 1  oraz o ile dotyczy 109 ust. 1 pkt 4)</w:t>
      </w:r>
    </w:p>
    <w:p w:rsidR="000C0FA1" w:rsidRDefault="00B54518">
      <w:pPr>
        <w:spacing w:line="276" w:lineRule="auto"/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Jednocześnie oświadczam, że w związku z ww. okolicznością na podstawie art. 110 ust. 2 ustawy </w:t>
      </w:r>
      <w:proofErr w:type="spellStart"/>
      <w:r>
        <w:rPr>
          <w:rFonts w:ascii="Tahoma" w:hAnsi="Tahoma"/>
          <w:sz w:val="20"/>
          <w:szCs w:val="20"/>
        </w:rPr>
        <w:t>Pzp</w:t>
      </w:r>
      <w:proofErr w:type="spellEnd"/>
      <w:r>
        <w:rPr>
          <w:rFonts w:ascii="Tahoma" w:hAnsi="Tahoma"/>
          <w:sz w:val="20"/>
          <w:szCs w:val="20"/>
        </w:rPr>
        <w:t xml:space="preserve"> podjąłem następujące </w:t>
      </w:r>
      <w:proofErr w:type="spellStart"/>
      <w:r>
        <w:rPr>
          <w:rFonts w:ascii="Tahoma" w:hAnsi="Tahoma"/>
          <w:sz w:val="20"/>
          <w:szCs w:val="20"/>
        </w:rPr>
        <w:t>czynnoś</w:t>
      </w:r>
      <w:proofErr w:type="spellEnd"/>
      <w:r>
        <w:rPr>
          <w:rFonts w:ascii="Tahoma" w:hAnsi="Tahoma"/>
          <w:sz w:val="20"/>
          <w:szCs w:val="20"/>
          <w:lang w:val="en-US"/>
        </w:rPr>
        <w:t>ci _____________________________________________________</w:t>
      </w:r>
      <w:r>
        <w:rPr>
          <w:rFonts w:ascii="Tahoma" w:hAnsi="Tahoma"/>
          <w:color w:val="FF0000"/>
          <w:sz w:val="20"/>
          <w:szCs w:val="20"/>
          <w:u w:color="FF0000"/>
        </w:rPr>
        <w:t>*</w:t>
      </w:r>
    </w:p>
    <w:p w:rsidR="000C0FA1" w:rsidRDefault="00B54518">
      <w:pPr>
        <w:tabs>
          <w:tab w:val="left" w:pos="709"/>
        </w:tabs>
        <w:spacing w:line="276" w:lineRule="auto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(należy wymienić wszystkie podjęte przez wykonawcę czynności)</w:t>
      </w:r>
      <w:bookmarkEnd w:id="0"/>
    </w:p>
    <w:p w:rsidR="000C0FA1" w:rsidRDefault="00B54518">
      <w:pPr>
        <w:numPr>
          <w:ilvl w:val="0"/>
          <w:numId w:val="4"/>
        </w:numPr>
        <w:spacing w:line="28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Oświadczam/y, że nie zachodzą w stosunku do mnie/nas przesłanki wykluczenia z postępowania na podstawie art. 7 ust. 1 ustawy z dnia 13 kwietnia 2022 roku o </w:t>
      </w:r>
      <w:proofErr w:type="spellStart"/>
      <w:r>
        <w:rPr>
          <w:rFonts w:ascii="Tahoma" w:hAnsi="Tahoma"/>
          <w:sz w:val="20"/>
          <w:szCs w:val="20"/>
        </w:rPr>
        <w:t>szczeg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lnych</w:t>
      </w:r>
      <w:proofErr w:type="spellEnd"/>
      <w:r>
        <w:rPr>
          <w:rFonts w:ascii="Tahoma" w:hAnsi="Tahoma"/>
          <w:sz w:val="20"/>
          <w:szCs w:val="20"/>
        </w:rPr>
        <w:t xml:space="preserve"> rozwiązaniach w zakresie przeciwdziałania wspieraniu agresji na Ukrainę oraz służących ochronie bezpieczeństwa narodowego.</w:t>
      </w:r>
    </w:p>
    <w:p w:rsidR="000C0FA1" w:rsidRDefault="000C0FA1">
      <w:pPr>
        <w:tabs>
          <w:tab w:val="left" w:pos="5103"/>
        </w:tabs>
        <w:rPr>
          <w:rFonts w:ascii="Tahoma" w:eastAsia="Tahoma" w:hAnsi="Tahoma" w:cs="Tahoma"/>
          <w:sz w:val="20"/>
          <w:szCs w:val="20"/>
          <w:shd w:val="clear" w:color="auto" w:fill="C0C0C0"/>
        </w:rPr>
      </w:pPr>
    </w:p>
    <w:p w:rsidR="000C0FA1" w:rsidRDefault="00B54518">
      <w:pPr>
        <w:numPr>
          <w:ilvl w:val="0"/>
          <w:numId w:val="4"/>
        </w:numPr>
        <w:spacing w:line="28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C0FA1" w:rsidRDefault="000C0FA1">
      <w:pPr>
        <w:pStyle w:val="Akapitzlist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tabs>
          <w:tab w:val="left" w:pos="5387"/>
        </w:tabs>
        <w:spacing w:line="280" w:lineRule="atLeast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INFORMACJA W ZWI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  <w:lang w:val="de-DE"/>
        </w:rPr>
        <w:t>ZKU Z POLEGANIEM NA ZASOBACH INNYCH PODMIOT</w:t>
      </w:r>
      <w:r>
        <w:rPr>
          <w:rFonts w:ascii="Tahoma" w:hAnsi="Tahoma"/>
          <w:sz w:val="20"/>
          <w:szCs w:val="20"/>
        </w:rPr>
        <w:t>ÓW *</w:t>
      </w:r>
    </w:p>
    <w:p w:rsidR="000C0FA1" w:rsidRDefault="00B54518">
      <w:pPr>
        <w:tabs>
          <w:tab w:val="left" w:pos="5387"/>
        </w:tabs>
        <w:spacing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Oświadczam, że w celu wykazania spełniania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udziału w postępowaniu, określonych przez zamawiającego w Specyfikacji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Rozdział VI, polegam na zasobach następującego/</w:t>
      </w:r>
      <w:proofErr w:type="spellStart"/>
      <w:r>
        <w:rPr>
          <w:rFonts w:ascii="Tahoma" w:hAnsi="Tahoma"/>
          <w:sz w:val="20"/>
          <w:szCs w:val="20"/>
        </w:rPr>
        <w:t>ych</w:t>
      </w:r>
      <w:proofErr w:type="spellEnd"/>
      <w:r>
        <w:rPr>
          <w:rFonts w:ascii="Tahoma" w:hAnsi="Tahoma"/>
          <w:sz w:val="20"/>
          <w:szCs w:val="20"/>
        </w:rPr>
        <w:t xml:space="preserve"> podmiotu/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  <w:lang w:val="en-US"/>
        </w:rPr>
        <w:t>w:  _____________________________________________________________________</w:t>
      </w:r>
    </w:p>
    <w:p w:rsidR="000C0FA1" w:rsidRDefault="00B54518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następują</w:t>
      </w:r>
      <w:proofErr w:type="spellStart"/>
      <w:r>
        <w:rPr>
          <w:rFonts w:ascii="Tahoma" w:hAnsi="Tahoma"/>
          <w:sz w:val="20"/>
          <w:szCs w:val="20"/>
          <w:lang w:val="en-US"/>
        </w:rPr>
        <w:t>cym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zakresie</w:t>
      </w:r>
      <w:proofErr w:type="spellEnd"/>
      <w:r>
        <w:rPr>
          <w:rFonts w:ascii="Tahoma" w:hAnsi="Tahoma"/>
          <w:sz w:val="20"/>
          <w:szCs w:val="20"/>
          <w:lang w:val="en-US"/>
        </w:rPr>
        <w:t>: _____________________________________________________</w:t>
      </w:r>
      <w:r>
        <w:rPr>
          <w:rFonts w:ascii="Tahoma" w:hAnsi="Tahoma"/>
          <w:b/>
          <w:bCs/>
          <w:sz w:val="20"/>
          <w:szCs w:val="20"/>
        </w:rPr>
        <w:t xml:space="preserve">  </w:t>
      </w:r>
    </w:p>
    <w:p w:rsidR="000C0FA1" w:rsidRDefault="00B54518">
      <w:pPr>
        <w:tabs>
          <w:tab w:val="left" w:pos="5387"/>
        </w:tabs>
        <w:spacing w:line="280" w:lineRule="atLeast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(wskazać podmiot i określić odpowiedni zakres dla wskazanego podmiotu).</w:t>
      </w:r>
    </w:p>
    <w:p w:rsidR="000C0FA1" w:rsidRDefault="000C0FA1">
      <w:pPr>
        <w:spacing w:line="280" w:lineRule="atLeast"/>
        <w:ind w:left="720"/>
        <w:rPr>
          <w:rFonts w:ascii="Tahoma" w:eastAsia="Tahoma" w:hAnsi="Tahoma" w:cs="Tahoma"/>
          <w:sz w:val="20"/>
          <w:szCs w:val="20"/>
        </w:rPr>
      </w:pPr>
    </w:p>
    <w:p w:rsidR="000C0FA1" w:rsidRDefault="00B54518">
      <w:pPr>
        <w:tabs>
          <w:tab w:val="left" w:pos="5103"/>
        </w:tabs>
        <w:ind w:firstLine="4536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Wykonawca/właściwie umocowany przedstawiciel</w:t>
      </w:r>
    </w:p>
    <w:p w:rsidR="000C0FA1" w:rsidRDefault="00B54518">
      <w:pPr>
        <w:tabs>
          <w:tab w:val="left" w:pos="5387"/>
        </w:tabs>
        <w:ind w:left="4536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</w:rPr>
        <w:t>podpisuje dokument w formie elektronicznej kwalifikowanym podpisem elektronicznym lub w postaci elektronicznej opatrzonej podpisem zaufanym lub podpisem osobistym</w:t>
      </w:r>
    </w:p>
    <w:p w:rsidR="000C0FA1" w:rsidRDefault="000C0FA1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16"/>
          <w:szCs w:val="16"/>
        </w:rPr>
      </w:pPr>
    </w:p>
    <w:p w:rsidR="000C0FA1" w:rsidRDefault="00B54518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Jednocześnie, wskazuję że nw. podmiotowe środki dowodowe, zamawiający może uzyskać za pomocą następujących bezpłatnych i </w:t>
      </w:r>
      <w:proofErr w:type="spellStart"/>
      <w:r>
        <w:rPr>
          <w:rFonts w:ascii="Tahoma" w:hAnsi="Tahoma"/>
          <w:sz w:val="20"/>
          <w:szCs w:val="20"/>
        </w:rPr>
        <w:t>og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lnodostępnych</w:t>
      </w:r>
      <w:proofErr w:type="spellEnd"/>
      <w:r>
        <w:rPr>
          <w:rFonts w:ascii="Tahoma" w:hAnsi="Tahoma"/>
          <w:sz w:val="20"/>
          <w:szCs w:val="20"/>
        </w:rPr>
        <w:t xml:space="preserve"> baz danych, w </w:t>
      </w:r>
      <w:proofErr w:type="spellStart"/>
      <w:r>
        <w:rPr>
          <w:rFonts w:ascii="Tahoma" w:hAnsi="Tahoma"/>
          <w:sz w:val="20"/>
          <w:szCs w:val="20"/>
        </w:rPr>
        <w:t>szczeg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lności</w:t>
      </w:r>
      <w:proofErr w:type="spellEnd"/>
      <w:r>
        <w:rPr>
          <w:rFonts w:ascii="Tahoma" w:hAnsi="Tahoma"/>
          <w:sz w:val="20"/>
          <w:szCs w:val="20"/>
        </w:rPr>
        <w:t xml:space="preserve"> rejestr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publicznych w </w:t>
      </w:r>
      <w:r>
        <w:rPr>
          <w:rFonts w:ascii="Tahoma" w:hAnsi="Tahoma"/>
          <w:sz w:val="20"/>
          <w:szCs w:val="20"/>
        </w:rPr>
        <w:lastRenderedPageBreak/>
        <w:t>rozumieniu ustawy z dnia 17 lutego 2005 r. o informatyzacji działalności podmiot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realizujących zadania publiczne: </w:t>
      </w:r>
    </w:p>
    <w:p w:rsidR="000C0FA1" w:rsidRDefault="00B54518">
      <w:pPr>
        <w:numPr>
          <w:ilvl w:val="0"/>
          <w:numId w:val="6"/>
        </w:numPr>
        <w:spacing w:line="280" w:lineRule="atLeast"/>
        <w:jc w:val="left"/>
        <w:rPr>
          <w:rFonts w:ascii="Tahoma" w:hAnsi="Tahoma"/>
          <w:sz w:val="21"/>
          <w:szCs w:val="21"/>
          <w:lang w:val="en-US"/>
        </w:rPr>
      </w:pPr>
      <w:r>
        <w:rPr>
          <w:rFonts w:ascii="Tahoma" w:hAnsi="Tahoma"/>
          <w:sz w:val="21"/>
          <w:szCs w:val="21"/>
          <w:lang w:val="en-US"/>
        </w:rPr>
        <w:t xml:space="preserve">__________________________________________________________________ </w:t>
      </w:r>
    </w:p>
    <w:p w:rsidR="000C0FA1" w:rsidRDefault="00B54518">
      <w:pPr>
        <w:spacing w:line="280" w:lineRule="atLeast"/>
        <w:ind w:left="720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(nazwa podmiotowego środka dowodowego oraz adres pod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rym zamawiający może uzyskać dostęp) </w:t>
      </w:r>
    </w:p>
    <w:p w:rsidR="000C0FA1" w:rsidRDefault="00B54518">
      <w:pPr>
        <w:numPr>
          <w:ilvl w:val="0"/>
          <w:numId w:val="6"/>
        </w:numPr>
        <w:spacing w:line="280" w:lineRule="atLeast"/>
        <w:jc w:val="left"/>
        <w:rPr>
          <w:rFonts w:ascii="Tahoma" w:hAnsi="Tahoma"/>
          <w:sz w:val="21"/>
          <w:szCs w:val="21"/>
          <w:lang w:val="en-US"/>
        </w:rPr>
      </w:pPr>
      <w:r>
        <w:rPr>
          <w:rFonts w:ascii="Tahoma" w:hAnsi="Tahoma"/>
          <w:sz w:val="21"/>
          <w:szCs w:val="21"/>
          <w:lang w:val="en-US"/>
        </w:rPr>
        <w:t xml:space="preserve">__________________________________________________________________ </w:t>
      </w:r>
    </w:p>
    <w:p w:rsidR="000C0FA1" w:rsidRDefault="00B54518">
      <w:pPr>
        <w:spacing w:line="280" w:lineRule="atLeast"/>
        <w:ind w:left="720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(nazwa podmiotowego środka dowodowego oraz adres pod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rym zamawiający może uzyskać dostęp) </w:t>
      </w:r>
    </w:p>
    <w:p w:rsidR="000C0FA1" w:rsidRDefault="000C0FA1">
      <w:pPr>
        <w:tabs>
          <w:tab w:val="left" w:pos="5387"/>
        </w:tabs>
        <w:spacing w:line="280" w:lineRule="atLeast"/>
        <w:rPr>
          <w:rFonts w:ascii="Tahoma" w:eastAsia="Tahoma" w:hAnsi="Tahoma" w:cs="Tahoma"/>
          <w:b/>
          <w:bCs/>
          <w:sz w:val="21"/>
          <w:szCs w:val="21"/>
        </w:rPr>
      </w:pPr>
    </w:p>
    <w:p w:rsidR="000C0FA1" w:rsidRDefault="00B54518">
      <w:pPr>
        <w:rPr>
          <w:rFonts w:ascii="Tahoma" w:eastAsia="Tahoma" w:hAnsi="Tahoma" w:cs="Tahoma"/>
          <w:sz w:val="16"/>
          <w:szCs w:val="16"/>
        </w:rPr>
      </w:pPr>
      <w:bookmarkStart w:id="2" w:name="_Hlk178007903"/>
      <w:r>
        <w:rPr>
          <w:rFonts w:ascii="Tahoma" w:hAnsi="Tahoma"/>
          <w:sz w:val="16"/>
          <w:szCs w:val="16"/>
        </w:rPr>
        <w:t xml:space="preserve">*Niepotrzebne skreślić </w:t>
      </w:r>
      <w:bookmarkEnd w:id="2"/>
    </w:p>
    <w:p w:rsidR="000C0FA1" w:rsidRDefault="000C0FA1">
      <w:pPr>
        <w:rPr>
          <w:rFonts w:ascii="Tahoma" w:eastAsia="Tahoma" w:hAnsi="Tahoma" w:cs="Tahoma"/>
          <w:sz w:val="16"/>
          <w:szCs w:val="16"/>
        </w:rPr>
      </w:pPr>
    </w:p>
    <w:p w:rsidR="000C0FA1" w:rsidRDefault="00B54518">
      <w:pPr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Uwaga:</w:t>
      </w:r>
    </w:p>
    <w:p w:rsidR="000C0FA1" w:rsidRDefault="00B54518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Wykonawca nie podlega wykluczeniu w okolicznościach określonych w art. 108 ust. 1 pkt 1, 2 i 5 lub art. 109 ust. 1 pkt 4, jeżeli udowodni zamawiającemu, ż</w:t>
      </w:r>
      <w:r>
        <w:rPr>
          <w:rFonts w:ascii="Tahoma" w:hAnsi="Tahoma"/>
          <w:sz w:val="16"/>
          <w:szCs w:val="16"/>
          <w:lang w:val="nl-NL"/>
        </w:rPr>
        <w:t>e spe</w:t>
      </w:r>
      <w:proofErr w:type="spellStart"/>
      <w:r>
        <w:rPr>
          <w:rFonts w:ascii="Tahoma" w:hAnsi="Tahoma"/>
          <w:sz w:val="16"/>
          <w:szCs w:val="16"/>
        </w:rPr>
        <w:t>łnił</w:t>
      </w:r>
      <w:proofErr w:type="spellEnd"/>
      <w:r>
        <w:rPr>
          <w:rFonts w:ascii="Tahoma" w:hAnsi="Tahoma"/>
          <w:sz w:val="16"/>
          <w:szCs w:val="16"/>
        </w:rPr>
        <w:t xml:space="preserve"> łącznie przesłanki,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rych</w:t>
      </w:r>
      <w:proofErr w:type="spellEnd"/>
      <w:r>
        <w:rPr>
          <w:rFonts w:ascii="Tahoma" w:hAnsi="Tahoma"/>
          <w:sz w:val="16"/>
          <w:szCs w:val="16"/>
        </w:rPr>
        <w:t xml:space="preserve"> mowa art. 110 ust. 2. </w:t>
      </w:r>
    </w:p>
    <w:p w:rsidR="000C0FA1" w:rsidRDefault="00B54518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Zgodnie z treścią art. 125 ust. 5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>: Wykonawca, w przypadku polegania na zdolnościach lub sytuacji podmiot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w udostępniających zasoby, </w:t>
      </w:r>
      <w:r>
        <w:rPr>
          <w:rFonts w:ascii="Tahoma" w:hAnsi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Tahoma" w:hAnsi="Tahoma"/>
          <w:sz w:val="16"/>
          <w:szCs w:val="16"/>
        </w:rPr>
        <w:t xml:space="preserve">, potwierdzające brak podstaw wykluczenia tego podmiotu oraz odpowiednio spełnianie </w:t>
      </w:r>
      <w:proofErr w:type="spellStart"/>
      <w:r>
        <w:rPr>
          <w:rFonts w:ascii="Tahoma" w:hAnsi="Tahoma"/>
          <w:sz w:val="16"/>
          <w:szCs w:val="16"/>
        </w:rPr>
        <w:t>warunk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udziału w postępowaniu, w zakresie, w jakim wykonawca powołuje się na jego zasoby.</w:t>
      </w:r>
    </w:p>
    <w:p w:rsidR="000C0FA1" w:rsidRDefault="00B54518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Zgodnie z treścią art. 7 ust. 1 ustawy z dnia 13 kwietnia 2022 r. o </w:t>
      </w:r>
      <w:proofErr w:type="spellStart"/>
      <w:r>
        <w:rPr>
          <w:rFonts w:ascii="Tahoma" w:hAnsi="Tahoma"/>
          <w:sz w:val="16"/>
          <w:szCs w:val="16"/>
        </w:rPr>
        <w:t>szczeg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lnych</w:t>
      </w:r>
      <w:proofErr w:type="spellEnd"/>
      <w:r>
        <w:rPr>
          <w:rFonts w:ascii="Tahoma" w:hAnsi="Tahoma"/>
          <w:sz w:val="16"/>
          <w:szCs w:val="16"/>
        </w:rPr>
        <w:t xml:space="preserve"> rozwiązaniach w zakresie przeciwdziałania wspieraniu agresji na Ukrainę oraz służących ochronie bezpieczeństwa narodowego, z postępowania o udzielenie </w:t>
      </w:r>
      <w:proofErr w:type="spellStart"/>
      <w:r>
        <w:rPr>
          <w:rFonts w:ascii="Tahoma" w:hAnsi="Tahoma"/>
          <w:sz w:val="16"/>
          <w:szCs w:val="16"/>
        </w:rPr>
        <w:t>zam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wienia</w:t>
      </w:r>
      <w:proofErr w:type="spellEnd"/>
      <w:r>
        <w:rPr>
          <w:rFonts w:ascii="Tahoma" w:hAnsi="Tahoma"/>
          <w:sz w:val="16"/>
          <w:szCs w:val="16"/>
        </w:rPr>
        <w:t xml:space="preserve"> publicznego lub konkursu prowadzonego na podstawie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 xml:space="preserve"> wyklucza się:</w:t>
      </w:r>
    </w:p>
    <w:p w:rsidR="000C0FA1" w:rsidRDefault="00B54518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  <w:t xml:space="preserve">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0C0FA1" w:rsidRDefault="00B54518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 xml:space="preserve">wykonawcę 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0C0FA1" w:rsidRDefault="00B54518">
      <w:pPr>
        <w:ind w:left="709"/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 xml:space="preserve">wykonawcę 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ustawy.</w:t>
      </w:r>
    </w:p>
    <w:sectPr w:rsidR="000C0FA1">
      <w:headerReference w:type="default" r:id="rId7"/>
      <w:footerReference w:type="default" r:id="rId8"/>
      <w:pgSz w:w="11900" w:h="16840"/>
      <w:pgMar w:top="1134" w:right="1134" w:bottom="851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48" w:rsidRDefault="00B54518">
      <w:r>
        <w:separator/>
      </w:r>
    </w:p>
  </w:endnote>
  <w:endnote w:type="continuationSeparator" w:id="0">
    <w:p w:rsidR="00AC5048" w:rsidRDefault="00B5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A1" w:rsidRDefault="00B54518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6165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56165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48" w:rsidRDefault="00B54518">
      <w:r>
        <w:separator/>
      </w:r>
    </w:p>
  </w:footnote>
  <w:footnote w:type="continuationSeparator" w:id="0">
    <w:p w:rsidR="00AC5048" w:rsidRDefault="00B5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A1" w:rsidRDefault="000C0FA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64C5"/>
    <w:multiLevelType w:val="hybridMultilevel"/>
    <w:tmpl w:val="661832C2"/>
    <w:styleLink w:val="Zaimportowanystyl2"/>
    <w:lvl w:ilvl="0" w:tplc="94E8EF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E5E50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0B89E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7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6E7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E8F7C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A8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826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ACB8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C76A39"/>
    <w:multiLevelType w:val="hybridMultilevel"/>
    <w:tmpl w:val="000C29EC"/>
    <w:numStyleLink w:val="Zaimportowanystyl1"/>
  </w:abstractNum>
  <w:abstractNum w:abstractNumId="2" w15:restartNumberingAfterBreak="0">
    <w:nsid w:val="563B6C67"/>
    <w:multiLevelType w:val="hybridMultilevel"/>
    <w:tmpl w:val="661832C2"/>
    <w:numStyleLink w:val="Zaimportowanystyl2"/>
  </w:abstractNum>
  <w:abstractNum w:abstractNumId="3" w15:restartNumberingAfterBreak="0">
    <w:nsid w:val="57E93CCF"/>
    <w:multiLevelType w:val="hybridMultilevel"/>
    <w:tmpl w:val="AF167A68"/>
    <w:numStyleLink w:val="Zaimportowanystyl3"/>
  </w:abstractNum>
  <w:abstractNum w:abstractNumId="4" w15:restartNumberingAfterBreak="0">
    <w:nsid w:val="6A2E45F7"/>
    <w:multiLevelType w:val="hybridMultilevel"/>
    <w:tmpl w:val="AF167A68"/>
    <w:styleLink w:val="Zaimportowanystyl3"/>
    <w:lvl w:ilvl="0" w:tplc="65083B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4BA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A2818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CBF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662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890CC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6E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A22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C3A08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8B53F7"/>
    <w:multiLevelType w:val="hybridMultilevel"/>
    <w:tmpl w:val="000C29EC"/>
    <w:styleLink w:val="Zaimportowanystyl1"/>
    <w:lvl w:ilvl="0" w:tplc="BCB884D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2A97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CAC">
      <w:start w:val="1"/>
      <w:numFmt w:val="lowerRoman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8CE0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8CA36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23916">
      <w:start w:val="1"/>
      <w:numFmt w:val="lowerRoman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6F246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473E4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CCCCE">
      <w:start w:val="1"/>
      <w:numFmt w:val="lowerRoman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257C4F1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23F30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EC72FC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62D4C0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E7504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F0822C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4AF4D8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75C2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0EA9EE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257C4F1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23F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EC72FC">
        <w:start w:val="1"/>
        <w:numFmt w:val="lowerRoman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62D4C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E750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F0822C">
        <w:start w:val="1"/>
        <w:numFmt w:val="lowerRoman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4AF4D8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75C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0EA9EE">
        <w:start w:val="1"/>
        <w:numFmt w:val="lowerRoman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A1"/>
    <w:rsid w:val="000C0FA1"/>
    <w:rsid w:val="0056165F"/>
    <w:rsid w:val="00AC5048"/>
    <w:rsid w:val="00B54518"/>
    <w:rsid w:val="00D5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B4BD"/>
  <w15:docId w15:val="{C3C182C8-7415-4CB8-AA64-7E524D33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2024-12-17T14:12:00Z</dcterms:created>
  <dcterms:modified xsi:type="dcterms:W3CDTF">2024-12-20T10:23:00Z</dcterms:modified>
</cp:coreProperties>
</file>