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00" w:rsidRDefault="000E29E3">
      <w:pPr>
        <w:pStyle w:val="Nagwek1"/>
        <w:spacing w:before="84"/>
        <w:ind w:left="115" w:firstLine="0"/>
      </w:pPr>
      <w:r>
        <w:t>D</w:t>
      </w:r>
      <w:r>
        <w:rPr>
          <w:spacing w:val="-7"/>
        </w:rPr>
        <w:t xml:space="preserve"> </w:t>
      </w:r>
      <w:r>
        <w:t>05.02.01</w:t>
      </w:r>
      <w:r>
        <w:rPr>
          <w:spacing w:val="-6"/>
        </w:rPr>
        <w:t xml:space="preserve"> </w:t>
      </w:r>
      <w:r>
        <w:t>NAWIERZCHNIE</w:t>
      </w:r>
      <w:r>
        <w:rPr>
          <w:spacing w:val="-6"/>
        </w:rPr>
        <w:t xml:space="preserve"> </w:t>
      </w:r>
      <w:r>
        <w:t>TWARDE</w:t>
      </w:r>
      <w:r>
        <w:rPr>
          <w:spacing w:val="-6"/>
        </w:rPr>
        <w:t xml:space="preserve"> </w:t>
      </w:r>
      <w:r>
        <w:t>NIEULEPSZONE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NAWIERZCHNIA</w:t>
      </w:r>
      <w:r>
        <w:rPr>
          <w:spacing w:val="-4"/>
        </w:rPr>
        <w:t xml:space="preserve"> </w:t>
      </w:r>
      <w:r>
        <w:t>Z KRUSZYWA BETONOWEGO</w:t>
      </w:r>
    </w:p>
    <w:p w:rsidR="00966300" w:rsidRDefault="00966300">
      <w:pPr>
        <w:pStyle w:val="Tekstpodstawowy"/>
        <w:rPr>
          <w:b/>
        </w:rPr>
      </w:pPr>
    </w:p>
    <w:p w:rsidR="00966300" w:rsidRDefault="000E29E3">
      <w:pPr>
        <w:pStyle w:val="Akapitzlist"/>
        <w:numPr>
          <w:ilvl w:val="0"/>
          <w:numId w:val="3"/>
        </w:numPr>
        <w:tabs>
          <w:tab w:val="left" w:pos="356"/>
        </w:tabs>
        <w:ind w:hanging="241"/>
        <w:jc w:val="both"/>
        <w:rPr>
          <w:b/>
          <w:sz w:val="24"/>
        </w:rPr>
      </w:pPr>
      <w:r>
        <w:rPr>
          <w:b/>
          <w:spacing w:val="-2"/>
          <w:sz w:val="24"/>
        </w:rPr>
        <w:t>WSTĘP</w:t>
      </w:r>
    </w:p>
    <w:p w:rsidR="00966300" w:rsidRDefault="00966300">
      <w:pPr>
        <w:pStyle w:val="Tekstpodstawowy"/>
        <w:rPr>
          <w:b/>
        </w:rPr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ind w:hanging="421"/>
        <w:jc w:val="both"/>
      </w:pPr>
      <w:r>
        <w:rPr>
          <w:spacing w:val="-2"/>
        </w:rPr>
        <w:t>Przedmiot</w:t>
      </w:r>
      <w:r>
        <w:rPr>
          <w:spacing w:val="2"/>
        </w:rPr>
        <w:t xml:space="preserve"> </w:t>
      </w:r>
      <w:r>
        <w:rPr>
          <w:spacing w:val="-5"/>
        </w:rPr>
        <w:t>SST</w:t>
      </w:r>
    </w:p>
    <w:p w:rsidR="00966300" w:rsidRDefault="000E29E3">
      <w:pPr>
        <w:ind w:left="115" w:right="105"/>
        <w:jc w:val="both"/>
        <w:rPr>
          <w:sz w:val="24"/>
        </w:rPr>
      </w:pPr>
      <w:r>
        <w:rPr>
          <w:sz w:val="24"/>
        </w:rPr>
        <w:t>Przedmiotem</w:t>
      </w:r>
      <w:r>
        <w:rPr>
          <w:spacing w:val="-4"/>
          <w:sz w:val="24"/>
        </w:rPr>
        <w:t xml:space="preserve"> </w:t>
      </w:r>
      <w:r>
        <w:rPr>
          <w:sz w:val="24"/>
        </w:rPr>
        <w:t>niniejszej</w:t>
      </w:r>
      <w:r>
        <w:rPr>
          <w:spacing w:val="-4"/>
          <w:sz w:val="24"/>
        </w:rPr>
        <w:t xml:space="preserve"> </w:t>
      </w:r>
      <w:r>
        <w:rPr>
          <w:sz w:val="24"/>
        </w:rPr>
        <w:t>szczegółowej</w:t>
      </w:r>
      <w:r>
        <w:rPr>
          <w:spacing w:val="-4"/>
          <w:sz w:val="24"/>
        </w:rPr>
        <w:t xml:space="preserve"> </w:t>
      </w:r>
      <w:r>
        <w:rPr>
          <w:sz w:val="24"/>
        </w:rPr>
        <w:t>specyfikacji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2"/>
          <w:sz w:val="24"/>
        </w:rPr>
        <w:t xml:space="preserve"> </w:t>
      </w:r>
      <w:r>
        <w:rPr>
          <w:sz w:val="24"/>
        </w:rPr>
        <w:t>(SST)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dotyczące wykonania i odbioru robót związanych z wykonywaniem nawierzchni twardych nieulepszonych</w:t>
      </w:r>
      <w:r>
        <w:rPr>
          <w:spacing w:val="-15"/>
          <w:sz w:val="24"/>
        </w:rPr>
        <w:t xml:space="preserve"> </w:t>
      </w:r>
      <w:r>
        <w:rPr>
          <w:sz w:val="24"/>
        </w:rPr>
        <w:t>dla</w:t>
      </w:r>
      <w:r>
        <w:rPr>
          <w:spacing w:val="-15"/>
          <w:sz w:val="24"/>
        </w:rPr>
        <w:t xml:space="preserve"> </w:t>
      </w:r>
      <w:r>
        <w:rPr>
          <w:sz w:val="24"/>
        </w:rPr>
        <w:t>zadania</w:t>
      </w:r>
      <w:r>
        <w:rPr>
          <w:spacing w:val="-15"/>
          <w:sz w:val="24"/>
        </w:rPr>
        <w:t xml:space="preserve"> </w:t>
      </w:r>
      <w:r>
        <w:rPr>
          <w:sz w:val="24"/>
        </w:rPr>
        <w:t>„</w:t>
      </w:r>
      <w:r>
        <w:t>Utwardzenie</w:t>
      </w:r>
      <w:r>
        <w:rPr>
          <w:spacing w:val="-14"/>
        </w:rPr>
        <w:t xml:space="preserve"> </w:t>
      </w:r>
      <w:r>
        <w:t>drogi</w:t>
      </w:r>
      <w:r>
        <w:rPr>
          <w:spacing w:val="-14"/>
        </w:rPr>
        <w:t xml:space="preserve"> </w:t>
      </w:r>
      <w:r>
        <w:t>dojazdowej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gruntów</w:t>
      </w:r>
      <w:r>
        <w:rPr>
          <w:spacing w:val="-14"/>
        </w:rPr>
        <w:t xml:space="preserve"> </w:t>
      </w:r>
      <w:r>
        <w:t>rolnych</w:t>
      </w:r>
      <w:r>
        <w:rPr>
          <w:spacing w:val="-14"/>
        </w:rPr>
        <w:t xml:space="preserve"> </w:t>
      </w:r>
      <w:r w:rsidR="000425BB">
        <w:t>Witoldzin - Żalewo</w:t>
      </w:r>
      <w:r>
        <w:rPr>
          <w:spacing w:val="-14"/>
        </w:rPr>
        <w:t xml:space="preserve"> </w:t>
      </w:r>
      <w:r w:rsidR="000425BB">
        <w:t>o dł. ok. 1,74</w:t>
      </w:r>
      <w:r>
        <w:t>km.</w:t>
      </w:r>
      <w:r>
        <w:rPr>
          <w:sz w:val="24"/>
        </w:rPr>
        <w:t>”</w:t>
      </w:r>
    </w:p>
    <w:p w:rsidR="00966300" w:rsidRDefault="00966300">
      <w:pPr>
        <w:pStyle w:val="Tekstpodstawowy"/>
        <w:spacing w:before="3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ind w:hanging="421"/>
        <w:jc w:val="both"/>
      </w:pPr>
      <w:r>
        <w:t>Zakres</w:t>
      </w:r>
      <w:r>
        <w:rPr>
          <w:spacing w:val="-10"/>
        </w:rPr>
        <w:t xml:space="preserve"> </w:t>
      </w:r>
      <w:r>
        <w:t>stosowania</w:t>
      </w:r>
      <w:r>
        <w:rPr>
          <w:spacing w:val="-10"/>
        </w:rPr>
        <w:t xml:space="preserve"> </w:t>
      </w:r>
      <w:r>
        <w:rPr>
          <w:spacing w:val="-5"/>
        </w:rPr>
        <w:t>SST</w:t>
      </w:r>
    </w:p>
    <w:p w:rsidR="00966300" w:rsidRDefault="000E29E3">
      <w:pPr>
        <w:pStyle w:val="Tekstpodstawowy"/>
        <w:ind w:left="115" w:right="110"/>
        <w:jc w:val="both"/>
      </w:pPr>
      <w:r>
        <w:t>Szczegółowa specyfikacja techniczna (SST) stosowana jest jako dokument przetargowy i kontraktowy przy zlecaniu i realizacji robót na drogach.</w:t>
      </w:r>
    </w:p>
    <w:p w:rsidR="00966300" w:rsidRDefault="00966300">
      <w:pPr>
        <w:pStyle w:val="Tekstpodstawowy"/>
        <w:spacing w:before="2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ind w:hanging="421"/>
      </w:pPr>
      <w:r>
        <w:t>Zakres</w:t>
      </w:r>
      <w:r>
        <w:rPr>
          <w:spacing w:val="-8"/>
        </w:rPr>
        <w:t xml:space="preserve"> </w:t>
      </w:r>
      <w:r>
        <w:t>robót</w:t>
      </w:r>
      <w:r>
        <w:rPr>
          <w:spacing w:val="-9"/>
        </w:rPr>
        <w:t xml:space="preserve"> </w:t>
      </w:r>
      <w:r>
        <w:t>objętych</w:t>
      </w:r>
      <w:r>
        <w:rPr>
          <w:spacing w:val="-7"/>
        </w:rPr>
        <w:t xml:space="preserve"> </w:t>
      </w:r>
      <w:r>
        <w:rPr>
          <w:spacing w:val="-5"/>
        </w:rPr>
        <w:t>SST</w:t>
      </w:r>
    </w:p>
    <w:p w:rsidR="00966300" w:rsidRDefault="000E29E3">
      <w:pPr>
        <w:pStyle w:val="Tekstpodstawowy"/>
        <w:ind w:left="115"/>
      </w:pPr>
      <w:r>
        <w:t>Ustalenia zawarte w niniejszej specyfikacji dotyczą zasad prowadzenia robót związanych z</w:t>
      </w:r>
      <w:r>
        <w:rPr>
          <w:spacing w:val="80"/>
        </w:rPr>
        <w:t xml:space="preserve"> </w:t>
      </w:r>
      <w:r>
        <w:t>wykonaniem nawierzchni twardych nieulepszonych:</w:t>
      </w:r>
    </w:p>
    <w:p w:rsidR="00966300" w:rsidRDefault="000E29E3">
      <w:pPr>
        <w:pStyle w:val="Akapitzlist"/>
        <w:numPr>
          <w:ilvl w:val="0"/>
          <w:numId w:val="2"/>
        </w:numPr>
        <w:tabs>
          <w:tab w:val="left" w:pos="256"/>
        </w:tabs>
        <w:ind w:hanging="141"/>
        <w:rPr>
          <w:sz w:val="24"/>
        </w:rPr>
      </w:pPr>
      <w:r>
        <w:rPr>
          <w:sz w:val="24"/>
        </w:rPr>
        <w:t>nawierzchnia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kruszywa</w:t>
      </w:r>
      <w:r>
        <w:rPr>
          <w:spacing w:val="-8"/>
          <w:sz w:val="24"/>
        </w:rPr>
        <w:t xml:space="preserve"> </w:t>
      </w:r>
      <w:r>
        <w:rPr>
          <w:sz w:val="24"/>
        </w:rPr>
        <w:t>betonowego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grubości</w:t>
      </w:r>
      <w:r>
        <w:rPr>
          <w:spacing w:val="-8"/>
          <w:sz w:val="24"/>
        </w:rPr>
        <w:t xml:space="preserve"> </w:t>
      </w:r>
      <w:r>
        <w:rPr>
          <w:sz w:val="24"/>
        </w:rPr>
        <w:t>20cm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drodze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głównej,</w:t>
      </w:r>
      <w:r w:rsidR="00F01377">
        <w:rPr>
          <w:spacing w:val="-2"/>
          <w:sz w:val="24"/>
        </w:rPr>
        <w:t xml:space="preserve"> wraz z miałowaniem kruszywem łamanym 0-2mm</w:t>
      </w:r>
    </w:p>
    <w:p w:rsidR="00966300" w:rsidRDefault="000E29E3">
      <w:pPr>
        <w:pStyle w:val="Akapitzlist"/>
        <w:numPr>
          <w:ilvl w:val="0"/>
          <w:numId w:val="2"/>
        </w:numPr>
        <w:tabs>
          <w:tab w:val="left" w:pos="256"/>
        </w:tabs>
        <w:rPr>
          <w:sz w:val="24"/>
        </w:rPr>
      </w:pPr>
      <w:r>
        <w:rPr>
          <w:sz w:val="24"/>
        </w:rPr>
        <w:t>nawierzchnia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kruszywa</w:t>
      </w:r>
      <w:r>
        <w:rPr>
          <w:spacing w:val="-9"/>
          <w:sz w:val="24"/>
        </w:rPr>
        <w:t xml:space="preserve"> </w:t>
      </w:r>
      <w:r>
        <w:rPr>
          <w:sz w:val="24"/>
        </w:rPr>
        <w:t>betonowego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grubości</w:t>
      </w:r>
      <w:r>
        <w:rPr>
          <w:spacing w:val="-8"/>
          <w:sz w:val="24"/>
        </w:rPr>
        <w:t xml:space="preserve"> </w:t>
      </w:r>
      <w:r>
        <w:rPr>
          <w:sz w:val="24"/>
        </w:rPr>
        <w:t>10cm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zjazdach</w:t>
      </w:r>
    </w:p>
    <w:p w:rsidR="00966300" w:rsidRDefault="00966300">
      <w:pPr>
        <w:pStyle w:val="Tekstpodstawowy"/>
        <w:spacing w:before="3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line="240" w:lineRule="auto"/>
      </w:pPr>
      <w:r>
        <w:t>Określenia</w:t>
      </w:r>
      <w:r>
        <w:rPr>
          <w:spacing w:val="-13"/>
        </w:rPr>
        <w:t xml:space="preserve"> </w:t>
      </w:r>
      <w:r>
        <w:rPr>
          <w:spacing w:val="-2"/>
        </w:rPr>
        <w:t>podstawowe</w:t>
      </w:r>
    </w:p>
    <w:p w:rsidR="00966300" w:rsidRDefault="00966300">
      <w:pPr>
        <w:pStyle w:val="Tekstpodstawowy"/>
        <w:spacing w:before="7"/>
        <w:rPr>
          <w:b/>
          <w:sz w:val="23"/>
        </w:rPr>
      </w:pPr>
    </w:p>
    <w:p w:rsidR="00966300" w:rsidRDefault="000E29E3">
      <w:pPr>
        <w:pStyle w:val="Akapitzlist"/>
        <w:numPr>
          <w:ilvl w:val="2"/>
          <w:numId w:val="3"/>
        </w:numPr>
        <w:tabs>
          <w:tab w:val="left" w:pos="716"/>
        </w:tabs>
        <w:ind w:left="115" w:right="235" w:firstLine="0"/>
        <w:rPr>
          <w:sz w:val="24"/>
        </w:rPr>
      </w:pPr>
      <w:r>
        <w:rPr>
          <w:b/>
          <w:sz w:val="24"/>
        </w:rPr>
        <w:t xml:space="preserve">Nawierzchnia twarda nieulepszona </w:t>
      </w:r>
      <w:r>
        <w:rPr>
          <w:sz w:val="24"/>
        </w:rPr>
        <w:t>- nawierzchnia nieprzystosowana do szybkiego ruchu</w:t>
      </w:r>
      <w:r>
        <w:rPr>
          <w:spacing w:val="-10"/>
          <w:sz w:val="24"/>
        </w:rPr>
        <w:t xml:space="preserve"> </w:t>
      </w:r>
      <w:r>
        <w:rPr>
          <w:sz w:val="24"/>
        </w:rPr>
        <w:t>samochodowego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względu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pylenie,</w:t>
      </w:r>
      <w:r>
        <w:rPr>
          <w:spacing w:val="-9"/>
          <w:sz w:val="24"/>
        </w:rPr>
        <w:t xml:space="preserve"> </w:t>
      </w:r>
      <w:r>
        <w:rPr>
          <w:sz w:val="24"/>
        </w:rPr>
        <w:t>duże</w:t>
      </w:r>
      <w:r>
        <w:rPr>
          <w:spacing w:val="-10"/>
          <w:sz w:val="24"/>
        </w:rPr>
        <w:t xml:space="preserve"> </w:t>
      </w:r>
      <w:r>
        <w:rPr>
          <w:sz w:val="24"/>
        </w:rPr>
        <w:t>nierówności,</w:t>
      </w:r>
      <w:r>
        <w:rPr>
          <w:spacing w:val="-9"/>
          <w:sz w:val="24"/>
        </w:rPr>
        <w:t xml:space="preserve"> </w:t>
      </w:r>
      <w:r>
        <w:rPr>
          <w:sz w:val="24"/>
        </w:rPr>
        <w:t>ograniczony</w:t>
      </w:r>
      <w:r>
        <w:rPr>
          <w:spacing w:val="-14"/>
          <w:sz w:val="24"/>
        </w:rPr>
        <w:t xml:space="preserve"> </w:t>
      </w:r>
      <w:r>
        <w:rPr>
          <w:sz w:val="24"/>
        </w:rPr>
        <w:t>komfort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jazdy</w:t>
      </w:r>
    </w:p>
    <w:p w:rsidR="00966300" w:rsidRDefault="000E29E3">
      <w:pPr>
        <w:pStyle w:val="Tekstpodstawowy"/>
        <w:ind w:left="115"/>
      </w:pPr>
      <w:r>
        <w:t>-</w:t>
      </w:r>
      <w:r>
        <w:rPr>
          <w:spacing w:val="-5"/>
        </w:rPr>
        <w:t xml:space="preserve"> </w:t>
      </w:r>
      <w:r>
        <w:t>wibracje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hałas.</w:t>
      </w:r>
    </w:p>
    <w:p w:rsidR="00966300" w:rsidRDefault="00966300">
      <w:pPr>
        <w:pStyle w:val="Tekstpodstawowy"/>
      </w:pPr>
    </w:p>
    <w:p w:rsidR="00966300" w:rsidRDefault="000E29E3">
      <w:pPr>
        <w:pStyle w:val="Akapitzlist"/>
        <w:numPr>
          <w:ilvl w:val="2"/>
          <w:numId w:val="3"/>
        </w:numPr>
        <w:tabs>
          <w:tab w:val="left" w:pos="716"/>
        </w:tabs>
        <w:ind w:right="631" w:hanging="1"/>
        <w:rPr>
          <w:sz w:val="24"/>
        </w:rPr>
      </w:pPr>
      <w:r>
        <w:rPr>
          <w:b/>
          <w:sz w:val="24"/>
        </w:rPr>
        <w:t>Nawierzchnia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tłuczniowa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nawierzchnia,</w:t>
      </w:r>
      <w:r>
        <w:rPr>
          <w:spacing w:val="-3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warstwa</w:t>
      </w:r>
      <w:r>
        <w:rPr>
          <w:spacing w:val="-6"/>
          <w:sz w:val="24"/>
        </w:rPr>
        <w:t xml:space="preserve"> </w:t>
      </w:r>
      <w:r>
        <w:rPr>
          <w:sz w:val="24"/>
        </w:rPr>
        <w:t>ścieralna</w:t>
      </w:r>
      <w:r>
        <w:rPr>
          <w:spacing w:val="-4"/>
          <w:sz w:val="24"/>
        </w:rPr>
        <w:t xml:space="preserve"> </w:t>
      </w:r>
      <w:r>
        <w:rPr>
          <w:sz w:val="24"/>
        </w:rPr>
        <w:t>wykonana</w:t>
      </w:r>
      <w:r>
        <w:rPr>
          <w:spacing w:val="-6"/>
          <w:sz w:val="24"/>
        </w:rPr>
        <w:t xml:space="preserve"> </w:t>
      </w:r>
      <w:r>
        <w:rPr>
          <w:sz w:val="24"/>
        </w:rPr>
        <w:t>jest z tłucznia bez użycia lepiszcza czy spoiwa.</w:t>
      </w:r>
    </w:p>
    <w:p w:rsidR="00966300" w:rsidRDefault="00966300">
      <w:pPr>
        <w:pStyle w:val="Tekstpodstawowy"/>
      </w:pPr>
    </w:p>
    <w:p w:rsidR="00966300" w:rsidRDefault="000E29E3">
      <w:pPr>
        <w:pStyle w:val="Akapitzlist"/>
        <w:numPr>
          <w:ilvl w:val="2"/>
          <w:numId w:val="3"/>
        </w:numPr>
        <w:tabs>
          <w:tab w:val="left" w:pos="731"/>
        </w:tabs>
        <w:ind w:left="115" w:right="111" w:firstLine="0"/>
        <w:rPr>
          <w:sz w:val="24"/>
        </w:rPr>
      </w:pPr>
      <w:r>
        <w:rPr>
          <w:b/>
          <w:sz w:val="24"/>
        </w:rPr>
        <w:t xml:space="preserve">Nawierzchnia brukowcowa </w:t>
      </w:r>
      <w:r>
        <w:rPr>
          <w:sz w:val="24"/>
        </w:rPr>
        <w:t xml:space="preserve">- nawierzchnia, której warstwa ścieralna wykonana jest z </w:t>
      </w:r>
      <w:r>
        <w:rPr>
          <w:spacing w:val="-2"/>
          <w:sz w:val="24"/>
        </w:rPr>
        <w:t>brukowca.</w:t>
      </w:r>
    </w:p>
    <w:p w:rsidR="00966300" w:rsidRDefault="00966300">
      <w:pPr>
        <w:pStyle w:val="Tekstpodstawowy"/>
      </w:pPr>
    </w:p>
    <w:p w:rsidR="00966300" w:rsidRDefault="000E29E3">
      <w:pPr>
        <w:pStyle w:val="Akapitzlist"/>
        <w:numPr>
          <w:ilvl w:val="2"/>
          <w:numId w:val="3"/>
        </w:numPr>
        <w:tabs>
          <w:tab w:val="left" w:pos="657"/>
        </w:tabs>
        <w:ind w:right="108" w:firstLine="0"/>
        <w:rPr>
          <w:sz w:val="24"/>
        </w:rPr>
      </w:pPr>
      <w:r>
        <w:rPr>
          <w:sz w:val="24"/>
        </w:rPr>
        <w:t>Pozostałe określenia podstawowe są zgodne z obowiązującymi, odpowiednimi polskimi normami i z definicjami podanymi w SST D-M-00.00.00 „Wymagania ogólne” pkt 1.4.</w:t>
      </w:r>
    </w:p>
    <w:p w:rsidR="00966300" w:rsidRDefault="00966300">
      <w:pPr>
        <w:pStyle w:val="Tekstpodstawowy"/>
        <w:spacing w:before="5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</w:pPr>
      <w:r>
        <w:t>Ogólne</w:t>
      </w:r>
      <w:r>
        <w:rPr>
          <w:spacing w:val="-12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rPr>
          <w:spacing w:val="-4"/>
        </w:rPr>
        <w:t>robót</w:t>
      </w:r>
    </w:p>
    <w:p w:rsidR="00966300" w:rsidRDefault="000E29E3">
      <w:pPr>
        <w:pStyle w:val="Tekstpodstawowy"/>
        <w:ind w:left="116"/>
      </w:pPr>
      <w:r>
        <w:t xml:space="preserve">Ogólne wymagania dotyczące robót podano w SST D-M-00.00.00 „Wymagania ogólne” pkt </w:t>
      </w:r>
      <w:r>
        <w:rPr>
          <w:spacing w:val="-4"/>
        </w:rPr>
        <w:t>1.5.</w:t>
      </w: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  <w:spacing w:before="2"/>
      </w:pPr>
      <w:r>
        <w:rPr>
          <w:spacing w:val="-2"/>
        </w:rPr>
        <w:t>MATERIAŁY</w:t>
      </w:r>
    </w:p>
    <w:p w:rsidR="00966300" w:rsidRDefault="00966300">
      <w:pPr>
        <w:pStyle w:val="Tekstpodstawowy"/>
        <w:rPr>
          <w:b/>
        </w:rPr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</w:pPr>
      <w:r>
        <w:t>Ogólne</w:t>
      </w:r>
      <w:r>
        <w:rPr>
          <w:spacing w:val="-12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rPr>
          <w:spacing w:val="-2"/>
        </w:rPr>
        <w:t>materiałów</w:t>
      </w:r>
    </w:p>
    <w:p w:rsidR="00966300" w:rsidRDefault="000E29E3">
      <w:pPr>
        <w:pStyle w:val="Tekstpodstawowy"/>
        <w:ind w:left="116" w:right="106"/>
      </w:pPr>
      <w:r>
        <w:t>Ogólne</w:t>
      </w:r>
      <w:r>
        <w:rPr>
          <w:spacing w:val="-3"/>
        </w:rPr>
        <w:t xml:space="preserve"> </w:t>
      </w:r>
      <w:r>
        <w:t>wymagania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materiałów,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pozyskiwania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składowania,</w:t>
      </w:r>
      <w:r>
        <w:rPr>
          <w:spacing w:val="-2"/>
        </w:rPr>
        <w:t xml:space="preserve"> </w:t>
      </w:r>
      <w:r>
        <w:t>podano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SST</w:t>
      </w:r>
      <w:r>
        <w:rPr>
          <w:spacing w:val="-2"/>
        </w:rPr>
        <w:t xml:space="preserve"> </w:t>
      </w:r>
      <w:r>
        <w:t>D- M-00.00.00 „Wymagania ogólne” pkt 2.</w:t>
      </w:r>
    </w:p>
    <w:p w:rsidR="00966300" w:rsidRDefault="00966300">
      <w:pPr>
        <w:pStyle w:val="Tekstpodstawowy"/>
        <w:spacing w:before="3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</w:pPr>
      <w:r>
        <w:rPr>
          <w:spacing w:val="-2"/>
        </w:rPr>
        <w:t>Piasek</w:t>
      </w:r>
    </w:p>
    <w:p w:rsidR="00966300" w:rsidRDefault="000E29E3">
      <w:pPr>
        <w:pStyle w:val="Tekstpodstawowy"/>
        <w:ind w:left="116" w:right="776"/>
      </w:pPr>
      <w:r>
        <w:t>Piasek</w:t>
      </w:r>
      <w:r>
        <w:rPr>
          <w:spacing w:val="-5"/>
        </w:rPr>
        <w:t xml:space="preserve"> </w:t>
      </w:r>
      <w:r>
        <w:t>stosowany</w:t>
      </w:r>
      <w:r>
        <w:rPr>
          <w:spacing w:val="-9"/>
        </w:rPr>
        <w:t xml:space="preserve"> </w:t>
      </w:r>
      <w:r>
        <w:t>przy</w:t>
      </w:r>
      <w:r>
        <w:rPr>
          <w:spacing w:val="-9"/>
        </w:rPr>
        <w:t xml:space="preserve"> </w:t>
      </w:r>
      <w:r>
        <w:t>wykonywaniu</w:t>
      </w:r>
      <w:r>
        <w:rPr>
          <w:spacing w:val="-5"/>
        </w:rPr>
        <w:t xml:space="preserve"> </w:t>
      </w:r>
      <w:r>
        <w:t>nawierzchni</w:t>
      </w:r>
      <w:r>
        <w:rPr>
          <w:spacing w:val="-5"/>
        </w:rPr>
        <w:t xml:space="preserve"> </w:t>
      </w:r>
      <w:r>
        <w:t>twardych</w:t>
      </w:r>
      <w:r>
        <w:rPr>
          <w:spacing w:val="-5"/>
        </w:rPr>
        <w:t xml:space="preserve"> </w:t>
      </w:r>
      <w:r>
        <w:t>nieulepszonych</w:t>
      </w:r>
      <w:r>
        <w:rPr>
          <w:spacing w:val="-5"/>
        </w:rPr>
        <w:t xml:space="preserve"> </w:t>
      </w:r>
      <w:r>
        <w:t>powinien spełniać wymagania PN-B-11113 [16] dla gat. 1 lub 2.</w:t>
      </w:r>
    </w:p>
    <w:p w:rsidR="00966300" w:rsidRDefault="00966300">
      <w:pPr>
        <w:pStyle w:val="Tekstpodstawowy"/>
        <w:spacing w:before="2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line="240" w:lineRule="auto"/>
        <w:ind w:hanging="421"/>
      </w:pPr>
      <w:r>
        <w:rPr>
          <w:spacing w:val="-4"/>
        </w:rPr>
        <w:t>Woda</w:t>
      </w:r>
    </w:p>
    <w:p w:rsidR="00966300" w:rsidRDefault="00966300">
      <w:pPr>
        <w:sectPr w:rsidR="00966300">
          <w:headerReference w:type="default" r:id="rId7"/>
          <w:type w:val="continuous"/>
          <w:pgSz w:w="11900" w:h="16840"/>
          <w:pgMar w:top="1320" w:right="1300" w:bottom="280" w:left="1300" w:header="710" w:footer="0" w:gutter="0"/>
          <w:pgNumType w:start="1"/>
          <w:cols w:space="708"/>
        </w:sectPr>
      </w:pPr>
    </w:p>
    <w:p w:rsidR="00966300" w:rsidRDefault="000E29E3">
      <w:pPr>
        <w:pStyle w:val="Tekstpodstawowy"/>
        <w:spacing w:before="80"/>
        <w:ind w:left="116" w:right="47"/>
      </w:pPr>
      <w:r>
        <w:lastRenderedPageBreak/>
        <w:t>Woda użyta przy wykonywaniu zagęszczenia i zamulania nawierzchni może być studzienna lub z wodociągów, bez specjalnych wymagań.</w:t>
      </w:r>
    </w:p>
    <w:p w:rsidR="00966300" w:rsidRDefault="00966300">
      <w:pPr>
        <w:pStyle w:val="Tekstpodstawowy"/>
        <w:spacing w:before="4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ind w:hanging="421"/>
        <w:jc w:val="both"/>
      </w:pPr>
      <w:r>
        <w:t>Mieszanka</w:t>
      </w:r>
      <w:r>
        <w:rPr>
          <w:spacing w:val="-12"/>
        </w:rPr>
        <w:t xml:space="preserve"> </w:t>
      </w:r>
      <w:r>
        <w:t>kruszywa</w:t>
      </w:r>
      <w:r>
        <w:rPr>
          <w:spacing w:val="-11"/>
        </w:rPr>
        <w:t xml:space="preserve"> </w:t>
      </w:r>
      <w:r>
        <w:rPr>
          <w:spacing w:val="-2"/>
        </w:rPr>
        <w:t>betonowego.</w:t>
      </w:r>
    </w:p>
    <w:p w:rsidR="00966300" w:rsidRPr="00F01377" w:rsidRDefault="000E29E3">
      <w:pPr>
        <w:pStyle w:val="Tekstpodstawowy"/>
        <w:ind w:left="115"/>
        <w:rPr>
          <w:b/>
        </w:rPr>
      </w:pPr>
      <w:r>
        <w:t>Dla</w:t>
      </w:r>
      <w:r>
        <w:rPr>
          <w:spacing w:val="35"/>
        </w:rPr>
        <w:t xml:space="preserve"> </w:t>
      </w:r>
      <w:r>
        <w:t>niniejszego</w:t>
      </w:r>
      <w:r>
        <w:rPr>
          <w:spacing w:val="36"/>
        </w:rPr>
        <w:t xml:space="preserve"> </w:t>
      </w:r>
      <w:r>
        <w:t>zadania</w:t>
      </w:r>
      <w:r>
        <w:rPr>
          <w:spacing w:val="38"/>
        </w:rPr>
        <w:t xml:space="preserve"> </w:t>
      </w:r>
      <w:r>
        <w:t>zastosowano</w:t>
      </w:r>
      <w:r>
        <w:rPr>
          <w:spacing w:val="36"/>
        </w:rPr>
        <w:t xml:space="preserve"> </w:t>
      </w:r>
      <w:r>
        <w:t>mieszankę</w:t>
      </w:r>
      <w:r>
        <w:rPr>
          <w:spacing w:val="35"/>
        </w:rPr>
        <w:t xml:space="preserve"> </w:t>
      </w:r>
      <w:r>
        <w:t>kruszywa</w:t>
      </w:r>
      <w:r>
        <w:rPr>
          <w:spacing w:val="35"/>
        </w:rPr>
        <w:t xml:space="preserve"> </w:t>
      </w:r>
      <w:r>
        <w:t>betonowego</w:t>
      </w:r>
      <w:r>
        <w:rPr>
          <w:spacing w:val="36"/>
        </w:rPr>
        <w:t xml:space="preserve"> </w:t>
      </w:r>
      <w:r>
        <w:t>0-40</w:t>
      </w:r>
      <w:r>
        <w:rPr>
          <w:spacing w:val="36"/>
        </w:rPr>
        <w:t xml:space="preserve"> </w:t>
      </w:r>
      <w:r>
        <w:t>mm</w:t>
      </w:r>
      <w:r>
        <w:rPr>
          <w:spacing w:val="37"/>
        </w:rPr>
        <w:t xml:space="preserve"> </w:t>
      </w:r>
      <w:r>
        <w:t>powstałą poprzez przekruszeni</w:t>
      </w:r>
      <w:r w:rsidR="00F01377">
        <w:t xml:space="preserve">e i sortowanie gruzu betonowego </w:t>
      </w:r>
      <w:r w:rsidR="00F01377" w:rsidRPr="00F01377">
        <w:rPr>
          <w:b/>
        </w:rPr>
        <w:t>uzyskanego z rozbiórek konstrukcji beto</w:t>
      </w:r>
      <w:r w:rsidR="00F01377">
        <w:rPr>
          <w:b/>
        </w:rPr>
        <w:t xml:space="preserve">nowych lub odpadów </w:t>
      </w:r>
      <w:r w:rsidR="00F01377" w:rsidRPr="00F01377">
        <w:rPr>
          <w:b/>
        </w:rPr>
        <w:t xml:space="preserve"> z produkcji elementów betonowych.</w:t>
      </w:r>
    </w:p>
    <w:p w:rsidR="00966300" w:rsidRPr="00F01377" w:rsidRDefault="00966300">
      <w:pPr>
        <w:pStyle w:val="Tekstpodstawowy"/>
        <w:spacing w:before="3"/>
        <w:rPr>
          <w:b/>
        </w:rPr>
      </w:pP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  <w:ind w:hanging="241"/>
      </w:pPr>
      <w:r>
        <w:rPr>
          <w:spacing w:val="-2"/>
        </w:rPr>
        <w:t>SPRZĘT</w:t>
      </w:r>
    </w:p>
    <w:p w:rsidR="00966300" w:rsidRDefault="00966300">
      <w:pPr>
        <w:pStyle w:val="Tekstpodstawowy"/>
        <w:spacing w:before="6"/>
        <w:rPr>
          <w:b/>
          <w:sz w:val="23"/>
        </w:rPr>
      </w:pPr>
    </w:p>
    <w:p w:rsidR="00966300" w:rsidRDefault="000E29E3">
      <w:pPr>
        <w:pStyle w:val="Tekstpodstawowy"/>
        <w:spacing w:before="1"/>
        <w:ind w:left="115" w:right="776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sprzętu</w:t>
      </w:r>
      <w:r>
        <w:rPr>
          <w:spacing w:val="-5"/>
        </w:rPr>
        <w:t xml:space="preserve"> </w:t>
      </w:r>
      <w:r>
        <w:t>podano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SST</w:t>
      </w:r>
      <w:r>
        <w:rPr>
          <w:spacing w:val="-6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 ogólne” pkt 3.</w:t>
      </w:r>
    </w:p>
    <w:p w:rsidR="00966300" w:rsidRDefault="000E29E3">
      <w:pPr>
        <w:pStyle w:val="Tekstpodstawowy"/>
        <w:ind w:left="115"/>
      </w:pPr>
      <w:r>
        <w:t>Do</w:t>
      </w:r>
      <w:r>
        <w:rPr>
          <w:spacing w:val="40"/>
        </w:rPr>
        <w:t xml:space="preserve"> </w:t>
      </w:r>
      <w:r>
        <w:t>wykonania</w:t>
      </w:r>
      <w:r>
        <w:rPr>
          <w:spacing w:val="40"/>
        </w:rPr>
        <w:t xml:space="preserve"> </w:t>
      </w:r>
      <w:r>
        <w:t>nawierzchni</w:t>
      </w:r>
      <w:r>
        <w:rPr>
          <w:spacing w:val="40"/>
        </w:rPr>
        <w:t xml:space="preserve"> </w:t>
      </w:r>
      <w:r>
        <w:t>twardych</w:t>
      </w:r>
      <w:r>
        <w:rPr>
          <w:spacing w:val="40"/>
        </w:rPr>
        <w:t xml:space="preserve"> </w:t>
      </w:r>
      <w:r>
        <w:t>nieulepszonych</w:t>
      </w:r>
      <w:r>
        <w:rPr>
          <w:spacing w:val="40"/>
        </w:rPr>
        <w:t xml:space="preserve"> </w:t>
      </w:r>
      <w:r>
        <w:t>należy</w:t>
      </w:r>
      <w:r>
        <w:rPr>
          <w:spacing w:val="39"/>
        </w:rPr>
        <w:t xml:space="preserve"> </w:t>
      </w:r>
      <w:r>
        <w:t>stosować</w:t>
      </w:r>
      <w:r>
        <w:rPr>
          <w:spacing w:val="40"/>
        </w:rPr>
        <w:t xml:space="preserve"> </w:t>
      </w:r>
      <w:r>
        <w:t>sprzęt</w:t>
      </w:r>
      <w:r>
        <w:rPr>
          <w:spacing w:val="40"/>
        </w:rPr>
        <w:t xml:space="preserve"> </w:t>
      </w:r>
      <w:r>
        <w:t>określony</w:t>
      </w:r>
      <w:r>
        <w:rPr>
          <w:spacing w:val="39"/>
        </w:rPr>
        <w:t xml:space="preserve"> </w:t>
      </w:r>
      <w:r>
        <w:t>w SST D-05.02.01 „Nawierzchnia tłuczniowa”.</w:t>
      </w:r>
    </w:p>
    <w:p w:rsidR="00966300" w:rsidRDefault="00966300">
      <w:pPr>
        <w:pStyle w:val="Tekstpodstawowy"/>
        <w:spacing w:before="4"/>
      </w:pP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  <w:spacing w:before="1"/>
        <w:ind w:hanging="241"/>
      </w:pPr>
      <w:r>
        <w:rPr>
          <w:spacing w:val="-2"/>
        </w:rPr>
        <w:t>TRANSPORT</w:t>
      </w:r>
    </w:p>
    <w:p w:rsidR="00966300" w:rsidRDefault="00966300">
      <w:pPr>
        <w:pStyle w:val="Tekstpodstawowy"/>
        <w:spacing w:before="11"/>
        <w:rPr>
          <w:b/>
          <w:sz w:val="23"/>
        </w:rPr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ind w:hanging="421"/>
        <w:jc w:val="both"/>
      </w:pPr>
      <w:r>
        <w:t>Ogólne</w:t>
      </w:r>
      <w:r>
        <w:rPr>
          <w:spacing w:val="-12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rPr>
          <w:spacing w:val="-2"/>
        </w:rPr>
        <w:t>transportu</w:t>
      </w:r>
    </w:p>
    <w:p w:rsidR="00966300" w:rsidRDefault="000E29E3">
      <w:pPr>
        <w:pStyle w:val="Tekstpodstawowy"/>
        <w:ind w:left="116" w:right="776"/>
      </w:pPr>
      <w:r>
        <w:t>Ogólne</w:t>
      </w:r>
      <w:r>
        <w:rPr>
          <w:spacing w:val="-4"/>
        </w:rPr>
        <w:t xml:space="preserve"> </w:t>
      </w:r>
      <w:r>
        <w:t>wymagania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transportu</w:t>
      </w:r>
      <w:r>
        <w:rPr>
          <w:spacing w:val="-5"/>
        </w:rPr>
        <w:t xml:space="preserve"> </w:t>
      </w:r>
      <w:r>
        <w:t>podano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SST</w:t>
      </w:r>
      <w:r>
        <w:rPr>
          <w:spacing w:val="-6"/>
        </w:rPr>
        <w:t xml:space="preserve"> </w:t>
      </w:r>
      <w:r>
        <w:t>D-M-00.00.00</w:t>
      </w:r>
      <w:r>
        <w:rPr>
          <w:spacing w:val="-5"/>
        </w:rPr>
        <w:t xml:space="preserve"> </w:t>
      </w:r>
      <w:r>
        <w:t>„Wymagania ogólne” pkt 4.</w:t>
      </w:r>
    </w:p>
    <w:p w:rsidR="00966300" w:rsidRDefault="00966300">
      <w:pPr>
        <w:pStyle w:val="Tekstpodstawowy"/>
        <w:spacing w:before="2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before="1"/>
        <w:jc w:val="both"/>
      </w:pPr>
      <w:r>
        <w:t>Transport</w:t>
      </w:r>
      <w:r>
        <w:rPr>
          <w:spacing w:val="-13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rPr>
          <w:spacing w:val="-2"/>
        </w:rPr>
        <w:t>kamiennych</w:t>
      </w:r>
    </w:p>
    <w:p w:rsidR="00966300" w:rsidRDefault="000E29E3">
      <w:pPr>
        <w:pStyle w:val="Tekstpodstawowy"/>
        <w:ind w:left="115" w:right="964"/>
        <w:jc w:val="both"/>
      </w:pPr>
      <w:r>
        <w:t>Materiały</w:t>
      </w:r>
      <w:r>
        <w:rPr>
          <w:spacing w:val="-9"/>
        </w:rPr>
        <w:t xml:space="preserve"> </w:t>
      </w:r>
      <w:r>
        <w:t>kamienne</w:t>
      </w:r>
      <w:r>
        <w:rPr>
          <w:spacing w:val="-6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przewozić</w:t>
      </w:r>
      <w:r>
        <w:rPr>
          <w:spacing w:val="-6"/>
        </w:rPr>
        <w:t xml:space="preserve"> </w:t>
      </w:r>
      <w:r>
        <w:t>dowolnymi</w:t>
      </w:r>
      <w:r>
        <w:rPr>
          <w:spacing w:val="-2"/>
        </w:rPr>
        <w:t xml:space="preserve"> </w:t>
      </w:r>
      <w:r>
        <w:t>środkami</w:t>
      </w:r>
      <w:r>
        <w:rPr>
          <w:spacing w:val="-5"/>
        </w:rPr>
        <w:t xml:space="preserve"> </w:t>
      </w:r>
      <w:r>
        <w:t>transportu,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warunkach zabezpieczających je przed zanieczyszczeniem i zmieszaniem</w:t>
      </w:r>
    </w:p>
    <w:p w:rsidR="00966300" w:rsidRDefault="000E29E3">
      <w:pPr>
        <w:pStyle w:val="Tekstpodstawowy"/>
        <w:ind w:left="115" w:right="110"/>
        <w:jc w:val="both"/>
      </w:pPr>
      <w:r>
        <w:t xml:space="preserve">z innymi materiałami, nadmiernym wysuszeniem i zawilgoceniem. Podczas transportu kruszywa powinny być zabezpieczone przed wysypaniem, a kruszywa drobne - przed </w:t>
      </w:r>
      <w:r>
        <w:rPr>
          <w:spacing w:val="-2"/>
        </w:rPr>
        <w:t>rozpyleniem.</w:t>
      </w:r>
    </w:p>
    <w:p w:rsidR="00966300" w:rsidRDefault="000E29E3">
      <w:pPr>
        <w:pStyle w:val="Tekstpodstawowy"/>
        <w:ind w:left="116" w:right="1557"/>
        <w:jc w:val="both"/>
      </w:pPr>
      <w:r>
        <w:t>Sposób</w:t>
      </w:r>
      <w:r>
        <w:rPr>
          <w:spacing w:val="-4"/>
        </w:rPr>
        <w:t xml:space="preserve"> </w:t>
      </w:r>
      <w:r>
        <w:t>załadunku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rozładunku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transportowych</w:t>
      </w:r>
      <w:r>
        <w:rPr>
          <w:spacing w:val="-4"/>
        </w:rPr>
        <w:t xml:space="preserve"> </w:t>
      </w:r>
      <w:r>
        <w:t>należy</w:t>
      </w:r>
      <w:r>
        <w:rPr>
          <w:spacing w:val="-9"/>
        </w:rPr>
        <w:t xml:space="preserve"> </w:t>
      </w:r>
      <w:r>
        <w:t>dostosować</w:t>
      </w:r>
      <w:r>
        <w:rPr>
          <w:spacing w:val="-5"/>
        </w:rPr>
        <w:t xml:space="preserve"> </w:t>
      </w:r>
      <w:r>
        <w:t>do wytrzymałości kamienia, aby nie dopuścić do obtłukiwania krawędzi.</w:t>
      </w:r>
    </w:p>
    <w:p w:rsidR="00966300" w:rsidRDefault="00966300">
      <w:pPr>
        <w:pStyle w:val="Tekstpodstawowy"/>
        <w:spacing w:before="2"/>
      </w:pP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</w:pPr>
      <w:r>
        <w:rPr>
          <w:w w:val="95"/>
        </w:rPr>
        <w:t>WYKONANIE</w:t>
      </w:r>
      <w:r>
        <w:rPr>
          <w:spacing w:val="56"/>
        </w:rPr>
        <w:t xml:space="preserve"> </w:t>
      </w:r>
      <w:r>
        <w:rPr>
          <w:spacing w:val="-4"/>
        </w:rPr>
        <w:t>ROBÓT</w:t>
      </w:r>
    </w:p>
    <w:p w:rsidR="00966300" w:rsidRDefault="00966300">
      <w:pPr>
        <w:pStyle w:val="Tekstpodstawowy"/>
        <w:rPr>
          <w:b/>
        </w:rPr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</w:pPr>
      <w:r>
        <w:t>Ogólne</w:t>
      </w:r>
      <w:r>
        <w:rPr>
          <w:spacing w:val="-10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wykonania</w:t>
      </w:r>
      <w:r>
        <w:rPr>
          <w:spacing w:val="-9"/>
        </w:rPr>
        <w:t xml:space="preserve"> </w:t>
      </w:r>
      <w:r>
        <w:rPr>
          <w:spacing w:val="-4"/>
        </w:rPr>
        <w:t>robót</w:t>
      </w:r>
    </w:p>
    <w:p w:rsidR="00966300" w:rsidRDefault="000E29E3">
      <w:pPr>
        <w:pStyle w:val="Tekstpodstawowy"/>
        <w:ind w:left="116" w:right="776"/>
      </w:pPr>
      <w:r>
        <w:t>Ogólne</w:t>
      </w:r>
      <w:r>
        <w:rPr>
          <w:spacing w:val="-5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SST</w:t>
      </w:r>
      <w:r>
        <w:rPr>
          <w:spacing w:val="-5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</w:t>
      </w:r>
      <w:r>
        <w:rPr>
          <w:spacing w:val="-5"/>
        </w:rPr>
        <w:t xml:space="preserve"> </w:t>
      </w:r>
      <w:r>
        <w:t>ogólne” pkt 5.</w:t>
      </w: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before="3"/>
      </w:pPr>
      <w:r>
        <w:rPr>
          <w:w w:val="95"/>
        </w:rPr>
        <w:t>Przygotowanie</w:t>
      </w:r>
      <w:r>
        <w:rPr>
          <w:spacing w:val="58"/>
        </w:rPr>
        <w:t xml:space="preserve"> </w:t>
      </w:r>
      <w:r>
        <w:rPr>
          <w:spacing w:val="-2"/>
        </w:rPr>
        <w:t>podłoża</w:t>
      </w:r>
    </w:p>
    <w:p w:rsidR="00966300" w:rsidRDefault="000E29E3">
      <w:pPr>
        <w:pStyle w:val="Tekstpodstawowy"/>
        <w:spacing w:line="274" w:lineRule="exact"/>
        <w:ind w:left="116"/>
      </w:pPr>
      <w:r>
        <w:t>Podłoże</w:t>
      </w:r>
      <w:r>
        <w:rPr>
          <w:spacing w:val="76"/>
        </w:rPr>
        <w:t xml:space="preserve"> </w:t>
      </w:r>
      <w:r>
        <w:t>pod</w:t>
      </w:r>
      <w:r>
        <w:rPr>
          <w:spacing w:val="77"/>
        </w:rPr>
        <w:t xml:space="preserve"> </w:t>
      </w:r>
      <w:r>
        <w:t>nawierzchnię</w:t>
      </w:r>
      <w:r>
        <w:rPr>
          <w:spacing w:val="77"/>
        </w:rPr>
        <w:t xml:space="preserve"> </w:t>
      </w:r>
      <w:r>
        <w:t>powinno</w:t>
      </w:r>
      <w:r>
        <w:rPr>
          <w:spacing w:val="77"/>
        </w:rPr>
        <w:t xml:space="preserve"> </w:t>
      </w:r>
      <w:r>
        <w:t>spełniać</w:t>
      </w:r>
      <w:r>
        <w:rPr>
          <w:spacing w:val="77"/>
        </w:rPr>
        <w:t xml:space="preserve"> </w:t>
      </w:r>
      <w:r>
        <w:t>wymagania</w:t>
      </w:r>
      <w:r>
        <w:rPr>
          <w:spacing w:val="76"/>
        </w:rPr>
        <w:t xml:space="preserve"> </w:t>
      </w:r>
      <w:r>
        <w:t>określone</w:t>
      </w:r>
      <w:r>
        <w:rPr>
          <w:spacing w:val="77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SST</w:t>
      </w:r>
      <w:r>
        <w:rPr>
          <w:spacing w:val="77"/>
        </w:rPr>
        <w:t xml:space="preserve"> </w:t>
      </w:r>
      <w:r>
        <w:t>D-</w:t>
      </w:r>
      <w:r>
        <w:rPr>
          <w:spacing w:val="-2"/>
        </w:rPr>
        <w:t>04.01.01</w:t>
      </w:r>
    </w:p>
    <w:p w:rsidR="00966300" w:rsidRDefault="000E29E3">
      <w:pPr>
        <w:pStyle w:val="Tekstpodstawowy"/>
        <w:ind w:left="115"/>
      </w:pPr>
      <w:r>
        <w:t>„Koryto</w:t>
      </w:r>
      <w:r>
        <w:rPr>
          <w:spacing w:val="40"/>
        </w:rPr>
        <w:t xml:space="preserve"> </w:t>
      </w:r>
      <w:r>
        <w:t>wraz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profilowaniem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zagęszczeniem</w:t>
      </w:r>
      <w:r>
        <w:rPr>
          <w:spacing w:val="40"/>
        </w:rPr>
        <w:t xml:space="preserve"> </w:t>
      </w:r>
      <w:r>
        <w:t>podłoża”.</w:t>
      </w:r>
      <w:r>
        <w:rPr>
          <w:spacing w:val="40"/>
        </w:rPr>
        <w:t xml:space="preserve"> </w:t>
      </w:r>
      <w:r>
        <w:t>Jeżeli</w:t>
      </w:r>
      <w:r>
        <w:rPr>
          <w:spacing w:val="40"/>
        </w:rPr>
        <w:t xml:space="preserve"> </w:t>
      </w:r>
      <w:r>
        <w:t>podłoże</w:t>
      </w:r>
      <w:r>
        <w:rPr>
          <w:spacing w:val="40"/>
        </w:rPr>
        <w:t xml:space="preserve"> </w:t>
      </w:r>
      <w:r>
        <w:t>ulepszone</w:t>
      </w:r>
      <w:r>
        <w:rPr>
          <w:spacing w:val="40"/>
        </w:rPr>
        <w:t xml:space="preserve"> </w:t>
      </w:r>
      <w:r>
        <w:t>pod</w:t>
      </w:r>
      <w:r>
        <w:rPr>
          <w:spacing w:val="40"/>
        </w:rPr>
        <w:t xml:space="preserve"> </w:t>
      </w:r>
      <w:r>
        <w:t>nawierzchnię,</w:t>
      </w:r>
      <w:r>
        <w:rPr>
          <w:spacing w:val="40"/>
        </w:rPr>
        <w:t xml:space="preserve"> </w:t>
      </w:r>
      <w:r>
        <w:t>wykonane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materiałów</w:t>
      </w:r>
      <w:r>
        <w:rPr>
          <w:spacing w:val="40"/>
        </w:rPr>
        <w:t xml:space="preserve"> </w:t>
      </w:r>
      <w:r>
        <w:t>związanych</w:t>
      </w:r>
      <w:r>
        <w:rPr>
          <w:spacing w:val="40"/>
        </w:rPr>
        <w:t xml:space="preserve"> </w:t>
      </w:r>
      <w:r>
        <w:t>spoiwami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lepiszczami,</w:t>
      </w:r>
      <w:r>
        <w:rPr>
          <w:spacing w:val="40"/>
        </w:rPr>
        <w:t xml:space="preserve"> </w:t>
      </w:r>
      <w:r>
        <w:t>wykazuje</w:t>
      </w:r>
      <w:r>
        <w:rPr>
          <w:spacing w:val="40"/>
        </w:rPr>
        <w:t xml:space="preserve"> </w:t>
      </w:r>
      <w:r>
        <w:t>jakiekolwiek</w:t>
      </w:r>
      <w:r>
        <w:rPr>
          <w:spacing w:val="80"/>
        </w:rPr>
        <w:t xml:space="preserve"> </w:t>
      </w:r>
      <w:r>
        <w:t>wady,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powinny</w:t>
      </w:r>
      <w:r>
        <w:rPr>
          <w:spacing w:val="80"/>
        </w:rPr>
        <w:t xml:space="preserve"> </w:t>
      </w:r>
      <w:r>
        <w:t>być</w:t>
      </w:r>
      <w:r>
        <w:rPr>
          <w:spacing w:val="80"/>
        </w:rPr>
        <w:t xml:space="preserve"> </w:t>
      </w:r>
      <w:r>
        <w:t>one</w:t>
      </w:r>
      <w:r>
        <w:rPr>
          <w:spacing w:val="80"/>
        </w:rPr>
        <w:t xml:space="preserve"> </w:t>
      </w:r>
      <w:r>
        <w:t>usunięte</w:t>
      </w:r>
      <w:r>
        <w:rPr>
          <w:spacing w:val="80"/>
        </w:rPr>
        <w:t xml:space="preserve"> </w:t>
      </w:r>
      <w:r>
        <w:t>według</w:t>
      </w:r>
      <w:r>
        <w:rPr>
          <w:spacing w:val="80"/>
        </w:rPr>
        <w:t xml:space="preserve"> </w:t>
      </w:r>
      <w:r>
        <w:t>zasad</w:t>
      </w:r>
      <w:r>
        <w:rPr>
          <w:spacing w:val="80"/>
        </w:rPr>
        <w:t xml:space="preserve"> </w:t>
      </w:r>
      <w:r>
        <w:t>akceptowanych</w:t>
      </w:r>
      <w:r>
        <w:rPr>
          <w:spacing w:val="80"/>
        </w:rPr>
        <w:t xml:space="preserve"> </w:t>
      </w:r>
      <w:r>
        <w:t>przez Inżyniera.</w:t>
      </w:r>
      <w:r>
        <w:rPr>
          <w:spacing w:val="40"/>
        </w:rPr>
        <w:t xml:space="preserve"> </w:t>
      </w:r>
      <w:r>
        <w:t>Nawierzchnia</w:t>
      </w:r>
      <w:r>
        <w:rPr>
          <w:spacing w:val="40"/>
        </w:rPr>
        <w:t xml:space="preserve"> </w:t>
      </w:r>
      <w:r>
        <w:t>powinna</w:t>
      </w:r>
      <w:r>
        <w:rPr>
          <w:spacing w:val="40"/>
        </w:rPr>
        <w:t xml:space="preserve"> </w:t>
      </w:r>
      <w:r>
        <w:t>być</w:t>
      </w:r>
      <w:r>
        <w:rPr>
          <w:spacing w:val="40"/>
        </w:rPr>
        <w:t xml:space="preserve"> </w:t>
      </w:r>
      <w:r>
        <w:t>wytyczona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sposób</w:t>
      </w:r>
      <w:r>
        <w:rPr>
          <w:spacing w:val="40"/>
        </w:rPr>
        <w:t xml:space="preserve"> </w:t>
      </w:r>
      <w:r>
        <w:t>umożliwiający</w:t>
      </w:r>
      <w:r>
        <w:rPr>
          <w:spacing w:val="40"/>
        </w:rPr>
        <w:t xml:space="preserve"> </w:t>
      </w:r>
      <w:r>
        <w:t>jej</w:t>
      </w:r>
      <w:r>
        <w:rPr>
          <w:spacing w:val="40"/>
        </w:rPr>
        <w:t xml:space="preserve"> </w:t>
      </w:r>
      <w:r>
        <w:t>wykonanie zgodnie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dokumentacją</w:t>
      </w:r>
      <w:r>
        <w:rPr>
          <w:spacing w:val="80"/>
          <w:w w:val="150"/>
        </w:rPr>
        <w:t xml:space="preserve"> </w:t>
      </w:r>
      <w:r>
        <w:t>projektową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według</w:t>
      </w:r>
      <w:r>
        <w:rPr>
          <w:spacing w:val="80"/>
          <w:w w:val="150"/>
        </w:rPr>
        <w:t xml:space="preserve"> </w:t>
      </w:r>
      <w:r>
        <w:t>zaleceń</w:t>
      </w:r>
      <w:r>
        <w:rPr>
          <w:spacing w:val="80"/>
          <w:w w:val="150"/>
        </w:rPr>
        <w:t xml:space="preserve"> </w:t>
      </w:r>
      <w:r>
        <w:t>Inżyniera,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tolerancjami</w:t>
      </w:r>
      <w:r>
        <w:rPr>
          <w:spacing w:val="40"/>
        </w:rPr>
        <w:t xml:space="preserve"> </w:t>
      </w:r>
      <w:r>
        <w:t>określonymi w niniejszych specyfikacjach. Paliki</w:t>
      </w:r>
      <w:r>
        <w:rPr>
          <w:spacing w:val="31"/>
        </w:rPr>
        <w:t xml:space="preserve"> </w:t>
      </w:r>
      <w:r>
        <w:t>lub szpilki powinny być ustawione w osi</w:t>
      </w:r>
      <w:r>
        <w:rPr>
          <w:spacing w:val="80"/>
        </w:rPr>
        <w:t xml:space="preserve"> </w:t>
      </w:r>
      <w:r>
        <w:t>drogi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rzędach</w:t>
      </w:r>
      <w:r>
        <w:rPr>
          <w:spacing w:val="40"/>
        </w:rPr>
        <w:t xml:space="preserve"> </w:t>
      </w:r>
      <w:r>
        <w:t>równoległych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osi</w:t>
      </w:r>
      <w:r>
        <w:rPr>
          <w:spacing w:val="40"/>
        </w:rPr>
        <w:t xml:space="preserve"> </w:t>
      </w:r>
      <w:r>
        <w:t>drogi,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inny</w:t>
      </w:r>
      <w:r>
        <w:rPr>
          <w:spacing w:val="40"/>
        </w:rPr>
        <w:t xml:space="preserve"> </w:t>
      </w:r>
      <w:r>
        <w:t>sposób</w:t>
      </w:r>
      <w:r>
        <w:rPr>
          <w:spacing w:val="40"/>
        </w:rPr>
        <w:t xml:space="preserve"> </w:t>
      </w:r>
      <w:r>
        <w:t>zaakceptowany</w:t>
      </w:r>
      <w:r>
        <w:rPr>
          <w:spacing w:val="4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Inżyniera. Odstępy między palikami lub szpilkami nie powinny być większe niż co 10 m, co umożliwi prawidłowe naciągnięcie sznurków lub linek.</w:t>
      </w:r>
    </w:p>
    <w:p w:rsidR="00966300" w:rsidRDefault="00966300">
      <w:pPr>
        <w:pStyle w:val="Tekstpodstawowy"/>
        <w:spacing w:before="5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ind w:hanging="421"/>
        <w:jc w:val="both"/>
      </w:pPr>
      <w:r>
        <w:t>Wykonanie</w:t>
      </w:r>
      <w:r>
        <w:rPr>
          <w:spacing w:val="-10"/>
        </w:rPr>
        <w:t xml:space="preserve"> </w:t>
      </w:r>
      <w:r>
        <w:rPr>
          <w:spacing w:val="-2"/>
        </w:rPr>
        <w:t>nawierzchni</w:t>
      </w:r>
    </w:p>
    <w:p w:rsidR="00966300" w:rsidRDefault="000E29E3">
      <w:pPr>
        <w:pStyle w:val="Tekstpodstawowy"/>
        <w:ind w:left="115" w:right="107" w:firstLine="708"/>
        <w:jc w:val="both"/>
      </w:pPr>
      <w:r>
        <w:t>Minimalna grubość</w:t>
      </w:r>
      <w:r w:rsidR="00F01377">
        <w:t xml:space="preserve"> warstwy nawierzchni </w:t>
      </w:r>
      <w:r>
        <w:t xml:space="preserve"> nie może być po zagęszczeniu mniejsza od 18cm. Maksymalna grubość warstwy nawierzchni po zagęszczeniu nie powinna przekraczać</w:t>
      </w:r>
      <w:r>
        <w:rPr>
          <w:spacing w:val="70"/>
        </w:rPr>
        <w:t xml:space="preserve"> </w:t>
      </w:r>
      <w:r>
        <w:t>22</w:t>
      </w:r>
      <w:r>
        <w:rPr>
          <w:spacing w:val="73"/>
        </w:rPr>
        <w:t xml:space="preserve"> </w:t>
      </w:r>
      <w:r>
        <w:t>cm.</w:t>
      </w:r>
      <w:r>
        <w:rPr>
          <w:spacing w:val="71"/>
        </w:rPr>
        <w:t xml:space="preserve"> </w:t>
      </w:r>
      <w:r>
        <w:t>(Dla</w:t>
      </w:r>
      <w:r>
        <w:rPr>
          <w:spacing w:val="70"/>
        </w:rPr>
        <w:t xml:space="preserve"> </w:t>
      </w:r>
      <w:r>
        <w:t>zjazdów</w:t>
      </w:r>
      <w:r>
        <w:rPr>
          <w:spacing w:val="70"/>
        </w:rPr>
        <w:t xml:space="preserve"> </w:t>
      </w:r>
      <w:r>
        <w:t>odpowiednio</w:t>
      </w:r>
      <w:r>
        <w:rPr>
          <w:spacing w:val="71"/>
        </w:rPr>
        <w:t xml:space="preserve"> </w:t>
      </w:r>
      <w:r>
        <w:t>8cm</w:t>
      </w:r>
      <w:r>
        <w:rPr>
          <w:spacing w:val="71"/>
        </w:rPr>
        <w:t xml:space="preserve"> </w:t>
      </w:r>
      <w:r>
        <w:t>i</w:t>
      </w:r>
      <w:r>
        <w:rPr>
          <w:spacing w:val="71"/>
        </w:rPr>
        <w:t xml:space="preserve"> </w:t>
      </w:r>
      <w:r>
        <w:t>12cm).</w:t>
      </w:r>
      <w:r>
        <w:rPr>
          <w:spacing w:val="71"/>
        </w:rPr>
        <w:t xml:space="preserve"> </w:t>
      </w:r>
      <w:r>
        <w:t>Kruszywo</w:t>
      </w:r>
      <w:r>
        <w:rPr>
          <w:spacing w:val="71"/>
        </w:rPr>
        <w:t xml:space="preserve"> </w:t>
      </w:r>
      <w:r>
        <w:t>powinno</w:t>
      </w:r>
      <w:r>
        <w:rPr>
          <w:spacing w:val="72"/>
        </w:rPr>
        <w:t xml:space="preserve"> </w:t>
      </w:r>
      <w:r>
        <w:rPr>
          <w:spacing w:val="-5"/>
        </w:rPr>
        <w:t>być</w:t>
      </w:r>
    </w:p>
    <w:p w:rsidR="00966300" w:rsidRDefault="00966300">
      <w:pPr>
        <w:jc w:val="both"/>
        <w:sectPr w:rsidR="00966300">
          <w:pgSz w:w="11900" w:h="16840"/>
          <w:pgMar w:top="1320" w:right="1300" w:bottom="280" w:left="1300" w:header="710" w:footer="0" w:gutter="0"/>
          <w:cols w:space="708"/>
        </w:sectPr>
      </w:pPr>
    </w:p>
    <w:p w:rsidR="00966300" w:rsidRDefault="000E29E3">
      <w:pPr>
        <w:pStyle w:val="Tekstpodstawowy"/>
        <w:spacing w:before="80"/>
        <w:ind w:left="115" w:right="108"/>
        <w:jc w:val="both"/>
      </w:pPr>
      <w:r>
        <w:t>rozkładane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warstwie</w:t>
      </w:r>
      <w:r>
        <w:rPr>
          <w:spacing w:val="-3"/>
        </w:rPr>
        <w:t xml:space="preserve"> </w:t>
      </w:r>
      <w:r>
        <w:t>o jednakowej</w:t>
      </w:r>
      <w:r>
        <w:rPr>
          <w:spacing w:val="-2"/>
        </w:rPr>
        <w:t xml:space="preserve"> </w:t>
      </w:r>
      <w:r>
        <w:t>grubości,</w:t>
      </w:r>
      <w:r>
        <w:rPr>
          <w:spacing w:val="-2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użyciu</w:t>
      </w:r>
      <w:r>
        <w:rPr>
          <w:spacing w:val="-2"/>
        </w:rPr>
        <w:t xml:space="preserve"> </w:t>
      </w:r>
      <w:r>
        <w:t>układarki</w:t>
      </w:r>
      <w:r>
        <w:rPr>
          <w:spacing w:val="-2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równiarki.</w:t>
      </w:r>
      <w:r>
        <w:rPr>
          <w:spacing w:val="-2"/>
        </w:rPr>
        <w:t xml:space="preserve"> </w:t>
      </w:r>
      <w:r>
        <w:t>Grubość rozłożonej warstwy luźnego kruszywa powinna być taka, aby po jej zagęszczeniu i zaklinowaniu osiągnięto grubość projektowaną. Kruszywo grube po rozłożeniu powinno być zagęszczane przejściami walca statycznego gładkiego, o nacisku jednostkowym nie mniejszym niż 30 kN/m. Zagęszczenie nawierzchni o przekroju daszkowym powinno rozpocząć się od krawędzi i stopniowo przesuwać pasami podłużnymi, częściowo nakładającymi się, w kierunku jej osi.</w:t>
      </w:r>
    </w:p>
    <w:p w:rsidR="00966300" w:rsidRDefault="000E29E3">
      <w:pPr>
        <w:pStyle w:val="Tekstpodstawowy"/>
        <w:ind w:left="116" w:right="326"/>
        <w:jc w:val="both"/>
      </w:pPr>
      <w:r>
        <w:t>Zagęszczanie</w:t>
      </w:r>
      <w:r>
        <w:rPr>
          <w:spacing w:val="-5"/>
        </w:rPr>
        <w:t xml:space="preserve"> </w:t>
      </w:r>
      <w:r>
        <w:t>nawierzchni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jednostronnym</w:t>
      </w:r>
      <w:r>
        <w:rPr>
          <w:spacing w:val="-4"/>
        </w:rPr>
        <w:t xml:space="preserve"> </w:t>
      </w:r>
      <w:r>
        <w:t>spadku</w:t>
      </w:r>
      <w:r>
        <w:rPr>
          <w:spacing w:val="-5"/>
        </w:rPr>
        <w:t xml:space="preserve"> </w:t>
      </w:r>
      <w:r>
        <w:t>poprzecznym</w:t>
      </w:r>
      <w:r>
        <w:rPr>
          <w:spacing w:val="-4"/>
        </w:rPr>
        <w:t xml:space="preserve"> </w:t>
      </w:r>
      <w:r>
        <w:t>powinno</w:t>
      </w:r>
      <w:r>
        <w:rPr>
          <w:spacing w:val="-5"/>
        </w:rPr>
        <w:t xml:space="preserve"> </w:t>
      </w:r>
      <w:r>
        <w:t>rozpocząć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od dolnej krawędzi i przesuwać pasami podłużnymi, częściowo nakładającymi się, w kierunku jej górnej krawędzi.</w:t>
      </w:r>
    </w:p>
    <w:p w:rsidR="00966300" w:rsidRDefault="000E29E3">
      <w:pPr>
        <w:pStyle w:val="Tekstpodstawowy"/>
        <w:ind w:left="115" w:right="111" w:firstLine="708"/>
        <w:jc w:val="both"/>
      </w:pPr>
      <w:r>
        <w:t>Zagęszczanie można zakończyć, gdy przed kołami walca przestają się tworzyć fale, a ziarno tłucznia o wymiarze około 40 mm pod naciskiem koła walca nie wtłacza się w nawierzchnię, lecz miażdży się na niej.</w:t>
      </w:r>
    </w:p>
    <w:p w:rsidR="00966300" w:rsidRDefault="000E29E3">
      <w:pPr>
        <w:pStyle w:val="Tekstpodstawowy"/>
        <w:ind w:left="115" w:right="106" w:firstLine="708"/>
        <w:jc w:val="both"/>
      </w:pPr>
      <w:r>
        <w:t>Po zagęszczeniu warstw</w:t>
      </w:r>
      <w:r w:rsidR="00F01377">
        <w:t xml:space="preserve">y </w:t>
      </w:r>
      <w:r w:rsidR="00EE142C">
        <w:t xml:space="preserve">mieszanki kruszywa betonowego (0-40mm) nawierzchnię należy zamulić kruszywem łamanym kamiennym  (0-2mm ) dla uzyskania jednolitej faktury, </w:t>
      </w:r>
      <w:bookmarkStart w:id="0" w:name="_GoBack"/>
      <w:bookmarkEnd w:id="0"/>
      <w:r w:rsidR="00EE142C">
        <w:t>co spowoduje również zaklinowanie grubszych frakcji kruszywa podlegającego rozwarstwieniu w trakcie jego rozkładania.</w:t>
      </w:r>
    </w:p>
    <w:p w:rsidR="00966300" w:rsidRDefault="000E29E3">
      <w:pPr>
        <w:pStyle w:val="Tekstpodstawowy"/>
        <w:ind w:left="115" w:right="109" w:firstLine="708"/>
        <w:jc w:val="both"/>
      </w:pPr>
      <w:r>
        <w:t>W czasie</w:t>
      </w:r>
      <w:r>
        <w:rPr>
          <w:spacing w:val="-2"/>
        </w:rPr>
        <w:t xml:space="preserve"> </w:t>
      </w:r>
      <w:r>
        <w:t>zagęszczania</w:t>
      </w:r>
      <w:r>
        <w:rPr>
          <w:spacing w:val="-2"/>
        </w:rPr>
        <w:t xml:space="preserve"> </w:t>
      </w:r>
      <w:r>
        <w:t>walcem gładkim</w:t>
      </w:r>
      <w:r>
        <w:rPr>
          <w:spacing w:val="-1"/>
        </w:rPr>
        <w:t xml:space="preserve"> </w:t>
      </w:r>
      <w:r>
        <w:t>zaleca</w:t>
      </w:r>
      <w:r>
        <w:rPr>
          <w:spacing w:val="-2"/>
        </w:rPr>
        <w:t xml:space="preserve"> </w:t>
      </w:r>
      <w:r>
        <w:t>się skrapiać</w:t>
      </w:r>
      <w:r>
        <w:rPr>
          <w:spacing w:val="-2"/>
        </w:rPr>
        <w:t xml:space="preserve"> </w:t>
      </w:r>
      <w:r>
        <w:t>kruszywo</w:t>
      </w:r>
      <w:r>
        <w:rPr>
          <w:spacing w:val="-1"/>
        </w:rPr>
        <w:t xml:space="preserve"> </w:t>
      </w:r>
      <w:r>
        <w:t>wodą tak</w:t>
      </w:r>
      <w:r>
        <w:rPr>
          <w:spacing w:val="-1"/>
        </w:rPr>
        <w:t xml:space="preserve"> </w:t>
      </w:r>
      <w:r>
        <w:t>często, aby było stale wilgotne, co powoduje, że kruszywo mniej się kruszy, mniej wyokrągla i łatwiej układa szczelnie pod walcem. Zagęszczenie można uważać za zakończone, jeśli nie pojawiają się ślady po walcach i wybrzuszenia warstwy kruszywa przed wałami.</w:t>
      </w:r>
    </w:p>
    <w:p w:rsidR="00966300" w:rsidRDefault="000E29E3">
      <w:pPr>
        <w:pStyle w:val="Tekstpodstawowy"/>
        <w:ind w:left="115" w:right="106" w:firstLine="708"/>
        <w:jc w:val="both"/>
      </w:pPr>
      <w:r>
        <w:t xml:space="preserve"> W przypadku zagęszczania kruszywa sprzętem wibracyjnym (walcami wibracyjnymi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nacisku</w:t>
      </w:r>
      <w:r>
        <w:rPr>
          <w:spacing w:val="-1"/>
        </w:rPr>
        <w:t xml:space="preserve"> </w:t>
      </w:r>
      <w:r>
        <w:t>jednostkowym</w:t>
      </w:r>
      <w:r>
        <w:rPr>
          <w:spacing w:val="-1"/>
        </w:rPr>
        <w:t xml:space="preserve"> </w:t>
      </w:r>
      <w:r>
        <w:t>wału</w:t>
      </w:r>
      <w:r>
        <w:rPr>
          <w:spacing w:val="-1"/>
        </w:rPr>
        <w:t xml:space="preserve"> </w:t>
      </w:r>
      <w:r>
        <w:t>wibrującego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kN/m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płytowym i zagęszczarkami wibracyjnymi o nacisku jednostkowym co najmniej 16 kN/m2), zagęszczenie należy przeprowadzać według zasad podanych dla walców gładkich, lecz bez skrapiania kruszywa wodą. Liczbę przejść sprzętu wibracyjnego zaleca się ustalić na odcinku próbnym. W pierwszych dniach po wykonaniu nawierzchni należy dbać, aby była ona stale wilgotna. Nawierzchnia, jeśli nie była zagęszczana urządzeniami wibracyjnymi, powinna być równomiernie zajeżdżana (dogęszczona) przez samochody na całej jej szerokości w okresie</w:t>
      </w:r>
      <w:r>
        <w:rPr>
          <w:spacing w:val="40"/>
        </w:rPr>
        <w:t xml:space="preserve"> </w:t>
      </w:r>
      <w:r>
        <w:t>od 2 do 6 tygodni, w związku z czym zaleca się przekładanie ruchu na różne</w:t>
      </w:r>
    </w:p>
    <w:p w:rsidR="00966300" w:rsidRDefault="000E29E3">
      <w:pPr>
        <w:pStyle w:val="Tekstpodstawowy"/>
        <w:ind w:left="116"/>
        <w:jc w:val="both"/>
      </w:pPr>
      <w:r>
        <w:t>pasy</w:t>
      </w:r>
      <w:r>
        <w:rPr>
          <w:spacing w:val="-14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odpowiednie</w:t>
      </w:r>
      <w:r>
        <w:rPr>
          <w:spacing w:val="-10"/>
        </w:rPr>
        <w:t xml:space="preserve"> </w:t>
      </w:r>
      <w:r>
        <w:t>ustawianie</w:t>
      </w:r>
      <w:r>
        <w:rPr>
          <w:spacing w:val="-10"/>
        </w:rPr>
        <w:t xml:space="preserve"> </w:t>
      </w:r>
      <w:r>
        <w:rPr>
          <w:spacing w:val="-2"/>
        </w:rPr>
        <w:t>zastaw.</w:t>
      </w:r>
    </w:p>
    <w:p w:rsidR="00966300" w:rsidRDefault="00966300">
      <w:pPr>
        <w:pStyle w:val="Tekstpodstawowy"/>
        <w:spacing w:before="5"/>
      </w:pP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</w:pPr>
      <w:r>
        <w:t>KONTROLA</w:t>
      </w:r>
      <w:r>
        <w:rPr>
          <w:spacing w:val="-15"/>
        </w:rPr>
        <w:t xml:space="preserve"> </w:t>
      </w:r>
      <w:r>
        <w:t>JAKOŚCI</w:t>
      </w:r>
      <w:r>
        <w:rPr>
          <w:spacing w:val="-15"/>
        </w:rPr>
        <w:t xml:space="preserve"> </w:t>
      </w:r>
      <w:r>
        <w:rPr>
          <w:spacing w:val="-2"/>
        </w:rPr>
        <w:t>ROBÓT</w:t>
      </w:r>
    </w:p>
    <w:p w:rsidR="00966300" w:rsidRDefault="00966300">
      <w:pPr>
        <w:pStyle w:val="Tekstpodstawowy"/>
        <w:rPr>
          <w:b/>
        </w:rPr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ind w:hanging="421"/>
      </w:pPr>
      <w:r>
        <w:t>Ogólne</w:t>
      </w:r>
      <w:r>
        <w:rPr>
          <w:spacing w:val="-10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kontroli</w:t>
      </w:r>
      <w:r>
        <w:rPr>
          <w:spacing w:val="-8"/>
        </w:rPr>
        <w:t xml:space="preserve"> </w:t>
      </w:r>
      <w:r>
        <w:t>jakości</w:t>
      </w:r>
      <w:r>
        <w:rPr>
          <w:spacing w:val="-8"/>
        </w:rPr>
        <w:t xml:space="preserve"> </w:t>
      </w:r>
      <w:r>
        <w:rPr>
          <w:spacing w:val="-4"/>
        </w:rPr>
        <w:t>robót</w:t>
      </w:r>
    </w:p>
    <w:p w:rsidR="00966300" w:rsidRDefault="000E29E3">
      <w:pPr>
        <w:pStyle w:val="Tekstpodstawowy"/>
        <w:ind w:left="115" w:right="776"/>
      </w:pPr>
      <w:r>
        <w:t>Ogólne</w:t>
      </w:r>
      <w:r>
        <w:rPr>
          <w:spacing w:val="-5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kontroli</w:t>
      </w:r>
      <w:r>
        <w:rPr>
          <w:spacing w:val="-4"/>
        </w:rPr>
        <w:t xml:space="preserve"> </w:t>
      </w:r>
      <w:r>
        <w:t>jakości</w:t>
      </w:r>
      <w:r>
        <w:rPr>
          <w:spacing w:val="-4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podano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SST</w:t>
      </w:r>
      <w:r>
        <w:rPr>
          <w:spacing w:val="-5"/>
        </w:rPr>
        <w:t xml:space="preserve"> </w:t>
      </w:r>
      <w:r>
        <w:t>D-M-00.00.00</w:t>
      </w:r>
      <w:r>
        <w:rPr>
          <w:spacing w:val="-4"/>
        </w:rPr>
        <w:t xml:space="preserve"> </w:t>
      </w:r>
      <w:r>
        <w:t>„Wymagania ogólne” pkt 6</w:t>
      </w:r>
    </w:p>
    <w:p w:rsidR="00966300" w:rsidRDefault="00966300">
      <w:pPr>
        <w:pStyle w:val="Tekstpodstawowy"/>
        <w:spacing w:before="3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line="240" w:lineRule="auto"/>
        <w:ind w:hanging="421"/>
      </w:pPr>
      <w:r>
        <w:t>Badania</w:t>
      </w:r>
      <w:r>
        <w:rPr>
          <w:spacing w:val="-9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trakcie</w:t>
      </w:r>
      <w:r>
        <w:rPr>
          <w:spacing w:val="-6"/>
        </w:rPr>
        <w:t xml:space="preserve"> </w:t>
      </w:r>
      <w:r>
        <w:rPr>
          <w:spacing w:val="-4"/>
        </w:rPr>
        <w:t>robót</w:t>
      </w:r>
    </w:p>
    <w:p w:rsidR="00966300" w:rsidRDefault="00966300">
      <w:pPr>
        <w:pStyle w:val="Tekstpodstawowy"/>
        <w:spacing w:before="6"/>
        <w:rPr>
          <w:b/>
          <w:sz w:val="23"/>
        </w:rPr>
      </w:pPr>
    </w:p>
    <w:p w:rsidR="00966300" w:rsidRDefault="000E29E3">
      <w:pPr>
        <w:pStyle w:val="Tekstpodstawowy"/>
        <w:ind w:left="115" w:right="109" w:firstLine="708"/>
        <w:jc w:val="both"/>
      </w:pPr>
      <w:r>
        <w:t>Przed rozpoczęciem wykonywania prac należy przedstawić materiał do akceptacji Inżynierowi. Powinien on ocenić jego jakość organoleptycznie, a w razie potrzeby zlecić badania</w:t>
      </w:r>
      <w:r>
        <w:rPr>
          <w:spacing w:val="66"/>
        </w:rPr>
        <w:t xml:space="preserve"> </w:t>
      </w:r>
      <w:r>
        <w:t>laboratoryjne.</w:t>
      </w:r>
      <w:r>
        <w:rPr>
          <w:spacing w:val="71"/>
        </w:rPr>
        <w:t xml:space="preserve"> </w:t>
      </w:r>
      <w:r>
        <w:t>Nie</w:t>
      </w:r>
      <w:r>
        <w:rPr>
          <w:spacing w:val="67"/>
        </w:rPr>
        <w:t xml:space="preserve"> </w:t>
      </w:r>
      <w:r>
        <w:t>dopuszcza</w:t>
      </w:r>
      <w:r>
        <w:rPr>
          <w:spacing w:val="67"/>
        </w:rPr>
        <w:t xml:space="preserve"> </w:t>
      </w:r>
      <w:r>
        <w:t>się</w:t>
      </w:r>
      <w:r>
        <w:rPr>
          <w:spacing w:val="66"/>
        </w:rPr>
        <w:t xml:space="preserve"> </w:t>
      </w:r>
      <w:r>
        <w:t>obecności</w:t>
      </w:r>
      <w:r>
        <w:rPr>
          <w:spacing w:val="69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kruszywie</w:t>
      </w:r>
      <w:r>
        <w:rPr>
          <w:spacing w:val="67"/>
        </w:rPr>
        <w:t xml:space="preserve"> </w:t>
      </w:r>
      <w:r>
        <w:t>materiału</w:t>
      </w:r>
      <w:r>
        <w:rPr>
          <w:spacing w:val="70"/>
        </w:rPr>
        <w:t xml:space="preserve"> </w:t>
      </w:r>
      <w:r>
        <w:rPr>
          <w:spacing w:val="-2"/>
        </w:rPr>
        <w:t>gliniastego,</w:t>
      </w:r>
    </w:p>
    <w:p w:rsidR="00966300" w:rsidRDefault="00966300">
      <w:pPr>
        <w:jc w:val="both"/>
        <w:sectPr w:rsidR="00966300">
          <w:pgSz w:w="11900" w:h="16840"/>
          <w:pgMar w:top="1320" w:right="1300" w:bottom="280" w:left="1300" w:header="710" w:footer="0" w:gutter="0"/>
          <w:cols w:space="708"/>
        </w:sectPr>
      </w:pPr>
    </w:p>
    <w:p w:rsidR="00966300" w:rsidRDefault="000E29E3">
      <w:pPr>
        <w:pStyle w:val="Tekstpodstawowy"/>
        <w:spacing w:before="80"/>
        <w:ind w:left="115" w:right="110"/>
        <w:jc w:val="both"/>
      </w:pPr>
      <w:r>
        <w:t>cząstek organicznych w tym w szczególności kawałków drewna i gałęzi, cegły i dachówek, gazobetonu, tworzyw sztucznych, odpadów bytowych i materiałów niebezpiecznych(np. eternit). Nie zalecana jest obecność nadziarna.</w:t>
      </w:r>
    </w:p>
    <w:p w:rsidR="00966300" w:rsidRDefault="000E29E3">
      <w:pPr>
        <w:pStyle w:val="Tekstpodstawowy"/>
        <w:ind w:left="115" w:right="110" w:firstLine="708"/>
        <w:jc w:val="both"/>
      </w:pPr>
      <w:r>
        <w:t>W trakcie robót Inżynier powinien na bieżąco kontrolować jakość kolejnych partii materiału które są wbudowywane. W przypadku stwierdzenia wbudowywania przez Wykonawcę materiału innego niż przedstawiony, Inżynier ma prawo wstrzymać prace i nakazać rozbiórkę nawierzchni wykonanej z materiału posiadającego wady.</w:t>
      </w:r>
    </w:p>
    <w:p w:rsidR="00966300" w:rsidRDefault="00966300">
      <w:pPr>
        <w:pStyle w:val="Tekstpodstawowy"/>
        <w:spacing w:before="4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line="240" w:lineRule="auto"/>
        <w:ind w:hanging="421"/>
      </w:pPr>
      <w:r>
        <w:t>Wymagania</w:t>
      </w:r>
      <w:r>
        <w:rPr>
          <w:spacing w:val="-13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t>cech</w:t>
      </w:r>
      <w:r>
        <w:rPr>
          <w:spacing w:val="-12"/>
        </w:rPr>
        <w:t xml:space="preserve"> </w:t>
      </w:r>
      <w:r>
        <w:t>geometrycznych</w:t>
      </w:r>
      <w:r>
        <w:rPr>
          <w:spacing w:val="-11"/>
        </w:rPr>
        <w:t xml:space="preserve"> </w:t>
      </w:r>
      <w:r>
        <w:rPr>
          <w:spacing w:val="-2"/>
        </w:rPr>
        <w:t>nawierzchni</w:t>
      </w:r>
    </w:p>
    <w:p w:rsidR="00966300" w:rsidRDefault="00966300">
      <w:pPr>
        <w:pStyle w:val="Tekstpodstawowy"/>
        <w:rPr>
          <w:b/>
        </w:rPr>
      </w:pPr>
    </w:p>
    <w:p w:rsidR="00966300" w:rsidRDefault="000E29E3">
      <w:pPr>
        <w:pStyle w:val="Akapitzlist"/>
        <w:numPr>
          <w:ilvl w:val="2"/>
          <w:numId w:val="3"/>
        </w:numPr>
        <w:tabs>
          <w:tab w:val="left" w:pos="716"/>
        </w:tabs>
        <w:spacing w:before="1" w:line="274" w:lineRule="exact"/>
        <w:ind w:left="716" w:hanging="601"/>
        <w:rPr>
          <w:b/>
          <w:sz w:val="24"/>
        </w:rPr>
      </w:pPr>
      <w:r>
        <w:rPr>
          <w:b/>
          <w:sz w:val="24"/>
        </w:rPr>
        <w:t>Równość</w:t>
      </w:r>
      <w:r>
        <w:rPr>
          <w:spacing w:val="-10"/>
          <w:sz w:val="24"/>
        </w:rPr>
        <w:t xml:space="preserve"> </w:t>
      </w:r>
      <w:r>
        <w:rPr>
          <w:b/>
          <w:spacing w:val="-2"/>
          <w:sz w:val="24"/>
        </w:rPr>
        <w:t>nawierzchni</w:t>
      </w:r>
    </w:p>
    <w:p w:rsidR="00966300" w:rsidRDefault="000E29E3">
      <w:pPr>
        <w:pStyle w:val="Tekstpodstawowy"/>
        <w:ind w:left="115" w:right="565"/>
      </w:pPr>
      <w:r>
        <w:t>Nierówności</w:t>
      </w:r>
      <w:r>
        <w:rPr>
          <w:spacing w:val="-3"/>
        </w:rPr>
        <w:t xml:space="preserve"> </w:t>
      </w:r>
      <w:r>
        <w:t>podłużne</w:t>
      </w:r>
      <w:r>
        <w:rPr>
          <w:spacing w:val="-4"/>
        </w:rPr>
        <w:t xml:space="preserve"> </w:t>
      </w:r>
      <w:r>
        <w:t>nawierzchni</w:t>
      </w:r>
      <w:r>
        <w:rPr>
          <w:spacing w:val="-3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mierzyć</w:t>
      </w:r>
      <w:r>
        <w:rPr>
          <w:spacing w:val="-4"/>
        </w:rPr>
        <w:t xml:space="preserve"> </w:t>
      </w:r>
      <w:r>
        <w:t>4-metrową</w:t>
      </w:r>
      <w:r>
        <w:rPr>
          <w:spacing w:val="-4"/>
        </w:rPr>
        <w:t xml:space="preserve"> </w:t>
      </w:r>
      <w:r>
        <w:t>łatą,</w:t>
      </w:r>
      <w:r>
        <w:rPr>
          <w:spacing w:val="-3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normą</w:t>
      </w:r>
      <w:r>
        <w:rPr>
          <w:spacing w:val="-4"/>
        </w:rPr>
        <w:t xml:space="preserve"> </w:t>
      </w:r>
      <w:r>
        <w:t>BN- 68/8931-04 [24]. Nierówności poprzeczne nawierzchni należy mierzyć 4-metrową łatą, zgodnie z normą BN-68/8931-04 [24].</w:t>
      </w:r>
    </w:p>
    <w:p w:rsidR="00966300" w:rsidRDefault="000E29E3">
      <w:pPr>
        <w:pStyle w:val="Tekstpodstawowy"/>
        <w:ind w:left="115" w:right="229"/>
      </w:pPr>
      <w:r>
        <w:t>Nierówności</w:t>
      </w:r>
      <w:r>
        <w:rPr>
          <w:spacing w:val="-3"/>
        </w:rPr>
        <w:t xml:space="preserve"> </w:t>
      </w:r>
      <w:r>
        <w:t>nawierzchni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przekraczać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mm</w:t>
      </w:r>
      <w:r>
        <w:rPr>
          <w:spacing w:val="40"/>
        </w:rPr>
        <w:t xml:space="preserve"> </w:t>
      </w:r>
      <w:r>
        <w:t>(pomiar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wykonywać</w:t>
      </w:r>
      <w:r>
        <w:rPr>
          <w:spacing w:val="-4"/>
        </w:rPr>
        <w:t xml:space="preserve"> </w:t>
      </w:r>
      <w:r>
        <w:t>min. co 25m.</w:t>
      </w:r>
    </w:p>
    <w:p w:rsidR="00966300" w:rsidRDefault="00966300">
      <w:pPr>
        <w:pStyle w:val="Tekstpodstawowy"/>
        <w:spacing w:before="2"/>
      </w:pPr>
    </w:p>
    <w:p w:rsidR="00966300" w:rsidRDefault="000E29E3">
      <w:pPr>
        <w:pStyle w:val="Nagwek2"/>
        <w:numPr>
          <w:ilvl w:val="2"/>
          <w:numId w:val="3"/>
        </w:numPr>
        <w:tabs>
          <w:tab w:val="left" w:pos="716"/>
        </w:tabs>
        <w:ind w:left="716" w:hanging="601"/>
      </w:pPr>
      <w:r>
        <w:t>Spadki</w:t>
      </w:r>
      <w:r>
        <w:rPr>
          <w:spacing w:val="-10"/>
        </w:rPr>
        <w:t xml:space="preserve"> </w:t>
      </w:r>
      <w:r>
        <w:t>poprzeczne</w:t>
      </w:r>
      <w:r>
        <w:rPr>
          <w:spacing w:val="-11"/>
        </w:rPr>
        <w:t xml:space="preserve"> </w:t>
      </w:r>
      <w:r>
        <w:rPr>
          <w:spacing w:val="-2"/>
        </w:rPr>
        <w:t>nawierzchni</w:t>
      </w:r>
    </w:p>
    <w:p w:rsidR="00966300" w:rsidRDefault="000E29E3">
      <w:pPr>
        <w:pStyle w:val="Tekstpodstawowy"/>
        <w:ind w:left="116"/>
      </w:pPr>
      <w:r>
        <w:t>Spadki</w:t>
      </w:r>
      <w:r>
        <w:rPr>
          <w:spacing w:val="-3"/>
        </w:rPr>
        <w:t xml:space="preserve"> </w:t>
      </w:r>
      <w:r>
        <w:t>poprzeczne</w:t>
      </w:r>
      <w:r>
        <w:rPr>
          <w:spacing w:val="-4"/>
        </w:rPr>
        <w:t xml:space="preserve"> </w:t>
      </w:r>
      <w:r>
        <w:t>nawierzchni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prostych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łukach</w:t>
      </w:r>
      <w:r>
        <w:rPr>
          <w:spacing w:val="-3"/>
        </w:rPr>
        <w:t xml:space="preserve"> </w:t>
      </w:r>
      <w:r>
        <w:t>powinny</w:t>
      </w:r>
      <w:r>
        <w:rPr>
          <w:spacing w:val="-8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dokumentacją projektową, z tolerancją ±1,0%. (pomiar należy wykonywać co 25m)</w:t>
      </w:r>
    </w:p>
    <w:p w:rsidR="00966300" w:rsidRDefault="00966300">
      <w:pPr>
        <w:pStyle w:val="Tekstpodstawowy"/>
        <w:spacing w:before="2"/>
      </w:pPr>
    </w:p>
    <w:p w:rsidR="00966300" w:rsidRDefault="000E29E3">
      <w:pPr>
        <w:pStyle w:val="Nagwek2"/>
        <w:numPr>
          <w:ilvl w:val="2"/>
          <w:numId w:val="3"/>
        </w:numPr>
        <w:tabs>
          <w:tab w:val="left" w:pos="776"/>
        </w:tabs>
        <w:spacing w:before="1"/>
        <w:ind w:left="776" w:hanging="661"/>
      </w:pPr>
      <w:r>
        <w:t>Rzędne</w:t>
      </w:r>
      <w:r>
        <w:rPr>
          <w:spacing w:val="-10"/>
        </w:rPr>
        <w:t xml:space="preserve"> </w:t>
      </w:r>
      <w:r>
        <w:rPr>
          <w:spacing w:val="-2"/>
        </w:rPr>
        <w:t>wysokościowe</w:t>
      </w:r>
    </w:p>
    <w:p w:rsidR="00966300" w:rsidRDefault="000E29E3">
      <w:pPr>
        <w:pStyle w:val="Tekstpodstawowy"/>
        <w:spacing w:line="274" w:lineRule="exact"/>
        <w:ind w:left="115"/>
      </w:pPr>
      <w:r>
        <w:t>Różnice</w:t>
      </w:r>
      <w:r>
        <w:rPr>
          <w:spacing w:val="-13"/>
        </w:rPr>
        <w:t xml:space="preserve"> </w:t>
      </w:r>
      <w:r>
        <w:t>pomiędzy</w:t>
      </w:r>
      <w:r>
        <w:rPr>
          <w:spacing w:val="-15"/>
        </w:rPr>
        <w:t xml:space="preserve"> </w:t>
      </w:r>
      <w:r>
        <w:t>rzędnymi</w:t>
      </w:r>
      <w:r>
        <w:rPr>
          <w:spacing w:val="-11"/>
        </w:rPr>
        <w:t xml:space="preserve"> </w:t>
      </w:r>
      <w:r>
        <w:t>wysokościowymi</w:t>
      </w:r>
      <w:r>
        <w:rPr>
          <w:spacing w:val="-10"/>
        </w:rPr>
        <w:t xml:space="preserve"> </w:t>
      </w:r>
      <w:r>
        <w:t>nawierzchni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2"/>
        </w:rPr>
        <w:t>rzędnymi</w:t>
      </w:r>
    </w:p>
    <w:p w:rsidR="00966300" w:rsidRDefault="000E29E3">
      <w:pPr>
        <w:pStyle w:val="Tekstpodstawowy"/>
        <w:ind w:left="116" w:right="229"/>
      </w:pPr>
      <w:r>
        <w:t>projektowanymi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przekraczać</w:t>
      </w:r>
      <w:r>
        <w:rPr>
          <w:spacing w:val="-2"/>
        </w:rPr>
        <w:t xml:space="preserve"> </w:t>
      </w:r>
      <w:r>
        <w:t>+2</w:t>
      </w:r>
      <w:r>
        <w:rPr>
          <w:spacing w:val="-3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-2</w:t>
      </w:r>
      <w:r>
        <w:rPr>
          <w:spacing w:val="-3"/>
        </w:rPr>
        <w:t xml:space="preserve"> </w:t>
      </w:r>
      <w:r>
        <w:t>cm.</w:t>
      </w:r>
      <w:r>
        <w:rPr>
          <w:spacing w:val="-3"/>
        </w:rPr>
        <w:t xml:space="preserve"> </w:t>
      </w:r>
      <w:r>
        <w:t>(pomiary</w:t>
      </w:r>
      <w:r>
        <w:rPr>
          <w:spacing w:val="-7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wykonywać</w:t>
      </w:r>
      <w:r>
        <w:rPr>
          <w:spacing w:val="-4"/>
        </w:rPr>
        <w:t xml:space="preserve"> </w:t>
      </w:r>
      <w:r>
        <w:t>min. co 25m i w punktach charakterystycznych)</w:t>
      </w:r>
    </w:p>
    <w:p w:rsidR="00966300" w:rsidRDefault="00966300">
      <w:pPr>
        <w:pStyle w:val="Tekstpodstawowy"/>
        <w:spacing w:before="4"/>
      </w:pPr>
    </w:p>
    <w:p w:rsidR="00966300" w:rsidRDefault="000E29E3">
      <w:pPr>
        <w:pStyle w:val="Nagwek2"/>
        <w:numPr>
          <w:ilvl w:val="2"/>
          <w:numId w:val="3"/>
        </w:numPr>
        <w:tabs>
          <w:tab w:val="left" w:pos="716"/>
        </w:tabs>
        <w:ind w:left="716"/>
      </w:pPr>
      <w:r>
        <w:t>Ukształtowanie</w:t>
      </w:r>
      <w:r>
        <w:rPr>
          <w:spacing w:val="-11"/>
        </w:rPr>
        <w:t xml:space="preserve"> </w:t>
      </w:r>
      <w:r>
        <w:t>osi</w:t>
      </w:r>
      <w:r>
        <w:rPr>
          <w:spacing w:val="-9"/>
        </w:rPr>
        <w:t xml:space="preserve"> </w:t>
      </w:r>
      <w:r>
        <w:rPr>
          <w:spacing w:val="-2"/>
        </w:rPr>
        <w:t>nawierzchni</w:t>
      </w:r>
    </w:p>
    <w:p w:rsidR="00966300" w:rsidRDefault="000E29E3">
      <w:pPr>
        <w:pStyle w:val="Tekstpodstawowy"/>
        <w:spacing w:line="274" w:lineRule="exact"/>
        <w:ind w:left="116"/>
      </w:pPr>
      <w:r>
        <w:t>Oś</w:t>
      </w:r>
      <w:r>
        <w:rPr>
          <w:spacing w:val="-6"/>
        </w:rPr>
        <w:t xml:space="preserve"> </w:t>
      </w:r>
      <w:r>
        <w:t>nawierzchni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planie</w:t>
      </w:r>
      <w:r>
        <w:rPr>
          <w:spacing w:val="-5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przesunięta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5"/>
        </w:rPr>
        <w:t>osi</w:t>
      </w:r>
    </w:p>
    <w:p w:rsidR="00966300" w:rsidRDefault="000E29E3">
      <w:pPr>
        <w:pStyle w:val="Tekstpodstawowy"/>
        <w:ind w:left="115"/>
      </w:pPr>
      <w:r>
        <w:t>projektowanej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±10</w:t>
      </w:r>
      <w:r>
        <w:rPr>
          <w:spacing w:val="-3"/>
        </w:rPr>
        <w:t xml:space="preserve"> </w:t>
      </w:r>
      <w:r>
        <w:t>cm.</w:t>
      </w:r>
      <w:r>
        <w:rPr>
          <w:spacing w:val="-3"/>
        </w:rPr>
        <w:t xml:space="preserve"> </w:t>
      </w:r>
      <w:r>
        <w:t>(pomiar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wykonywać</w:t>
      </w:r>
      <w:r>
        <w:rPr>
          <w:spacing w:val="-4"/>
        </w:rPr>
        <w:t xml:space="preserve"> </w:t>
      </w:r>
      <w:r>
        <w:t>min.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 xml:space="preserve"> </w:t>
      </w:r>
      <w:r>
        <w:t>25m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 xml:space="preserve">punktach </w:t>
      </w:r>
      <w:r>
        <w:rPr>
          <w:spacing w:val="-2"/>
        </w:rPr>
        <w:t>charakterystycznych)</w:t>
      </w:r>
    </w:p>
    <w:p w:rsidR="00966300" w:rsidRDefault="00966300">
      <w:pPr>
        <w:pStyle w:val="Tekstpodstawowy"/>
        <w:spacing w:before="5"/>
      </w:pPr>
    </w:p>
    <w:p w:rsidR="00966300" w:rsidRDefault="000E29E3">
      <w:pPr>
        <w:pStyle w:val="Nagwek2"/>
        <w:ind w:left="115" w:firstLine="0"/>
      </w:pPr>
      <w:r>
        <w:t>6.2.6.</w:t>
      </w:r>
      <w:r>
        <w:rPr>
          <w:spacing w:val="-9"/>
        </w:rPr>
        <w:t xml:space="preserve"> </w:t>
      </w:r>
      <w:r>
        <w:t>Szerokość</w:t>
      </w:r>
      <w:r>
        <w:rPr>
          <w:b w:val="0"/>
          <w:spacing w:val="-9"/>
        </w:rPr>
        <w:t xml:space="preserve"> </w:t>
      </w:r>
      <w:r>
        <w:rPr>
          <w:spacing w:val="-2"/>
        </w:rPr>
        <w:t>nawierzchni</w:t>
      </w:r>
    </w:p>
    <w:p w:rsidR="00966300" w:rsidRDefault="000E29E3">
      <w:pPr>
        <w:pStyle w:val="Tekstpodstawowy"/>
        <w:ind w:left="115" w:right="229"/>
      </w:pPr>
      <w:r>
        <w:t>Szerokość</w:t>
      </w:r>
      <w:r>
        <w:rPr>
          <w:spacing w:val="-4"/>
        </w:rPr>
        <w:t xml:space="preserve"> </w:t>
      </w:r>
      <w:r>
        <w:t>nawierzchni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różnić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szerokości</w:t>
      </w:r>
      <w:r>
        <w:rPr>
          <w:spacing w:val="-3"/>
        </w:rPr>
        <w:t xml:space="preserve"> </w:t>
      </w:r>
      <w:r>
        <w:t>projektowanej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+10</w:t>
      </w:r>
      <w:r>
        <w:rPr>
          <w:spacing w:val="-3"/>
        </w:rPr>
        <w:t xml:space="preserve"> </w:t>
      </w:r>
      <w:r>
        <w:t>cm i -5 cm. (Pomiary należy wykonywać co min. co 25m i w punktach charakterystycznych)</w:t>
      </w:r>
    </w:p>
    <w:p w:rsidR="00966300" w:rsidRDefault="00966300">
      <w:pPr>
        <w:pStyle w:val="Tekstpodstawowy"/>
        <w:spacing w:before="3"/>
      </w:pP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</w:pPr>
      <w:r>
        <w:t>OBMIAR</w:t>
      </w:r>
      <w:r>
        <w:rPr>
          <w:spacing w:val="-14"/>
        </w:rPr>
        <w:t xml:space="preserve"> </w:t>
      </w:r>
      <w:r>
        <w:rPr>
          <w:spacing w:val="-2"/>
        </w:rPr>
        <w:t>ROBÓT</w:t>
      </w:r>
    </w:p>
    <w:p w:rsidR="00966300" w:rsidRDefault="00966300">
      <w:pPr>
        <w:pStyle w:val="Tekstpodstawowy"/>
        <w:rPr>
          <w:b/>
        </w:rPr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</w:pPr>
      <w:r>
        <w:t>Ogólne</w:t>
      </w:r>
      <w:r>
        <w:rPr>
          <w:spacing w:val="-10"/>
        </w:rPr>
        <w:t xml:space="preserve"> </w:t>
      </w:r>
      <w:r>
        <w:t>zasady</w:t>
      </w:r>
      <w:r>
        <w:rPr>
          <w:spacing w:val="-8"/>
        </w:rPr>
        <w:t xml:space="preserve"> </w:t>
      </w:r>
      <w:r>
        <w:t>obmiaru</w:t>
      </w:r>
      <w:r>
        <w:rPr>
          <w:spacing w:val="-8"/>
        </w:rPr>
        <w:t xml:space="preserve"> </w:t>
      </w:r>
      <w:r>
        <w:rPr>
          <w:spacing w:val="-2"/>
        </w:rPr>
        <w:t>robót</w:t>
      </w:r>
    </w:p>
    <w:p w:rsidR="00966300" w:rsidRDefault="000E29E3">
      <w:pPr>
        <w:pStyle w:val="Tekstpodstawowy"/>
        <w:spacing w:line="274" w:lineRule="exact"/>
        <w:ind w:left="116"/>
      </w:pPr>
      <w:r>
        <w:t>Ogólne</w:t>
      </w:r>
      <w:r>
        <w:rPr>
          <w:spacing w:val="-9"/>
        </w:rPr>
        <w:t xml:space="preserve"> </w:t>
      </w:r>
      <w:r>
        <w:t>zasady</w:t>
      </w:r>
      <w:r>
        <w:rPr>
          <w:spacing w:val="-11"/>
        </w:rPr>
        <w:t xml:space="preserve"> </w:t>
      </w:r>
      <w:r>
        <w:t>obmiaru</w:t>
      </w:r>
      <w:r>
        <w:rPr>
          <w:spacing w:val="-7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podano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SST</w:t>
      </w:r>
      <w:r>
        <w:rPr>
          <w:spacing w:val="-8"/>
        </w:rPr>
        <w:t xml:space="preserve"> </w:t>
      </w:r>
      <w:r>
        <w:t>D-M-00.00.00</w:t>
      </w:r>
      <w:r>
        <w:rPr>
          <w:spacing w:val="-8"/>
        </w:rPr>
        <w:t xml:space="preserve"> </w:t>
      </w:r>
      <w:r>
        <w:t>„Wymagania</w:t>
      </w:r>
      <w:r>
        <w:rPr>
          <w:spacing w:val="-9"/>
        </w:rPr>
        <w:t xml:space="preserve"> </w:t>
      </w:r>
      <w:r>
        <w:t>ogólne”</w:t>
      </w:r>
      <w:r>
        <w:rPr>
          <w:spacing w:val="-8"/>
        </w:rPr>
        <w:t xml:space="preserve"> </w:t>
      </w:r>
      <w:r>
        <w:t>pkt</w:t>
      </w:r>
      <w:r>
        <w:rPr>
          <w:spacing w:val="-8"/>
        </w:rPr>
        <w:t xml:space="preserve"> </w:t>
      </w:r>
      <w:r>
        <w:rPr>
          <w:spacing w:val="-5"/>
        </w:rPr>
        <w:t>7.</w:t>
      </w:r>
    </w:p>
    <w:p w:rsidR="00966300" w:rsidRDefault="00966300">
      <w:pPr>
        <w:pStyle w:val="Tekstpodstawowy"/>
        <w:spacing w:before="5"/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</w:pPr>
      <w:r>
        <w:t>Jednostka</w:t>
      </w:r>
      <w:r>
        <w:rPr>
          <w:spacing w:val="-10"/>
        </w:rPr>
        <w:t xml:space="preserve"> </w:t>
      </w:r>
      <w:r>
        <w:rPr>
          <w:spacing w:val="-2"/>
        </w:rPr>
        <w:t>obmiarowa</w:t>
      </w:r>
    </w:p>
    <w:p w:rsidR="00966300" w:rsidRDefault="000E29E3">
      <w:pPr>
        <w:pStyle w:val="Tekstpodstawowy"/>
        <w:spacing w:line="274" w:lineRule="exact"/>
        <w:ind w:left="116"/>
      </w:pPr>
      <w:r>
        <w:t>Jednostką</w:t>
      </w:r>
      <w:r>
        <w:rPr>
          <w:spacing w:val="-9"/>
        </w:rPr>
        <w:t xml:space="preserve"> </w:t>
      </w:r>
      <w:r>
        <w:t>obmiarową</w:t>
      </w:r>
      <w:r>
        <w:rPr>
          <w:spacing w:val="-8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m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t>(metr</w:t>
      </w:r>
      <w:r>
        <w:rPr>
          <w:spacing w:val="-8"/>
        </w:rPr>
        <w:t xml:space="preserve"> </w:t>
      </w:r>
      <w:r>
        <w:rPr>
          <w:spacing w:val="-2"/>
        </w:rPr>
        <w:t>kwadratowy).</w:t>
      </w:r>
    </w:p>
    <w:p w:rsidR="00966300" w:rsidRDefault="00966300">
      <w:pPr>
        <w:pStyle w:val="Tekstpodstawowy"/>
        <w:spacing w:before="4"/>
      </w:pP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  <w:spacing w:before="1" w:line="274" w:lineRule="exact"/>
        <w:ind w:hanging="241"/>
      </w:pPr>
      <w:r>
        <w:t>ODBIÓR</w:t>
      </w:r>
      <w:r>
        <w:rPr>
          <w:spacing w:val="-12"/>
        </w:rPr>
        <w:t xml:space="preserve"> </w:t>
      </w:r>
      <w:r>
        <w:rPr>
          <w:spacing w:val="-2"/>
        </w:rPr>
        <w:t>ROBÓT</w:t>
      </w:r>
    </w:p>
    <w:p w:rsidR="00966300" w:rsidRDefault="000E29E3">
      <w:pPr>
        <w:pStyle w:val="Tekstpodstawowy"/>
        <w:ind w:left="115" w:right="106"/>
      </w:pPr>
      <w:r>
        <w:t>Ogólne zasady odbioru robót podano w SST D-M-00.00.00 „Wymagania ogólne” pkt 8. Roboty uznaje się za wykonane zgodnie z dokumentacją projektową, SST i wymaganiami Inżyniera,</w:t>
      </w:r>
      <w:r>
        <w:rPr>
          <w:spacing w:val="-3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pomiary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badania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zachowaniem</w:t>
      </w:r>
      <w:r>
        <w:rPr>
          <w:spacing w:val="-3"/>
        </w:rPr>
        <w:t xml:space="preserve"> </w:t>
      </w:r>
      <w:r>
        <w:t>tolerancji</w:t>
      </w:r>
      <w:r>
        <w:rPr>
          <w:spacing w:val="-3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dały</w:t>
      </w:r>
      <w:r>
        <w:rPr>
          <w:spacing w:val="-8"/>
        </w:rPr>
        <w:t xml:space="preserve"> </w:t>
      </w:r>
      <w:r>
        <w:t xml:space="preserve">wyniki </w:t>
      </w:r>
      <w:r>
        <w:rPr>
          <w:spacing w:val="-2"/>
        </w:rPr>
        <w:t>pozytywne.</w:t>
      </w:r>
    </w:p>
    <w:p w:rsidR="00966300" w:rsidRDefault="00966300">
      <w:pPr>
        <w:pStyle w:val="Tekstpodstawowy"/>
        <w:spacing w:before="2"/>
      </w:pPr>
    </w:p>
    <w:p w:rsidR="00966300" w:rsidRDefault="000E29E3">
      <w:pPr>
        <w:pStyle w:val="Nagwek1"/>
        <w:numPr>
          <w:ilvl w:val="0"/>
          <w:numId w:val="3"/>
        </w:numPr>
        <w:tabs>
          <w:tab w:val="left" w:pos="356"/>
        </w:tabs>
        <w:ind w:hanging="241"/>
      </w:pPr>
      <w:r>
        <w:rPr>
          <w:spacing w:val="-2"/>
        </w:rPr>
        <w:t>PODSTAWA</w:t>
      </w:r>
      <w:r>
        <w:t xml:space="preserve"> </w:t>
      </w:r>
      <w:r>
        <w:rPr>
          <w:spacing w:val="-2"/>
        </w:rPr>
        <w:t>PŁATNOŚCI</w:t>
      </w:r>
    </w:p>
    <w:p w:rsidR="00966300" w:rsidRDefault="00966300">
      <w:pPr>
        <w:sectPr w:rsidR="00966300">
          <w:pgSz w:w="11900" w:h="16840"/>
          <w:pgMar w:top="1320" w:right="1300" w:bottom="280" w:left="1300" w:header="710" w:footer="0" w:gutter="0"/>
          <w:cols w:space="708"/>
        </w:sectPr>
      </w:pPr>
    </w:p>
    <w:p w:rsidR="00966300" w:rsidRDefault="00966300">
      <w:pPr>
        <w:pStyle w:val="Tekstpodstawowy"/>
        <w:spacing w:before="6"/>
        <w:rPr>
          <w:b/>
          <w:sz w:val="23"/>
        </w:rPr>
      </w:pP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before="90"/>
        <w:ind w:hanging="421"/>
      </w:pPr>
      <w:r>
        <w:t>Ogólne</w:t>
      </w:r>
      <w:r>
        <w:rPr>
          <w:spacing w:val="-10"/>
        </w:rPr>
        <w:t xml:space="preserve"> </w:t>
      </w:r>
      <w:r>
        <w:t>ustalenia</w:t>
      </w:r>
      <w:r>
        <w:rPr>
          <w:spacing w:val="-10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podstawy</w:t>
      </w:r>
      <w:r>
        <w:rPr>
          <w:spacing w:val="-9"/>
        </w:rPr>
        <w:t xml:space="preserve"> </w:t>
      </w:r>
      <w:r>
        <w:rPr>
          <w:spacing w:val="-2"/>
        </w:rPr>
        <w:t>płatności</w:t>
      </w:r>
    </w:p>
    <w:p w:rsidR="00966300" w:rsidRDefault="000E29E3">
      <w:pPr>
        <w:pStyle w:val="Tekstpodstawowy"/>
        <w:spacing w:line="274" w:lineRule="exact"/>
        <w:ind w:left="115"/>
      </w:pPr>
      <w:r>
        <w:t>Ogólne</w:t>
      </w:r>
      <w:r>
        <w:rPr>
          <w:spacing w:val="-10"/>
        </w:rPr>
        <w:t xml:space="preserve"> </w:t>
      </w:r>
      <w:r>
        <w:t>ustalenia</w:t>
      </w:r>
      <w:r>
        <w:rPr>
          <w:spacing w:val="-9"/>
        </w:rPr>
        <w:t xml:space="preserve"> </w:t>
      </w:r>
      <w:r>
        <w:t>dotyczące</w:t>
      </w:r>
      <w:r>
        <w:rPr>
          <w:spacing w:val="-9"/>
        </w:rPr>
        <w:t xml:space="preserve"> </w:t>
      </w:r>
      <w:r>
        <w:t>podstawy</w:t>
      </w:r>
      <w:r>
        <w:rPr>
          <w:spacing w:val="-12"/>
        </w:rPr>
        <w:t xml:space="preserve"> </w:t>
      </w:r>
      <w:r>
        <w:t>płatności</w:t>
      </w:r>
      <w:r>
        <w:rPr>
          <w:spacing w:val="-9"/>
        </w:rPr>
        <w:t xml:space="preserve"> </w:t>
      </w:r>
      <w:r>
        <w:t>podano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SST</w:t>
      </w:r>
      <w:r>
        <w:rPr>
          <w:spacing w:val="-9"/>
        </w:rPr>
        <w:t xml:space="preserve"> </w:t>
      </w:r>
      <w:r>
        <w:t>D-M-</w:t>
      </w:r>
      <w:r>
        <w:rPr>
          <w:spacing w:val="-2"/>
        </w:rPr>
        <w:t>00.00.00</w:t>
      </w:r>
    </w:p>
    <w:p w:rsidR="00966300" w:rsidRDefault="000E29E3">
      <w:pPr>
        <w:pStyle w:val="Tekstpodstawowy"/>
        <w:ind w:left="115"/>
      </w:pPr>
      <w:r>
        <w:t>„Wymagania</w:t>
      </w:r>
      <w:r>
        <w:rPr>
          <w:spacing w:val="-11"/>
        </w:rPr>
        <w:t xml:space="preserve"> </w:t>
      </w:r>
      <w:r>
        <w:t>ogólne”</w:t>
      </w:r>
      <w:r>
        <w:rPr>
          <w:spacing w:val="-11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rPr>
          <w:spacing w:val="-5"/>
        </w:rPr>
        <w:t>9.</w:t>
      </w:r>
    </w:p>
    <w:p w:rsidR="00966300" w:rsidRDefault="000E29E3">
      <w:pPr>
        <w:pStyle w:val="Nagwek2"/>
        <w:numPr>
          <w:ilvl w:val="1"/>
          <w:numId w:val="3"/>
        </w:numPr>
        <w:tabs>
          <w:tab w:val="left" w:pos="536"/>
        </w:tabs>
        <w:spacing w:before="5"/>
        <w:ind w:hanging="421"/>
      </w:pPr>
      <w:r>
        <w:t>Cena</w:t>
      </w:r>
      <w:r>
        <w:rPr>
          <w:spacing w:val="-8"/>
        </w:rPr>
        <w:t xml:space="preserve"> </w:t>
      </w:r>
      <w:r>
        <w:t>jednostki</w:t>
      </w:r>
      <w:r>
        <w:rPr>
          <w:spacing w:val="-8"/>
        </w:rPr>
        <w:t xml:space="preserve"> </w:t>
      </w:r>
      <w:r>
        <w:rPr>
          <w:spacing w:val="-2"/>
        </w:rPr>
        <w:t>obmiarowej</w:t>
      </w:r>
    </w:p>
    <w:p w:rsidR="00966300" w:rsidRDefault="000E29E3">
      <w:pPr>
        <w:pStyle w:val="Tekstpodstawowy"/>
        <w:spacing w:line="274" w:lineRule="exact"/>
        <w:ind w:left="115"/>
      </w:pPr>
      <w:r>
        <w:t>Cena</w:t>
      </w:r>
      <w:r>
        <w:rPr>
          <w:spacing w:val="-12"/>
        </w:rPr>
        <w:t xml:space="preserve"> </w:t>
      </w:r>
      <w:r>
        <w:t>jednostki</w:t>
      </w:r>
      <w:r>
        <w:rPr>
          <w:spacing w:val="-10"/>
        </w:rPr>
        <w:t xml:space="preserve"> </w:t>
      </w:r>
      <w:r>
        <w:t>obmiarowej</w:t>
      </w:r>
      <w:r>
        <w:rPr>
          <w:spacing w:val="-11"/>
        </w:rPr>
        <w:t xml:space="preserve"> </w:t>
      </w:r>
      <w:r>
        <w:rPr>
          <w:spacing w:val="-2"/>
        </w:rPr>
        <w:t>obejmuje:</w:t>
      </w:r>
    </w:p>
    <w:p w:rsidR="00966300" w:rsidRDefault="000E29E3">
      <w:pPr>
        <w:pStyle w:val="Tekstpodstawowy"/>
        <w:ind w:left="115"/>
      </w:pPr>
      <w:r>
        <w:t>−</w:t>
      </w:r>
      <w:r>
        <w:rPr>
          <w:spacing w:val="-8"/>
        </w:rPr>
        <w:t xml:space="preserve"> </w:t>
      </w:r>
      <w:r>
        <w:t>prace</w:t>
      </w:r>
      <w:r>
        <w:rPr>
          <w:spacing w:val="-8"/>
        </w:rPr>
        <w:t xml:space="preserve"> </w:t>
      </w:r>
      <w:r>
        <w:t>pomiarowe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oznakowanie</w:t>
      </w:r>
      <w:r>
        <w:rPr>
          <w:spacing w:val="-8"/>
        </w:rPr>
        <w:t xml:space="preserve"> </w:t>
      </w:r>
      <w:r>
        <w:rPr>
          <w:spacing w:val="-2"/>
        </w:rPr>
        <w:t>robót,</w:t>
      </w:r>
    </w:p>
    <w:p w:rsidR="00966300" w:rsidRDefault="000E29E3">
      <w:pPr>
        <w:pStyle w:val="Tekstpodstawowy"/>
        <w:ind w:left="115"/>
      </w:pPr>
      <w:r>
        <w:t>−</w:t>
      </w:r>
      <w:r>
        <w:rPr>
          <w:spacing w:val="-9"/>
        </w:rPr>
        <w:t xml:space="preserve"> </w:t>
      </w:r>
      <w:r>
        <w:t>dostarczenie</w:t>
      </w:r>
      <w:r>
        <w:rPr>
          <w:spacing w:val="-9"/>
        </w:rPr>
        <w:t xml:space="preserve"> </w:t>
      </w:r>
      <w:r>
        <w:t>materiałów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miejsce</w:t>
      </w:r>
      <w:r>
        <w:rPr>
          <w:spacing w:val="-9"/>
        </w:rPr>
        <w:t xml:space="preserve"> </w:t>
      </w:r>
      <w:r>
        <w:rPr>
          <w:spacing w:val="-2"/>
        </w:rPr>
        <w:t>wbudowania,</w:t>
      </w:r>
    </w:p>
    <w:p w:rsidR="00966300" w:rsidRDefault="000E29E3">
      <w:pPr>
        <w:pStyle w:val="Tekstpodstawowy"/>
        <w:ind w:left="115"/>
      </w:pPr>
      <w:r>
        <w:t>−</w:t>
      </w:r>
      <w:r>
        <w:rPr>
          <w:spacing w:val="-9"/>
        </w:rPr>
        <w:t xml:space="preserve"> </w:t>
      </w:r>
      <w:r>
        <w:t>rozłożenie</w:t>
      </w:r>
      <w:r>
        <w:rPr>
          <w:spacing w:val="-8"/>
        </w:rPr>
        <w:t xml:space="preserve"> </w:t>
      </w:r>
      <w:r>
        <w:t>warstwy</w:t>
      </w:r>
      <w:r>
        <w:rPr>
          <w:spacing w:val="-12"/>
        </w:rPr>
        <w:t xml:space="preserve"> </w:t>
      </w:r>
      <w:r>
        <w:t>kruszywa</w:t>
      </w:r>
      <w:r>
        <w:rPr>
          <w:spacing w:val="-7"/>
        </w:rPr>
        <w:t xml:space="preserve"> </w:t>
      </w:r>
      <w:r>
        <w:rPr>
          <w:spacing w:val="-2"/>
        </w:rPr>
        <w:t>grubego,</w:t>
      </w:r>
    </w:p>
    <w:p w:rsidR="00966300" w:rsidRDefault="000E29E3">
      <w:pPr>
        <w:pStyle w:val="Tekstpodstawowy"/>
        <w:ind w:left="115"/>
      </w:pPr>
      <w:r>
        <w:t>−</w:t>
      </w:r>
      <w:r>
        <w:rPr>
          <w:spacing w:val="-10"/>
        </w:rPr>
        <w:t xml:space="preserve"> </w:t>
      </w:r>
      <w:r>
        <w:t>zaklinowanie</w:t>
      </w:r>
      <w:r>
        <w:rPr>
          <w:spacing w:val="-9"/>
        </w:rPr>
        <w:t xml:space="preserve"> </w:t>
      </w:r>
      <w:r>
        <w:t>warstwy</w:t>
      </w:r>
      <w:r>
        <w:rPr>
          <w:spacing w:val="-10"/>
        </w:rPr>
        <w:t xml:space="preserve"> </w:t>
      </w:r>
      <w:r>
        <w:t>kruszywa</w:t>
      </w:r>
      <w:r>
        <w:rPr>
          <w:spacing w:val="-8"/>
        </w:rPr>
        <w:t xml:space="preserve"> </w:t>
      </w:r>
      <w:r>
        <w:t>grubego,</w:t>
      </w:r>
      <w:r>
        <w:rPr>
          <w:spacing w:val="-8"/>
        </w:rPr>
        <w:t xml:space="preserve"> </w:t>
      </w:r>
      <w:r>
        <w:t>skropienie</w:t>
      </w:r>
      <w:r>
        <w:rPr>
          <w:spacing w:val="-9"/>
        </w:rPr>
        <w:t xml:space="preserve"> </w:t>
      </w:r>
      <w:r>
        <w:t>wodą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zagęszczenie</w:t>
      </w:r>
    </w:p>
    <w:p w:rsidR="00966300" w:rsidRDefault="000E29E3">
      <w:pPr>
        <w:pStyle w:val="Tekstpodstawowy"/>
        <w:ind w:left="115"/>
      </w:pPr>
      <w:r>
        <w:t>−przeprowadzenie</w:t>
      </w:r>
      <w:r>
        <w:rPr>
          <w:spacing w:val="-12"/>
        </w:rPr>
        <w:t xml:space="preserve"> </w:t>
      </w:r>
      <w:r>
        <w:t>pomiarów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badań</w:t>
      </w:r>
      <w:r>
        <w:rPr>
          <w:spacing w:val="-11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specyfikacji</w:t>
      </w:r>
      <w:r>
        <w:rPr>
          <w:spacing w:val="-10"/>
        </w:rPr>
        <w:t xml:space="preserve"> </w:t>
      </w:r>
      <w:r>
        <w:rPr>
          <w:spacing w:val="-2"/>
        </w:rPr>
        <w:t>technicznej.</w:t>
      </w:r>
    </w:p>
    <w:p w:rsidR="00966300" w:rsidRDefault="000E29E3">
      <w:pPr>
        <w:pStyle w:val="Nagwek1"/>
        <w:numPr>
          <w:ilvl w:val="0"/>
          <w:numId w:val="3"/>
        </w:numPr>
        <w:tabs>
          <w:tab w:val="left" w:pos="476"/>
        </w:tabs>
        <w:spacing w:before="5" w:line="274" w:lineRule="exact"/>
        <w:ind w:left="476" w:hanging="360"/>
      </w:pPr>
      <w:r>
        <w:t>PRZEPISY</w:t>
      </w:r>
      <w:r>
        <w:rPr>
          <w:spacing w:val="-15"/>
        </w:rPr>
        <w:t xml:space="preserve"> </w:t>
      </w:r>
      <w:r>
        <w:rPr>
          <w:spacing w:val="-2"/>
        </w:rPr>
        <w:t>ZWIĄZANE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right="575" w:firstLine="0"/>
        <w:rPr>
          <w:sz w:val="24"/>
        </w:rPr>
      </w:pPr>
      <w:r>
        <w:rPr>
          <w:sz w:val="24"/>
        </w:rPr>
        <w:t>PN-B-06714-12</w:t>
      </w:r>
      <w:r>
        <w:rPr>
          <w:spacing w:val="-6"/>
          <w:sz w:val="24"/>
        </w:rPr>
        <w:t xml:space="preserve"> </w:t>
      </w:r>
      <w:r>
        <w:rPr>
          <w:sz w:val="24"/>
        </w:rPr>
        <w:t>Kruszywa</w:t>
      </w:r>
      <w:r>
        <w:rPr>
          <w:spacing w:val="-7"/>
          <w:sz w:val="24"/>
        </w:rPr>
        <w:t xml:space="preserve"> </w:t>
      </w:r>
      <w:r>
        <w:rPr>
          <w:sz w:val="24"/>
        </w:rPr>
        <w:t>mineralne.</w:t>
      </w:r>
      <w:r>
        <w:rPr>
          <w:spacing w:val="-6"/>
          <w:sz w:val="24"/>
        </w:rPr>
        <w:t xml:space="preserve"> </w:t>
      </w:r>
      <w:r>
        <w:rPr>
          <w:sz w:val="24"/>
        </w:rPr>
        <w:t>Badania.</w:t>
      </w:r>
      <w:r>
        <w:rPr>
          <w:spacing w:val="-6"/>
          <w:sz w:val="24"/>
        </w:rPr>
        <w:t xml:space="preserve"> </w:t>
      </w:r>
      <w:r>
        <w:rPr>
          <w:sz w:val="24"/>
        </w:rPr>
        <w:t>Oznaczanie</w:t>
      </w:r>
      <w:r>
        <w:rPr>
          <w:spacing w:val="-9"/>
          <w:sz w:val="24"/>
        </w:rPr>
        <w:t xml:space="preserve"> </w:t>
      </w:r>
      <w:r>
        <w:rPr>
          <w:sz w:val="24"/>
        </w:rPr>
        <w:t>zawartości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zanieczyszczeń </w:t>
      </w:r>
      <w:r>
        <w:rPr>
          <w:spacing w:val="-2"/>
          <w:sz w:val="24"/>
        </w:rPr>
        <w:t>obcych</w:t>
      </w:r>
    </w:p>
    <w:p w:rsidR="00966300" w:rsidRDefault="000E29E3">
      <w:pPr>
        <w:pStyle w:val="Tekstpodstawowy"/>
        <w:ind w:left="116"/>
      </w:pPr>
      <w:r>
        <w:t>Utwardzenie</w:t>
      </w:r>
      <w:r>
        <w:rPr>
          <w:spacing w:val="-11"/>
        </w:rPr>
        <w:t xml:space="preserve"> </w:t>
      </w:r>
      <w:r>
        <w:t>drogi</w:t>
      </w:r>
      <w:r>
        <w:rPr>
          <w:spacing w:val="-9"/>
        </w:rPr>
        <w:t xml:space="preserve"> </w:t>
      </w:r>
      <w:r>
        <w:t>dojazdowej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gruntów</w:t>
      </w:r>
      <w:r>
        <w:rPr>
          <w:spacing w:val="-10"/>
        </w:rPr>
        <w:t xml:space="preserve"> </w:t>
      </w:r>
      <w:r>
        <w:rPr>
          <w:spacing w:val="-2"/>
        </w:rPr>
        <w:t>rolnych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PN-B-06714-15</w:t>
      </w:r>
      <w:r>
        <w:rPr>
          <w:spacing w:val="-12"/>
          <w:sz w:val="24"/>
        </w:rPr>
        <w:t xml:space="preserve"> </w:t>
      </w:r>
      <w:r>
        <w:rPr>
          <w:sz w:val="24"/>
        </w:rPr>
        <w:t>Kruszywa</w:t>
      </w:r>
      <w:r>
        <w:rPr>
          <w:spacing w:val="-12"/>
          <w:sz w:val="24"/>
        </w:rPr>
        <w:t xml:space="preserve"> </w:t>
      </w:r>
      <w:r>
        <w:rPr>
          <w:sz w:val="24"/>
        </w:rPr>
        <w:t>mineralne.</w:t>
      </w:r>
      <w:r>
        <w:rPr>
          <w:spacing w:val="-12"/>
          <w:sz w:val="24"/>
        </w:rPr>
        <w:t xml:space="preserve"> </w:t>
      </w:r>
      <w:r>
        <w:rPr>
          <w:sz w:val="24"/>
        </w:rPr>
        <w:t>Badania.</w:t>
      </w:r>
      <w:r>
        <w:rPr>
          <w:spacing w:val="-12"/>
          <w:sz w:val="24"/>
        </w:rPr>
        <w:t xml:space="preserve"> </w:t>
      </w:r>
      <w:r>
        <w:rPr>
          <w:sz w:val="24"/>
        </w:rPr>
        <w:t>Oznaczanie</w:t>
      </w:r>
      <w:r>
        <w:rPr>
          <w:spacing w:val="-14"/>
          <w:sz w:val="24"/>
        </w:rPr>
        <w:t xml:space="preserve"> </w:t>
      </w:r>
      <w:r>
        <w:rPr>
          <w:sz w:val="24"/>
        </w:rPr>
        <w:t>składu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ziarnowego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PN-B-06714-18</w:t>
      </w:r>
      <w:r>
        <w:rPr>
          <w:spacing w:val="-13"/>
          <w:sz w:val="24"/>
        </w:rPr>
        <w:t xml:space="preserve"> </w:t>
      </w:r>
      <w:r>
        <w:rPr>
          <w:sz w:val="24"/>
        </w:rPr>
        <w:t>Kruszywa</w:t>
      </w:r>
      <w:r>
        <w:rPr>
          <w:spacing w:val="-14"/>
          <w:sz w:val="24"/>
        </w:rPr>
        <w:t xml:space="preserve"> </w:t>
      </w:r>
      <w:r>
        <w:rPr>
          <w:sz w:val="24"/>
        </w:rPr>
        <w:t>mineralne.</w:t>
      </w:r>
      <w:r>
        <w:rPr>
          <w:spacing w:val="-13"/>
          <w:sz w:val="24"/>
        </w:rPr>
        <w:t xml:space="preserve"> </w:t>
      </w:r>
      <w:r>
        <w:rPr>
          <w:sz w:val="24"/>
        </w:rPr>
        <w:t>Badania.</w:t>
      </w:r>
      <w:r>
        <w:rPr>
          <w:spacing w:val="-13"/>
          <w:sz w:val="24"/>
        </w:rPr>
        <w:t xml:space="preserve"> </w:t>
      </w:r>
      <w:r>
        <w:rPr>
          <w:sz w:val="24"/>
        </w:rPr>
        <w:t>Oznaczanie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nasiąkliwości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right="575" w:firstLine="0"/>
        <w:rPr>
          <w:sz w:val="24"/>
        </w:rPr>
      </w:pPr>
      <w:r>
        <w:rPr>
          <w:sz w:val="24"/>
        </w:rPr>
        <w:t>PN-B-06714-26</w:t>
      </w:r>
      <w:r>
        <w:rPr>
          <w:spacing w:val="-6"/>
          <w:sz w:val="24"/>
        </w:rPr>
        <w:t xml:space="preserve"> </w:t>
      </w:r>
      <w:r>
        <w:rPr>
          <w:sz w:val="24"/>
        </w:rPr>
        <w:t>Kruszywa</w:t>
      </w:r>
      <w:r>
        <w:rPr>
          <w:spacing w:val="-7"/>
          <w:sz w:val="24"/>
        </w:rPr>
        <w:t xml:space="preserve"> </w:t>
      </w:r>
      <w:r>
        <w:rPr>
          <w:sz w:val="24"/>
        </w:rPr>
        <w:t>mineralne.</w:t>
      </w:r>
      <w:r>
        <w:rPr>
          <w:spacing w:val="-6"/>
          <w:sz w:val="24"/>
        </w:rPr>
        <w:t xml:space="preserve"> </w:t>
      </w:r>
      <w:r>
        <w:rPr>
          <w:sz w:val="24"/>
        </w:rPr>
        <w:t>Badania.</w:t>
      </w:r>
      <w:r>
        <w:rPr>
          <w:spacing w:val="-6"/>
          <w:sz w:val="24"/>
        </w:rPr>
        <w:t xml:space="preserve"> </w:t>
      </w:r>
      <w:r>
        <w:rPr>
          <w:sz w:val="24"/>
        </w:rPr>
        <w:t>Oznaczanie</w:t>
      </w:r>
      <w:r>
        <w:rPr>
          <w:spacing w:val="-9"/>
          <w:sz w:val="24"/>
        </w:rPr>
        <w:t xml:space="preserve"> </w:t>
      </w:r>
      <w:r>
        <w:rPr>
          <w:sz w:val="24"/>
        </w:rPr>
        <w:t>zawartości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zanieczyszczeń </w:t>
      </w:r>
      <w:r>
        <w:rPr>
          <w:spacing w:val="-2"/>
          <w:sz w:val="24"/>
        </w:rPr>
        <w:t>organicznych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PN-B-11112</w:t>
      </w:r>
      <w:r>
        <w:rPr>
          <w:spacing w:val="-11"/>
          <w:sz w:val="24"/>
        </w:rPr>
        <w:t xml:space="preserve"> </w:t>
      </w:r>
      <w:r>
        <w:rPr>
          <w:sz w:val="24"/>
        </w:rPr>
        <w:t>Kruszywo</w:t>
      </w:r>
      <w:r>
        <w:rPr>
          <w:spacing w:val="-11"/>
          <w:sz w:val="24"/>
        </w:rPr>
        <w:t xml:space="preserve"> </w:t>
      </w:r>
      <w:r>
        <w:rPr>
          <w:sz w:val="24"/>
        </w:rPr>
        <w:t>mineralne.</w:t>
      </w:r>
      <w:r>
        <w:rPr>
          <w:spacing w:val="-10"/>
          <w:sz w:val="24"/>
        </w:rPr>
        <w:t xml:space="preserve"> </w:t>
      </w:r>
      <w:r>
        <w:rPr>
          <w:sz w:val="24"/>
        </w:rPr>
        <w:t>Kruszywo</w:t>
      </w:r>
      <w:r>
        <w:rPr>
          <w:spacing w:val="-11"/>
          <w:sz w:val="24"/>
        </w:rPr>
        <w:t xml:space="preserve"> </w:t>
      </w:r>
      <w:r>
        <w:rPr>
          <w:sz w:val="24"/>
        </w:rPr>
        <w:t>łamane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drogowych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PN-S-96023</w:t>
      </w:r>
      <w:r>
        <w:rPr>
          <w:spacing w:val="-10"/>
          <w:sz w:val="24"/>
        </w:rPr>
        <w:t xml:space="preserve"> </w:t>
      </w:r>
      <w:r>
        <w:rPr>
          <w:sz w:val="24"/>
        </w:rPr>
        <w:t>Konstrukcje</w:t>
      </w:r>
      <w:r>
        <w:rPr>
          <w:spacing w:val="-10"/>
          <w:sz w:val="24"/>
        </w:rPr>
        <w:t xml:space="preserve"> </w:t>
      </w:r>
      <w:r>
        <w:rPr>
          <w:sz w:val="24"/>
        </w:rPr>
        <w:t>drogowe.</w:t>
      </w:r>
      <w:r>
        <w:rPr>
          <w:spacing w:val="-10"/>
          <w:sz w:val="24"/>
        </w:rPr>
        <w:t xml:space="preserve"> </w:t>
      </w:r>
      <w:r>
        <w:rPr>
          <w:sz w:val="24"/>
        </w:rPr>
        <w:t>Podbudowa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nawierzchnia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tłucznia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kamiennego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right="739" w:firstLine="0"/>
        <w:rPr>
          <w:sz w:val="24"/>
        </w:rPr>
      </w:pPr>
      <w:r>
        <w:rPr>
          <w:sz w:val="24"/>
        </w:rPr>
        <w:t>BN-64/8931-02</w:t>
      </w:r>
      <w:r>
        <w:rPr>
          <w:spacing w:val="-6"/>
          <w:sz w:val="24"/>
        </w:rPr>
        <w:t xml:space="preserve"> </w:t>
      </w:r>
      <w:r>
        <w:rPr>
          <w:sz w:val="24"/>
        </w:rPr>
        <w:t>Drogi</w:t>
      </w:r>
      <w:r>
        <w:rPr>
          <w:spacing w:val="-6"/>
          <w:sz w:val="24"/>
        </w:rPr>
        <w:t xml:space="preserve"> </w:t>
      </w:r>
      <w:r>
        <w:rPr>
          <w:sz w:val="24"/>
        </w:rPr>
        <w:t>samochodowe.</w:t>
      </w:r>
      <w:r>
        <w:rPr>
          <w:spacing w:val="-7"/>
          <w:sz w:val="24"/>
        </w:rPr>
        <w:t xml:space="preserve"> </w:t>
      </w:r>
      <w:r>
        <w:rPr>
          <w:sz w:val="24"/>
        </w:rPr>
        <w:t>Oznaczanie</w:t>
      </w:r>
      <w:r>
        <w:rPr>
          <w:spacing w:val="-8"/>
          <w:sz w:val="24"/>
        </w:rPr>
        <w:t xml:space="preserve"> </w:t>
      </w:r>
      <w:r>
        <w:rPr>
          <w:sz w:val="24"/>
        </w:rPr>
        <w:t>modułu</w:t>
      </w:r>
      <w:r>
        <w:rPr>
          <w:spacing w:val="-7"/>
          <w:sz w:val="24"/>
        </w:rPr>
        <w:t xml:space="preserve"> </w:t>
      </w:r>
      <w:r>
        <w:rPr>
          <w:sz w:val="24"/>
        </w:rPr>
        <w:t>odkształcenia</w:t>
      </w:r>
      <w:r>
        <w:rPr>
          <w:spacing w:val="-8"/>
          <w:sz w:val="24"/>
        </w:rPr>
        <w:t xml:space="preserve"> </w:t>
      </w:r>
      <w:r>
        <w:rPr>
          <w:sz w:val="24"/>
        </w:rPr>
        <w:t>nawierzchni podatnych i podłoża</w:t>
      </w:r>
    </w:p>
    <w:p w:rsidR="00966300" w:rsidRDefault="000E29E3">
      <w:pPr>
        <w:pStyle w:val="Tekstpodstawowy"/>
        <w:ind w:left="116"/>
      </w:pPr>
      <w:r>
        <w:t>przez</w:t>
      </w:r>
      <w:r>
        <w:rPr>
          <w:spacing w:val="-9"/>
        </w:rPr>
        <w:t xml:space="preserve"> </w:t>
      </w:r>
      <w:r>
        <w:t>obciążenie</w:t>
      </w:r>
      <w:r>
        <w:rPr>
          <w:spacing w:val="-10"/>
        </w:rPr>
        <w:t xml:space="preserve"> </w:t>
      </w:r>
      <w:r>
        <w:rPr>
          <w:spacing w:val="-4"/>
        </w:rPr>
        <w:t>płytą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left="356"/>
        <w:rPr>
          <w:sz w:val="24"/>
        </w:rPr>
      </w:pPr>
      <w:r>
        <w:rPr>
          <w:sz w:val="24"/>
        </w:rPr>
        <w:t>BN-68/8931-04</w:t>
      </w:r>
      <w:r>
        <w:rPr>
          <w:spacing w:val="-11"/>
          <w:sz w:val="24"/>
        </w:rPr>
        <w:t xml:space="preserve"> </w:t>
      </w:r>
      <w:r>
        <w:rPr>
          <w:sz w:val="24"/>
        </w:rPr>
        <w:t>Drogi</w:t>
      </w:r>
      <w:r>
        <w:rPr>
          <w:spacing w:val="-10"/>
          <w:sz w:val="24"/>
        </w:rPr>
        <w:t xml:space="preserve"> </w:t>
      </w:r>
      <w:r>
        <w:rPr>
          <w:sz w:val="24"/>
        </w:rPr>
        <w:t>samochodowe.</w:t>
      </w:r>
      <w:r>
        <w:rPr>
          <w:spacing w:val="-12"/>
          <w:sz w:val="24"/>
        </w:rPr>
        <w:t xml:space="preserve"> </w:t>
      </w:r>
      <w:r>
        <w:rPr>
          <w:sz w:val="24"/>
        </w:rPr>
        <w:t>Pomiar</w:t>
      </w:r>
      <w:r>
        <w:rPr>
          <w:spacing w:val="-13"/>
          <w:sz w:val="24"/>
        </w:rPr>
        <w:t xml:space="preserve"> </w:t>
      </w:r>
      <w:r>
        <w:rPr>
          <w:sz w:val="24"/>
        </w:rPr>
        <w:t>równości</w:t>
      </w:r>
      <w:r>
        <w:rPr>
          <w:spacing w:val="-12"/>
          <w:sz w:val="24"/>
        </w:rPr>
        <w:t xml:space="preserve"> </w:t>
      </w:r>
      <w:r>
        <w:rPr>
          <w:sz w:val="24"/>
        </w:rPr>
        <w:t>nawierzchni</w:t>
      </w:r>
      <w:r>
        <w:rPr>
          <w:spacing w:val="-12"/>
          <w:sz w:val="24"/>
        </w:rPr>
        <w:t xml:space="preserve"> </w:t>
      </w:r>
      <w:r>
        <w:rPr>
          <w:sz w:val="24"/>
        </w:rPr>
        <w:t>planografem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łatą.</w:t>
      </w:r>
    </w:p>
    <w:p w:rsidR="00966300" w:rsidRDefault="000E29E3">
      <w:pPr>
        <w:pStyle w:val="Akapitzlist"/>
        <w:numPr>
          <w:ilvl w:val="0"/>
          <w:numId w:val="1"/>
        </w:numPr>
        <w:tabs>
          <w:tab w:val="left" w:pos="356"/>
        </w:tabs>
        <w:ind w:right="116" w:firstLine="0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ministra</w:t>
      </w:r>
      <w:r>
        <w:rPr>
          <w:spacing w:val="-4"/>
          <w:sz w:val="24"/>
        </w:rPr>
        <w:t xml:space="preserve"> </w:t>
      </w:r>
      <w:r>
        <w:rPr>
          <w:sz w:val="24"/>
        </w:rPr>
        <w:t>transportu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gospodarki</w:t>
      </w:r>
      <w:r>
        <w:rPr>
          <w:spacing w:val="-3"/>
          <w:sz w:val="24"/>
        </w:rPr>
        <w:t xml:space="preserve"> </w:t>
      </w:r>
      <w:r>
        <w:rPr>
          <w:sz w:val="24"/>
        </w:rPr>
        <w:t>morskiej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sprawie </w:t>
      </w:r>
      <w:r>
        <w:rPr>
          <w:spacing w:val="-2"/>
          <w:sz w:val="24"/>
        </w:rPr>
        <w:t>warunków</w:t>
      </w:r>
    </w:p>
    <w:sectPr w:rsidR="00966300">
      <w:pgSz w:w="11900" w:h="16840"/>
      <w:pgMar w:top="1320" w:right="130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4D" w:rsidRDefault="008B334D">
      <w:r>
        <w:separator/>
      </w:r>
    </w:p>
  </w:endnote>
  <w:endnote w:type="continuationSeparator" w:id="0">
    <w:p w:rsidR="008B334D" w:rsidRDefault="008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4D" w:rsidRDefault="008B334D">
      <w:r>
        <w:separator/>
      </w:r>
    </w:p>
  </w:footnote>
  <w:footnote w:type="continuationSeparator" w:id="0">
    <w:p w:rsidR="008B334D" w:rsidRDefault="008B3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300" w:rsidRDefault="008B334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69.75pt;margin-top:34.5pt;width:55.65pt;height:15.3pt;z-index:-251658752;mso-position-horizontal-relative:page;mso-position-vertical-relative:page" filled="f" stroked="f">
          <v:textbox inset="0,0,0,0">
            <w:txbxContent>
              <w:p w:rsidR="00966300" w:rsidRDefault="000E29E3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  <w:u w:val="single"/>
                  </w:rPr>
                  <w:t>D.05.02.01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6BB"/>
    <w:multiLevelType w:val="hybridMultilevel"/>
    <w:tmpl w:val="BF828538"/>
    <w:lvl w:ilvl="0" w:tplc="3DCE6E1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1CAB0F8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9328F4A4">
      <w:numFmt w:val="bullet"/>
      <w:lvlText w:val="•"/>
      <w:lvlJc w:val="left"/>
      <w:pPr>
        <w:ind w:left="1956" w:hanging="240"/>
      </w:pPr>
      <w:rPr>
        <w:rFonts w:hint="default"/>
        <w:lang w:val="pl-PL" w:eastAsia="en-US" w:bidi="ar-SA"/>
      </w:rPr>
    </w:lvl>
    <w:lvl w:ilvl="3" w:tplc="F25E8BA8">
      <w:numFmt w:val="bullet"/>
      <w:lvlText w:val="•"/>
      <w:lvlJc w:val="left"/>
      <w:pPr>
        <w:ind w:left="2874" w:hanging="240"/>
      </w:pPr>
      <w:rPr>
        <w:rFonts w:hint="default"/>
        <w:lang w:val="pl-PL" w:eastAsia="en-US" w:bidi="ar-SA"/>
      </w:rPr>
    </w:lvl>
    <w:lvl w:ilvl="4" w:tplc="1C9A86B2">
      <w:numFmt w:val="bullet"/>
      <w:lvlText w:val="•"/>
      <w:lvlJc w:val="left"/>
      <w:pPr>
        <w:ind w:left="3792" w:hanging="240"/>
      </w:pPr>
      <w:rPr>
        <w:rFonts w:hint="default"/>
        <w:lang w:val="pl-PL" w:eastAsia="en-US" w:bidi="ar-SA"/>
      </w:rPr>
    </w:lvl>
    <w:lvl w:ilvl="5" w:tplc="D4FC78F0">
      <w:numFmt w:val="bullet"/>
      <w:lvlText w:val="•"/>
      <w:lvlJc w:val="left"/>
      <w:pPr>
        <w:ind w:left="4710" w:hanging="240"/>
      </w:pPr>
      <w:rPr>
        <w:rFonts w:hint="default"/>
        <w:lang w:val="pl-PL" w:eastAsia="en-US" w:bidi="ar-SA"/>
      </w:rPr>
    </w:lvl>
    <w:lvl w:ilvl="6" w:tplc="21369680">
      <w:numFmt w:val="bullet"/>
      <w:lvlText w:val="•"/>
      <w:lvlJc w:val="left"/>
      <w:pPr>
        <w:ind w:left="5628" w:hanging="240"/>
      </w:pPr>
      <w:rPr>
        <w:rFonts w:hint="default"/>
        <w:lang w:val="pl-PL" w:eastAsia="en-US" w:bidi="ar-SA"/>
      </w:rPr>
    </w:lvl>
    <w:lvl w:ilvl="7" w:tplc="49F25F8E">
      <w:numFmt w:val="bullet"/>
      <w:lvlText w:val="•"/>
      <w:lvlJc w:val="left"/>
      <w:pPr>
        <w:ind w:left="6546" w:hanging="240"/>
      </w:pPr>
      <w:rPr>
        <w:rFonts w:hint="default"/>
        <w:lang w:val="pl-PL" w:eastAsia="en-US" w:bidi="ar-SA"/>
      </w:rPr>
    </w:lvl>
    <w:lvl w:ilvl="8" w:tplc="5EAA35BA">
      <w:numFmt w:val="bullet"/>
      <w:lvlText w:val="•"/>
      <w:lvlJc w:val="left"/>
      <w:pPr>
        <w:ind w:left="7464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3CED0838"/>
    <w:multiLevelType w:val="hybridMultilevel"/>
    <w:tmpl w:val="13AE5CE0"/>
    <w:lvl w:ilvl="0" w:tplc="95F209E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9805A3E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728A9468">
      <w:numFmt w:val="bullet"/>
      <w:lvlText w:val="•"/>
      <w:lvlJc w:val="left"/>
      <w:pPr>
        <w:ind w:left="2068" w:hanging="140"/>
      </w:pPr>
      <w:rPr>
        <w:rFonts w:hint="default"/>
        <w:lang w:val="pl-PL" w:eastAsia="en-US" w:bidi="ar-SA"/>
      </w:rPr>
    </w:lvl>
    <w:lvl w:ilvl="3" w:tplc="FC8C3BCE">
      <w:numFmt w:val="bullet"/>
      <w:lvlText w:val="•"/>
      <w:lvlJc w:val="left"/>
      <w:pPr>
        <w:ind w:left="2972" w:hanging="140"/>
      </w:pPr>
      <w:rPr>
        <w:rFonts w:hint="default"/>
        <w:lang w:val="pl-PL" w:eastAsia="en-US" w:bidi="ar-SA"/>
      </w:rPr>
    </w:lvl>
    <w:lvl w:ilvl="4" w:tplc="A1E6685E">
      <w:numFmt w:val="bullet"/>
      <w:lvlText w:val="•"/>
      <w:lvlJc w:val="left"/>
      <w:pPr>
        <w:ind w:left="3876" w:hanging="140"/>
      </w:pPr>
      <w:rPr>
        <w:rFonts w:hint="default"/>
        <w:lang w:val="pl-PL" w:eastAsia="en-US" w:bidi="ar-SA"/>
      </w:rPr>
    </w:lvl>
    <w:lvl w:ilvl="5" w:tplc="63761ACA">
      <w:numFmt w:val="bullet"/>
      <w:lvlText w:val="•"/>
      <w:lvlJc w:val="left"/>
      <w:pPr>
        <w:ind w:left="4780" w:hanging="140"/>
      </w:pPr>
      <w:rPr>
        <w:rFonts w:hint="default"/>
        <w:lang w:val="pl-PL" w:eastAsia="en-US" w:bidi="ar-SA"/>
      </w:rPr>
    </w:lvl>
    <w:lvl w:ilvl="6" w:tplc="4094C1CC">
      <w:numFmt w:val="bullet"/>
      <w:lvlText w:val="•"/>
      <w:lvlJc w:val="left"/>
      <w:pPr>
        <w:ind w:left="5684" w:hanging="140"/>
      </w:pPr>
      <w:rPr>
        <w:rFonts w:hint="default"/>
        <w:lang w:val="pl-PL" w:eastAsia="en-US" w:bidi="ar-SA"/>
      </w:rPr>
    </w:lvl>
    <w:lvl w:ilvl="7" w:tplc="6BB8C876">
      <w:numFmt w:val="bullet"/>
      <w:lvlText w:val="•"/>
      <w:lvlJc w:val="left"/>
      <w:pPr>
        <w:ind w:left="6588" w:hanging="140"/>
      </w:pPr>
      <w:rPr>
        <w:rFonts w:hint="default"/>
        <w:lang w:val="pl-PL" w:eastAsia="en-US" w:bidi="ar-SA"/>
      </w:rPr>
    </w:lvl>
    <w:lvl w:ilvl="8" w:tplc="0D143C1C">
      <w:numFmt w:val="bullet"/>
      <w:lvlText w:val="•"/>
      <w:lvlJc w:val="left"/>
      <w:pPr>
        <w:ind w:left="7492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403744F5"/>
    <w:multiLevelType w:val="multilevel"/>
    <w:tmpl w:val="BCA46EFE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720" w:hanging="6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45" w:hanging="6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71" w:hanging="6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97" w:hanging="6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22" w:hanging="6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48" w:hanging="60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6300"/>
    <w:rsid w:val="000425BB"/>
    <w:rsid w:val="000E29E3"/>
    <w:rsid w:val="008B334D"/>
    <w:rsid w:val="00966300"/>
    <w:rsid w:val="00EE142C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B39D9D9-4E53-4A67-83C4-8EEC1D3E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56" w:hanging="24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74" w:lineRule="exact"/>
      <w:ind w:left="536" w:hanging="42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6" w:hanging="42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35</vt:i4>
      </vt:variant>
    </vt:vector>
  </HeadingPairs>
  <TitlesOfParts>
    <vt:vector size="36" baseType="lpstr">
      <vt:lpstr>05.02.01 - Nawierzchnia z kruszywa betonowego</vt:lpstr>
      <vt:lpstr>D 05.02.01 NAWIERZCHNIE TWARDE NIEULEPSZONE – NAWIERZCHNIA Z KRUSZYWA BETONOWEGO</vt:lpstr>
      <vt:lpstr>    Przedmiot SST</vt:lpstr>
      <vt:lpstr>    Zakres stosowania SST</vt:lpstr>
      <vt:lpstr>    Zakres robót objętych SST</vt:lpstr>
      <vt:lpstr>    Określenia podstawowe</vt:lpstr>
      <vt:lpstr>    Ogólne wymagania dotyczące robót</vt:lpstr>
      <vt:lpstr>MATERIAŁY</vt:lpstr>
      <vt:lpstr>    Ogólne wymagania dotyczące materiałów</vt:lpstr>
      <vt:lpstr>    Piasek</vt:lpstr>
      <vt:lpstr>    Woda</vt:lpstr>
      <vt:lpstr>    Mieszanka kruszywa betonowego.</vt:lpstr>
      <vt:lpstr>SPRZĘT</vt:lpstr>
      <vt:lpstr>TRANSPORT</vt:lpstr>
      <vt:lpstr>    Ogólne wymagania dotyczące transportu</vt:lpstr>
      <vt:lpstr>    Transport materiałów kamiennych</vt:lpstr>
      <vt:lpstr>WYKONANIE ROBÓT</vt:lpstr>
      <vt:lpstr>    Ogólne zasady wykonania robót</vt:lpstr>
      <vt:lpstr>    Przygotowanie podłoża</vt:lpstr>
      <vt:lpstr>    Wykonanie nawierzchni</vt:lpstr>
      <vt:lpstr>KONTROLA JAKOŚCI ROBÓT</vt:lpstr>
      <vt:lpstr>    Ogólne zasady kontroli jakości robót</vt:lpstr>
      <vt:lpstr>    Badania przed i w trakcie robót</vt:lpstr>
      <vt:lpstr>    Wymagania dotyczące cech geometrycznych nawierzchni</vt:lpstr>
      <vt:lpstr>    Spadki poprzeczne nawierzchni</vt:lpstr>
      <vt:lpstr>    Rzędne wysokościowe</vt:lpstr>
      <vt:lpstr>    Ukształtowanie osi nawierzchni</vt:lpstr>
      <vt:lpstr>    6.2.6. Szerokość nawierzchni</vt:lpstr>
      <vt:lpstr>OBMIAR ROBÓT</vt:lpstr>
      <vt:lpstr>    Ogólne zasady obmiaru robót</vt:lpstr>
      <vt:lpstr>    Jednostka obmiarowa</vt:lpstr>
      <vt:lpstr>ODBIÓR ROBÓT</vt:lpstr>
      <vt:lpstr>PODSTAWA PŁATNOŚCI</vt:lpstr>
      <vt:lpstr>    Ogólne ustalenia dotyczące podstawy płatności</vt:lpstr>
      <vt:lpstr>    Cena jednostki obmiarowej</vt:lpstr>
      <vt:lpstr>PRZEPISY ZWIĄZANE</vt:lpstr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05.02.01 - Nawierzchnia z kruszywa betonowego</dc:title>
  <dc:creator>zzzz</dc:creator>
  <cp:keywords>()</cp:keywords>
  <cp:lastModifiedBy>Magdalena Nowak</cp:lastModifiedBy>
  <cp:revision>5</cp:revision>
  <dcterms:created xsi:type="dcterms:W3CDTF">2022-08-25T07:24:00Z</dcterms:created>
  <dcterms:modified xsi:type="dcterms:W3CDTF">2022-08-25T07:49:00Z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