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</w:tblGrid>
      <w:tr w:rsidR="00812520" w:rsidRPr="00812520" w:rsidTr="003C7DC6">
        <w:trPr>
          <w:trHeight w:val="12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20" w:rsidRPr="00812520" w:rsidRDefault="00812520" w:rsidP="003C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812520" w:rsidRPr="00812520" w:rsidTr="003C7DC6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2520" w:rsidRPr="00812520" w:rsidRDefault="00812520" w:rsidP="003C7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125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Wykonawcy / pieczęć firmowa)</w:t>
            </w:r>
          </w:p>
        </w:tc>
      </w:tr>
      <w:tr w:rsidR="00812520" w:rsidRPr="00812520" w:rsidTr="003C7DC6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520" w:rsidRPr="00812520" w:rsidRDefault="00812520" w:rsidP="003C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2520" w:rsidRPr="00812520" w:rsidRDefault="00812520" w:rsidP="003C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25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  <w:p w:rsidR="00812520" w:rsidRPr="00812520" w:rsidRDefault="00812520" w:rsidP="003C7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125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(imię i nazwisko osoby do kontaktów)</w:t>
            </w:r>
          </w:p>
        </w:tc>
      </w:tr>
      <w:tr w:rsidR="00812520" w:rsidRPr="00812520" w:rsidTr="003C7DC6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520" w:rsidRPr="00812520" w:rsidRDefault="00812520" w:rsidP="003C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:rsidR="00812520" w:rsidRPr="00812520" w:rsidRDefault="00812520" w:rsidP="003C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8125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............................................................................</w:t>
            </w:r>
          </w:p>
          <w:p w:rsidR="00812520" w:rsidRPr="00812520" w:rsidRDefault="00812520" w:rsidP="003C7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pl-PL"/>
              </w:rPr>
            </w:pPr>
            <w:r w:rsidRPr="008125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pl-PL"/>
              </w:rPr>
              <w:t>(tel. / fax.)</w:t>
            </w:r>
          </w:p>
        </w:tc>
      </w:tr>
      <w:tr w:rsidR="00812520" w:rsidRPr="00812520" w:rsidTr="003C7DC6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520" w:rsidRPr="00812520" w:rsidRDefault="00812520" w:rsidP="003C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:rsidR="00812520" w:rsidRPr="00812520" w:rsidRDefault="00812520" w:rsidP="003C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8125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............................................................................</w:t>
            </w:r>
          </w:p>
          <w:p w:rsidR="00812520" w:rsidRPr="00812520" w:rsidRDefault="00812520" w:rsidP="003C7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pl-PL"/>
              </w:rPr>
            </w:pPr>
            <w:r w:rsidRPr="008125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pl-PL"/>
              </w:rPr>
              <w:t>(e-mail)</w:t>
            </w:r>
          </w:p>
        </w:tc>
      </w:tr>
    </w:tbl>
    <w:p w:rsidR="00812520" w:rsidRDefault="00812520" w:rsidP="00EE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2520" w:rsidRPr="00812520" w:rsidRDefault="00812520" w:rsidP="00EE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E30F4" w:rsidRPr="00812520" w:rsidRDefault="00EE30F4" w:rsidP="0081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125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</w:t>
      </w:r>
      <w:r w:rsidR="00812520" w:rsidRPr="008125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pecyfikacja techniczna </w:t>
      </w:r>
      <w:r w:rsidRPr="008125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używanego, średniego samochodu ratowniczo-gaśniczego dla Ochotniczej Straży Pożarnej w Siedliskach</w:t>
      </w:r>
    </w:p>
    <w:p w:rsidR="00EE30F4" w:rsidRDefault="00EE30F4" w:rsidP="0081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jest dostawa u</w:t>
      </w:r>
      <w:r w:rsidRP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żywanego, średniego samochodu ratowniczo – gaśniczego dla </w:t>
      </w:r>
      <w:r w:rsid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Ochotniczej Straży </w:t>
      </w:r>
      <w:r w:rsidRP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>Pożarnej w Siedliskach</w:t>
      </w:r>
      <w:r w:rsidR="008125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>Samochód musi spełniać następujące wymagania</w:t>
      </w:r>
      <w:r w:rsid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minimalne</w:t>
      </w:r>
      <w:r w:rsidR="00CA0CE4" w:rsidRP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812520" w:rsidRPr="00CA0CE4" w:rsidRDefault="00812520" w:rsidP="0081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237"/>
        <w:gridCol w:w="1417"/>
      </w:tblGrid>
      <w:tr w:rsidR="00CA0CE4" w:rsidRPr="00CA0CE4" w:rsidTr="005254E2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6A4C03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napęd: 4x4 z blokadą tylnego mostu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podwozie: typu terenowego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produkcji: nie starszy niż 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moc: minimum 160 </w:t>
            </w:r>
            <w:proofErr w:type="spellStart"/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skrzynia biegów: manualna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097131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DMC:</w:t>
            </w:r>
            <w:r w:rsidR="00812520"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13000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przebieg: maksymalnie do 100 000 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koła na tylnej osi podwójne w rozmiarze nie mniejszym niż </w:t>
            </w:r>
            <w:r w:rsidR="00123E4A"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nie przerabiany oryginalnie przystosowany do ruchu prawostronnego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zarejestrowany na terytorium kraju jako samochód specjalny, pożarniczy, uprzywilejowany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9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pozostaje w ciągłej ewidencji w systemie SWD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PSP 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 spełnia wszystkie wymagania prawne dotyczące użytkowania go przez jednostki ochrony przeciwpożarowej w działaniach ratowniczo-gaśniczych na terenie RP.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11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posiada certyfikat CNBOP o nr …………..</w:t>
            </w:r>
          </w:p>
          <w:p w:rsidR="00CA0CE4" w:rsidRPr="00CA0CE4" w:rsidRDefault="00812520" w:rsidP="00123E4A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pl-PL"/>
              </w:rPr>
              <w:t xml:space="preserve">uwaga! </w:t>
            </w:r>
          </w:p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pl-PL"/>
              </w:rPr>
              <w:t xml:space="preserve">powyżej należy wpisać numer certyfikatu, co umożliwi zamawiającemu weryfikację pojazdu pod względem jego obecności w wykazie wydanych certyfikatów na stronie internetowej </w:t>
            </w:r>
            <w:r w:rsidR="00123E4A" w:rsidRPr="00CA0C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pl-PL"/>
              </w:rPr>
              <w:t>CNBOP-PIB</w:t>
            </w:r>
            <w:r w:rsidRPr="00CA0C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pl-PL"/>
              </w:rPr>
              <w:t xml:space="preserve"> pod adresem www.cnbop.pl.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musi posiadać powłokę lakierniczą w </w:t>
            </w:r>
            <w:r w:rsidR="00702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kolorze czerwieni sygnałowej RAL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3000.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maksymalna wysokość pojazdu z mocowan</w:t>
            </w:r>
            <w:r w:rsidR="00293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iem sprzętu na zabudowie do 3,15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szczegółowe (kabina)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załogowa musi być wykonana w technologii jednomodułowej z czterema drzwiami otwieranymi na obie strony pojazdu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przystosowana do przewozu minimum 6 osób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posiadać otwierane szyby co najmniej w przedniej części załogowej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posiadać izolację cieplną ścian, sufitu i podłogi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wyposażona w niezależny system ogrzewania postojowego o mocy min 2,0kW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wykończona materiałami łatwo zmywalnymi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posiadać siedzenia skrzynkowe, uchylne, przodem do kierunku jazdy, pod siedzeniami musi znajdować się miejsce na drobny sprzęt i narzędzia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wyposażona w stopnie wejściowe wykonane w systemie antypoślizgowym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wyposażona w półkę nad szybą przednią z miejscem na radiotelefon oraz radio samochodowe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wyposażona w oświetlenie wewnętrzne w tym niezależne dla dowódcy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wyposażona w radio samochodowe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wyposażona w instalację głośnikową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wyposażona w kompletną instalację do podłączenia radiostacji przewoźnej (zasilanie +12V oraz instalacja antenowa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powinien posiadać koło zapasowe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szczegółowe (zabudowa pożarnicza)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oryginalną zabudowę pożarniczą produkcji krajowej, zainstalowaną od nowości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zabudowy musi być wykonana z profili aluminiowych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poszycie zewnętrzne musi być wykonane w całości z aluminium lub blachy nierdzewnej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minimum po trzy skrytki sprzętowe z prawej i lewej strony pojazdu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skrytkę przedziału pompowego w tylnej części pojazdu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skrytki sprzętowe oraz pompowa muszą być kryte żaluzjami aluminiowymi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żaluzje </w:t>
            </w:r>
            <w:proofErr w:type="spellStart"/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skrytkowe</w:t>
            </w:r>
            <w:proofErr w:type="spellEnd"/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muszą posiadać system wspomagający otwarcie oraz zapobiegający niekontrolowanemu zamknięciu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żaluzje </w:t>
            </w:r>
            <w:proofErr w:type="spellStart"/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skrytkowe</w:t>
            </w:r>
            <w:proofErr w:type="spellEnd"/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muszą posiadać uszczelki boczne bryzo i pyłoszczelne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skrytki sprzętowe muszą być w całości wykonane z materiałów odpornych na korozję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skrytki sprzętowe muszą być wykończone blachą aluminiową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skrytki sprzętowe muszą być przystosowane do przewożenia węży tłocznych oraz armatury wodnej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skrytek musi zapewniać odprowadzanie wody z ich wnętrza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dach pojazdu musi być wykonany w formie podestu użytkowego wyłożonego blachą aluminiową ryflowaną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dachu pojazdu musi znajdować się uchwyt na drabinę strażacką D10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podest dachowy musi posiadać balustradę ochronną, wykonaną z materiałów odpornych na korozję, wykonaną jako nierozłączna część z zabudową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dachu zabudowy musi znajdować się skrzynia do przewozu podręcznego sprzętu burzącego oraz narzędzi takich jak łopaty, widły, tłumice itp.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tyłu nadwozia musi znajdować się drabinka wejściowa na podest dachowy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wyposażony w akustyczną sygnalizację włączonego biegu wstecznego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oznakowany folią ref</w:t>
            </w:r>
            <w:r w:rsidR="006D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bookmarkStart w:id="0" w:name="_GoBack"/>
            <w:bookmarkEnd w:id="0"/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eksyjną na bokach i z tyłu pojazdu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zabudowie muszą znajdować się mocowania na 4 aparaty 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zabudowie musi znajdować się pionowa wysuwana ściana na sprzęt burzący oraz pilarki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zabudowie muszą znajdować się szuflady wysuwa</w:t>
            </w:r>
            <w:r w:rsidR="0012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ne, umożliwiające łatwe korzyst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anie ze sprzętu znajdującego się w ich wnętrzu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dachu pojazdu muszą znajdować się mocowania do węży ssawnych W110 (minimum 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szczegółowe (instalacja wodna)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wyposażony w autopompę o wydajności minimum 1600L/MIN napędzana przez przystawkę wyjścia mocy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autopompa 2-stopniowa z zakresem niskiego ciśnienia 0-8 Bar oraz wysokiego ciśnienia 30 Bar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wyposażony w zbiornik wody o pojemności minimum 2000 l kompozytowy lub ze stali nierdzewnej z falochronami i włazem rewizyjnym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zbiornik wody musi być wyposażony w instalację napełniania ze źródła zewnętrznego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zbiornik wody musi być wyposażony w instalację przelewową oraz instalację umożliwiającą grawitacyjne opróżnianie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zbiornik środka pianotwórczego musi być min 200l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 wodny musi być wyposażony w co najmniej 1 linie ssawną zakończoną nasadą W110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instalacja tłoczna z autopompy musi posiadać minimum 2 nasady W75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instalacja tłoczna musi być wyposażona w linię szybkiego natarcia wraz z wężem wysokociśnieniowym o długości min 40m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szybkiego natarcia musi być wyposażona w prądownicę wysokociśnieniową z bezstopniową regulacją strumienia wodnego oraz regulacją przepływu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działko wodno-pianowe na dachu pojazdu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przedział pompowy musi być wyposażony w niezależny układ ogrzewania postojowego o mocy min 3,0kW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8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przedział pompowy musi być wyposażony w układ sterowania pracą autopompy wyposażony w miernik poziomu środków gaśniczych, regulator obrotów silnika, manometr ciśnienia podawania oraz manowakuometr ciśnienia ssania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szczegółowe (instalacja elektryczna)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instalacje elektryczną 24V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główny wyłącznik prądu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oświetlenie schowków sprzętowych wewnątrz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minimum 5-punktowe oświetlenie robocze pola pracy w obrębie pojazdu w tym lampy oświetlające teren wokół kabiny załogi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sygnał cofania z białą lampą oraz sygnałem dźwiękowym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lampy obrysowe i boczne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117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wyposażony w sygnalizację świetlną pojazdu uprzywilejowanego w skład której musi wchodzić: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- 2 lampy ostrzegawcze na kabinie,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co najmniej jedna lampa ostrzegawcza z tyłu na zabudowie,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zestaw lamp naprzemiennych na masce pojazdu i z tyłu pojazdu,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139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wyposażony w sygnalizację dźwiękową pojazdu uprzywilejowanego: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modulator sygnałów ostrzegawczych z manipulatorem umiejscowionym w zasięgu pracy kierowcy,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głośnik sygnałów ostrzegawczych,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zestaw rozgłoszeniowy,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wyposażony w przedni reflektor pola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8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szczegółowe (dodatkowe wyposażenie)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wyposażony w pneumatycznie podnoszony, minimum 2 sekcyjny, aluminiowy maszt oświetleniowy z głowicą świetlną LED o mocy minimum 2x100W z elektronicznym sterowaniem położenia z możliwością zasilania instalacją prądową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123E4A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tylny</w:t>
            </w:r>
            <w:r w:rsidR="00CA0CE4"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zaczep do holowania przyczepy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złącze powietrzne do przyłącza powietrza utrzymującego stałe ciśnienie w układzie pneumatycznym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C2332" w:rsidRPr="00CA0CE4" w:rsidRDefault="00EC2332" w:rsidP="00CA0CE4">
      <w:pPr>
        <w:rPr>
          <w:rFonts w:ascii="Times New Roman" w:hAnsi="Times New Roman" w:cs="Times New Roman"/>
          <w:sz w:val="20"/>
          <w:szCs w:val="20"/>
        </w:rPr>
      </w:pPr>
    </w:p>
    <w:sectPr w:rsidR="00EC2332" w:rsidRPr="00CA0CE4" w:rsidSect="00CA0CE4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BB" w:rsidRDefault="00A612BB" w:rsidP="005254E2">
      <w:pPr>
        <w:spacing w:after="0" w:line="240" w:lineRule="auto"/>
      </w:pPr>
      <w:r>
        <w:separator/>
      </w:r>
    </w:p>
  </w:endnote>
  <w:endnote w:type="continuationSeparator" w:id="0">
    <w:p w:rsidR="00A612BB" w:rsidRDefault="00A612BB" w:rsidP="0052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606117966"/>
      <w:docPartObj>
        <w:docPartGallery w:val="Page Numbers (Bottom of Page)"/>
        <w:docPartUnique/>
      </w:docPartObj>
    </w:sdtPr>
    <w:sdtEndPr/>
    <w:sdtContent>
      <w:p w:rsidR="005254E2" w:rsidRPr="005254E2" w:rsidRDefault="005254E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54E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54E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54E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760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54E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54E2" w:rsidRPr="005254E2" w:rsidRDefault="005254E2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BB" w:rsidRDefault="00A612BB" w:rsidP="005254E2">
      <w:pPr>
        <w:spacing w:after="0" w:line="240" w:lineRule="auto"/>
      </w:pPr>
      <w:r>
        <w:separator/>
      </w:r>
    </w:p>
  </w:footnote>
  <w:footnote w:type="continuationSeparator" w:id="0">
    <w:p w:rsidR="00A612BB" w:rsidRDefault="00A612BB" w:rsidP="0052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FD" w:rsidRPr="002404FD" w:rsidRDefault="002404FD" w:rsidP="002404F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Zał. Nr 6</w:t>
    </w:r>
    <w:r w:rsidRPr="002404FD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– 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Specyfikacja techniczna samochodu</w:t>
    </w:r>
  </w:p>
  <w:p w:rsidR="002404FD" w:rsidRDefault="002404FD" w:rsidP="002404F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F4"/>
    <w:rsid w:val="00092D56"/>
    <w:rsid w:val="00097131"/>
    <w:rsid w:val="00123E4A"/>
    <w:rsid w:val="00180472"/>
    <w:rsid w:val="00192233"/>
    <w:rsid w:val="002404FD"/>
    <w:rsid w:val="0029345D"/>
    <w:rsid w:val="0035630A"/>
    <w:rsid w:val="004D6F8B"/>
    <w:rsid w:val="005254E2"/>
    <w:rsid w:val="006A4C03"/>
    <w:rsid w:val="006D760E"/>
    <w:rsid w:val="006E401F"/>
    <w:rsid w:val="00702BC1"/>
    <w:rsid w:val="00724281"/>
    <w:rsid w:val="00742F9D"/>
    <w:rsid w:val="00812520"/>
    <w:rsid w:val="00876737"/>
    <w:rsid w:val="00995ACC"/>
    <w:rsid w:val="00A612BB"/>
    <w:rsid w:val="00B619A2"/>
    <w:rsid w:val="00BD1C3E"/>
    <w:rsid w:val="00BF3CB5"/>
    <w:rsid w:val="00BF6869"/>
    <w:rsid w:val="00C131BA"/>
    <w:rsid w:val="00CA0CE4"/>
    <w:rsid w:val="00DC63DE"/>
    <w:rsid w:val="00EC2332"/>
    <w:rsid w:val="00EE30F4"/>
    <w:rsid w:val="00F0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202AFF0-543B-4257-910B-A74FE7A4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30F4"/>
  </w:style>
  <w:style w:type="table" w:styleId="Tabela-Siatka">
    <w:name w:val="Table Grid"/>
    <w:basedOn w:val="Standardowy"/>
    <w:uiPriority w:val="39"/>
    <w:rsid w:val="00E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4E2"/>
  </w:style>
  <w:style w:type="paragraph" w:styleId="Stopka">
    <w:name w:val="footer"/>
    <w:basedOn w:val="Normalny"/>
    <w:link w:val="StopkaZnak"/>
    <w:uiPriority w:val="99"/>
    <w:unhideWhenUsed/>
    <w:rsid w:val="0052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EwelSzel</dc:creator>
  <cp:keywords/>
  <dc:description/>
  <cp:lastModifiedBy>Ewelina Bąk</cp:lastModifiedBy>
  <cp:revision>23</cp:revision>
  <dcterms:created xsi:type="dcterms:W3CDTF">2023-02-13T13:59:00Z</dcterms:created>
  <dcterms:modified xsi:type="dcterms:W3CDTF">2023-02-27T07:46:00Z</dcterms:modified>
</cp:coreProperties>
</file>