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C667E" w14:paraId="7EC17B68" w14:textId="77777777" w:rsidTr="00CF4988">
        <w:tc>
          <w:tcPr>
            <w:tcW w:w="4605" w:type="dxa"/>
          </w:tcPr>
          <w:p w14:paraId="4FD2916A" w14:textId="77777777" w:rsidR="00AC667E" w:rsidRDefault="00AC667E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C667E" w:rsidRDefault="00AC667E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16937F3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039E7604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248D1846" w14:textId="2B121ECF" w:rsidR="00096C43" w:rsidRPr="00096C43" w:rsidRDefault="00881657" w:rsidP="005E5F4D">
      <w:pPr>
        <w:suppressAutoHyphens/>
        <w:ind w:left="6521" w:right="-2"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881657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Gmina </w:t>
      </w:r>
      <w:r w:rsidR="00EB563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Rabka Zdrój</w:t>
      </w:r>
    </w:p>
    <w:p w14:paraId="5FA83D7D" w14:textId="6C096F4B" w:rsidR="00E7799D" w:rsidRDefault="00EB5636" w:rsidP="005E5F4D">
      <w:pPr>
        <w:suppressAutoHyphens/>
        <w:ind w:left="6521" w:right="-2" w:firstLine="0"/>
        <w:rPr>
          <w:rFonts w:asciiTheme="minorHAnsi" w:hAnsiTheme="minorHAnsi" w:cstheme="minorHAnsi"/>
          <w:sz w:val="22"/>
        </w:rPr>
      </w:pPr>
      <w:bookmarkStart w:id="0" w:name="_Hlk108534540"/>
      <w:r w:rsidRPr="00EB5636">
        <w:rPr>
          <w:rFonts w:asciiTheme="minorHAnsi" w:hAnsiTheme="minorHAnsi" w:cstheme="minorHAnsi"/>
          <w:sz w:val="22"/>
        </w:rPr>
        <w:t>34-700 Rabka Zdrój, ul. Parkowa 2</w:t>
      </w:r>
      <w:bookmarkEnd w:id="0"/>
    </w:p>
    <w:p w14:paraId="624ADE70" w14:textId="08B48002" w:rsidR="005E5F4D" w:rsidRPr="005E5F4D" w:rsidRDefault="005E5F4D" w:rsidP="005E5F4D">
      <w:pPr>
        <w:tabs>
          <w:tab w:val="left" w:pos="1843"/>
        </w:tabs>
        <w:spacing w:line="253" w:lineRule="exact"/>
        <w:ind w:left="6521" w:firstLine="0"/>
        <w:rPr>
          <w:rFonts w:asciiTheme="minorHAnsi" w:hAnsiTheme="minorHAnsi" w:cstheme="minorHAnsi"/>
          <w:bCs/>
          <w:sz w:val="22"/>
        </w:rPr>
      </w:pPr>
      <w:r w:rsidRPr="00B716FA">
        <w:rPr>
          <w:rFonts w:asciiTheme="minorHAnsi" w:hAnsiTheme="minorHAnsi" w:cstheme="minorHAnsi"/>
          <w:sz w:val="22"/>
        </w:rPr>
        <w:t>NIP:</w:t>
      </w:r>
      <w:bookmarkStart w:id="1" w:name="_Hlk98746348"/>
      <w:r>
        <w:rPr>
          <w:rFonts w:asciiTheme="minorHAnsi" w:hAnsiTheme="minorHAnsi" w:cstheme="minorHAnsi"/>
          <w:sz w:val="22"/>
        </w:rPr>
        <w:t xml:space="preserve"> </w:t>
      </w:r>
      <w:bookmarkStart w:id="2" w:name="_Hlk109118263"/>
      <w:bookmarkEnd w:id="1"/>
      <w:r w:rsidR="00EB5636" w:rsidRPr="005042A9">
        <w:rPr>
          <w:rFonts w:asciiTheme="minorHAnsi" w:hAnsiTheme="minorHAnsi" w:cstheme="minorHAnsi"/>
          <w:color w:val="202124"/>
          <w:spacing w:val="-4"/>
          <w:sz w:val="22"/>
          <w:shd w:val="clear" w:color="auto" w:fill="FFFFFF"/>
        </w:rPr>
        <w:t>735-10-06-084</w:t>
      </w:r>
      <w:bookmarkEnd w:id="2"/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6EA072F2" w14:textId="77777777" w:rsidR="00685A1D" w:rsidRDefault="00685A1D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</w:p>
    <w:p w14:paraId="460107B4" w14:textId="24FF3BA8" w:rsidR="0067516D" w:rsidRPr="0067516D" w:rsidRDefault="00ED1A25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  <w:r w:rsidRPr="0067516D"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  <w:t>Formularz ofertowy</w:t>
      </w:r>
    </w:p>
    <w:p w14:paraId="166E33D0" w14:textId="087DB951" w:rsidR="00E7799D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</w:t>
      </w:r>
      <w:r w:rsidR="00EB563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przetargu nieograniczonego</w:t>
      </w:r>
      <w:r w:rsidR="007A0ADB" w:rsidRPr="00DB65A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B4805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bookmarkStart w:id="3" w:name="_Hlk80610203"/>
      <w:bookmarkStart w:id="4" w:name="_Hlk96937777"/>
      <w:r w:rsidR="00DB65A5" w:rsidRPr="00DB65A5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bookmarkStart w:id="5" w:name="_Hlk96939605"/>
      <w:bookmarkEnd w:id="3"/>
      <w:r w:rsidR="00DB65A5" w:rsidRPr="00DB65A5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systemów informatycznych wraz z wdrożeniem e-usług</w:t>
      </w:r>
      <w:bookmarkEnd w:id="4"/>
      <w:bookmarkEnd w:id="5"/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bookmarkStart w:id="6" w:name="_Hlk75255048"/>
      <w:r w:rsidR="004276F2" w:rsidRPr="00554849">
        <w:rPr>
          <w:rFonts w:asciiTheme="minorHAnsi" w:hAnsiTheme="minorHAnsi" w:cstheme="minorHAnsi"/>
          <w:b/>
          <w:sz w:val="22"/>
        </w:rPr>
        <w:t>„</w:t>
      </w:r>
      <w:bookmarkEnd w:id="6"/>
      <w:r w:rsidR="00554849" w:rsidRPr="00554849">
        <w:rPr>
          <w:rFonts w:asciiTheme="minorHAnsi" w:hAnsiTheme="minorHAnsi" w:cstheme="minorHAnsi"/>
          <w:b/>
          <w:sz w:val="22"/>
        </w:rPr>
        <w:t>Rozwój</w:t>
      </w:r>
      <w:r w:rsidR="00554849">
        <w:rPr>
          <w:rFonts w:asciiTheme="minorHAnsi" w:hAnsiTheme="minorHAnsi" w:cstheme="minorHAnsi"/>
          <w:bCs/>
          <w:sz w:val="22"/>
        </w:rPr>
        <w:t xml:space="preserve"> </w:t>
      </w:r>
      <w:r w:rsidR="005E5F4D" w:rsidRPr="005E5F4D">
        <w:rPr>
          <w:rFonts w:asciiTheme="minorHAnsi" w:hAnsiTheme="minorHAnsi" w:cstheme="minorHAnsi"/>
          <w:b/>
          <w:bCs/>
          <w:sz w:val="22"/>
        </w:rPr>
        <w:t>e-</w:t>
      </w:r>
      <w:r w:rsidR="00554849">
        <w:rPr>
          <w:rFonts w:asciiTheme="minorHAnsi" w:hAnsiTheme="minorHAnsi" w:cstheme="minorHAnsi"/>
          <w:b/>
          <w:bCs/>
          <w:sz w:val="22"/>
        </w:rPr>
        <w:t>Administracji</w:t>
      </w:r>
      <w:r w:rsidR="005E5F4D" w:rsidRPr="005E5F4D">
        <w:rPr>
          <w:rFonts w:asciiTheme="minorHAnsi" w:hAnsiTheme="minorHAnsi" w:cstheme="minorHAnsi"/>
          <w:b/>
          <w:bCs/>
          <w:sz w:val="22"/>
        </w:rPr>
        <w:t xml:space="preserve"> w </w:t>
      </w:r>
      <w:r w:rsidR="00554849">
        <w:rPr>
          <w:rFonts w:asciiTheme="minorHAnsi" w:hAnsiTheme="minorHAnsi" w:cstheme="minorHAnsi"/>
          <w:b/>
          <w:bCs/>
          <w:sz w:val="22"/>
        </w:rPr>
        <w:t>Gminie Rabka-Zdrój</w:t>
      </w:r>
      <w:r w:rsidR="004276F2" w:rsidRPr="00DB65A5">
        <w:rPr>
          <w:rFonts w:asciiTheme="minorHAnsi" w:hAnsiTheme="minorHAnsi" w:cstheme="minorHAnsi"/>
          <w:bCs/>
          <w:sz w:val="22"/>
        </w:rPr>
        <w:t xml:space="preserve">” realizowanego z udziałem środków Europejskiego Funduszu Rozwoju Regionalnego (EFRR) </w:t>
      </w:r>
      <w:r w:rsidR="004276F2" w:rsidRPr="00DB65A5">
        <w:rPr>
          <w:rFonts w:asciiTheme="minorHAnsi" w:hAnsiTheme="minorHAnsi" w:cstheme="minorHAnsi"/>
          <w:sz w:val="22"/>
        </w:rPr>
        <w:t xml:space="preserve">Regionalnego Programu Operacyjnego Województwa </w:t>
      </w:r>
      <w:r w:rsidR="00DB65A5">
        <w:rPr>
          <w:rFonts w:asciiTheme="minorHAnsi" w:hAnsiTheme="minorHAnsi" w:cstheme="minorHAnsi"/>
          <w:sz w:val="22"/>
        </w:rPr>
        <w:t>Małopolskiego</w:t>
      </w:r>
      <w:r w:rsidR="004276F2" w:rsidRPr="00DB65A5">
        <w:rPr>
          <w:rFonts w:asciiTheme="minorHAnsi" w:hAnsiTheme="minorHAnsi" w:cstheme="minorHAnsi"/>
          <w:sz w:val="22"/>
        </w:rPr>
        <w:t xml:space="preserve"> na lata 2014 – 2020</w:t>
      </w:r>
      <w:r w:rsidR="005E582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</w:t>
      </w:r>
      <w:r w:rsidR="0091515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 następujących</w:t>
      </w:r>
      <w:r w:rsidR="005773E6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EF58E69" w14:textId="77777777" w:rsidR="005E5F4D" w:rsidRPr="00DB65A5" w:rsidRDefault="005E5F4D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1CC676F9" w14:textId="6013314E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Kryterium 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Cena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1E52972C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zgodnie z Opisem Przedmiotu Zamówienia stanowiącym integralną część oferty 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oraz formularzem cenowym pkt 2,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za:</w:t>
      </w:r>
    </w:p>
    <w:p w14:paraId="617E2A6E" w14:textId="64ECD1C4" w:rsidR="00685A1D" w:rsidRPr="00685A1D" w:rsidRDefault="00685A1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p w14:paraId="11854009" w14:textId="2EFF5D4B" w:rsidR="00817659" w:rsidRPr="005207B6" w:rsidRDefault="00817659" w:rsidP="005E5F4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FF65789" w14:textId="31A99E3F" w:rsidR="00817659" w:rsidRDefault="00817659" w:rsidP="005E5F4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7FE6DD41" w14:textId="77777777" w:rsidR="00685A1D" w:rsidRDefault="00685A1D" w:rsidP="00685A1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0812A918" w14:textId="759568EA" w:rsidR="00685A1D" w:rsidRPr="00685A1D" w:rsidRDefault="00685A1D" w:rsidP="00685A1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p w14:paraId="4EEDACA0" w14:textId="77777777" w:rsidR="00685A1D" w:rsidRPr="005207B6" w:rsidRDefault="00685A1D" w:rsidP="00685A1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F0444BA" w14:textId="77777777" w:rsidR="00685A1D" w:rsidRDefault="00685A1D" w:rsidP="00685A1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287D9A4E" w14:textId="77777777" w:rsidR="00685A1D" w:rsidRDefault="00685A1D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6672DB67" w14:textId="1C66A2BB" w:rsidR="00161B4C" w:rsidRDefault="00161B4C" w:rsidP="00161B4C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Formularz 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cenowy</w:t>
      </w:r>
    </w:p>
    <w:p w14:paraId="4337B341" w14:textId="77777777" w:rsidR="00685A1D" w:rsidRPr="00685A1D" w:rsidRDefault="00685A1D" w:rsidP="00E34BDB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817659" w:rsidRPr="004923ED" w14:paraId="201F6435" w14:textId="77777777" w:rsidTr="00544B3C">
        <w:tc>
          <w:tcPr>
            <w:tcW w:w="425" w:type="dxa"/>
            <w:shd w:val="clear" w:color="auto" w:fill="808080" w:themeFill="background1" w:themeFillShade="80"/>
          </w:tcPr>
          <w:p w14:paraId="1AF8BD78" w14:textId="59CA73F1" w:rsidR="00817659" w:rsidRPr="00AE0D8D" w:rsidRDefault="00544B3C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48F8805" w14:textId="63ADBB56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0199C442" w14:textId="6E59F721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19EC221" w14:textId="77777777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28A5659" w14:textId="27517F0B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8270D3" w:rsidRPr="00AC667E" w14:paraId="525EF43E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569A20FF" w14:textId="673DA47C" w:rsidR="008270D3" w:rsidRPr="00AC667E" w:rsidRDefault="008270D3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</w:tcPr>
          <w:p w14:paraId="6F5410DB" w14:textId="4F2474AC" w:rsidR="008270D3" w:rsidRPr="003E3C72" w:rsidRDefault="008270D3" w:rsidP="003E3C7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bCs/>
                <w:color w:val="000000" w:themeColor="text1"/>
                <w:spacing w:val="-10"/>
                <w:lang w:bidi="en-US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Portal Mieszkańca</w:t>
            </w:r>
          </w:p>
        </w:tc>
        <w:tc>
          <w:tcPr>
            <w:tcW w:w="1370" w:type="dxa"/>
            <w:vAlign w:val="center"/>
          </w:tcPr>
          <w:p w14:paraId="2C7B177E" w14:textId="77777777" w:rsidR="008270D3" w:rsidRPr="00AC667E" w:rsidRDefault="008270D3" w:rsidP="008270D3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024812F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37CB600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8270D3" w:rsidRPr="00AC667E" w14:paraId="47CE83BD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319FE882" w14:textId="42ECCB2E" w:rsidR="008270D3" w:rsidRPr="00AC667E" w:rsidRDefault="008270D3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678" w:type="dxa"/>
          </w:tcPr>
          <w:p w14:paraId="5EA78217" w14:textId="6E07B960" w:rsidR="008270D3" w:rsidRPr="003E3C72" w:rsidRDefault="008270D3" w:rsidP="003E3C7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System Elektronicznego Zarządzania Dokumentami</w:t>
            </w:r>
            <w:r w:rsidR="00EB5636">
              <w:rPr>
                <w:rFonts w:ascii="Calibri Light" w:hAnsi="Calibri Light" w:cs="Calibri Light"/>
                <w:iCs/>
                <w:spacing w:val="-10"/>
              </w:rPr>
              <w:t xml:space="preserve"> dla Jednostek Organizacyjnych</w:t>
            </w:r>
          </w:p>
        </w:tc>
        <w:tc>
          <w:tcPr>
            <w:tcW w:w="1370" w:type="dxa"/>
            <w:vAlign w:val="center"/>
          </w:tcPr>
          <w:p w14:paraId="5B369567" w14:textId="77777777" w:rsidR="008270D3" w:rsidRPr="00AC667E" w:rsidRDefault="008270D3" w:rsidP="008270D3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80E8395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FDACBF0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30084D9E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2F5671F6" w14:textId="113B8B1D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678" w:type="dxa"/>
          </w:tcPr>
          <w:p w14:paraId="225EAAF5" w14:textId="7A86B36F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Portal Budżetowy dla Jednostek Organizacyjnych</w:t>
            </w:r>
          </w:p>
        </w:tc>
        <w:tc>
          <w:tcPr>
            <w:tcW w:w="1370" w:type="dxa"/>
            <w:vAlign w:val="center"/>
          </w:tcPr>
          <w:p w14:paraId="24D1428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AF15656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789E44D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531B6910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6C1F88BC" w14:textId="3454A47D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678" w:type="dxa"/>
          </w:tcPr>
          <w:p w14:paraId="10CD775B" w14:textId="0B7BED02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Portal Pracowniczy</w:t>
            </w:r>
          </w:p>
        </w:tc>
        <w:tc>
          <w:tcPr>
            <w:tcW w:w="1370" w:type="dxa"/>
            <w:vAlign w:val="center"/>
          </w:tcPr>
          <w:p w14:paraId="356896A1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8677DA7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54C1702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79BFC330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6193C878" w14:textId="2E3717CB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678" w:type="dxa"/>
          </w:tcPr>
          <w:p w14:paraId="7D7E99E7" w14:textId="3016E874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proofErr w:type="spellStart"/>
            <w:r w:rsidRPr="00B05D01">
              <w:rPr>
                <w:rFonts w:ascii="Calibri Light" w:hAnsi="Calibri Light" w:cs="Calibri Light"/>
                <w:iCs/>
                <w:spacing w:val="-10"/>
              </w:rPr>
              <w:t>Geoportal</w:t>
            </w:r>
            <w:proofErr w:type="spellEnd"/>
          </w:p>
        </w:tc>
        <w:tc>
          <w:tcPr>
            <w:tcW w:w="1370" w:type="dxa"/>
            <w:vAlign w:val="center"/>
          </w:tcPr>
          <w:p w14:paraId="7CE32BD9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2162AA1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76E33A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052DBAE3" w14:textId="77777777" w:rsidTr="00B05D01">
        <w:trPr>
          <w:trHeight w:val="164"/>
        </w:trPr>
        <w:tc>
          <w:tcPr>
            <w:tcW w:w="425" w:type="dxa"/>
            <w:vAlign w:val="center"/>
          </w:tcPr>
          <w:p w14:paraId="63755C44" w14:textId="16CFB395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678" w:type="dxa"/>
          </w:tcPr>
          <w:p w14:paraId="286186BA" w14:textId="3536E5BA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Prace instalacyjne i wdrożeniowe</w:t>
            </w:r>
          </w:p>
        </w:tc>
        <w:tc>
          <w:tcPr>
            <w:tcW w:w="1370" w:type="dxa"/>
            <w:vAlign w:val="center"/>
          </w:tcPr>
          <w:p w14:paraId="407A683C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2FD9765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45A5D01D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678BEC5D" w14:textId="77777777" w:rsidTr="00B05D01">
        <w:trPr>
          <w:trHeight w:val="196"/>
        </w:trPr>
        <w:tc>
          <w:tcPr>
            <w:tcW w:w="425" w:type="dxa"/>
            <w:vAlign w:val="center"/>
          </w:tcPr>
          <w:p w14:paraId="3020C083" w14:textId="3258E180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78" w:type="dxa"/>
          </w:tcPr>
          <w:p w14:paraId="738625EC" w14:textId="2DDC1794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Szkolenia w zakresie e-Usług</w:t>
            </w:r>
          </w:p>
        </w:tc>
        <w:tc>
          <w:tcPr>
            <w:tcW w:w="1370" w:type="dxa"/>
            <w:vAlign w:val="center"/>
          </w:tcPr>
          <w:p w14:paraId="7C69C1BF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03AB5B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7594A80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142B4E" w:rsidRPr="00AC667E" w14:paraId="3F84A7A7" w14:textId="77777777" w:rsidTr="00B05D01">
        <w:trPr>
          <w:trHeight w:val="357"/>
        </w:trPr>
        <w:tc>
          <w:tcPr>
            <w:tcW w:w="5103" w:type="dxa"/>
            <w:gridSpan w:val="2"/>
            <w:vAlign w:val="center"/>
          </w:tcPr>
          <w:p w14:paraId="23A37927" w14:textId="5B2736D3" w:rsidR="00142B4E" w:rsidRPr="00AC667E" w:rsidRDefault="00142B4E" w:rsidP="00DB65A5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AC667E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516B86DD" w14:textId="77777777" w:rsidR="00142B4E" w:rsidRPr="00AC667E" w:rsidRDefault="00142B4E" w:rsidP="00DB65A5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521A0E2" w14:textId="77777777" w:rsidR="00142B4E" w:rsidRPr="00AC667E" w:rsidRDefault="00142B4E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625B45A" w14:textId="77777777" w:rsidR="00142B4E" w:rsidRPr="00AC667E" w:rsidRDefault="00142B4E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7F8A9CD8" w14:textId="001DE020" w:rsidR="00685A1D" w:rsidRPr="00685A1D" w:rsidRDefault="00685A1D" w:rsidP="00E34BDB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685A1D" w:rsidRPr="004923ED" w14:paraId="4B8F60ED" w14:textId="77777777" w:rsidTr="007D6E67"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3B00355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27C86E8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4E504081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77C786FA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3C921729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685A1D" w:rsidRPr="00AC667E" w14:paraId="1C2F9A6F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5686468D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67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78" w:type="dxa"/>
          </w:tcPr>
          <w:p w14:paraId="784D82FC" w14:textId="24288D2A" w:rsidR="00685A1D" w:rsidRPr="003E3C72" w:rsidRDefault="00E34BDB" w:rsidP="00E13BA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System ochrony przed wyciekiem danych DLP</w:t>
            </w:r>
          </w:p>
        </w:tc>
        <w:tc>
          <w:tcPr>
            <w:tcW w:w="1370" w:type="dxa"/>
            <w:vAlign w:val="center"/>
          </w:tcPr>
          <w:p w14:paraId="50A6EFBD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F47F89B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77192F11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685A1D" w:rsidRPr="00AC667E" w14:paraId="6D2B69B2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7547F40B" w14:textId="3582CB93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678" w:type="dxa"/>
          </w:tcPr>
          <w:p w14:paraId="646A5283" w14:textId="2A065B3C" w:rsidR="00685A1D" w:rsidRPr="003E3C72" w:rsidRDefault="00685A1D" w:rsidP="00E13BA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Prace instalacyjne i wdrożeniowe</w:t>
            </w:r>
          </w:p>
        </w:tc>
        <w:tc>
          <w:tcPr>
            <w:tcW w:w="1370" w:type="dxa"/>
            <w:vAlign w:val="center"/>
          </w:tcPr>
          <w:p w14:paraId="5DEC69FE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1AB1F85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CE520E3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685A1D" w:rsidRPr="00AC667E" w14:paraId="3A76E48E" w14:textId="77777777" w:rsidTr="00B05D01">
        <w:trPr>
          <w:trHeight w:val="357"/>
        </w:trPr>
        <w:tc>
          <w:tcPr>
            <w:tcW w:w="5103" w:type="dxa"/>
            <w:gridSpan w:val="2"/>
            <w:vAlign w:val="center"/>
          </w:tcPr>
          <w:p w14:paraId="0CC89282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AC667E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05A94F69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4B581BE0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E324B14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36E76E92" w14:textId="48AC970F" w:rsidR="007D6E67" w:rsidRDefault="007D6E67" w:rsidP="002D4B9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Zadeklarowane parametry jakościowe</w:t>
      </w:r>
    </w:p>
    <w:p w14:paraId="1D55B3A7" w14:textId="77777777" w:rsidR="007D6E67" w:rsidRPr="007D6E67" w:rsidRDefault="007D6E67" w:rsidP="007D6E6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D6E67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7D6E67" w:rsidRPr="007D6E67" w14:paraId="0C082409" w14:textId="77777777" w:rsidTr="007D6E67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0F754187" w14:textId="77777777" w:rsidR="007D6E67" w:rsidRPr="007D6E67" w:rsidRDefault="007D6E67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05F8899" w14:textId="28349B87" w:rsidR="007D6E67" w:rsidRPr="007D6E67" w:rsidRDefault="007D6E67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TAK/NIE*</w:t>
            </w:r>
          </w:p>
        </w:tc>
      </w:tr>
      <w:tr w:rsidR="00B05D01" w:rsidRPr="007D6E67" w14:paraId="3B036CB2" w14:textId="77777777" w:rsidTr="007D6E67">
        <w:tc>
          <w:tcPr>
            <w:tcW w:w="7938" w:type="dxa"/>
            <w:shd w:val="clear" w:color="auto" w:fill="auto"/>
          </w:tcPr>
          <w:p w14:paraId="4C51400A" w14:textId="42CBB937" w:rsidR="00B05D01" w:rsidRPr="00B05D01" w:rsidRDefault="00B05D01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Musi umożliwiać elektroniczną obsługę wniosku o wycinkę drzew. 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 celu osiągnięcia funkcjonalności wymagana będzie modyfikacja systemów dziedzinowych zgodnie z pkt IX.11 </w:t>
            </w:r>
            <w:r w:rsidRPr="00B05D01">
              <w:rPr>
                <w:rFonts w:ascii="Calibri Light" w:hAnsi="Calibri Light" w:cs="Calibri Light"/>
                <w:sz w:val="20"/>
                <w:szCs w:val="20"/>
              </w:rPr>
              <w:t>rozdział VIII „Minimalne wymagania” OPZ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2A9A8" w14:textId="3D9959AF" w:rsidR="00B05D01" w:rsidRPr="007D6E67" w:rsidRDefault="00B05D01" w:rsidP="00B05D01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B05D01" w:rsidRPr="007D6E67" w14:paraId="4ACF59D1" w14:textId="77777777" w:rsidTr="007D6E67">
        <w:tc>
          <w:tcPr>
            <w:tcW w:w="7938" w:type="dxa"/>
            <w:shd w:val="clear" w:color="auto" w:fill="auto"/>
          </w:tcPr>
          <w:p w14:paraId="458F6EC3" w14:textId="47AE7100" w:rsidR="00B05D01" w:rsidRPr="00B05D01" w:rsidRDefault="00B05D01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Musi umożliwiać elektroniczną obsługę wniosku ze zgłaszaniem wniosków/uwag do MPZP/SUIKZP. 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>W celu osiągnięcia funkcjonalności wymagana będzie modyfikacja systemów dziedzinowych zgodnie z pkt IX.</w:t>
            </w:r>
            <w:r w:rsidRPr="00E0561E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>1</w:t>
            </w:r>
            <w:r w:rsidR="00E0561E" w:rsidRPr="00E0561E">
              <w:rPr>
                <w:rFonts w:ascii="Calibri Light" w:hAnsi="Calibri Light" w:cs="Calibri Light"/>
                <w:color w:val="FF0000"/>
                <w:spacing w:val="-4"/>
                <w:sz w:val="20"/>
                <w:szCs w:val="20"/>
              </w:rPr>
              <w:t>2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rozdział VIII „Minimalne wymagania”  OPZ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90130" w14:textId="3F125EAC" w:rsidR="00B05D01" w:rsidRPr="007D6E67" w:rsidRDefault="00B05D01" w:rsidP="00B05D01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13E06851" w14:textId="77777777" w:rsidR="007D6E67" w:rsidRPr="007D6E67" w:rsidRDefault="007D6E67" w:rsidP="007D6E6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7D6E6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Podać właściwą wartość</w:t>
      </w:r>
    </w:p>
    <w:p w14:paraId="66C04222" w14:textId="156255F3" w:rsidR="007D6E67" w:rsidRPr="00685A1D" w:rsidRDefault="007D6E67" w:rsidP="007D6E6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7D6E67" w:rsidRPr="007D6E67" w14:paraId="3E3D6D2E" w14:textId="77777777" w:rsidTr="004232E0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7A808547" w14:textId="77777777" w:rsidR="007D6E67" w:rsidRPr="007D6E67" w:rsidRDefault="007D6E67" w:rsidP="004232E0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F85E20A" w14:textId="77777777" w:rsidR="007D6E67" w:rsidRPr="007D6E67" w:rsidRDefault="007D6E67" w:rsidP="004232E0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TAK/NIE*</w:t>
            </w:r>
          </w:p>
        </w:tc>
      </w:tr>
      <w:tr w:rsidR="007D6E67" w:rsidRPr="007D6E67" w14:paraId="458A8681" w14:textId="77777777" w:rsidTr="004232E0">
        <w:tc>
          <w:tcPr>
            <w:tcW w:w="7938" w:type="dxa"/>
            <w:shd w:val="clear" w:color="auto" w:fill="auto"/>
          </w:tcPr>
          <w:p w14:paraId="780BE0BE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Możliwość raportowania reguł bezpieczeństwa w oparciu o incydenty na plikach chronionych, ogółu wykonanych operacji na plikach, podsumowania wszystkich incydentów bezpieczeństwa, akcji użytkowników na zabezpieczonych plikach, zablokowanych operacji na dyskach lokalnych, zewnętrznych, podsumowanie korzystania z urządzeń oraz ich typów.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9D0C1" w14:textId="0C09AA20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5494F6CC" w14:textId="77777777" w:rsidTr="004232E0">
        <w:tc>
          <w:tcPr>
            <w:tcW w:w="7938" w:type="dxa"/>
            <w:shd w:val="clear" w:color="auto" w:fill="auto"/>
          </w:tcPr>
          <w:p w14:paraId="6E56EF95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Możliwość utworzenia raportu w oparciu o użycie aplikacji, zablokowanych aplikacji, zablokowanych drukarek, podsumowanie drukowania, zablokowane strony internetowe, zablokowanych użytkowników, aktywność użytkowników na serwerze, alarmy, ustawień klienta, kopii bezpieczeństwa, zarządzania stacjami końcowymi, dezaktywacją licencji oraz zaawansowanego debugowania.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2167A" w14:textId="69D05448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4F74F48C" w14:textId="77777777" w:rsidTr="004232E0">
        <w:tc>
          <w:tcPr>
            <w:tcW w:w="7938" w:type="dxa"/>
            <w:shd w:val="clear" w:color="auto" w:fill="auto"/>
          </w:tcPr>
          <w:p w14:paraId="71CCDDF4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Raporty muszą być generowane w oparciu o wskazane stacje robocze, użytkowników bądź grupy w określonym przedziale czasu.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BBE6B" w14:textId="783E3302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185F7732" w14:textId="77777777" w:rsidTr="004232E0">
        <w:tc>
          <w:tcPr>
            <w:tcW w:w="7938" w:type="dxa"/>
            <w:shd w:val="clear" w:color="auto" w:fill="auto"/>
          </w:tcPr>
          <w:p w14:paraId="54D68B5B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Raporty muszą być generowane do pliku PDF, XLS po podaniu lokalizacji zapisywanego pliku, na wskazane adresy e-mail.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CFC7F" w14:textId="0537C04D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3CF59576" w14:textId="49B9634D" w:rsidR="007D6E67" w:rsidRPr="007D6E67" w:rsidRDefault="007D6E67" w:rsidP="007D6E6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7D6E6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Podać właściwą wartość</w:t>
      </w:r>
    </w:p>
    <w:p w14:paraId="05DDC1CC" w14:textId="38D29337" w:rsidR="00B05D01" w:rsidRDefault="00B05D01" w:rsidP="00B05D0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Zadeklarowane parametry kryterium „Asysta wdrożeniowa”</w:t>
      </w:r>
    </w:p>
    <w:p w14:paraId="408B6B3B" w14:textId="77777777" w:rsidR="008A3060" w:rsidRPr="008A3060" w:rsidRDefault="008A3060" w:rsidP="008A306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8A3060" w:rsidRPr="007D6E67" w14:paraId="40130434" w14:textId="77777777" w:rsidTr="0022197B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3F9D83AF" w14:textId="7777777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18D1B4D5" w14:textId="4305BA20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Ilość</w:t>
            </w:r>
          </w:p>
        </w:tc>
      </w:tr>
      <w:tr w:rsidR="008A3060" w:rsidRPr="007D6E67" w14:paraId="4AA60587" w14:textId="77777777" w:rsidTr="0022197B">
        <w:tc>
          <w:tcPr>
            <w:tcW w:w="7938" w:type="dxa"/>
            <w:shd w:val="clear" w:color="auto" w:fill="auto"/>
          </w:tcPr>
          <w:p w14:paraId="34951AE7" w14:textId="2653FF9A" w:rsidR="008A3060" w:rsidRPr="00B05D01" w:rsidRDefault="008A3060" w:rsidP="0022197B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8A3060">
              <w:rPr>
                <w:rFonts w:ascii="Calibri Light" w:hAnsi="Calibri Light" w:cs="Calibri Light"/>
                <w:sz w:val="20"/>
                <w:szCs w:val="20"/>
              </w:rPr>
              <w:t>Ilość szkoleń wyrażonych w godzinach zegarowych, gwarantująca pracownikom sprawną obsługę rozwiązania w zakresie systemów wymienionych w pkt I – IX rozdział VIII OPZ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5EBDB" w14:textId="77777777" w:rsidR="008A3060" w:rsidRPr="007D6E67" w:rsidRDefault="008A3060" w:rsidP="0022197B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272D9465" w14:textId="77777777" w:rsidR="008A3060" w:rsidRPr="00685A1D" w:rsidRDefault="008A3060" w:rsidP="008A306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8A3060" w:rsidRPr="007D6E67" w14:paraId="5375141C" w14:textId="77777777" w:rsidTr="0022197B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1AA2A4CF" w14:textId="7777777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6C9962ED" w14:textId="7C4B420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Ilość</w:t>
            </w:r>
          </w:p>
        </w:tc>
      </w:tr>
      <w:tr w:rsidR="008A3060" w:rsidRPr="007D6E67" w14:paraId="3A55C96B" w14:textId="77777777" w:rsidTr="0022197B">
        <w:tc>
          <w:tcPr>
            <w:tcW w:w="7938" w:type="dxa"/>
            <w:shd w:val="clear" w:color="auto" w:fill="auto"/>
          </w:tcPr>
          <w:p w14:paraId="4D91534F" w14:textId="7A42BBAA" w:rsidR="008A3060" w:rsidRPr="007D6E67" w:rsidRDefault="008A3060" w:rsidP="0022197B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361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Wykonawca przeprowadzi instruktarz dla administratora Zamawiającego w zakresie w/w zagadnień, w stopniu umożliwiającym administratorowi samodzielną konfigurację i administrację rozwiązania. Instruktarz musi obejmować omówienie funkcji konsoli rozwiązania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ustawienie </w:t>
            </w:r>
            <w:proofErr w:type="spellStart"/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tagowania</w:t>
            </w:r>
            <w:proofErr w:type="spellEnd"/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przykładowych ścieżek lokalnych w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oparciu o minimum 10 plików tekstowych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5CF12" w14:textId="77777777" w:rsidR="008A3060" w:rsidRPr="007D6E67" w:rsidRDefault="008A3060" w:rsidP="0022197B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03FB9137" w14:textId="6D39873B" w:rsidR="00B736B3" w:rsidRPr="009A57DF" w:rsidRDefault="00B736B3" w:rsidP="00B736B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3D9A" w:rsidRPr="00663D9A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>30.06.2023 r.</w:t>
      </w:r>
    </w:p>
    <w:p w14:paraId="64FE95C4" w14:textId="77777777" w:rsidR="00B736B3" w:rsidRPr="00096C43" w:rsidRDefault="00B736B3" w:rsidP="00B736B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Okres gwarancji/rękojmi na przedmiot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Pr="00096C4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60 miesięcy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protokołu odbioru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2A1AA550" w14:textId="4A56E1A9"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164B3D7" w:rsidR="009463C9" w:rsidRDefault="00437EAA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</w:t>
      </w:r>
      <w:r>
        <w:rPr>
          <w:rFonts w:asciiTheme="minorHAnsi" w:hAnsiTheme="minorHAnsi" w:cstheme="minorHAnsi"/>
          <w:sz w:val="22"/>
        </w:rPr>
        <w:t>podany na fakturze.</w:t>
      </w:r>
    </w:p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C9A70BB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 / dużym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6D04230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apoznałem się z 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specyfikacją warunków zamówienia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679061CE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EA8D3FA" w14:textId="246BF15C" w:rsidR="008A3060" w:rsidRPr="008A3060" w:rsidRDefault="008A3060" w:rsidP="008A3060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>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4DD8E97F" w14:textId="77777777" w:rsidR="008A3060" w:rsidRPr="008A3060" w:rsidRDefault="008A3060" w:rsidP="008A306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29051BBE" w14:textId="77A4E72D" w:rsidR="008A3060" w:rsidRPr="008A3060" w:rsidRDefault="008A3060" w:rsidP="008A306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6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* </w:t>
      </w:r>
      <w:r w:rsidRPr="008A3060">
        <w:rPr>
          <w:rFonts w:ascii="Calibri Light" w:eastAsia="Times New Roman" w:hAnsi="Calibri Light" w:cs="Calibri Light"/>
          <w:i/>
          <w:iCs/>
          <w:kern w:val="1"/>
          <w:sz w:val="18"/>
          <w:szCs w:val="18"/>
          <w:lang w:eastAsia="ar-SA"/>
        </w:rPr>
        <w:t>niepotrzebne skreślić</w:t>
      </w:r>
    </w:p>
    <w:p w14:paraId="6A3BF862" w14:textId="410B19A7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2D4B9E" w:rsidRPr="007D288C" w14:paraId="79848434" w14:textId="77777777" w:rsidTr="0018429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B9BB99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EBD7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96F6BD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2D4B9E" w:rsidRPr="007D288C" w14:paraId="690BE9DA" w14:textId="77777777" w:rsidTr="00AC667E">
        <w:trPr>
          <w:trHeight w:val="3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D08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CB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EE2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2D4B9E" w:rsidRPr="007D288C" w14:paraId="15D63B20" w14:textId="77777777" w:rsidTr="00AC667E">
        <w:trPr>
          <w:trHeight w:val="4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3AA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0B6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98B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322C06B7" w14:textId="282F9679" w:rsidR="00D87C88" w:rsidRPr="00EF35C0" w:rsidRDefault="002D4B9E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  <w:r w:rsidR="00EF35C0"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="00EF35C0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2EDDA6C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3048C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50BC6E1F" w14:textId="51CF890D" w:rsidR="00AC667E" w:rsidRPr="00A85D82" w:rsidRDefault="00EF35C0" w:rsidP="00A85D82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10C44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(*)</w:t>
      </w:r>
      <w:r w:rsidRPr="00B10C44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 xml:space="preserve"> </w:t>
      </w:r>
      <w:r w:rsidR="005E5821" w:rsidRPr="00B10C44">
        <w:rPr>
          <w:rStyle w:val="Domylnaczcionkaakapitu1"/>
          <w:rFonts w:asciiTheme="minorHAnsi" w:hAnsi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72BAA704" w14:textId="6D00F842" w:rsidR="00C56DB0" w:rsidRPr="00C56DB0" w:rsidRDefault="00C56DB0" w:rsidP="00C56DB0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</w:pPr>
      <w:r w:rsidRPr="00C56DB0"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  <w:t>Hasła dostępu do przedmiotowego środka dowodowego (próbki)</w:t>
      </w:r>
    </w:p>
    <w:p w14:paraId="6F8AA86E" w14:textId="77777777" w:rsidR="00C56DB0" w:rsidRPr="00C56DB0" w:rsidRDefault="00C56DB0" w:rsidP="00C56DB0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</w:pPr>
      <w:r w:rsidRPr="00C56DB0">
        <w:rPr>
          <w:rFonts w:asciiTheme="minorHAnsi" w:eastAsia="Times New Roman" w:hAnsiTheme="minorHAnsi" w:cstheme="minorHAnsi"/>
          <w:bCs/>
          <w:color w:val="FF0000"/>
          <w:kern w:val="1"/>
          <w:sz w:val="22"/>
          <w:lang w:eastAsia="ar-SA"/>
        </w:rPr>
        <w:t>Dane niezbędne do uruchomienia wersji demonstracyjnej systemu – proszę podać: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2575"/>
        <w:gridCol w:w="2102"/>
      </w:tblGrid>
      <w:tr w:rsidR="00C56DB0" w:rsidRPr="007D288C" w14:paraId="5CEFB37C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6C73FB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AA2CF1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Nazwa oprogramowania/aplikacji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8ADB56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Użytkownik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0D5E84" w14:textId="77777777" w:rsidR="00C56DB0" w:rsidRPr="007D288C" w:rsidRDefault="00C56DB0" w:rsidP="00120F5D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smallCaps/>
                <w:color w:val="FFFFFF" w:themeColor="background1"/>
                <w:kern w:val="20"/>
                <w:szCs w:val="20"/>
                <w:lang w:eastAsia="ar-SA"/>
              </w:rPr>
              <w:t>Hasło</w:t>
            </w:r>
          </w:p>
        </w:tc>
      </w:tr>
      <w:tr w:rsidR="00C56DB0" w:rsidRPr="007D288C" w14:paraId="0D570014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8B76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1E5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3C4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2C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</w:tr>
      <w:tr w:rsidR="00C56DB0" w:rsidRPr="007D288C" w14:paraId="69F3CF06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19E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6A2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5B3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66C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</w:tr>
      <w:tr w:rsidR="00C56DB0" w:rsidRPr="007D288C" w14:paraId="1E6D36E9" w14:textId="77777777" w:rsidTr="00120F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F617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  <w:r w:rsidRPr="007D288C"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  <w:t>(…)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330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251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B04" w14:textId="77777777" w:rsidR="00C56DB0" w:rsidRPr="007D288C" w:rsidRDefault="00C56DB0" w:rsidP="00120F5D">
            <w:pPr>
              <w:ind w:left="0" w:firstLine="0"/>
              <w:rPr>
                <w:rFonts w:asciiTheme="minorHAnsi" w:eastAsia="Times New Roman" w:hAnsiTheme="minorHAnsi" w:cstheme="minorHAnsi"/>
                <w:bCs/>
                <w:kern w:val="1"/>
                <w:szCs w:val="20"/>
                <w:lang w:eastAsia="ar-SA"/>
              </w:rPr>
            </w:pPr>
          </w:p>
        </w:tc>
      </w:tr>
    </w:tbl>
    <w:p w14:paraId="568F6B5A" w14:textId="17015307" w:rsidR="00A85D82" w:rsidRDefault="00A85D82" w:rsidP="00A85D82">
      <w:pPr>
        <w:pStyle w:val="Akapitzlist"/>
        <w:numPr>
          <w:ilvl w:val="0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Wykaz </w:t>
      </w:r>
      <w:r w:rsidRPr="007741F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podwykonawców i dostawców</w:t>
      </w: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objętych artykułem 5k rozporządzenia (EU) </w:t>
      </w:r>
      <w:r w:rsidRPr="00577862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833/2014 w brzmieniu nadanym</w:t>
      </w: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577862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rozporządzeniem 2022/576 , na których przypada na ponad 10% wartości zamówienia. W przypadku podmiotów, na których zdolności wykonawca polega – wskazania, czy wykonawca polega na zdolności tych podmiotów w zakresie odpowiadającym ponad 10% wartości zamówienia.</w:t>
      </w:r>
    </w:p>
    <w:p w14:paraId="57164472" w14:textId="77777777" w:rsidR="00A85D82" w:rsidRDefault="00A85D82" w:rsidP="00A85D82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240" w:after="120"/>
        <w:ind w:left="360" w:firstLine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</w:p>
    <w:tbl>
      <w:tblPr>
        <w:tblW w:w="916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529"/>
        <w:gridCol w:w="2932"/>
      </w:tblGrid>
      <w:tr w:rsidR="00A85D82" w:rsidRPr="007D288C" w14:paraId="1DA78D0E" w14:textId="77777777" w:rsidTr="004232E0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4CA0B6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2BE0AAE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 xml:space="preserve">Nazwa podmiotu objętego wykluczeniem artykułu 5k </w:t>
            </w:r>
            <w:r w:rsidRPr="0057786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rozporządzenia (EU) 833/2014 w brzmieniu nadanym rozporządzeniem 2022/576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ACA79F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Procentowa wartość zamówienia przypadająca  podmiotowi</w:t>
            </w:r>
          </w:p>
        </w:tc>
      </w:tr>
      <w:tr w:rsidR="00A85D82" w:rsidRPr="007D288C" w14:paraId="1DF2D0ED" w14:textId="77777777" w:rsidTr="004232E0">
        <w:trPr>
          <w:trHeight w:val="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32A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3B1F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E6F" w14:textId="77777777" w:rsidR="00A85D82" w:rsidRPr="007D288C" w:rsidRDefault="00A85D82" w:rsidP="004232E0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A85D82" w:rsidRPr="007D288C" w14:paraId="23A974AE" w14:textId="77777777" w:rsidTr="004232E0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D75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7E50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E5E" w14:textId="77777777" w:rsidR="00A85D82" w:rsidRPr="007D288C" w:rsidRDefault="00A85D82" w:rsidP="004232E0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1DE9A70C" w14:textId="77777777" w:rsidR="00AC667E" w:rsidRDefault="00AC667E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14:paraId="30B02FE0" w14:textId="77777777" w:rsidR="00AC667E" w:rsidRDefault="00AC667E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14:paraId="1910C0DF" w14:textId="27BA49DB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headerReference w:type="default" r:id="rId10"/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F93C" w14:textId="77777777" w:rsidR="00F53F95" w:rsidRDefault="00F53F95" w:rsidP="00655BC3">
      <w:r>
        <w:separator/>
      </w:r>
    </w:p>
  </w:endnote>
  <w:endnote w:type="continuationSeparator" w:id="0">
    <w:p w14:paraId="4082CD70" w14:textId="77777777" w:rsidR="00F53F95" w:rsidRDefault="00F53F95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2F696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7" w:name="_Hlk70665159"/>
  </w:p>
  <w:p w14:paraId="58FB2E0E" w14:textId="77777777" w:rsidR="009463C9" w:rsidRPr="008A5D06" w:rsidRDefault="009463C9" w:rsidP="002F6966">
    <w:pPr>
      <w:pStyle w:val="Stopka"/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3722AD6C" w14:textId="21EF8DEE" w:rsidR="009463C9" w:rsidRPr="008A5D06" w:rsidRDefault="009463C9" w:rsidP="009463C9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</w:t>
    </w:r>
    <w:r w:rsidR="004276F2">
      <w:rPr>
        <w:rFonts w:asciiTheme="minorHAnsi" w:hAnsiTheme="minorHAnsi" w:cstheme="minorHAnsi"/>
        <w:color w:val="000000" w:themeColor="text1"/>
      </w:rPr>
      <w:t xml:space="preserve"> W</w:t>
    </w:r>
    <w:r w:rsidR="00DB65A5">
      <w:rPr>
        <w:rFonts w:asciiTheme="minorHAnsi" w:hAnsiTheme="minorHAnsi" w:cstheme="minorHAnsi"/>
        <w:color w:val="000000" w:themeColor="text1"/>
      </w:rPr>
      <w:t>M</w:t>
    </w:r>
    <w:r w:rsidR="00544B3C">
      <w:rPr>
        <w:rFonts w:asciiTheme="minorHAnsi" w:hAnsiTheme="minorHAnsi" w:cstheme="minorHAnsi"/>
        <w:color w:val="000000" w:themeColor="text1"/>
      </w:rPr>
      <w:t xml:space="preserve"> </w:t>
    </w:r>
    <w:r w:rsidRPr="008A5D06">
      <w:rPr>
        <w:rFonts w:asciiTheme="minorHAnsi" w:hAnsiTheme="minorHAnsi" w:cstheme="minorHAnsi"/>
        <w:color w:val="000000" w:themeColor="text1"/>
      </w:rPr>
      <w:t>2014 – 2020</w:t>
    </w:r>
  </w:p>
  <w:bookmarkEnd w:id="7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5C8E" w14:textId="77777777" w:rsidR="00F53F95" w:rsidRDefault="00F53F95" w:rsidP="00655BC3">
      <w:r>
        <w:separator/>
      </w:r>
    </w:p>
  </w:footnote>
  <w:footnote w:type="continuationSeparator" w:id="0">
    <w:p w14:paraId="29E5261B" w14:textId="77777777" w:rsidR="00F53F95" w:rsidRDefault="00F53F9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2C1BBDB7" w:rsidR="009463C9" w:rsidRPr="00DB65A5" w:rsidRDefault="00DB65A5" w:rsidP="00DB65A5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3884B921" wp14:editId="56BEE866">
          <wp:extent cx="6120130" cy="588010"/>
          <wp:effectExtent l="0" t="0" r="0" b="0"/>
          <wp:docPr id="5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819" w14:textId="77777777" w:rsidR="002F6966" w:rsidRPr="00DB65A5" w:rsidRDefault="002F6966" w:rsidP="00DB65A5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73035E97" wp14:editId="6350C0E9">
          <wp:extent cx="6120130" cy="588010"/>
          <wp:effectExtent l="0" t="0" r="0" b="0"/>
          <wp:docPr id="2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471602F"/>
    <w:multiLevelType w:val="hybridMultilevel"/>
    <w:tmpl w:val="8BFE1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712AE7"/>
    <w:multiLevelType w:val="hybridMultilevel"/>
    <w:tmpl w:val="38C8A7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6B844A0"/>
    <w:multiLevelType w:val="hybridMultilevel"/>
    <w:tmpl w:val="0E3C8114"/>
    <w:lvl w:ilvl="0" w:tplc="5D40CDDC">
      <w:start w:val="25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F15EB"/>
    <w:multiLevelType w:val="hybridMultilevel"/>
    <w:tmpl w:val="18863570"/>
    <w:lvl w:ilvl="0" w:tplc="1F2AEA8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AC13DE"/>
    <w:multiLevelType w:val="hybridMultilevel"/>
    <w:tmpl w:val="8F042536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5A556E"/>
    <w:multiLevelType w:val="hybridMultilevel"/>
    <w:tmpl w:val="623E77C2"/>
    <w:lvl w:ilvl="0" w:tplc="214472A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9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415420">
    <w:abstractNumId w:val="23"/>
  </w:num>
  <w:num w:numId="2" w16cid:durableId="75981418">
    <w:abstractNumId w:val="0"/>
  </w:num>
  <w:num w:numId="3" w16cid:durableId="92095320">
    <w:abstractNumId w:val="12"/>
  </w:num>
  <w:num w:numId="4" w16cid:durableId="1742558971">
    <w:abstractNumId w:val="43"/>
  </w:num>
  <w:num w:numId="5" w16cid:durableId="851379029">
    <w:abstractNumId w:val="8"/>
  </w:num>
  <w:num w:numId="6" w16cid:durableId="16390434">
    <w:abstractNumId w:val="19"/>
  </w:num>
  <w:num w:numId="7" w16cid:durableId="125197723">
    <w:abstractNumId w:val="16"/>
  </w:num>
  <w:num w:numId="8" w16cid:durableId="1854030105">
    <w:abstractNumId w:val="47"/>
  </w:num>
  <w:num w:numId="9" w16cid:durableId="1828135098">
    <w:abstractNumId w:val="14"/>
  </w:num>
  <w:num w:numId="10" w16cid:durableId="612707340">
    <w:abstractNumId w:val="10"/>
  </w:num>
  <w:num w:numId="11" w16cid:durableId="224683581">
    <w:abstractNumId w:val="42"/>
  </w:num>
  <w:num w:numId="12" w16cid:durableId="416826109">
    <w:abstractNumId w:val="17"/>
  </w:num>
  <w:num w:numId="13" w16cid:durableId="2111773826">
    <w:abstractNumId w:val="21"/>
  </w:num>
  <w:num w:numId="14" w16cid:durableId="304699228">
    <w:abstractNumId w:val="9"/>
  </w:num>
  <w:num w:numId="15" w16cid:durableId="198054070">
    <w:abstractNumId w:val="13"/>
  </w:num>
  <w:num w:numId="16" w16cid:durableId="529998248">
    <w:abstractNumId w:val="22"/>
  </w:num>
  <w:num w:numId="17" w16cid:durableId="11786209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2631525">
    <w:abstractNumId w:val="49"/>
  </w:num>
  <w:num w:numId="19" w16cid:durableId="1701588995">
    <w:abstractNumId w:val="48"/>
  </w:num>
  <w:num w:numId="20" w16cid:durableId="1220439225">
    <w:abstractNumId w:val="15"/>
  </w:num>
  <w:num w:numId="21" w16cid:durableId="1870297950">
    <w:abstractNumId w:val="40"/>
  </w:num>
  <w:num w:numId="22" w16cid:durableId="1198199384">
    <w:abstractNumId w:val="32"/>
  </w:num>
  <w:num w:numId="23" w16cid:durableId="1210730488">
    <w:abstractNumId w:val="18"/>
  </w:num>
  <w:num w:numId="24" w16cid:durableId="84619193">
    <w:abstractNumId w:val="29"/>
  </w:num>
  <w:num w:numId="25" w16cid:durableId="1300649419">
    <w:abstractNumId w:val="44"/>
  </w:num>
  <w:num w:numId="26" w16cid:durableId="1394429551">
    <w:abstractNumId w:val="41"/>
  </w:num>
  <w:num w:numId="27" w16cid:durableId="831414538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10721579">
    <w:abstractNumId w:val="24"/>
  </w:num>
  <w:num w:numId="29" w16cid:durableId="788015777">
    <w:abstractNumId w:val="7"/>
  </w:num>
  <w:num w:numId="30" w16cid:durableId="1570968154">
    <w:abstractNumId w:val="20"/>
  </w:num>
  <w:num w:numId="31" w16cid:durableId="679238952">
    <w:abstractNumId w:val="34"/>
  </w:num>
  <w:num w:numId="32" w16cid:durableId="716124969">
    <w:abstractNumId w:val="33"/>
  </w:num>
  <w:num w:numId="33" w16cid:durableId="916549911">
    <w:abstractNumId w:val="45"/>
  </w:num>
  <w:num w:numId="34" w16cid:durableId="702753386">
    <w:abstractNumId w:val="46"/>
  </w:num>
  <w:num w:numId="35" w16cid:durableId="1353727413">
    <w:abstractNumId w:val="28"/>
  </w:num>
  <w:num w:numId="36" w16cid:durableId="347604878">
    <w:abstractNumId w:val="25"/>
  </w:num>
  <w:num w:numId="37" w16cid:durableId="1277907617">
    <w:abstractNumId w:val="26"/>
  </w:num>
  <w:num w:numId="38" w16cid:durableId="168481979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31B7"/>
    <w:rsid w:val="00004EC8"/>
    <w:rsid w:val="00004F45"/>
    <w:rsid w:val="00005C7F"/>
    <w:rsid w:val="00006366"/>
    <w:rsid w:val="00006F1C"/>
    <w:rsid w:val="00006F84"/>
    <w:rsid w:val="00007E3E"/>
    <w:rsid w:val="000103F4"/>
    <w:rsid w:val="00011375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96C43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767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2B4E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1B4C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A99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0AAF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0026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4B9E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6966"/>
    <w:rsid w:val="002F7634"/>
    <w:rsid w:val="002F7D5E"/>
    <w:rsid w:val="0030002B"/>
    <w:rsid w:val="003002F9"/>
    <w:rsid w:val="00301EA0"/>
    <w:rsid w:val="003027F2"/>
    <w:rsid w:val="0030396D"/>
    <w:rsid w:val="0030439D"/>
    <w:rsid w:val="003048C4"/>
    <w:rsid w:val="00306296"/>
    <w:rsid w:val="00306FDF"/>
    <w:rsid w:val="0031107F"/>
    <w:rsid w:val="0031148B"/>
    <w:rsid w:val="003122E2"/>
    <w:rsid w:val="00312EE9"/>
    <w:rsid w:val="00314238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927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240A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C72"/>
    <w:rsid w:val="003E4A87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4F21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6F2"/>
    <w:rsid w:val="00427883"/>
    <w:rsid w:val="00430CFC"/>
    <w:rsid w:val="004330BE"/>
    <w:rsid w:val="0043638B"/>
    <w:rsid w:val="004377DC"/>
    <w:rsid w:val="00437AD0"/>
    <w:rsid w:val="00437EAA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670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F06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4B3C"/>
    <w:rsid w:val="005460CE"/>
    <w:rsid w:val="00550B85"/>
    <w:rsid w:val="00553215"/>
    <w:rsid w:val="005547B6"/>
    <w:rsid w:val="00554849"/>
    <w:rsid w:val="0055484F"/>
    <w:rsid w:val="00554F1E"/>
    <w:rsid w:val="00555A95"/>
    <w:rsid w:val="00557303"/>
    <w:rsid w:val="00560822"/>
    <w:rsid w:val="00561F8A"/>
    <w:rsid w:val="00561F8B"/>
    <w:rsid w:val="0056250E"/>
    <w:rsid w:val="00562FE3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08BC"/>
    <w:rsid w:val="005C19C8"/>
    <w:rsid w:val="005C3449"/>
    <w:rsid w:val="005C35E7"/>
    <w:rsid w:val="005C3C4F"/>
    <w:rsid w:val="005C5120"/>
    <w:rsid w:val="005D1E58"/>
    <w:rsid w:val="005D7508"/>
    <w:rsid w:val="005E03E0"/>
    <w:rsid w:val="005E047B"/>
    <w:rsid w:val="005E2B46"/>
    <w:rsid w:val="005E37FC"/>
    <w:rsid w:val="005E3F07"/>
    <w:rsid w:val="005E486E"/>
    <w:rsid w:val="005E4FE5"/>
    <w:rsid w:val="005E5821"/>
    <w:rsid w:val="005E5F4D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AB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3D9A"/>
    <w:rsid w:val="00664C7D"/>
    <w:rsid w:val="00665EA0"/>
    <w:rsid w:val="006705C9"/>
    <w:rsid w:val="00672FBD"/>
    <w:rsid w:val="0067382C"/>
    <w:rsid w:val="0067516D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5A1D"/>
    <w:rsid w:val="006865C3"/>
    <w:rsid w:val="00690270"/>
    <w:rsid w:val="00690B82"/>
    <w:rsid w:val="00695365"/>
    <w:rsid w:val="00696025"/>
    <w:rsid w:val="00696B8E"/>
    <w:rsid w:val="00696F10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484A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4FC7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463"/>
    <w:rsid w:val="00742BD3"/>
    <w:rsid w:val="00743346"/>
    <w:rsid w:val="00743592"/>
    <w:rsid w:val="00744F4C"/>
    <w:rsid w:val="00744F54"/>
    <w:rsid w:val="007456EC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ADB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6E67"/>
    <w:rsid w:val="007D7447"/>
    <w:rsid w:val="007D7CCB"/>
    <w:rsid w:val="007D7EA1"/>
    <w:rsid w:val="007E1E0D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54"/>
    <w:rsid w:val="00817659"/>
    <w:rsid w:val="008204F4"/>
    <w:rsid w:val="0082174B"/>
    <w:rsid w:val="008231B7"/>
    <w:rsid w:val="00823ED2"/>
    <w:rsid w:val="0082477E"/>
    <w:rsid w:val="00824DD6"/>
    <w:rsid w:val="0082662B"/>
    <w:rsid w:val="008270D3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08B"/>
    <w:rsid w:val="008511F5"/>
    <w:rsid w:val="00853188"/>
    <w:rsid w:val="008552E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1657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060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A62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29"/>
    <w:rsid w:val="00945CAD"/>
    <w:rsid w:val="009463C9"/>
    <w:rsid w:val="0095084B"/>
    <w:rsid w:val="00950A4D"/>
    <w:rsid w:val="00952F0A"/>
    <w:rsid w:val="0095338E"/>
    <w:rsid w:val="00953BCD"/>
    <w:rsid w:val="009547CA"/>
    <w:rsid w:val="00957927"/>
    <w:rsid w:val="00957B3C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85D82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C667E"/>
    <w:rsid w:val="00AD1D70"/>
    <w:rsid w:val="00AD1DA6"/>
    <w:rsid w:val="00AD1DF3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D01"/>
    <w:rsid w:val="00B05E7A"/>
    <w:rsid w:val="00B07623"/>
    <w:rsid w:val="00B106A6"/>
    <w:rsid w:val="00B10C44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A5C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57A60"/>
    <w:rsid w:val="00B61F3D"/>
    <w:rsid w:val="00B65A34"/>
    <w:rsid w:val="00B65A4F"/>
    <w:rsid w:val="00B701A9"/>
    <w:rsid w:val="00B72A60"/>
    <w:rsid w:val="00B72ACB"/>
    <w:rsid w:val="00B736B3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071F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DB0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0D0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59F4"/>
    <w:rsid w:val="00D266D6"/>
    <w:rsid w:val="00D267B3"/>
    <w:rsid w:val="00D30829"/>
    <w:rsid w:val="00D308F9"/>
    <w:rsid w:val="00D316F7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05AF"/>
    <w:rsid w:val="00DB18BC"/>
    <w:rsid w:val="00DB38FB"/>
    <w:rsid w:val="00DB3954"/>
    <w:rsid w:val="00DB3A24"/>
    <w:rsid w:val="00DB3D02"/>
    <w:rsid w:val="00DB65A5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61E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4BDB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5636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1F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3F95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308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D6E6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81F-F560-45D0-9035-727B4BD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2023-05-08T18:12:00Z</dcterms:created>
  <dcterms:modified xsi:type="dcterms:W3CDTF">2023-05-11T08:46:00Z</dcterms:modified>
</cp:coreProperties>
</file>