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18DB65A5" w:rsidR="00336B0A" w:rsidRPr="004F51E4" w:rsidRDefault="005F40DC" w:rsidP="00DD6192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End w:id="0"/>
      <w:r w:rsidR="0096546A">
        <w:rPr>
          <w:rFonts w:ascii="Times New Roman" w:hAnsi="Times New Roman" w:cs="Times New Roman"/>
          <w:spacing w:val="-2"/>
        </w:rPr>
        <w:t>dobór, montaż i uruchomienie magazynu energii elektrycznej – zasilanej z istniejącej instalacji PV na obiekcie ul. Smolna 11</w:t>
      </w:r>
      <w:r w:rsidR="005E34A2">
        <w:rPr>
          <w:rFonts w:ascii="Times New Roman" w:hAnsi="Times New Roman" w:cs="Times New Roman"/>
          <w:spacing w:val="-2"/>
        </w:rPr>
        <w:t xml:space="preserve"> w Kaliszu</w:t>
      </w:r>
      <w:r w:rsidR="0096546A">
        <w:rPr>
          <w:rFonts w:ascii="Times New Roman" w:hAnsi="Times New Roman" w:cs="Times New Roman"/>
          <w:spacing w:val="-2"/>
        </w:rPr>
        <w:t>.</w:t>
      </w:r>
    </w:p>
    <w:p w14:paraId="6A5CC0E1" w14:textId="495107BB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BE57FD4" w:rsidR="003C6621" w:rsidRDefault="00A36DFE" w:rsidP="00B2403D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18778ABE" w14:textId="19D78E29" w:rsidR="006949A9" w:rsidRDefault="006949A9" w:rsidP="0096546A">
      <w:pPr>
        <w:widowControl w:val="0"/>
        <w:spacing w:after="120"/>
        <w:ind w:left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6949A9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Zakres </w:t>
      </w:r>
      <w:r w:rsidR="0096546A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zadania obejmuje wykonanie projektu technicznego wraz ze wszystkimi koniecznymi uzgodnieniami, dostawą sprzętu</w:t>
      </w:r>
      <w:r w:rsidR="00E320E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, montaż i uruchomienie</w:t>
      </w:r>
      <w:r w:rsidR="006F7DD8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w konwencji ,,zaprojektuj </w:t>
      </w:r>
      <w:r w:rsidR="006F7DD8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br/>
        <w:t>i wybuduj”</w:t>
      </w:r>
      <w:r w:rsidR="00E320E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.</w:t>
      </w:r>
    </w:p>
    <w:p w14:paraId="60AB4403" w14:textId="5549DDAB" w:rsidR="00E320E6" w:rsidRDefault="00E320E6" w:rsidP="0096546A">
      <w:pPr>
        <w:widowControl w:val="0"/>
        <w:spacing w:after="120"/>
        <w:ind w:left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Na etapie projektowania należy określić konieczną moc pojemności</w:t>
      </w:r>
      <w:r w:rsidR="004C6F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ową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akumulatorów, tak aby Zleceniodawca mógł wykorzystać max ilość energii pozyskanej z PV o mocy 140kWp do celów własnych.</w:t>
      </w:r>
    </w:p>
    <w:p w14:paraId="7FC51CFB" w14:textId="42CDDA51" w:rsidR="006F7DD8" w:rsidRDefault="009F0CB5" w:rsidP="0096546A">
      <w:pPr>
        <w:widowControl w:val="0"/>
        <w:spacing w:after="120"/>
        <w:ind w:left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Parametry techniczne:</w:t>
      </w:r>
    </w:p>
    <w:p w14:paraId="6EA7366E" w14:textId="5291FDF3" w:rsidR="006F7DD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 xml:space="preserve">optymalny dobór magazynu energii dla instalacji fotowoltaicznej o mocy 140 kWp </w:t>
      </w:r>
      <w:r w:rsidR="006B6CBE">
        <w:rPr>
          <w:rFonts w:ascii="Times New Roman" w:hAnsi="Times New Roman"/>
          <w:bCs/>
          <w:sz w:val="24"/>
          <w:szCs w:val="24"/>
        </w:rPr>
        <w:br/>
      </w:r>
      <w:r w:rsidRPr="00752078">
        <w:rPr>
          <w:rFonts w:ascii="Times New Roman" w:hAnsi="Times New Roman"/>
          <w:bCs/>
          <w:sz w:val="24"/>
          <w:szCs w:val="24"/>
        </w:rPr>
        <w:t>z blokadą oddawania energii do sieci Energa-Operator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45C8391B" w14:textId="0111A9F5" w:rsidR="0010564E" w:rsidRDefault="0010564E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bilans produkcji i zużycia energii (w załączeniu);</w:t>
      </w:r>
    </w:p>
    <w:p w14:paraId="1FE0082F" w14:textId="26A4A5B7" w:rsidR="006F7DD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moc znamionowa nie mniejsza niż 30 kW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70A6AE0A" w14:textId="1CFC2E11" w:rsidR="006F7DD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pojemność nie mniejsza niż 50kWh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456FB3F6" w14:textId="6DA6E214" w:rsidR="006F7DD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wyświetlacz ciekłokrystaliczny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6957C7CB" w14:textId="1CAD508E" w:rsidR="006F7DD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sprawność min. 95%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6798B85F" w14:textId="4AEFB8FD" w:rsidR="006F7DD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stopień ochrony IP 31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59547497" w14:textId="168D94DA" w:rsidR="006F7DD8" w:rsidRPr="0075207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należy przewidzieć sterownik programowalny współpracujący z magazynem energii, falownikami instalacji  PV, pobierający informacje o kierunku przepływu energii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18099A34" w14:textId="5F9A3566" w:rsidR="006F7DD8" w:rsidRDefault="006F7DD8" w:rsidP="00752078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należy zastosować kable i przewody w izolacji bezhalogenowej</w:t>
      </w:r>
      <w:r w:rsidR="00752078">
        <w:rPr>
          <w:rFonts w:ascii="Times New Roman" w:hAnsi="Times New Roman"/>
          <w:bCs/>
          <w:sz w:val="24"/>
          <w:szCs w:val="24"/>
        </w:rPr>
        <w:t>;</w:t>
      </w:r>
    </w:p>
    <w:p w14:paraId="158E0D4C" w14:textId="42FCE8D4" w:rsidR="00C84DB2" w:rsidRPr="008B3015" w:rsidRDefault="006F7DD8" w:rsidP="008B3015">
      <w:pPr>
        <w:pStyle w:val="Akapitzlist"/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752078">
        <w:rPr>
          <w:rFonts w:ascii="Times New Roman" w:hAnsi="Times New Roman"/>
          <w:bCs/>
          <w:sz w:val="24"/>
          <w:szCs w:val="24"/>
        </w:rPr>
        <w:t>monitorowanie parametrów magazynu energii, realizować poprzez kabel-skrętkę min. Cat. 5e, wpinając go do sieci Ethernet obiektu, dostosowując do istniejącego monitoringu na dyspozytorni</w:t>
      </w:r>
    </w:p>
    <w:p w14:paraId="05A0CB25" w14:textId="49ADB033" w:rsidR="00C84DB2" w:rsidRPr="00C84DB2" w:rsidRDefault="00C84DB2" w:rsidP="00C84DB2">
      <w:pPr>
        <w:widowControl w:val="0"/>
        <w:spacing w:after="12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84DB2">
        <w:rPr>
          <w:rFonts w:ascii="Times New Roman" w:hAnsi="Times New Roman"/>
          <w:bCs/>
          <w:sz w:val="24"/>
          <w:szCs w:val="24"/>
        </w:rPr>
        <w:t>Do obowiązków Wykonawcy należy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78A110CF" w14:textId="4C101467" w:rsidR="00EF3455" w:rsidRDefault="00EF3455" w:rsidP="00EF3455">
      <w:pPr>
        <w:pStyle w:val="Akapitzlist"/>
        <w:widowControl w:val="0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C84DB2" w:rsidRPr="00EF3455">
        <w:rPr>
          <w:rFonts w:ascii="Times New Roman" w:hAnsi="Times New Roman"/>
          <w:bCs/>
          <w:sz w:val="24"/>
          <w:szCs w:val="24"/>
        </w:rPr>
        <w:t xml:space="preserve">ykonanie koncepcji rozwiązania technicznego. </w:t>
      </w:r>
    </w:p>
    <w:p w14:paraId="11574B2B" w14:textId="77777777" w:rsidR="00EF3455" w:rsidRDefault="00C84DB2" w:rsidP="00EF3455">
      <w:pPr>
        <w:pStyle w:val="Akapitzlist"/>
        <w:widowControl w:val="0"/>
        <w:spacing w:after="12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F3455">
        <w:rPr>
          <w:rFonts w:ascii="Times New Roman" w:hAnsi="Times New Roman"/>
          <w:bCs/>
          <w:sz w:val="24"/>
          <w:szCs w:val="24"/>
        </w:rPr>
        <w:t xml:space="preserve">Koncepcja musi być zaakceptowana przez Zleceniodawcę. </w:t>
      </w:r>
    </w:p>
    <w:p w14:paraId="049DF634" w14:textId="560ED03B" w:rsidR="00C84DB2" w:rsidRDefault="00C84DB2" w:rsidP="00EF3455">
      <w:pPr>
        <w:pStyle w:val="Akapitzlist"/>
        <w:widowControl w:val="0"/>
        <w:spacing w:after="12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F3455">
        <w:rPr>
          <w:rFonts w:ascii="Times New Roman" w:hAnsi="Times New Roman"/>
          <w:bCs/>
          <w:sz w:val="24"/>
          <w:szCs w:val="24"/>
        </w:rPr>
        <w:t>Czas realizacji poszczególnych etapów, harmonogram realizacji zadania należy zawrzeć w Planie jakości.</w:t>
      </w:r>
    </w:p>
    <w:p w14:paraId="3AFADF5D" w14:textId="21A3C67E" w:rsidR="00C84DB2" w:rsidRPr="00EF3455" w:rsidRDefault="00F56A0F" w:rsidP="00EF3455">
      <w:pPr>
        <w:pStyle w:val="Akapitzlist"/>
        <w:widowControl w:val="0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Wykonanie p</w:t>
      </w:r>
      <w:r w:rsidR="00C84DB2" w:rsidRPr="00EF3455">
        <w:rPr>
          <w:rFonts w:ascii="Times New Roman" w:hAnsi="Times New Roman"/>
          <w:bCs/>
          <w:sz w:val="24"/>
          <w:szCs w:val="24"/>
        </w:rPr>
        <w:t>rojekt</w:t>
      </w:r>
      <w:r>
        <w:rPr>
          <w:rFonts w:ascii="Times New Roman" w:hAnsi="Times New Roman"/>
          <w:bCs/>
          <w:sz w:val="24"/>
          <w:szCs w:val="24"/>
        </w:rPr>
        <w:t>u</w:t>
      </w:r>
      <w:r w:rsidR="00C84DB2" w:rsidRPr="00EF3455">
        <w:rPr>
          <w:rFonts w:ascii="Times New Roman" w:hAnsi="Times New Roman"/>
          <w:bCs/>
          <w:sz w:val="24"/>
          <w:szCs w:val="24"/>
        </w:rPr>
        <w:t xml:space="preserve"> wykonawczy </w:t>
      </w:r>
      <w:r w:rsidR="006622BA">
        <w:rPr>
          <w:rFonts w:ascii="Times New Roman" w:hAnsi="Times New Roman"/>
          <w:bCs/>
          <w:sz w:val="24"/>
          <w:szCs w:val="24"/>
        </w:rPr>
        <w:t>(</w:t>
      </w:r>
      <w:r w:rsidR="00C84DB2" w:rsidRPr="00EF3455">
        <w:rPr>
          <w:rFonts w:ascii="Times New Roman" w:hAnsi="Times New Roman"/>
          <w:bCs/>
          <w:sz w:val="24"/>
          <w:szCs w:val="24"/>
        </w:rPr>
        <w:t>nie będzie podlegał zgłoszeniu ani pozwoleniu na budowę</w:t>
      </w:r>
      <w:r w:rsidR="006622BA">
        <w:rPr>
          <w:rFonts w:ascii="Times New Roman" w:hAnsi="Times New Roman"/>
          <w:bCs/>
          <w:sz w:val="24"/>
          <w:szCs w:val="24"/>
        </w:rPr>
        <w:t>)</w:t>
      </w:r>
    </w:p>
    <w:p w14:paraId="4557CEA6" w14:textId="52E0F281" w:rsidR="00C84DB2" w:rsidRDefault="00C84DB2" w:rsidP="00ED75AD">
      <w:pPr>
        <w:pStyle w:val="Akapitzlist"/>
        <w:widowControl w:val="0"/>
        <w:numPr>
          <w:ilvl w:val="0"/>
          <w:numId w:val="17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ED75AD">
        <w:rPr>
          <w:rFonts w:ascii="Times New Roman" w:hAnsi="Times New Roman"/>
          <w:bCs/>
          <w:sz w:val="24"/>
          <w:szCs w:val="24"/>
        </w:rPr>
        <w:t>wykonanie dokumentacji powykonawczej, należy załączyć atesty, certyfikaty, oraz wyniki pomiarów kontrolnych oraz badań technicznych</w:t>
      </w:r>
      <w:r w:rsidR="00ED75AD">
        <w:rPr>
          <w:rFonts w:ascii="Times New Roman" w:hAnsi="Times New Roman"/>
          <w:bCs/>
          <w:sz w:val="24"/>
          <w:szCs w:val="24"/>
        </w:rPr>
        <w:t>;</w:t>
      </w:r>
    </w:p>
    <w:p w14:paraId="549F844E" w14:textId="68CC37BD" w:rsidR="00C84DB2" w:rsidRDefault="00C84DB2" w:rsidP="00ED75AD">
      <w:pPr>
        <w:pStyle w:val="Akapitzlist"/>
        <w:widowControl w:val="0"/>
        <w:numPr>
          <w:ilvl w:val="0"/>
          <w:numId w:val="17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ED75AD">
        <w:rPr>
          <w:rFonts w:ascii="Times New Roman" w:hAnsi="Times New Roman"/>
          <w:bCs/>
          <w:sz w:val="24"/>
          <w:szCs w:val="24"/>
        </w:rPr>
        <w:t>uzyskanie odpowiednich zgód i zezwoleń, oraz pozyskanie warunków</w:t>
      </w:r>
      <w:r w:rsidR="00ED75AD">
        <w:rPr>
          <w:rFonts w:ascii="Times New Roman" w:hAnsi="Times New Roman"/>
          <w:bCs/>
          <w:sz w:val="24"/>
          <w:szCs w:val="24"/>
        </w:rPr>
        <w:t xml:space="preserve"> </w:t>
      </w:r>
      <w:r w:rsidRPr="00ED75AD">
        <w:rPr>
          <w:rFonts w:ascii="Times New Roman" w:hAnsi="Times New Roman"/>
          <w:bCs/>
          <w:sz w:val="24"/>
          <w:szCs w:val="24"/>
        </w:rPr>
        <w:t xml:space="preserve">technicznych przyłączenia magazynu energii w Energa-Operator, wraz </w:t>
      </w:r>
      <w:r w:rsidR="00ED75AD">
        <w:rPr>
          <w:rFonts w:ascii="Times New Roman" w:hAnsi="Times New Roman"/>
          <w:bCs/>
          <w:sz w:val="24"/>
          <w:szCs w:val="24"/>
        </w:rPr>
        <w:br/>
      </w:r>
      <w:r w:rsidRPr="00ED75AD">
        <w:rPr>
          <w:rFonts w:ascii="Times New Roman" w:hAnsi="Times New Roman"/>
          <w:bCs/>
          <w:sz w:val="24"/>
          <w:szCs w:val="24"/>
        </w:rPr>
        <w:t>z</w:t>
      </w:r>
      <w:r w:rsidR="00ED75AD">
        <w:rPr>
          <w:rFonts w:ascii="Times New Roman" w:hAnsi="Times New Roman"/>
          <w:bCs/>
          <w:sz w:val="24"/>
          <w:szCs w:val="24"/>
        </w:rPr>
        <w:t xml:space="preserve"> </w:t>
      </w:r>
      <w:r w:rsidRPr="00ED75AD">
        <w:rPr>
          <w:rFonts w:ascii="Times New Roman" w:hAnsi="Times New Roman"/>
          <w:bCs/>
          <w:sz w:val="24"/>
          <w:szCs w:val="24"/>
        </w:rPr>
        <w:t>aktualizacją instrukcji współpracy z siecią Energa-Operator</w:t>
      </w:r>
      <w:r w:rsidR="00ED75AD">
        <w:rPr>
          <w:rFonts w:ascii="Times New Roman" w:hAnsi="Times New Roman"/>
          <w:bCs/>
          <w:sz w:val="24"/>
          <w:szCs w:val="24"/>
        </w:rPr>
        <w:t>;</w:t>
      </w:r>
      <w:r w:rsidRPr="00ED75AD">
        <w:rPr>
          <w:rFonts w:ascii="Times New Roman" w:hAnsi="Times New Roman"/>
          <w:bCs/>
          <w:sz w:val="24"/>
          <w:szCs w:val="24"/>
        </w:rPr>
        <w:t xml:space="preserve"> </w:t>
      </w:r>
    </w:p>
    <w:p w14:paraId="6F144D26" w14:textId="77777777" w:rsidR="00ED75AD" w:rsidRPr="00ED75AD" w:rsidRDefault="00ED75AD" w:rsidP="00ED75AD">
      <w:pPr>
        <w:pStyle w:val="Akapitzlist"/>
        <w:widowControl w:val="0"/>
        <w:spacing w:after="120"/>
        <w:ind w:left="1701"/>
        <w:jc w:val="both"/>
        <w:rPr>
          <w:rFonts w:ascii="Times New Roman" w:hAnsi="Times New Roman"/>
          <w:bCs/>
          <w:sz w:val="24"/>
          <w:szCs w:val="24"/>
        </w:rPr>
      </w:pPr>
    </w:p>
    <w:p w14:paraId="24AB6F5F" w14:textId="77777777" w:rsidR="00E57536" w:rsidRDefault="00E57536" w:rsidP="00E57536">
      <w:pPr>
        <w:widowControl w:val="0"/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57536">
        <w:rPr>
          <w:rFonts w:ascii="Times New Roman" w:hAnsi="Times New Roman"/>
          <w:b/>
          <w:bCs/>
          <w:sz w:val="24"/>
          <w:szCs w:val="24"/>
        </w:rPr>
        <w:lastRenderedPageBreak/>
        <w:t>Uwagi:</w:t>
      </w:r>
      <w:r w:rsidRPr="00E57536">
        <w:rPr>
          <w:rFonts w:ascii="Times New Roman" w:hAnsi="Times New Roman"/>
          <w:b/>
          <w:sz w:val="24"/>
          <w:szCs w:val="24"/>
        </w:rPr>
        <w:t xml:space="preserve"> </w:t>
      </w:r>
    </w:p>
    <w:p w14:paraId="5D4EC708" w14:textId="12481521" w:rsidR="008557CB" w:rsidRPr="008557CB" w:rsidRDefault="008557CB" w:rsidP="008557CB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8557CB">
        <w:rPr>
          <w:rFonts w:ascii="Times New Roman" w:hAnsi="Times New Roman"/>
          <w:b/>
          <w:sz w:val="24"/>
          <w:szCs w:val="24"/>
        </w:rPr>
        <w:t>Przed złożeniem oferty wymagana wizja lokalna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895CFE4" w14:textId="64564981" w:rsidR="00E57536" w:rsidRDefault="00E57536" w:rsidP="004A1BD8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4A1BD8">
        <w:rPr>
          <w:rFonts w:ascii="Times New Roman" w:hAnsi="Times New Roman"/>
          <w:bCs/>
          <w:sz w:val="24"/>
          <w:szCs w:val="24"/>
        </w:rPr>
        <w:t>Podczas prac montażowych i rozruchowych obiekt ze względu na charakter nie może zostać wyłączony z zasilania w energię.</w:t>
      </w:r>
    </w:p>
    <w:p w14:paraId="6FEB22F5" w14:textId="00EB2DC0" w:rsidR="002020D3" w:rsidRDefault="00E57536" w:rsidP="008557CB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4A1BD8">
        <w:rPr>
          <w:rFonts w:ascii="Times New Roman" w:hAnsi="Times New Roman"/>
          <w:bCs/>
          <w:sz w:val="24"/>
          <w:szCs w:val="24"/>
        </w:rPr>
        <w:t>Na etapie samego podpięcia urządzenia do rozdzielni głównej obiektu istnieje możliwość zasilenia tymczasowego z istniejącego agregatu prądotwórczego po uzgodnieniu z inwestorem</w:t>
      </w:r>
      <w:r w:rsidR="008557CB">
        <w:rPr>
          <w:rFonts w:ascii="Times New Roman" w:hAnsi="Times New Roman"/>
          <w:bCs/>
          <w:sz w:val="24"/>
          <w:szCs w:val="24"/>
        </w:rPr>
        <w:t>.</w:t>
      </w:r>
    </w:p>
    <w:p w14:paraId="5946D898" w14:textId="77777777" w:rsidR="008557CB" w:rsidRPr="008557CB" w:rsidRDefault="008557CB" w:rsidP="008557CB">
      <w:pPr>
        <w:pStyle w:val="Akapitzlist"/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93A9300" w:rsidR="00CF095F" w:rsidRDefault="00CF095F" w:rsidP="009163BB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163BB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77262304" w14:textId="6D1819E2" w:rsidR="004A1BD8" w:rsidRDefault="004A1BD8" w:rsidP="009163BB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4A1BD8">
        <w:rPr>
          <w:rFonts w:ascii="Times New Roman" w:hAnsi="Times New Roman"/>
          <w:spacing w:val="-4"/>
          <w:sz w:val="24"/>
          <w:szCs w:val="24"/>
        </w:rPr>
        <w:t xml:space="preserve">Czas realizacji kompletnego zadania z projektem, dostawą urządzeń, montażem </w:t>
      </w:r>
      <w:r w:rsidR="002020D3">
        <w:rPr>
          <w:rFonts w:ascii="Times New Roman" w:hAnsi="Times New Roman"/>
          <w:spacing w:val="-4"/>
          <w:sz w:val="24"/>
          <w:szCs w:val="24"/>
        </w:rPr>
        <w:br/>
      </w:r>
      <w:r w:rsidRPr="004A1BD8">
        <w:rPr>
          <w:rFonts w:ascii="Times New Roman" w:hAnsi="Times New Roman"/>
          <w:spacing w:val="-4"/>
          <w:sz w:val="24"/>
          <w:szCs w:val="24"/>
        </w:rPr>
        <w:t xml:space="preserve">i uruchomieniem, oraz zatwierdzeniem instrukcji współpracy przez służby Energa-Operator do </w:t>
      </w:r>
      <w:r w:rsidR="00D72354">
        <w:rPr>
          <w:rFonts w:ascii="Times New Roman" w:hAnsi="Times New Roman"/>
          <w:spacing w:val="-4"/>
          <w:sz w:val="24"/>
          <w:szCs w:val="24"/>
        </w:rPr>
        <w:t>29</w:t>
      </w:r>
      <w:r w:rsidRPr="004A1BD8">
        <w:rPr>
          <w:rFonts w:ascii="Times New Roman" w:hAnsi="Times New Roman"/>
          <w:spacing w:val="-4"/>
          <w:sz w:val="24"/>
          <w:szCs w:val="24"/>
        </w:rPr>
        <w:t xml:space="preserve"> lipca 2022r.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2C34252A" w:rsidR="00E32296" w:rsidRDefault="00753B59" w:rsidP="0048587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Warunkiem umożliwiającym wystawienie faktury końcowej jest </w:t>
      </w:r>
      <w:r w:rsidR="00485874">
        <w:rPr>
          <w:rFonts w:ascii="Times New Roman" w:hAnsi="Times New Roman"/>
          <w:sz w:val="24"/>
          <w:szCs w:val="24"/>
        </w:rPr>
        <w:t>obustronne podpisanie protokołu końcowego prac.</w:t>
      </w:r>
    </w:p>
    <w:p w14:paraId="67828DDA" w14:textId="77777777" w:rsidR="00485874" w:rsidRPr="00070D35" w:rsidRDefault="00485874" w:rsidP="0048587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5FD77D13" w14:textId="227DD88D" w:rsidR="00752078" w:rsidRPr="00752078" w:rsidRDefault="00C93D1B" w:rsidP="00752078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>od daty podpisania protokołu odbioru końcowego</w:t>
      </w:r>
      <w:r w:rsidR="002020D3">
        <w:rPr>
          <w:rFonts w:ascii="Times New Roman" w:hAnsi="Times New Roman"/>
          <w:sz w:val="24"/>
          <w:szCs w:val="24"/>
        </w:rPr>
        <w:t xml:space="preserve"> prac</w:t>
      </w:r>
      <w:r w:rsidRPr="00E46A90">
        <w:rPr>
          <w:rFonts w:ascii="Times New Roman" w:hAnsi="Times New Roman"/>
          <w:sz w:val="24"/>
          <w:szCs w:val="24"/>
        </w:rPr>
        <w:t xml:space="preserve">. </w:t>
      </w:r>
    </w:p>
    <w:p w14:paraId="02CC4939" w14:textId="7C1DDB9B" w:rsidR="00040669" w:rsidRPr="00040669" w:rsidRDefault="000E218A" w:rsidP="00040669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74A7FE0A" w14:textId="191D8379" w:rsidR="00040669" w:rsidRPr="00DF125D" w:rsidRDefault="005F40DC" w:rsidP="00DF125D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  <w:r w:rsidR="00DF125D">
        <w:rPr>
          <w:rFonts w:ascii="Times New Roman" w:hAnsi="Times New Roman"/>
          <w:sz w:val="24"/>
          <w:szCs w:val="24"/>
        </w:rPr>
        <w:t xml:space="preserve"> </w:t>
      </w:r>
      <w:r w:rsidR="00040669" w:rsidRPr="00040669">
        <w:rPr>
          <w:rFonts w:ascii="Times New Roman" w:hAnsi="Times New Roman"/>
          <w:bCs/>
          <w:spacing w:val="-8"/>
          <w:sz w:val="24"/>
          <w:szCs w:val="24"/>
        </w:rPr>
        <w:t xml:space="preserve">inż. Paweł Sztajman </w:t>
      </w:r>
      <w:r w:rsidR="008557CB">
        <w:rPr>
          <w:rFonts w:ascii="Times New Roman" w:hAnsi="Times New Roman"/>
          <w:bCs/>
          <w:spacing w:val="-8"/>
          <w:sz w:val="24"/>
          <w:szCs w:val="24"/>
        </w:rPr>
        <w:t xml:space="preserve">- </w:t>
      </w:r>
      <w:r w:rsidR="00040669" w:rsidRPr="00040669">
        <w:rPr>
          <w:rFonts w:ascii="Times New Roman" w:hAnsi="Times New Roman"/>
          <w:bCs/>
          <w:spacing w:val="-8"/>
          <w:sz w:val="24"/>
          <w:szCs w:val="24"/>
        </w:rPr>
        <w:t>Główny Specjalista Utrzymania Ruchu tel. 502</w:t>
      </w:r>
      <w:r w:rsidR="008557CB">
        <w:rPr>
          <w:rFonts w:ascii="Times New Roman" w:hAnsi="Times New Roman"/>
          <w:bCs/>
          <w:spacing w:val="-8"/>
          <w:sz w:val="24"/>
          <w:szCs w:val="24"/>
        </w:rPr>
        <w:t> </w:t>
      </w:r>
      <w:r w:rsidR="00040669" w:rsidRPr="00040669">
        <w:rPr>
          <w:rFonts w:ascii="Times New Roman" w:hAnsi="Times New Roman"/>
          <w:bCs/>
          <w:spacing w:val="-8"/>
          <w:sz w:val="24"/>
          <w:szCs w:val="24"/>
        </w:rPr>
        <w:t>739</w:t>
      </w:r>
      <w:r w:rsidR="008557C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040669" w:rsidRPr="00040669">
        <w:rPr>
          <w:rFonts w:ascii="Times New Roman" w:hAnsi="Times New Roman"/>
          <w:bCs/>
          <w:spacing w:val="-8"/>
          <w:sz w:val="24"/>
          <w:szCs w:val="24"/>
        </w:rPr>
        <w:t>794</w:t>
      </w:r>
    </w:p>
    <w:p w14:paraId="15F7844F" w14:textId="77777777" w:rsidR="00040669" w:rsidRPr="008B3015" w:rsidRDefault="00040669" w:rsidP="008B3015">
      <w:pPr>
        <w:spacing w:after="0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9163BB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1" w:name="_Hlk34647304"/>
      <w:bookmarkStart w:id="2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B5A837C" w:rsidR="00BA16A7" w:rsidRPr="001A748B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1A748B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9163BB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1869094B" w:rsidR="00BA16A7" w:rsidRDefault="00BA16A7" w:rsidP="009163BB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49277F43" w:rsidR="00BA16A7" w:rsidRPr="008175F1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228FF897" w:rsidR="00BA16A7" w:rsidRPr="003F114E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3F114E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"/>
    </w:p>
    <w:p w14:paraId="2C3BB417" w14:textId="5E56606A" w:rsidR="00BA16A7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3F114E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 w:rsidRPr="003F114E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297E161" w:rsidR="00BA16A7" w:rsidRPr="003F114E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3F114E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2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9163BB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20D0808D" w:rsidR="00DB3A06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2111F172" w:rsidR="00DB3A06" w:rsidRPr="009163BB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9163BB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62CA14A7" w:rsidR="00DB3A06" w:rsidRPr="009163BB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9163BB">
        <w:rPr>
          <w:rStyle w:val="FontStyle11"/>
          <w:spacing w:val="-2"/>
          <w:sz w:val="24"/>
          <w:szCs w:val="24"/>
        </w:rPr>
        <w:t>Zaakceptowany projekt umowy</w:t>
      </w:r>
      <w:r w:rsidR="00F24EF4" w:rsidRPr="009163BB">
        <w:rPr>
          <w:rStyle w:val="FontStyle11"/>
          <w:spacing w:val="-2"/>
          <w:sz w:val="24"/>
          <w:szCs w:val="24"/>
        </w:rPr>
        <w:t xml:space="preserve"> (załącznik nr 2)</w:t>
      </w:r>
      <w:r w:rsidRPr="009163BB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 w:rsidRPr="009163BB">
        <w:rPr>
          <w:rStyle w:val="FontStyle11"/>
          <w:spacing w:val="-2"/>
          <w:sz w:val="24"/>
          <w:szCs w:val="24"/>
        </w:rPr>
        <w:t>załącznik nr 3</w:t>
      </w:r>
      <w:r w:rsidRPr="009163BB">
        <w:rPr>
          <w:rStyle w:val="FontStyle11"/>
          <w:spacing w:val="-2"/>
          <w:sz w:val="24"/>
          <w:szCs w:val="24"/>
        </w:rPr>
        <w:t>).</w:t>
      </w:r>
    </w:p>
    <w:p w14:paraId="485E2212" w14:textId="3CD92FC6" w:rsidR="00DB3A06" w:rsidRPr="009163BB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spacing w:val="-8"/>
        </w:rPr>
      </w:pPr>
      <w:r w:rsidRPr="009163BB">
        <w:rPr>
          <w:rStyle w:val="FontStyle11"/>
          <w:spacing w:val="-8"/>
          <w:sz w:val="24"/>
          <w:szCs w:val="24"/>
        </w:rPr>
        <w:t xml:space="preserve">Oświadczenie </w:t>
      </w:r>
      <w:r w:rsidR="00F24EF4" w:rsidRPr="009163BB">
        <w:rPr>
          <w:spacing w:val="-8"/>
        </w:rPr>
        <w:t>Wykonawcy o spełnianiu warunków udziału w postępowaniu (załącznik nr 4).</w:t>
      </w:r>
    </w:p>
    <w:p w14:paraId="7FE9D550" w14:textId="386AC151" w:rsidR="00F24EF4" w:rsidRPr="009163BB" w:rsidRDefault="00F24EF4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</w:pPr>
      <w:r w:rsidRPr="009163BB">
        <w:rPr>
          <w:spacing w:val="-10"/>
        </w:rPr>
        <w:t>Oświadczenie Wykonawcy o braku podstaw do wykluczenia  z postępowania (załącznik nr 5).</w:t>
      </w:r>
    </w:p>
    <w:p w14:paraId="6D2FED0C" w14:textId="29015633" w:rsidR="00DB3A06" w:rsidRDefault="00C832FD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</w:pPr>
      <w:r w:rsidRPr="009163BB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9163BB">
        <w:rPr>
          <w:spacing w:val="-4"/>
        </w:rPr>
        <w:t>i złożoności porównywalnej z zakresem zadania wraz z poświadczeniem</w:t>
      </w:r>
      <w:r w:rsidR="00F24EF4" w:rsidRPr="009163BB">
        <w:rPr>
          <w:spacing w:val="-4"/>
        </w:rPr>
        <w:t xml:space="preserve"> (załącznik nr 6)</w:t>
      </w:r>
      <w:r w:rsidR="00B843B0" w:rsidRPr="009163BB">
        <w:rPr>
          <w:spacing w:val="-4"/>
        </w:rPr>
        <w:t>.</w:t>
      </w:r>
      <w:r w:rsidR="00B843B0" w:rsidRPr="00B843B0">
        <w:t xml:space="preserve">  </w:t>
      </w:r>
    </w:p>
    <w:p w14:paraId="7866BA9A" w14:textId="1FFBB273" w:rsidR="00F24EF4" w:rsidRDefault="00F24EF4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9163BB">
        <w:rPr>
          <w:rStyle w:val="FontStyle11"/>
          <w:spacing w:val="0"/>
          <w:sz w:val="24"/>
          <w:szCs w:val="24"/>
        </w:rPr>
        <w:t xml:space="preserve">Wykaz </w:t>
      </w:r>
      <w:bookmarkStart w:id="3" w:name="_Hlk66788986"/>
      <w:r w:rsidRPr="009163BB">
        <w:rPr>
          <w:rStyle w:val="FontStyle11"/>
          <w:spacing w:val="0"/>
          <w:sz w:val="24"/>
          <w:szCs w:val="24"/>
        </w:rPr>
        <w:t>ważniejszych prac prowadzonych obecnie</w:t>
      </w:r>
      <w:bookmarkEnd w:id="3"/>
      <w:r w:rsidRPr="009163BB">
        <w:rPr>
          <w:rStyle w:val="FontStyle11"/>
          <w:spacing w:val="0"/>
          <w:sz w:val="24"/>
          <w:szCs w:val="24"/>
        </w:rPr>
        <w:t xml:space="preserve"> (załącznik nr 7).</w:t>
      </w:r>
    </w:p>
    <w:p w14:paraId="118BC634" w14:textId="0B888618" w:rsidR="00A804B8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9163BB">
        <w:rPr>
          <w:rStyle w:val="FontStyle11"/>
          <w:spacing w:val="0"/>
          <w:sz w:val="24"/>
          <w:szCs w:val="24"/>
        </w:rPr>
        <w:t>Kopię opłaconej polisy</w:t>
      </w:r>
      <w:r w:rsidR="00F33EB1" w:rsidRPr="009163BB">
        <w:rPr>
          <w:rStyle w:val="FontStyle11"/>
          <w:spacing w:val="0"/>
          <w:sz w:val="24"/>
          <w:szCs w:val="24"/>
        </w:rPr>
        <w:t xml:space="preserve"> </w:t>
      </w:r>
      <w:r w:rsidR="00D83378" w:rsidRPr="009163BB">
        <w:rPr>
          <w:rStyle w:val="FontStyle11"/>
          <w:spacing w:val="0"/>
          <w:sz w:val="24"/>
          <w:szCs w:val="24"/>
        </w:rPr>
        <w:t>w</w:t>
      </w:r>
      <w:r w:rsidR="00F33EB1" w:rsidRPr="009163BB">
        <w:rPr>
          <w:rStyle w:val="FontStyle11"/>
          <w:spacing w:val="0"/>
          <w:sz w:val="24"/>
          <w:szCs w:val="24"/>
        </w:rPr>
        <w:t>raz z dowodem zapłaty</w:t>
      </w:r>
      <w:r w:rsidRPr="009163BB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0F8D1027" w14:textId="3BBFD6FB" w:rsidR="004C671C" w:rsidRPr="007F12AC" w:rsidRDefault="004C671C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</w:pPr>
      <w:r>
        <w:rPr>
          <w:rStyle w:val="FontStyle11"/>
          <w:spacing w:val="0"/>
          <w:sz w:val="24"/>
          <w:szCs w:val="24"/>
        </w:rPr>
        <w:t>Oświadczenie o dokonaniu wizji lokalnej.</w:t>
      </w:r>
    </w:p>
    <w:sectPr w:rsidR="004C671C" w:rsidRPr="007F12AC" w:rsidSect="004C671C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E785A"/>
    <w:multiLevelType w:val="hybridMultilevel"/>
    <w:tmpl w:val="B1627EB0"/>
    <w:lvl w:ilvl="0" w:tplc="16B8122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4F704BA"/>
    <w:multiLevelType w:val="hybridMultilevel"/>
    <w:tmpl w:val="29A0619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24770"/>
    <w:multiLevelType w:val="multilevel"/>
    <w:tmpl w:val="AA9235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i w:val="0"/>
      </w:rPr>
    </w:lvl>
  </w:abstractNum>
  <w:abstractNum w:abstractNumId="7" w15:restartNumberingAfterBreak="0">
    <w:nsid w:val="1B897E99"/>
    <w:multiLevelType w:val="hybridMultilevel"/>
    <w:tmpl w:val="F920DB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2F21"/>
    <w:multiLevelType w:val="multilevel"/>
    <w:tmpl w:val="AA867B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0" w15:restartNumberingAfterBreak="0">
    <w:nsid w:val="2F2A1AD4"/>
    <w:multiLevelType w:val="hybridMultilevel"/>
    <w:tmpl w:val="BE0449C2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EF0FBC"/>
    <w:multiLevelType w:val="hybridMultilevel"/>
    <w:tmpl w:val="961884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0EA0CBD"/>
    <w:multiLevelType w:val="hybridMultilevel"/>
    <w:tmpl w:val="E190043A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0E261D"/>
    <w:multiLevelType w:val="hybridMultilevel"/>
    <w:tmpl w:val="E678265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8F3DD1"/>
    <w:multiLevelType w:val="multilevel"/>
    <w:tmpl w:val="06787A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669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0564E"/>
    <w:rsid w:val="0011229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A748B"/>
    <w:rsid w:val="001B5CDF"/>
    <w:rsid w:val="001D113A"/>
    <w:rsid w:val="001D2287"/>
    <w:rsid w:val="001F0AFD"/>
    <w:rsid w:val="001F3584"/>
    <w:rsid w:val="002020D3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42614"/>
    <w:rsid w:val="00355C93"/>
    <w:rsid w:val="0036126D"/>
    <w:rsid w:val="00361F7F"/>
    <w:rsid w:val="00364E4E"/>
    <w:rsid w:val="00366973"/>
    <w:rsid w:val="003A1DCD"/>
    <w:rsid w:val="003A4138"/>
    <w:rsid w:val="003C6621"/>
    <w:rsid w:val="003D314D"/>
    <w:rsid w:val="003D5F15"/>
    <w:rsid w:val="003E6651"/>
    <w:rsid w:val="003E6E33"/>
    <w:rsid w:val="003F114E"/>
    <w:rsid w:val="00411B05"/>
    <w:rsid w:val="00415ACB"/>
    <w:rsid w:val="0042237E"/>
    <w:rsid w:val="00423A39"/>
    <w:rsid w:val="00426373"/>
    <w:rsid w:val="0042653E"/>
    <w:rsid w:val="00430D57"/>
    <w:rsid w:val="00431B03"/>
    <w:rsid w:val="00442B00"/>
    <w:rsid w:val="00445172"/>
    <w:rsid w:val="00457233"/>
    <w:rsid w:val="00467A4D"/>
    <w:rsid w:val="00471D69"/>
    <w:rsid w:val="00485874"/>
    <w:rsid w:val="00487A93"/>
    <w:rsid w:val="00490881"/>
    <w:rsid w:val="004A1BD8"/>
    <w:rsid w:val="004A728D"/>
    <w:rsid w:val="004B4798"/>
    <w:rsid w:val="004B4D7F"/>
    <w:rsid w:val="004B7950"/>
    <w:rsid w:val="004C671C"/>
    <w:rsid w:val="004C6F23"/>
    <w:rsid w:val="004F51E4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34A2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22BA"/>
    <w:rsid w:val="006646BB"/>
    <w:rsid w:val="00665C6A"/>
    <w:rsid w:val="006762C2"/>
    <w:rsid w:val="006838E9"/>
    <w:rsid w:val="006949A9"/>
    <w:rsid w:val="00695A3D"/>
    <w:rsid w:val="0069714C"/>
    <w:rsid w:val="006A2A48"/>
    <w:rsid w:val="006B6CBE"/>
    <w:rsid w:val="006C785C"/>
    <w:rsid w:val="006D6EB3"/>
    <w:rsid w:val="006F7DD8"/>
    <w:rsid w:val="00702422"/>
    <w:rsid w:val="00702C6B"/>
    <w:rsid w:val="00710D4D"/>
    <w:rsid w:val="00714646"/>
    <w:rsid w:val="00721E11"/>
    <w:rsid w:val="00722E77"/>
    <w:rsid w:val="007274D5"/>
    <w:rsid w:val="00743C94"/>
    <w:rsid w:val="00752078"/>
    <w:rsid w:val="00753B59"/>
    <w:rsid w:val="007663C0"/>
    <w:rsid w:val="007766B5"/>
    <w:rsid w:val="00784C62"/>
    <w:rsid w:val="00796049"/>
    <w:rsid w:val="007961EB"/>
    <w:rsid w:val="00796AA4"/>
    <w:rsid w:val="007B24C7"/>
    <w:rsid w:val="007B4014"/>
    <w:rsid w:val="007D1EB4"/>
    <w:rsid w:val="007E4A76"/>
    <w:rsid w:val="007F12AC"/>
    <w:rsid w:val="007F6174"/>
    <w:rsid w:val="008039DD"/>
    <w:rsid w:val="008175F1"/>
    <w:rsid w:val="00823581"/>
    <w:rsid w:val="0083310A"/>
    <w:rsid w:val="00833267"/>
    <w:rsid w:val="00833C87"/>
    <w:rsid w:val="00850B7E"/>
    <w:rsid w:val="00851C86"/>
    <w:rsid w:val="00851E86"/>
    <w:rsid w:val="008557CB"/>
    <w:rsid w:val="00857DE5"/>
    <w:rsid w:val="008714C1"/>
    <w:rsid w:val="00871C16"/>
    <w:rsid w:val="0087259D"/>
    <w:rsid w:val="008813F7"/>
    <w:rsid w:val="00885624"/>
    <w:rsid w:val="0089026C"/>
    <w:rsid w:val="008A7033"/>
    <w:rsid w:val="008B3015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63BB"/>
    <w:rsid w:val="00917E34"/>
    <w:rsid w:val="0092205B"/>
    <w:rsid w:val="00931AE3"/>
    <w:rsid w:val="00933B54"/>
    <w:rsid w:val="009560C8"/>
    <w:rsid w:val="009619B7"/>
    <w:rsid w:val="00963EC0"/>
    <w:rsid w:val="0096546A"/>
    <w:rsid w:val="0097156F"/>
    <w:rsid w:val="00972677"/>
    <w:rsid w:val="0097315F"/>
    <w:rsid w:val="009756C4"/>
    <w:rsid w:val="0098744E"/>
    <w:rsid w:val="00993534"/>
    <w:rsid w:val="009B6781"/>
    <w:rsid w:val="009D0B96"/>
    <w:rsid w:val="009F0CB5"/>
    <w:rsid w:val="009F2BBC"/>
    <w:rsid w:val="009F447F"/>
    <w:rsid w:val="00A02748"/>
    <w:rsid w:val="00A17C6D"/>
    <w:rsid w:val="00A21115"/>
    <w:rsid w:val="00A25B0D"/>
    <w:rsid w:val="00A31E52"/>
    <w:rsid w:val="00A32A23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2403D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5966"/>
    <w:rsid w:val="00C57E80"/>
    <w:rsid w:val="00C63785"/>
    <w:rsid w:val="00C737B8"/>
    <w:rsid w:val="00C7519B"/>
    <w:rsid w:val="00C832FD"/>
    <w:rsid w:val="00C84DB2"/>
    <w:rsid w:val="00C93D1B"/>
    <w:rsid w:val="00CA201D"/>
    <w:rsid w:val="00CB0FA2"/>
    <w:rsid w:val="00CB1A73"/>
    <w:rsid w:val="00CC6126"/>
    <w:rsid w:val="00CD73DD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0D7B"/>
    <w:rsid w:val="00D67C91"/>
    <w:rsid w:val="00D72354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E1C20"/>
    <w:rsid w:val="00DF1176"/>
    <w:rsid w:val="00DF125D"/>
    <w:rsid w:val="00E320E6"/>
    <w:rsid w:val="00E32296"/>
    <w:rsid w:val="00E46A90"/>
    <w:rsid w:val="00E51263"/>
    <w:rsid w:val="00E57536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D75AD"/>
    <w:rsid w:val="00EE22F2"/>
    <w:rsid w:val="00EE3547"/>
    <w:rsid w:val="00EF3455"/>
    <w:rsid w:val="00F02124"/>
    <w:rsid w:val="00F0518E"/>
    <w:rsid w:val="00F06D7A"/>
    <w:rsid w:val="00F21DCF"/>
    <w:rsid w:val="00F24EF4"/>
    <w:rsid w:val="00F33EB1"/>
    <w:rsid w:val="00F40444"/>
    <w:rsid w:val="00F437AE"/>
    <w:rsid w:val="00F56A0F"/>
    <w:rsid w:val="00F62913"/>
    <w:rsid w:val="00F66A0F"/>
    <w:rsid w:val="00FA4443"/>
    <w:rsid w:val="00FA4F9F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49A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49A9"/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694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2310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97</cp:revision>
  <cp:lastPrinted>2021-04-28T08:32:00Z</cp:lastPrinted>
  <dcterms:created xsi:type="dcterms:W3CDTF">2019-09-04T10:49:00Z</dcterms:created>
  <dcterms:modified xsi:type="dcterms:W3CDTF">2022-02-24T08:43:00Z</dcterms:modified>
</cp:coreProperties>
</file>