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ofertowego na zadanie</w:t>
      </w:r>
      <w:r>
        <w:br/>
        <w:t>w zakresie: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32045C" w:rsidRPr="0032045C" w:rsidRDefault="0032045C" w:rsidP="0032045C">
      <w:pPr>
        <w:widowControl/>
        <w:spacing w:line="360" w:lineRule="auto"/>
        <w:textAlignment w:val="auto"/>
        <w:rPr>
          <w:b/>
        </w:rPr>
      </w:pPr>
      <w:r w:rsidRPr="0032045C">
        <w:rPr>
          <w:b/>
        </w:rPr>
        <w:t xml:space="preserve">Zadanie nr I:  </w:t>
      </w:r>
      <w:r w:rsidRPr="0032045C">
        <w:t>„Zakup baterii kuchennej z prysznicem do świetlicy wiejskiej w Dłużcu”,</w:t>
      </w:r>
    </w:p>
    <w:p w:rsidR="0032045C" w:rsidRPr="0032045C" w:rsidRDefault="0032045C" w:rsidP="0032045C">
      <w:pPr>
        <w:widowControl/>
        <w:spacing w:line="360" w:lineRule="auto"/>
        <w:textAlignment w:val="auto"/>
      </w:pPr>
      <w:r w:rsidRPr="0032045C">
        <w:rPr>
          <w:b/>
        </w:rPr>
        <w:t>Zadanie nr II:</w:t>
      </w:r>
      <w:r w:rsidRPr="0032045C">
        <w:t xml:space="preserve">  „Zaku</w:t>
      </w:r>
      <w:r w:rsidR="00CB2955">
        <w:t xml:space="preserve">p stołu z zlewem – 2 komorowym z  szafką </w:t>
      </w:r>
      <w:bookmarkStart w:id="0" w:name="_GoBack"/>
      <w:bookmarkEnd w:id="0"/>
      <w:r w:rsidRPr="0032045C">
        <w:t xml:space="preserve"> do świetlicy wiejskiej </w:t>
      </w:r>
      <w:r>
        <w:t xml:space="preserve">                            </w:t>
      </w:r>
      <w:r w:rsidRPr="0032045C">
        <w:t>w Dłużcu”,</w:t>
      </w:r>
    </w:p>
    <w:p w:rsidR="0032045C" w:rsidRPr="0032045C" w:rsidRDefault="0032045C" w:rsidP="0032045C">
      <w:pPr>
        <w:widowControl/>
        <w:spacing w:line="360" w:lineRule="auto"/>
        <w:textAlignment w:val="auto"/>
        <w:rPr>
          <w:bCs/>
          <w:color w:val="000000"/>
        </w:rPr>
      </w:pPr>
      <w:r w:rsidRPr="0032045C">
        <w:rPr>
          <w:b/>
          <w:bCs/>
          <w:color w:val="000000"/>
        </w:rPr>
        <w:t xml:space="preserve">Zadanie nr III: </w:t>
      </w:r>
      <w:r w:rsidRPr="0032045C">
        <w:rPr>
          <w:bCs/>
          <w:color w:val="000000"/>
        </w:rPr>
        <w:t>„Zakup stołu roboczego 120 x 60 cm z stali nierdzewnej 2 szt. do świetlicy wiejskiej w Dłużcu”,</w:t>
      </w:r>
    </w:p>
    <w:p w:rsidR="0032045C" w:rsidRPr="0032045C" w:rsidRDefault="0032045C" w:rsidP="0032045C">
      <w:pPr>
        <w:widowControl/>
        <w:spacing w:line="360" w:lineRule="auto"/>
        <w:textAlignment w:val="auto"/>
        <w:rPr>
          <w:bCs/>
          <w:color w:val="000000"/>
        </w:rPr>
      </w:pPr>
      <w:r w:rsidRPr="0032045C">
        <w:rPr>
          <w:b/>
          <w:bCs/>
          <w:color w:val="000000"/>
        </w:rPr>
        <w:t>Zadanie nr IV</w:t>
      </w:r>
      <w:r w:rsidRPr="0032045C">
        <w:rPr>
          <w:bCs/>
          <w:color w:val="000000"/>
        </w:rPr>
        <w:t>: „Zakup stołu gastronomicznego 200 x 70 cm (udźwig 600 kg) do świetlicy wiejskiej w Dłużcu”.</w:t>
      </w:r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351D1"/>
    <w:rsid w:val="000508FB"/>
    <w:rsid w:val="00296848"/>
    <w:rsid w:val="0032045C"/>
    <w:rsid w:val="004158DF"/>
    <w:rsid w:val="0047275E"/>
    <w:rsid w:val="0047305C"/>
    <w:rsid w:val="0067079F"/>
    <w:rsid w:val="00CB2955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508FB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1">
    <w:name w:val="Znak Znak Char"/>
    <w:basedOn w:val="Normalny"/>
    <w:rsid w:val="0047275E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32045C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6</cp:revision>
  <dcterms:created xsi:type="dcterms:W3CDTF">2018-03-23T05:53:00Z</dcterms:created>
  <dcterms:modified xsi:type="dcterms:W3CDTF">2021-11-05T12:57:00Z</dcterms:modified>
  <dc:language>pl-PL</dc:language>
</cp:coreProperties>
</file>