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E8" w:rsidRPr="00C25689" w:rsidRDefault="004B4AE8" w:rsidP="00C25689">
      <w:pPr>
        <w:jc w:val="both"/>
        <w:rPr>
          <w:rFonts w:cstheme="minorHAnsi"/>
          <w:b/>
        </w:rPr>
      </w:pPr>
      <w:r w:rsidRPr="00C25689">
        <w:rPr>
          <w:rFonts w:cstheme="minorHAnsi"/>
          <w:b/>
        </w:rPr>
        <w:t>Opis Przedmiotu Zamówienia</w:t>
      </w:r>
    </w:p>
    <w:p w:rsidR="004B4AE8" w:rsidRPr="00C25689" w:rsidRDefault="004B4AE8" w:rsidP="00C25689">
      <w:pPr>
        <w:jc w:val="both"/>
        <w:rPr>
          <w:rFonts w:cstheme="minorHAnsi"/>
        </w:rPr>
      </w:pPr>
      <w:r w:rsidRPr="00C25689">
        <w:rPr>
          <w:rFonts w:cstheme="minorHAnsi"/>
        </w:rPr>
        <w:t>Przedmio</w:t>
      </w:r>
      <w:r w:rsidR="00C27E70" w:rsidRPr="00C25689">
        <w:rPr>
          <w:rFonts w:cstheme="minorHAnsi"/>
        </w:rPr>
        <w:t>tem zamówienia jest przygotowanie Wniosku Aplikacyjnego do programu LIFE w ramach obszaru wsparcia Przejście na Czystą Energię</w:t>
      </w:r>
      <w:r w:rsidR="004E6015" w:rsidRPr="00C25689">
        <w:rPr>
          <w:rFonts w:cstheme="minorHAnsi"/>
        </w:rPr>
        <w:t>.</w:t>
      </w:r>
    </w:p>
    <w:p w:rsidR="00C27E70" w:rsidRPr="00C25689" w:rsidRDefault="00C27E70" w:rsidP="00C25689">
      <w:pPr>
        <w:jc w:val="both"/>
        <w:rPr>
          <w:rFonts w:cstheme="minorHAnsi"/>
        </w:rPr>
      </w:pPr>
      <w:r w:rsidRPr="00C25689">
        <w:rPr>
          <w:rFonts w:cstheme="minorHAnsi"/>
        </w:rPr>
        <w:t>Zakres zamówienia obejmuje:</w:t>
      </w:r>
    </w:p>
    <w:p w:rsidR="00395544" w:rsidRPr="004B5BA5" w:rsidRDefault="004E6015" w:rsidP="004B5BA5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B5BA5">
        <w:rPr>
          <w:rFonts w:cstheme="minorHAnsi"/>
        </w:rPr>
        <w:t>W</w:t>
      </w:r>
      <w:r w:rsidR="00C27E70" w:rsidRPr="004B5BA5">
        <w:rPr>
          <w:rFonts w:cstheme="minorHAnsi"/>
        </w:rPr>
        <w:t xml:space="preserve">ybór tematu programu LIFE, który jest odpowiedni dla pomysłu Zamawiającego, w celu zgodności z wytycznymi uzyskania jak największej szansy na </w:t>
      </w:r>
      <w:r w:rsidR="00395544" w:rsidRPr="004B5BA5">
        <w:rPr>
          <w:rFonts w:cstheme="minorHAnsi"/>
        </w:rPr>
        <w:t>zatwierdzenie wniosku.</w:t>
      </w:r>
    </w:p>
    <w:p w:rsidR="00B41D57" w:rsidRPr="00C25689" w:rsidRDefault="00B41D57" w:rsidP="00C25689">
      <w:pPr>
        <w:ind w:left="-76"/>
        <w:jc w:val="both"/>
        <w:rPr>
          <w:rFonts w:cstheme="minorHAnsi"/>
        </w:rPr>
      </w:pPr>
      <w:r w:rsidRPr="00C25689">
        <w:rPr>
          <w:rFonts w:cstheme="minorHAnsi"/>
        </w:rPr>
        <w:t>Przedmiot</w:t>
      </w:r>
      <w:r w:rsidR="00E710BD">
        <w:rPr>
          <w:rFonts w:cstheme="minorHAnsi"/>
        </w:rPr>
        <w:t>em</w:t>
      </w:r>
      <w:r w:rsidRPr="00C25689">
        <w:rPr>
          <w:rFonts w:cstheme="minorHAnsi"/>
        </w:rPr>
        <w:t xml:space="preserve"> projektu</w:t>
      </w:r>
      <w:r w:rsidR="00E710BD">
        <w:rPr>
          <w:rFonts w:cstheme="minorHAnsi"/>
        </w:rPr>
        <w:t xml:space="preserve"> będzie</w:t>
      </w:r>
      <w:r w:rsidRPr="00C25689">
        <w:rPr>
          <w:rFonts w:cstheme="minorHAnsi"/>
        </w:rPr>
        <w:t xml:space="preserve"> efektywne w</w:t>
      </w:r>
      <w:r w:rsidR="00840F88" w:rsidRPr="00C25689">
        <w:rPr>
          <w:rFonts w:cstheme="minorHAnsi"/>
        </w:rPr>
        <w:t xml:space="preserve">ykorzystanie energii w mieście. Proponowany </w:t>
      </w:r>
      <w:r w:rsidR="00E710BD">
        <w:rPr>
          <w:rFonts w:cstheme="minorHAnsi"/>
        </w:rPr>
        <w:t>zakres projektu:</w:t>
      </w:r>
    </w:p>
    <w:p w:rsidR="00B41D57" w:rsidRPr="00C25689" w:rsidRDefault="00B41D57" w:rsidP="00C2568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25689">
        <w:rPr>
          <w:rFonts w:cstheme="minorHAnsi"/>
        </w:rPr>
        <w:t>samowystarczalność energetyczna gminy</w:t>
      </w:r>
    </w:p>
    <w:p w:rsidR="00B41D57" w:rsidRPr="00C25689" w:rsidRDefault="00B41D57" w:rsidP="00C2568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C25689">
        <w:rPr>
          <w:rFonts w:cstheme="minorHAnsi"/>
        </w:rPr>
        <w:t>energy</w:t>
      </w:r>
      <w:proofErr w:type="spellEnd"/>
      <w:r w:rsidRPr="00C25689">
        <w:rPr>
          <w:rFonts w:cstheme="minorHAnsi"/>
        </w:rPr>
        <w:t xml:space="preserve"> hub, bilansowanie energii</w:t>
      </w:r>
    </w:p>
    <w:p w:rsidR="00B41D57" w:rsidRPr="00C25689" w:rsidRDefault="00B41D57" w:rsidP="00C2568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25689">
        <w:rPr>
          <w:rFonts w:cstheme="minorHAnsi"/>
        </w:rPr>
        <w:t>energia rozproszona</w:t>
      </w:r>
    </w:p>
    <w:p w:rsidR="00B41D57" w:rsidRPr="00C25689" w:rsidRDefault="00B41D57" w:rsidP="00C2568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25689">
        <w:rPr>
          <w:rFonts w:cstheme="minorHAnsi"/>
        </w:rPr>
        <w:t xml:space="preserve">odnawialne </w:t>
      </w:r>
      <w:r w:rsidR="00257B56" w:rsidRPr="00C25689">
        <w:rPr>
          <w:rFonts w:cstheme="minorHAnsi"/>
        </w:rPr>
        <w:t>źródła</w:t>
      </w:r>
      <w:r w:rsidRPr="00C25689">
        <w:rPr>
          <w:rFonts w:cstheme="minorHAnsi"/>
        </w:rPr>
        <w:t xml:space="preserve"> energii</w:t>
      </w:r>
    </w:p>
    <w:p w:rsidR="00B41D57" w:rsidRDefault="00B41D57" w:rsidP="00C2568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25689">
        <w:rPr>
          <w:rFonts w:cstheme="minorHAnsi"/>
        </w:rPr>
        <w:t>aspekty prawne i finansowe</w:t>
      </w:r>
      <w:r w:rsidR="00E710BD">
        <w:rPr>
          <w:rFonts w:cstheme="minorHAnsi"/>
        </w:rPr>
        <w:t xml:space="preserve"> rozwiązań tj. wirtualna elektrownia, prosument zbiorowy, klaster, spółdzielnia energetyczna</w:t>
      </w:r>
    </w:p>
    <w:p w:rsidR="00E710BD" w:rsidRDefault="00E710BD" w:rsidP="00C2568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magazynowanie energii</w:t>
      </w:r>
    </w:p>
    <w:p w:rsidR="00E710BD" w:rsidRDefault="00E710BD" w:rsidP="00C25689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rozpowszechnianie rezultatów projektu na gminy sąsiadujące</w:t>
      </w:r>
    </w:p>
    <w:p w:rsidR="00257B56" w:rsidRPr="00C25689" w:rsidRDefault="00257B56" w:rsidP="00257B56">
      <w:pPr>
        <w:pStyle w:val="Akapitzlist"/>
        <w:ind w:left="644"/>
        <w:jc w:val="both"/>
        <w:rPr>
          <w:rFonts w:cstheme="minorHAnsi"/>
        </w:rPr>
      </w:pPr>
    </w:p>
    <w:p w:rsidR="00395544" w:rsidRPr="00E710BD" w:rsidRDefault="00E710BD" w:rsidP="004B5BA5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710BD">
        <w:rPr>
          <w:rFonts w:cstheme="minorHAnsi"/>
        </w:rPr>
        <w:t>Z</w:t>
      </w:r>
      <w:r w:rsidR="00395544" w:rsidRPr="00E710BD">
        <w:rPr>
          <w:rFonts w:cstheme="minorHAnsi"/>
        </w:rPr>
        <w:t>nalezienie odpowiedni</w:t>
      </w:r>
      <w:r w:rsidRPr="00E710BD">
        <w:rPr>
          <w:rFonts w:cstheme="minorHAnsi"/>
        </w:rPr>
        <w:t>ch</w:t>
      </w:r>
      <w:r w:rsidR="00395544" w:rsidRPr="00E710BD">
        <w:rPr>
          <w:rFonts w:cstheme="minorHAnsi"/>
        </w:rPr>
        <w:t xml:space="preserve"> partner</w:t>
      </w:r>
      <w:r w:rsidRPr="00E710BD">
        <w:rPr>
          <w:rFonts w:cstheme="minorHAnsi"/>
        </w:rPr>
        <w:t>ów i z</w:t>
      </w:r>
      <w:r w:rsidRPr="00E710BD">
        <w:rPr>
          <w:rFonts w:cstheme="minorHAnsi"/>
        </w:rPr>
        <w:t>budowanie</w:t>
      </w:r>
      <w:r w:rsidRPr="00E710BD">
        <w:rPr>
          <w:rFonts w:cstheme="minorHAnsi"/>
        </w:rPr>
        <w:t xml:space="preserve"> odpowiedniego do charakteru projektu</w:t>
      </w:r>
      <w:r w:rsidRPr="00E710BD">
        <w:rPr>
          <w:rFonts w:cstheme="minorHAnsi"/>
        </w:rPr>
        <w:t xml:space="preserve"> konsorcjum,</w:t>
      </w:r>
      <w:r w:rsidRPr="00E710BD">
        <w:rPr>
          <w:rFonts w:cstheme="minorHAnsi"/>
        </w:rPr>
        <w:t xml:space="preserve"> które będzie spełniało warunki konkursu. W</w:t>
      </w:r>
      <w:r w:rsidR="00395544" w:rsidRPr="00E710BD">
        <w:rPr>
          <w:rFonts w:cstheme="minorHAnsi"/>
        </w:rPr>
        <w:t xml:space="preserve">spółpraca z partnerami w celu złożenia wniosku, w tym zebranie wymaganych w programie dokumentów potrzebnych do złożenia wniosku. Zamawiający posiada bazę kontaktów partnerów zagranicznych i polskich, z którymi współpracował w </w:t>
      </w:r>
      <w:r w:rsidRPr="00E710BD">
        <w:rPr>
          <w:rFonts w:cstheme="minorHAnsi"/>
        </w:rPr>
        <w:t>ramach wcześniejszych inicjatyw i udostępni je Wykonawcy.</w:t>
      </w:r>
      <w:r>
        <w:rPr>
          <w:rFonts w:cstheme="minorHAnsi"/>
        </w:rPr>
        <w:t xml:space="preserve"> Poszukiwanie odpowiedniego partnera nie może ograniczyć się tylko do tych kontaktów. </w:t>
      </w:r>
    </w:p>
    <w:p w:rsidR="00257B56" w:rsidRPr="004B5BA5" w:rsidRDefault="00257B56" w:rsidP="00257B56">
      <w:pPr>
        <w:pStyle w:val="Akapitzlist"/>
        <w:jc w:val="both"/>
        <w:rPr>
          <w:rFonts w:cstheme="minorHAnsi"/>
          <w:color w:val="FF0000"/>
        </w:rPr>
      </w:pPr>
    </w:p>
    <w:p w:rsidR="00395544" w:rsidRDefault="004E6015" w:rsidP="004B5BA5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B5BA5">
        <w:rPr>
          <w:rFonts w:cstheme="minorHAnsi"/>
        </w:rPr>
        <w:t>P</w:t>
      </w:r>
      <w:r w:rsidR="00395544" w:rsidRPr="004B5BA5">
        <w:rPr>
          <w:rFonts w:cstheme="minorHAnsi"/>
        </w:rPr>
        <w:t>rzygotowanie wniosku aplikacyjnego w formie pliku edytowalnego, identycznego z portalem do składania wniosków. Formularz obejmuje cześć A administr</w:t>
      </w:r>
      <w:r w:rsidR="004100BB" w:rsidRPr="004B5BA5">
        <w:rPr>
          <w:rFonts w:cstheme="minorHAnsi"/>
        </w:rPr>
        <w:t xml:space="preserve">acyjną, Część B Techniczną i C, formularze finansowe.  </w:t>
      </w:r>
    </w:p>
    <w:p w:rsidR="00E710BD" w:rsidRPr="00E710BD" w:rsidRDefault="00E710BD" w:rsidP="00E710BD">
      <w:pPr>
        <w:pStyle w:val="Akapitzlist"/>
        <w:rPr>
          <w:rFonts w:cstheme="minorHAnsi"/>
        </w:rPr>
      </w:pPr>
    </w:p>
    <w:p w:rsidR="00C25689" w:rsidRPr="004B5BA5" w:rsidRDefault="00E710BD" w:rsidP="004B5B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</w:t>
      </w:r>
      <w:r w:rsidR="00395544" w:rsidRPr="004B5BA5">
        <w:rPr>
          <w:rFonts w:eastAsia="Times New Roman" w:cstheme="minorHAnsi"/>
          <w:lang w:eastAsia="pl-PL"/>
        </w:rPr>
        <w:t>ormularze A</w:t>
      </w:r>
    </w:p>
    <w:p w:rsidR="004100BB" w:rsidRPr="00C25689" w:rsidRDefault="00395544" w:rsidP="00C256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Formularz A1 – ogólne informacje o proje</w:t>
      </w:r>
      <w:r w:rsidR="00410AFA">
        <w:rPr>
          <w:rFonts w:eastAsia="Times New Roman" w:cstheme="minorHAnsi"/>
          <w:lang w:eastAsia="pl-PL"/>
        </w:rPr>
        <w:t>kcie w tym jego tytuł i akronim.</w:t>
      </w:r>
    </w:p>
    <w:p w:rsidR="00410AFA" w:rsidRDefault="00395544" w:rsidP="00410AF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Formularze A2-A3 – zawierające dane adresowe beneficjenta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koord</w:t>
      </w:r>
      <w:r w:rsidR="00410AFA">
        <w:rPr>
          <w:rFonts w:eastAsia="Times New Roman" w:cstheme="minorHAnsi"/>
          <w:lang w:eastAsia="pl-PL"/>
        </w:rPr>
        <w:t>ynującego oraz jego deklarację.</w:t>
      </w:r>
    </w:p>
    <w:p w:rsidR="00395544" w:rsidRPr="00C25689" w:rsidRDefault="00395544" w:rsidP="00410AF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Formularze A4-A5 – zawierające analogiczne dane poszczególnych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proofErr w:type="spellStart"/>
      <w:r w:rsidRPr="00C25689">
        <w:rPr>
          <w:rFonts w:eastAsia="Times New Roman" w:cstheme="minorHAnsi"/>
          <w:lang w:eastAsia="pl-PL"/>
        </w:rPr>
        <w:t>współbeneficjentów</w:t>
      </w:r>
      <w:proofErr w:type="spellEnd"/>
      <w:r w:rsidRPr="00C25689">
        <w:rPr>
          <w:rFonts w:eastAsia="Times New Roman" w:cstheme="minorHAnsi"/>
          <w:lang w:eastAsia="pl-PL"/>
        </w:rPr>
        <w:t>;</w:t>
      </w:r>
      <w:r w:rsidRPr="00C25689">
        <w:rPr>
          <w:rFonts w:eastAsia="Times New Roman" w:cstheme="minorHAnsi"/>
          <w:lang w:eastAsia="pl-PL"/>
        </w:rPr>
        <w:br/>
        <w:t>Formularz A6 – zawierający informacje o instytucjach współfinansujących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="00410AFA">
        <w:rPr>
          <w:rFonts w:eastAsia="Times New Roman" w:cstheme="minorHAnsi"/>
          <w:lang w:eastAsia="pl-PL"/>
        </w:rPr>
        <w:t>projekt.</w:t>
      </w:r>
    </w:p>
    <w:p w:rsidR="00410AFA" w:rsidRDefault="00395544" w:rsidP="00C256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Formularz A7 – dotyczący innych projektów LIFE, które wdrażali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beneficjenci, oraz informacji dlaczego projekt jest składany akurat do LIFE,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="00410AFA">
        <w:rPr>
          <w:rFonts w:eastAsia="Times New Roman" w:cstheme="minorHAnsi"/>
          <w:lang w:eastAsia="pl-PL"/>
        </w:rPr>
        <w:t>a nie do innych programów.</w:t>
      </w:r>
    </w:p>
    <w:p w:rsidR="00C25689" w:rsidRDefault="00395544" w:rsidP="00C256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Formularz A8 (tylko w przypadku projektów z obszaru priorytetowego</w:t>
      </w:r>
      <w:r w:rsidR="00410AFA">
        <w:rPr>
          <w:rFonts w:eastAsia="Times New Roman" w:cstheme="minorHAnsi"/>
          <w:lang w:eastAsia="pl-PL"/>
        </w:rPr>
        <w:t>.</w:t>
      </w:r>
    </w:p>
    <w:p w:rsidR="00C25689" w:rsidRDefault="00C25689" w:rsidP="00C2568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25689" w:rsidRPr="004B5BA5" w:rsidRDefault="00395544" w:rsidP="004B5B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5BA5">
        <w:rPr>
          <w:rFonts w:eastAsia="Times New Roman" w:cstheme="minorHAnsi"/>
          <w:lang w:eastAsia="pl-PL"/>
        </w:rPr>
        <w:t>Formularze B</w:t>
      </w:r>
    </w:p>
    <w:p w:rsidR="009D4C65" w:rsidRDefault="00395544" w:rsidP="00C256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Formularze B to część ogólna projektu opisująca logikę i uzasadnienie projektu.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 xml:space="preserve">Zawiera ona streszczenie </w:t>
      </w:r>
      <w:r w:rsidR="004100BB" w:rsidRPr="00C25689">
        <w:rPr>
          <w:rFonts w:eastAsia="Times New Roman" w:cstheme="minorHAnsi"/>
          <w:lang w:eastAsia="pl-PL"/>
        </w:rPr>
        <w:t xml:space="preserve"> p</w:t>
      </w:r>
      <w:r w:rsidRPr="00C25689">
        <w:rPr>
          <w:rFonts w:eastAsia="Times New Roman" w:cstheme="minorHAnsi"/>
          <w:lang w:eastAsia="pl-PL"/>
        </w:rPr>
        <w:t>rojektu oraz szczegółowe pytania, w których należy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opisać problem środowiskowy, europejską wartość dodaną, grupy docelowe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i interesariuszy oraz ryzyka projektu.</w:t>
      </w:r>
      <w:r w:rsidRPr="00C25689">
        <w:rPr>
          <w:rFonts w:eastAsia="Times New Roman" w:cstheme="minorHAnsi"/>
          <w:lang w:eastAsia="pl-PL"/>
        </w:rPr>
        <w:br/>
        <w:t>Formul</w:t>
      </w:r>
      <w:r w:rsidR="004100BB" w:rsidRPr="00C25689">
        <w:rPr>
          <w:rFonts w:eastAsia="Times New Roman" w:cstheme="minorHAnsi"/>
          <w:lang w:eastAsia="pl-PL"/>
        </w:rPr>
        <w:t>arz B1 – Streszczenie projektu</w:t>
      </w:r>
      <w:r w:rsidRPr="00C25689">
        <w:rPr>
          <w:rFonts w:eastAsia="Times New Roman" w:cstheme="minorHAnsi"/>
          <w:lang w:eastAsia="pl-PL"/>
        </w:rPr>
        <w:t>;</w:t>
      </w:r>
    </w:p>
    <w:p w:rsidR="009D4C65" w:rsidRDefault="00395544" w:rsidP="00C256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Formularz B2 – Opis problemu środowiskowego i stan wiedzy na jego temat,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a w przypadku projektów z obszaru priorytetowego Przyroda i różnorodność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biologiczna także opis obszaru, na którym wdrażany będzie projekt;</w:t>
      </w:r>
    </w:p>
    <w:p w:rsidR="009D4C65" w:rsidRDefault="00395544" w:rsidP="00C256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Formularz B3 – Europejska wartość dodana oraz wpływ projektu na sytuację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proofErr w:type="spellStart"/>
      <w:r w:rsidRPr="00C25689">
        <w:rPr>
          <w:rFonts w:eastAsia="Times New Roman" w:cstheme="minorHAnsi"/>
          <w:lang w:eastAsia="pl-PL"/>
        </w:rPr>
        <w:t>socjo</w:t>
      </w:r>
      <w:proofErr w:type="spellEnd"/>
      <w:r w:rsidRPr="00C25689">
        <w:rPr>
          <w:rFonts w:eastAsia="Times New Roman" w:cstheme="minorHAnsi"/>
          <w:lang w:eastAsia="pl-PL"/>
        </w:rPr>
        <w:t>-ekonomiczną;</w:t>
      </w:r>
      <w:r w:rsid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Formularz B4 – Interesariusze i grupa docelowa – przy tych formularzach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należy dodawać listy poparcia dla projektu wydane przez interesariuszy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lastRenderedPageBreak/>
        <w:t>projektu;</w:t>
      </w:r>
    </w:p>
    <w:p w:rsidR="00395544" w:rsidRPr="00C25689" w:rsidRDefault="00395544" w:rsidP="00C256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Formularz B5 – Ryzyka projektu;</w:t>
      </w:r>
    </w:p>
    <w:p w:rsidR="00410AFA" w:rsidRDefault="00395544" w:rsidP="00C25689">
      <w:pPr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Formularz B6 – Trwałość projektu, w tym informacje, które z działań będą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musiały być kontynuowane po jego zakończeniu i w jaki sposób będzie to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osiągnięte.</w:t>
      </w:r>
    </w:p>
    <w:p w:rsidR="00C25689" w:rsidRPr="004B5BA5" w:rsidRDefault="00395544" w:rsidP="004B5BA5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4B5BA5">
        <w:rPr>
          <w:rFonts w:eastAsia="Times New Roman" w:cstheme="minorHAnsi"/>
          <w:lang w:eastAsia="pl-PL"/>
        </w:rPr>
        <w:t>Formularze C</w:t>
      </w:r>
    </w:p>
    <w:p w:rsidR="004100BB" w:rsidRPr="00C25689" w:rsidRDefault="00395544" w:rsidP="00C25689">
      <w:pPr>
        <w:spacing w:after="0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 xml:space="preserve">Formularze C to opis działań oraz wskazanie terminów raportów projektu. </w:t>
      </w:r>
    </w:p>
    <w:p w:rsidR="00C25689" w:rsidRDefault="00410AFA" w:rsidP="00C25689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Nazwę działania.</w:t>
      </w:r>
    </w:p>
    <w:p w:rsidR="00C25689" w:rsidRDefault="00395544" w:rsidP="00C25689">
      <w:pPr>
        <w:spacing w:after="0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 xml:space="preserve">Beneficjenta lub </w:t>
      </w:r>
      <w:proofErr w:type="spellStart"/>
      <w:r w:rsidRPr="00C25689">
        <w:rPr>
          <w:rFonts w:eastAsia="Times New Roman" w:cstheme="minorHAnsi"/>
          <w:lang w:eastAsia="pl-PL"/>
        </w:rPr>
        <w:t>współbeneficjenta</w:t>
      </w:r>
      <w:proofErr w:type="spellEnd"/>
      <w:r w:rsidRPr="00C25689">
        <w:rPr>
          <w:rFonts w:eastAsia="Times New Roman" w:cstheme="minorHAnsi"/>
          <w:lang w:eastAsia="pl-PL"/>
        </w:rPr>
        <w:t xml:space="preserve"> odpowiedzialnego za realizację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="00410AFA">
        <w:rPr>
          <w:rFonts w:eastAsia="Times New Roman" w:cstheme="minorHAnsi"/>
          <w:lang w:eastAsia="pl-PL"/>
        </w:rPr>
        <w:t>działania.</w:t>
      </w:r>
    </w:p>
    <w:p w:rsidR="00C25689" w:rsidRDefault="00395544" w:rsidP="00C25689">
      <w:pPr>
        <w:spacing w:after="0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Opis działania – z informacją co będzie w ramach działania robione, jak,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gdzie, kiedy oraz kto będzie odpowiedzialny za działanie. Opis powinien też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Pr="00C25689">
        <w:rPr>
          <w:rFonts w:eastAsia="Times New Roman" w:cstheme="minorHAnsi"/>
          <w:lang w:eastAsia="pl-PL"/>
        </w:rPr>
        <w:t>zawierać uzasadnienie potrzeby realizacji danego działania w kontekście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="00410AFA">
        <w:rPr>
          <w:rFonts w:eastAsia="Times New Roman" w:cstheme="minorHAnsi"/>
          <w:lang w:eastAsia="pl-PL"/>
        </w:rPr>
        <w:t>rezultatów projektu.</w:t>
      </w:r>
    </w:p>
    <w:p w:rsidR="00C25689" w:rsidRDefault="00395544" w:rsidP="00C25689">
      <w:pPr>
        <w:spacing w:after="0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Główne założen</w:t>
      </w:r>
      <w:r w:rsidR="00410AFA">
        <w:rPr>
          <w:rFonts w:eastAsia="Times New Roman" w:cstheme="minorHAnsi"/>
          <w:lang w:eastAsia="pl-PL"/>
        </w:rPr>
        <w:t>ia kalkulacji kosztów działania.</w:t>
      </w:r>
    </w:p>
    <w:p w:rsidR="00C25689" w:rsidRDefault="00395544" w:rsidP="00C25689">
      <w:pPr>
        <w:spacing w:after="0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H</w:t>
      </w:r>
      <w:r w:rsidR="00410AFA">
        <w:rPr>
          <w:rFonts w:eastAsia="Times New Roman" w:cstheme="minorHAnsi"/>
          <w:lang w:eastAsia="pl-PL"/>
        </w:rPr>
        <w:t>armonogram realizacji działania.</w:t>
      </w:r>
    </w:p>
    <w:p w:rsidR="00C25689" w:rsidRDefault="00E710BD" w:rsidP="00C25689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Produkty/rezultaty </w:t>
      </w:r>
      <w:r w:rsidR="00410AFA">
        <w:rPr>
          <w:rFonts w:eastAsia="Times New Roman" w:cstheme="minorHAnsi"/>
          <w:lang w:eastAsia="pl-PL"/>
        </w:rPr>
        <w:t>(jeśli są w danym działaniu).</w:t>
      </w:r>
    </w:p>
    <w:p w:rsidR="00C25689" w:rsidRDefault="00395544" w:rsidP="00C25689">
      <w:pPr>
        <w:spacing w:after="0"/>
        <w:jc w:val="both"/>
        <w:rPr>
          <w:rFonts w:eastAsia="Times New Roman" w:cstheme="minorHAnsi"/>
          <w:lang w:eastAsia="pl-PL"/>
        </w:rPr>
      </w:pPr>
      <w:r w:rsidRPr="00C25689">
        <w:rPr>
          <w:rFonts w:eastAsia="Times New Roman" w:cstheme="minorHAnsi"/>
          <w:lang w:eastAsia="pl-PL"/>
        </w:rPr>
        <w:t>Kamienie milowe projektu.</w:t>
      </w:r>
    </w:p>
    <w:p w:rsidR="00C25689" w:rsidRDefault="00C25689" w:rsidP="00C25689">
      <w:pPr>
        <w:spacing w:after="0"/>
        <w:jc w:val="both"/>
        <w:rPr>
          <w:rFonts w:eastAsia="Times New Roman" w:cstheme="minorHAnsi"/>
          <w:lang w:eastAsia="pl-PL"/>
        </w:rPr>
      </w:pPr>
    </w:p>
    <w:p w:rsidR="00C25689" w:rsidRPr="004B5BA5" w:rsidRDefault="00C25689" w:rsidP="004B5BA5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4B5BA5">
        <w:rPr>
          <w:rFonts w:eastAsia="Times New Roman" w:cstheme="minorHAnsi"/>
          <w:lang w:eastAsia="pl-PL"/>
        </w:rPr>
        <w:t xml:space="preserve">Formularze finansowe. </w:t>
      </w:r>
    </w:p>
    <w:p w:rsidR="004100BB" w:rsidRPr="00C25689" w:rsidRDefault="00C25689" w:rsidP="00C25689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395544" w:rsidRPr="00C25689">
        <w:rPr>
          <w:rFonts w:eastAsia="Times New Roman" w:cstheme="minorHAnsi"/>
          <w:lang w:eastAsia="pl-PL"/>
        </w:rPr>
        <w:t>kładają się z kilku form</w:t>
      </w:r>
      <w:r w:rsidR="004100BB" w:rsidRPr="00C25689">
        <w:rPr>
          <w:rFonts w:eastAsia="Times New Roman" w:cstheme="minorHAnsi"/>
          <w:lang w:eastAsia="pl-PL"/>
        </w:rPr>
        <w:t xml:space="preserve">ularzy, w których należy wpisać </w:t>
      </w:r>
      <w:r w:rsidR="00395544" w:rsidRPr="00C25689">
        <w:rPr>
          <w:rFonts w:eastAsia="Times New Roman" w:cstheme="minorHAnsi"/>
          <w:lang w:eastAsia="pl-PL"/>
        </w:rPr>
        <w:t>poszczególne elementy budżetu przypisane do kategorii kosztów LIFE, informacje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="00395544" w:rsidRPr="00C25689">
        <w:rPr>
          <w:rFonts w:eastAsia="Times New Roman" w:cstheme="minorHAnsi"/>
          <w:lang w:eastAsia="pl-PL"/>
        </w:rPr>
        <w:t>na temat wnioskowanej dotacji, wysokość wkładu własnego poszczególnych</w:t>
      </w:r>
      <w:r w:rsidR="004100BB" w:rsidRPr="00C25689">
        <w:rPr>
          <w:rFonts w:eastAsia="Times New Roman" w:cstheme="minorHAnsi"/>
          <w:lang w:eastAsia="pl-PL"/>
        </w:rPr>
        <w:t xml:space="preserve"> </w:t>
      </w:r>
      <w:r w:rsidR="00395544" w:rsidRPr="00C25689">
        <w:rPr>
          <w:rFonts w:eastAsia="Times New Roman" w:cstheme="minorHAnsi"/>
          <w:lang w:eastAsia="pl-PL"/>
        </w:rPr>
        <w:t>beneficjentów, wysokość wkładu finansowego instytucji współfinansującej.</w:t>
      </w:r>
    </w:p>
    <w:p w:rsidR="009D4C65" w:rsidRDefault="004B5BA5" w:rsidP="004B5BA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T</w:t>
      </w:r>
      <w:r w:rsidR="004100BB" w:rsidRPr="004B5BA5">
        <w:rPr>
          <w:rFonts w:eastAsia="Times New Roman" w:cstheme="minorHAnsi"/>
          <w:lang w:eastAsia="pl-PL"/>
        </w:rPr>
        <w:t>abela indykatorów projektu.</w:t>
      </w:r>
      <w:r w:rsidR="009D4C65" w:rsidRPr="009D4C65">
        <w:rPr>
          <w:rFonts w:cstheme="minorHAnsi"/>
        </w:rPr>
        <w:t xml:space="preserve"> </w:t>
      </w:r>
    </w:p>
    <w:p w:rsidR="009D4C65" w:rsidRDefault="009D4C65" w:rsidP="009D4C65">
      <w:pPr>
        <w:pStyle w:val="Akapitzlist"/>
        <w:jc w:val="both"/>
        <w:rPr>
          <w:rFonts w:cstheme="minorHAnsi"/>
        </w:rPr>
      </w:pPr>
    </w:p>
    <w:p w:rsidR="004E6015" w:rsidRPr="009D4C65" w:rsidRDefault="009D4C65" w:rsidP="009D4C65">
      <w:pPr>
        <w:pStyle w:val="Akapitzlist"/>
        <w:numPr>
          <w:ilvl w:val="0"/>
          <w:numId w:val="6"/>
        </w:numPr>
        <w:ind w:left="0" w:firstLine="360"/>
        <w:jc w:val="both"/>
        <w:rPr>
          <w:rFonts w:cstheme="minorHAnsi"/>
        </w:rPr>
      </w:pPr>
      <w:r w:rsidRPr="009D4C65">
        <w:rPr>
          <w:rFonts w:cstheme="minorHAnsi"/>
        </w:rPr>
        <w:t>Skonstruowanie projektu, jego działań i rezultatów oraz budżetu w taki sposób aby uwzględnić oczekiwania partnerów przy spełnianiu wytycznych programu LIFE. Wykonawca będzie</w:t>
      </w:r>
      <w:r>
        <w:rPr>
          <w:rFonts w:cstheme="minorHAnsi"/>
        </w:rPr>
        <w:t xml:space="preserve"> zbierał</w:t>
      </w:r>
      <w:r w:rsidRPr="009D4C65">
        <w:rPr>
          <w:rFonts w:cstheme="minorHAnsi"/>
        </w:rPr>
        <w:t xml:space="preserve"> informacje potrzebne do wniosku oraz kontaktował się z partnerami</w:t>
      </w:r>
      <w:r>
        <w:rPr>
          <w:rFonts w:cstheme="minorHAnsi"/>
        </w:rPr>
        <w:t xml:space="preserve">, w tym organizował spotkania online mające na celu doprecyzowanie zakresu współpracy i podział zadań. </w:t>
      </w:r>
    </w:p>
    <w:p w:rsidR="00257B56" w:rsidRPr="004B5BA5" w:rsidRDefault="00257B56" w:rsidP="00257B56">
      <w:pPr>
        <w:pStyle w:val="Akapitzlist"/>
        <w:jc w:val="both"/>
        <w:rPr>
          <w:rFonts w:cstheme="minorHAnsi"/>
        </w:rPr>
      </w:pPr>
    </w:p>
    <w:p w:rsidR="004100BB" w:rsidRPr="004B5BA5" w:rsidRDefault="004E6015" w:rsidP="00257B5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4B5BA5">
        <w:rPr>
          <w:rFonts w:cstheme="minorHAnsi"/>
        </w:rPr>
        <w:t xml:space="preserve">Nanoszenie poprawek do Wniosku. </w:t>
      </w:r>
    </w:p>
    <w:p w:rsidR="004E6015" w:rsidRDefault="004E6015" w:rsidP="00257B56">
      <w:pPr>
        <w:spacing w:after="0"/>
        <w:jc w:val="both"/>
        <w:rPr>
          <w:rFonts w:cstheme="minorHAnsi"/>
        </w:rPr>
      </w:pPr>
      <w:r w:rsidRPr="00C25689">
        <w:rPr>
          <w:rFonts w:cstheme="minorHAnsi"/>
        </w:rPr>
        <w:t xml:space="preserve">W ramach umowy i tym samym wynagrodzenia Wykonawca, aż do momentu podpisania przez Zamawiającego umowy o dofinansowanie, wykonuje aktualizacje, uzupełnienia, poprawki. Bezpłatne aktualizacje, uzupełnienia i poprawki będą dotyczyć kwestii wynikłych z błędów Wykonawcy lub/oraz wynikających z uwag Instytucji Programu, Konsultantów programu lub potrzeby Zamawiającego. </w:t>
      </w:r>
    </w:p>
    <w:p w:rsidR="00B827AE" w:rsidRDefault="00B827AE" w:rsidP="00257B56">
      <w:pPr>
        <w:spacing w:after="0"/>
        <w:jc w:val="both"/>
        <w:rPr>
          <w:rFonts w:cstheme="minorHAnsi"/>
        </w:rPr>
      </w:pPr>
    </w:p>
    <w:p w:rsidR="00FC4607" w:rsidRPr="004B5BA5" w:rsidRDefault="00F836BF" w:rsidP="00B827AE">
      <w:pPr>
        <w:pStyle w:val="Akapitzlist"/>
        <w:numPr>
          <w:ilvl w:val="0"/>
          <w:numId w:val="6"/>
        </w:numPr>
        <w:spacing w:after="0"/>
        <w:ind w:left="0" w:firstLine="360"/>
        <w:jc w:val="both"/>
        <w:rPr>
          <w:rFonts w:cstheme="minorHAnsi"/>
        </w:rPr>
      </w:pPr>
      <w:r w:rsidRPr="004B5BA5">
        <w:rPr>
          <w:rFonts w:cstheme="minorHAnsi"/>
        </w:rPr>
        <w:t>Opracowanie przedmiotu zamówienia mus</w:t>
      </w:r>
      <w:r w:rsidR="009D4C65">
        <w:rPr>
          <w:rFonts w:cstheme="minorHAnsi"/>
        </w:rPr>
        <w:t>i</w:t>
      </w:r>
      <w:r w:rsidRPr="004B5BA5">
        <w:rPr>
          <w:rFonts w:cstheme="minorHAnsi"/>
        </w:rPr>
        <w:t xml:space="preserve"> być zgodne z obowiązującymi przepisami prawa, </w:t>
      </w:r>
      <w:r w:rsidR="00B827AE">
        <w:rPr>
          <w:rFonts w:cstheme="minorHAnsi"/>
        </w:rPr>
        <w:br/>
      </w:r>
      <w:r w:rsidRPr="004B5BA5">
        <w:rPr>
          <w:rFonts w:cstheme="minorHAnsi"/>
        </w:rPr>
        <w:t>w szczególności:</w:t>
      </w:r>
    </w:p>
    <w:p w:rsidR="00F836BF" w:rsidRDefault="00F836BF" w:rsidP="00410AF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10AFA">
        <w:rPr>
          <w:rFonts w:cstheme="minorHAnsi"/>
        </w:rPr>
        <w:t>wytycznymi programu LIFE</w:t>
      </w:r>
      <w:r>
        <w:rPr>
          <w:rFonts w:cstheme="minorHAnsi"/>
        </w:rPr>
        <w:t>,</w:t>
      </w:r>
    </w:p>
    <w:p w:rsidR="00F836BF" w:rsidRDefault="00F836BF" w:rsidP="00410AF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10AFA">
        <w:rPr>
          <w:rFonts w:cstheme="minorHAnsi"/>
        </w:rPr>
        <w:t>wymaganiami konkursu</w:t>
      </w:r>
    </w:p>
    <w:p w:rsidR="00F836BF" w:rsidRDefault="00F836BF" w:rsidP="00410AFA">
      <w:pPr>
        <w:spacing w:after="0"/>
        <w:jc w:val="both"/>
        <w:rPr>
          <w:rFonts w:cstheme="minorHAnsi"/>
        </w:rPr>
      </w:pPr>
      <w:r>
        <w:rPr>
          <w:rFonts w:cstheme="minorHAnsi"/>
        </w:rPr>
        <w:t>- unijnymi, krajowymi, regionalnymi i miejskimi dokumentami strategicznymi dotyczącymi przedmiotu zamówienia</w:t>
      </w:r>
      <w:r w:rsidR="00257B56">
        <w:rPr>
          <w:rFonts w:cstheme="minorHAnsi"/>
        </w:rPr>
        <w:t>.</w:t>
      </w:r>
    </w:p>
    <w:p w:rsidR="00410AFA" w:rsidRDefault="00410AFA" w:rsidP="00410AFA">
      <w:pPr>
        <w:spacing w:after="0"/>
        <w:jc w:val="both"/>
        <w:rPr>
          <w:rFonts w:cstheme="minorHAnsi"/>
        </w:rPr>
      </w:pPr>
    </w:p>
    <w:p w:rsidR="00F836BF" w:rsidRDefault="00F836BF" w:rsidP="009D4C65">
      <w:pPr>
        <w:pStyle w:val="Akapitzlist"/>
        <w:numPr>
          <w:ilvl w:val="0"/>
          <w:numId w:val="6"/>
        </w:numPr>
        <w:ind w:left="0" w:firstLine="360"/>
        <w:jc w:val="both"/>
        <w:rPr>
          <w:rFonts w:cstheme="minorHAnsi"/>
        </w:rPr>
      </w:pPr>
      <w:r w:rsidRPr="004B5BA5">
        <w:rPr>
          <w:rFonts w:cstheme="minorHAnsi"/>
        </w:rPr>
        <w:t xml:space="preserve">Wykonawca zobowiązany będzie przedstawiać Zamawiającemu sukcesywnie wykonane części pracy do konsultacji. </w:t>
      </w:r>
    </w:p>
    <w:p w:rsidR="00257B56" w:rsidRPr="004B5BA5" w:rsidRDefault="00257B56" w:rsidP="00257B56">
      <w:pPr>
        <w:pStyle w:val="Akapitzlist"/>
        <w:jc w:val="both"/>
        <w:rPr>
          <w:rFonts w:cstheme="minorHAnsi"/>
        </w:rPr>
      </w:pPr>
    </w:p>
    <w:p w:rsidR="00410AFA" w:rsidRPr="004B5BA5" w:rsidRDefault="00410AFA" w:rsidP="004B5BA5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4B5BA5">
        <w:rPr>
          <w:rFonts w:cstheme="minorHAnsi"/>
        </w:rPr>
        <w:t>Pr</w:t>
      </w:r>
      <w:r w:rsidR="004B5BA5" w:rsidRPr="004B5BA5">
        <w:rPr>
          <w:rFonts w:cstheme="minorHAnsi"/>
        </w:rPr>
        <w:t>zekazanie przedmiotu zamówienia.</w:t>
      </w:r>
    </w:p>
    <w:p w:rsidR="00410AFA" w:rsidRDefault="00410AFA" w:rsidP="00410AF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Wniosek aplikacyjny należy sporządzić w dokumencie edytowalnym identycznym z kreatorem wniosków w zakresie merytorycznym, budżet i wskaźniki należy przekazać w Excelu. Przekazane </w:t>
      </w:r>
      <w:r>
        <w:rPr>
          <w:rFonts w:cstheme="minorHAnsi"/>
        </w:rPr>
        <w:lastRenderedPageBreak/>
        <w:t xml:space="preserve">materiały muszą mieć formę pozwalającą przekopiować tekst do kreatora wniosków, tak aby nie występowały w nim błędy. Ilość znaków musi być dostosowana do wymagać kreatora wniosków. </w:t>
      </w:r>
    </w:p>
    <w:p w:rsidR="00410AFA" w:rsidRDefault="00410AFA" w:rsidP="00410AFA">
      <w:pPr>
        <w:spacing w:after="0"/>
        <w:jc w:val="both"/>
        <w:rPr>
          <w:rFonts w:cstheme="minorHAnsi"/>
        </w:rPr>
      </w:pPr>
    </w:p>
    <w:p w:rsidR="00410AFA" w:rsidRPr="004B5BA5" w:rsidRDefault="00257B56" w:rsidP="004B5BA5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Wniosek musi</w:t>
      </w:r>
      <w:r w:rsidR="00410AFA" w:rsidRPr="004B5BA5">
        <w:rPr>
          <w:rFonts w:cstheme="minorHAnsi"/>
        </w:rPr>
        <w:t xml:space="preserve"> być pr</w:t>
      </w:r>
      <w:r w:rsidR="00B827AE">
        <w:rPr>
          <w:rFonts w:cstheme="minorHAnsi"/>
        </w:rPr>
        <w:t>zygotowany w języku angielskim oraz polskim.</w:t>
      </w:r>
    </w:p>
    <w:p w:rsidR="00410AFA" w:rsidRDefault="00410AFA" w:rsidP="00C25689">
      <w:pPr>
        <w:jc w:val="both"/>
        <w:rPr>
          <w:rFonts w:cstheme="minorHAnsi"/>
          <w:color w:val="FF0000"/>
        </w:rPr>
      </w:pPr>
    </w:p>
    <w:p w:rsidR="00FC4607" w:rsidRPr="00B827AE" w:rsidRDefault="00B41D57" w:rsidP="00C25689">
      <w:pPr>
        <w:jc w:val="both"/>
        <w:rPr>
          <w:rFonts w:cstheme="minorHAnsi"/>
        </w:rPr>
      </w:pPr>
      <w:r w:rsidRPr="00B827AE">
        <w:rPr>
          <w:rFonts w:cstheme="minorHAnsi"/>
        </w:rPr>
        <w:t>Termin realizacji zamówienia: do dnia 31</w:t>
      </w:r>
      <w:r w:rsidR="00FC4607" w:rsidRPr="00B827AE">
        <w:rPr>
          <w:rFonts w:cstheme="minorHAnsi"/>
        </w:rPr>
        <w:t xml:space="preserve"> </w:t>
      </w:r>
      <w:r w:rsidRPr="00B827AE">
        <w:rPr>
          <w:rFonts w:cstheme="minorHAnsi"/>
        </w:rPr>
        <w:t>października</w:t>
      </w:r>
      <w:r w:rsidR="00FC4607" w:rsidRPr="00B827AE">
        <w:rPr>
          <w:rFonts w:cstheme="minorHAnsi"/>
        </w:rPr>
        <w:t xml:space="preserve"> przekazanie plików edytowalnych identyc</w:t>
      </w:r>
      <w:r w:rsidRPr="00B827AE">
        <w:rPr>
          <w:rFonts w:cstheme="minorHAnsi"/>
        </w:rPr>
        <w:t>znych z kreatorem wniosków LIFE wraz</w:t>
      </w:r>
      <w:r w:rsidR="009D4C65">
        <w:rPr>
          <w:rFonts w:cstheme="minorHAnsi"/>
        </w:rPr>
        <w:t xml:space="preserve"> z wymaganymi</w:t>
      </w:r>
      <w:r w:rsidRPr="00B827AE">
        <w:rPr>
          <w:rFonts w:cstheme="minorHAnsi"/>
        </w:rPr>
        <w:t xml:space="preserve"> załącznikami. </w:t>
      </w:r>
    </w:p>
    <w:p w:rsidR="000026FA" w:rsidRPr="00B827AE" w:rsidRDefault="000026FA" w:rsidP="000026FA">
      <w:pPr>
        <w:spacing w:after="150" w:line="240" w:lineRule="auto"/>
        <w:rPr>
          <w:rFonts w:eastAsia="Times New Roman" w:cs="Helvetica"/>
          <w:bCs/>
          <w:sz w:val="24"/>
          <w:szCs w:val="24"/>
          <w:lang w:eastAsia="pl-PL"/>
        </w:rPr>
      </w:pPr>
      <w:r w:rsidRPr="00B827AE">
        <w:rPr>
          <w:rFonts w:eastAsia="Times New Roman" w:cs="Helvetica"/>
          <w:bCs/>
          <w:sz w:val="24"/>
          <w:szCs w:val="24"/>
          <w:lang w:eastAsia="pl-PL"/>
        </w:rPr>
        <w:t>O udzielenie zamówienia mogą ubiegać się Wykonawcy, którzy wskażą, że spełniają warunki udziału w postępowaniu:</w:t>
      </w:r>
    </w:p>
    <w:p w:rsidR="000026FA" w:rsidRPr="00B827AE" w:rsidRDefault="000026FA" w:rsidP="000026FA">
      <w:pPr>
        <w:pStyle w:val="Akapitzlist"/>
        <w:numPr>
          <w:ilvl w:val="0"/>
          <w:numId w:val="12"/>
        </w:numPr>
        <w:spacing w:after="150" w:line="240" w:lineRule="auto"/>
        <w:ind w:left="426"/>
        <w:rPr>
          <w:rFonts w:eastAsia="Times New Roman" w:cs="Helvetica"/>
          <w:bCs/>
          <w:sz w:val="24"/>
          <w:szCs w:val="24"/>
          <w:lang w:eastAsia="pl-PL"/>
        </w:rPr>
      </w:pPr>
      <w:r w:rsidRPr="00B827AE">
        <w:rPr>
          <w:rFonts w:eastAsia="Times New Roman" w:cs="Helvetica"/>
          <w:bCs/>
          <w:sz w:val="24"/>
          <w:szCs w:val="24"/>
          <w:lang w:eastAsia="pl-PL"/>
        </w:rPr>
        <w:t>Posiadają odpowiednią wiedzę i doświadczenie.</w:t>
      </w:r>
    </w:p>
    <w:p w:rsidR="000026FA" w:rsidRPr="00B827AE" w:rsidRDefault="000026FA" w:rsidP="000026FA">
      <w:pPr>
        <w:spacing w:after="150" w:line="240" w:lineRule="auto"/>
        <w:rPr>
          <w:rFonts w:eastAsia="Times New Roman" w:cs="Helvetica"/>
          <w:bCs/>
          <w:sz w:val="24"/>
          <w:szCs w:val="24"/>
          <w:lang w:eastAsia="pl-PL"/>
        </w:rPr>
      </w:pPr>
      <w:r w:rsidRPr="00B827AE">
        <w:rPr>
          <w:rFonts w:eastAsia="Times New Roman" w:cs="Helvetica"/>
          <w:bCs/>
          <w:sz w:val="24"/>
          <w:szCs w:val="24"/>
          <w:lang w:eastAsia="pl-PL"/>
        </w:rPr>
        <w:t xml:space="preserve">Zamawiający uzna warunek za spełniony jeśli Wykonawca wykaże, że w okresie ostatnich 3 lat przed upływem terminu składania ofert, wykonał dwie usługi polegające na </w:t>
      </w:r>
      <w:r w:rsidR="00B827AE">
        <w:rPr>
          <w:rFonts w:eastAsia="Times New Roman" w:cs="Helvetica"/>
          <w:bCs/>
          <w:sz w:val="24"/>
          <w:szCs w:val="24"/>
          <w:lang w:eastAsia="pl-PL"/>
        </w:rPr>
        <w:t>pozyskaniu środków unijnych.</w:t>
      </w:r>
    </w:p>
    <w:p w:rsidR="000026FA" w:rsidRPr="00B827AE" w:rsidRDefault="000026FA" w:rsidP="000026F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 xml:space="preserve">W celu spełnienia warunku Wykonawca przedstawi dowody tj. poświadczenie lub oświadczenie Wykonawcy. </w:t>
      </w:r>
    </w:p>
    <w:p w:rsidR="000026FA" w:rsidRPr="00B827AE" w:rsidRDefault="000026FA" w:rsidP="000026FA">
      <w:pPr>
        <w:pStyle w:val="Akapitzlist"/>
        <w:numPr>
          <w:ilvl w:val="0"/>
          <w:numId w:val="12"/>
        </w:numPr>
        <w:spacing w:after="15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>Dysponują odpowiednim osobami zdolnymi do wykonania zamówienia. Wykonawca musi wykazać, że w trakcie realizacji zamówienia dysponować będzie zespołem, w skład którego wchodzić będą co najmniej osoby o następujących kwalifikacjach:</w:t>
      </w:r>
    </w:p>
    <w:p w:rsidR="000026FA" w:rsidRPr="00B827AE" w:rsidRDefault="000026FA" w:rsidP="000026FA">
      <w:pPr>
        <w:pStyle w:val="Akapitzlist"/>
        <w:numPr>
          <w:ilvl w:val="0"/>
          <w:numId w:val="11"/>
        </w:numPr>
        <w:spacing w:after="150" w:line="240" w:lineRule="auto"/>
        <w:rPr>
          <w:rFonts w:eastAsia="Times New Roman" w:cs="Helvetica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>Koordynatora, który posiada wykształcenie wyższe i co najmniej 2 –letnie doświadczenie w zarządzaniu projektami.</w:t>
      </w:r>
    </w:p>
    <w:p w:rsidR="000026FA" w:rsidRPr="00B827AE" w:rsidRDefault="000026FA" w:rsidP="000026FA">
      <w:pPr>
        <w:pStyle w:val="Akapitzlist"/>
        <w:numPr>
          <w:ilvl w:val="0"/>
          <w:numId w:val="11"/>
        </w:num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 xml:space="preserve">Eksperta ds. </w:t>
      </w:r>
      <w:r w:rsidR="006F0DD8" w:rsidRPr="00B827AE">
        <w:rPr>
          <w:rFonts w:eastAsia="Times New Roman" w:cs="Helvetica"/>
          <w:sz w:val="24"/>
          <w:szCs w:val="24"/>
          <w:lang w:eastAsia="pl-PL"/>
        </w:rPr>
        <w:t>energii</w:t>
      </w:r>
      <w:r w:rsidRPr="00B827AE">
        <w:rPr>
          <w:rFonts w:eastAsia="Times New Roman" w:cs="Helvetica"/>
          <w:sz w:val="24"/>
          <w:szCs w:val="24"/>
          <w:lang w:eastAsia="pl-PL"/>
        </w:rPr>
        <w:t>, który ma wykształcenie wyższe oraz 2 –letnie doświadczenie</w:t>
      </w:r>
      <w:r w:rsidR="00B827AE" w:rsidRPr="00B827AE">
        <w:rPr>
          <w:rFonts w:eastAsia="Times New Roman" w:cs="Helvetica"/>
          <w:sz w:val="24"/>
          <w:szCs w:val="24"/>
          <w:lang w:eastAsia="pl-PL"/>
        </w:rPr>
        <w:t xml:space="preserve"> w zakresie podobnym do przedmiotu zamówienia</w:t>
      </w:r>
      <w:r w:rsidRPr="00B827AE">
        <w:rPr>
          <w:rFonts w:eastAsia="Times New Roman" w:cs="Helvetica"/>
          <w:sz w:val="24"/>
          <w:szCs w:val="24"/>
          <w:lang w:eastAsia="pl-PL"/>
        </w:rPr>
        <w:t>.</w:t>
      </w:r>
    </w:p>
    <w:p w:rsidR="00B827AE" w:rsidRPr="00B827AE" w:rsidRDefault="00B827AE" w:rsidP="000026FA">
      <w:pPr>
        <w:pStyle w:val="Akapitzlist"/>
        <w:numPr>
          <w:ilvl w:val="0"/>
          <w:numId w:val="11"/>
        </w:num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Helvetica"/>
          <w:sz w:val="24"/>
          <w:szCs w:val="24"/>
          <w:lang w:eastAsia="pl-PL"/>
        </w:rPr>
        <w:t>Eksperta, który posiada doświadczenie w realizacji projektu międzynarodowego obejmującego co najmniej 3 partnerów z 3 różnych krajów.</w:t>
      </w:r>
    </w:p>
    <w:p w:rsidR="000026FA" w:rsidRPr="00B827AE" w:rsidRDefault="000026FA" w:rsidP="000026FA">
      <w:pPr>
        <w:pStyle w:val="Akapitzlist"/>
        <w:numPr>
          <w:ilvl w:val="0"/>
          <w:numId w:val="11"/>
        </w:num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 xml:space="preserve">Eksperta </w:t>
      </w:r>
      <w:r w:rsidR="006F0DD8" w:rsidRPr="00B827AE">
        <w:rPr>
          <w:rFonts w:eastAsia="Times New Roman" w:cs="Helvetica"/>
          <w:sz w:val="24"/>
          <w:szCs w:val="24"/>
          <w:lang w:eastAsia="pl-PL"/>
        </w:rPr>
        <w:t>posługującego się biegle językiem angielskim</w:t>
      </w:r>
      <w:r w:rsidRPr="00B827AE">
        <w:rPr>
          <w:rFonts w:eastAsia="Times New Roman" w:cs="Helvetica"/>
          <w:sz w:val="24"/>
          <w:szCs w:val="24"/>
          <w:lang w:eastAsia="pl-PL"/>
        </w:rPr>
        <w:t>, który ma wykszt</w:t>
      </w:r>
      <w:r w:rsidR="006F0DD8" w:rsidRPr="00B827AE">
        <w:rPr>
          <w:rFonts w:eastAsia="Times New Roman" w:cs="Helvetica"/>
          <w:sz w:val="24"/>
          <w:szCs w:val="24"/>
          <w:lang w:eastAsia="pl-PL"/>
        </w:rPr>
        <w:t>ałcenie wyższe</w:t>
      </w:r>
      <w:r w:rsidRPr="00B827AE">
        <w:rPr>
          <w:rFonts w:eastAsia="Times New Roman" w:cs="Helvetica"/>
          <w:sz w:val="24"/>
          <w:szCs w:val="24"/>
          <w:lang w:eastAsia="pl-PL"/>
        </w:rPr>
        <w:t xml:space="preserve">. </w:t>
      </w:r>
    </w:p>
    <w:p w:rsidR="000026FA" w:rsidRPr="00B827AE" w:rsidRDefault="000026FA" w:rsidP="000026F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>Zamawiający dopuszcza łączen</w:t>
      </w:r>
      <w:r w:rsidR="00B827AE" w:rsidRPr="00B827AE">
        <w:rPr>
          <w:rFonts w:eastAsia="Times New Roman" w:cs="Helvetica"/>
          <w:sz w:val="24"/>
          <w:szCs w:val="24"/>
          <w:lang w:eastAsia="pl-PL"/>
        </w:rPr>
        <w:t>ie funkcji wskazanych w poz. 1-4.</w:t>
      </w:r>
    </w:p>
    <w:p w:rsidR="000026FA" w:rsidRPr="00B827AE" w:rsidRDefault="000026FA" w:rsidP="000026F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 xml:space="preserve">W celu spełnienia warunku Wykonawca przedstawi wykaz osób skierowanych do realizacji przedmiotu zamówienia wraz z informacjami na temat ich kwalifikacji zawodowych, doświadczania, wykształcenia, niezbędnych do wykonania zamówienia, zakresu wykonywanych czynności i informacją o podstawie do dysponowania tymi osobami. </w:t>
      </w:r>
    </w:p>
    <w:p w:rsidR="000026FA" w:rsidRPr="00B827AE" w:rsidRDefault="000026FA" w:rsidP="000026F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b/>
          <w:bCs/>
          <w:sz w:val="24"/>
          <w:szCs w:val="24"/>
          <w:lang w:eastAsia="pl-PL"/>
        </w:rPr>
        <w:t>IV. Kryterium oceny ofert.</w:t>
      </w:r>
    </w:p>
    <w:p w:rsidR="000026FA" w:rsidRPr="00B827AE" w:rsidRDefault="000026FA" w:rsidP="000026F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>kr</w:t>
      </w:r>
      <w:r w:rsidR="00BF2F31">
        <w:rPr>
          <w:rFonts w:eastAsia="Times New Roman" w:cs="Helvetica"/>
          <w:sz w:val="24"/>
          <w:szCs w:val="24"/>
          <w:lang w:eastAsia="pl-PL"/>
        </w:rPr>
        <w:t>yterium cena - 7</w:t>
      </w:r>
      <w:r w:rsidRPr="00B827AE">
        <w:rPr>
          <w:rFonts w:eastAsia="Times New Roman" w:cs="Helvetica"/>
          <w:sz w:val="24"/>
          <w:szCs w:val="24"/>
          <w:lang w:eastAsia="pl-PL"/>
        </w:rPr>
        <w:t>0%, wskaźnik C</w:t>
      </w:r>
    </w:p>
    <w:p w:rsidR="000026FA" w:rsidRPr="00B827AE" w:rsidRDefault="000026FA" w:rsidP="000026F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>C= najniższa cena spośród nieodrzucony</w:t>
      </w:r>
      <w:r w:rsidR="00BF2F31">
        <w:rPr>
          <w:rFonts w:eastAsia="Times New Roman" w:cs="Helvetica"/>
          <w:sz w:val="24"/>
          <w:szCs w:val="24"/>
          <w:lang w:eastAsia="pl-PL"/>
        </w:rPr>
        <w:t>ch ofert/cena badanej oferty x 7</w:t>
      </w:r>
      <w:r w:rsidRPr="00B827AE">
        <w:rPr>
          <w:rFonts w:eastAsia="Times New Roman" w:cs="Helvetica"/>
          <w:sz w:val="24"/>
          <w:szCs w:val="24"/>
          <w:lang w:eastAsia="pl-PL"/>
        </w:rPr>
        <w:t>0</w:t>
      </w:r>
    </w:p>
    <w:p w:rsidR="000026FA" w:rsidRPr="00B827AE" w:rsidRDefault="006F0DD8" w:rsidP="000026F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>kryterium opłata za sukc</w:t>
      </w:r>
      <w:bookmarkStart w:id="0" w:name="_GoBack"/>
      <w:bookmarkEnd w:id="0"/>
      <w:r w:rsidRPr="00B827AE">
        <w:rPr>
          <w:rFonts w:eastAsia="Times New Roman" w:cs="Helvetica"/>
          <w:sz w:val="24"/>
          <w:szCs w:val="24"/>
          <w:lang w:eastAsia="pl-PL"/>
        </w:rPr>
        <w:t>es</w:t>
      </w:r>
      <w:r w:rsidR="00BF2F31">
        <w:rPr>
          <w:rFonts w:eastAsia="Times New Roman" w:cs="Helvetica"/>
          <w:sz w:val="24"/>
          <w:szCs w:val="24"/>
          <w:lang w:eastAsia="pl-PL"/>
        </w:rPr>
        <w:t xml:space="preserve"> </w:t>
      </w:r>
      <w:r w:rsidR="003832A6">
        <w:rPr>
          <w:rFonts w:eastAsia="Times New Roman" w:cs="Helvetica"/>
          <w:sz w:val="24"/>
          <w:szCs w:val="24"/>
          <w:lang w:eastAsia="pl-PL"/>
        </w:rPr>
        <w:t xml:space="preserve">wyrażona w PLN </w:t>
      </w:r>
      <w:r w:rsidR="00BF2F31">
        <w:rPr>
          <w:rFonts w:eastAsia="Times New Roman" w:cs="Helvetica"/>
          <w:sz w:val="24"/>
          <w:szCs w:val="24"/>
          <w:lang w:eastAsia="pl-PL"/>
        </w:rPr>
        <w:t>- 3</w:t>
      </w:r>
      <w:r w:rsidR="000026FA" w:rsidRPr="00B827AE">
        <w:rPr>
          <w:rFonts w:eastAsia="Times New Roman" w:cs="Helvetica"/>
          <w:sz w:val="24"/>
          <w:szCs w:val="24"/>
          <w:lang w:eastAsia="pl-PL"/>
        </w:rPr>
        <w:t>0%, wskaźnik O</w:t>
      </w:r>
    </w:p>
    <w:p w:rsidR="000026FA" w:rsidRPr="00B827AE" w:rsidRDefault="006F0DD8" w:rsidP="000026F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>O= najniższa wysokość opłaty za sukces spośród nieodrzuconych ofert/wysokość opł</w:t>
      </w:r>
      <w:r w:rsidR="00BF2F31">
        <w:rPr>
          <w:rFonts w:eastAsia="Times New Roman" w:cs="Helvetica"/>
          <w:sz w:val="24"/>
          <w:szCs w:val="24"/>
          <w:lang w:eastAsia="pl-PL"/>
        </w:rPr>
        <w:t>aty za sukces badanej oferty x 3</w:t>
      </w:r>
      <w:r w:rsidRPr="00B827AE">
        <w:rPr>
          <w:rFonts w:eastAsia="Times New Roman" w:cs="Helvetica"/>
          <w:sz w:val="24"/>
          <w:szCs w:val="24"/>
          <w:lang w:eastAsia="pl-PL"/>
        </w:rPr>
        <w:t>0</w:t>
      </w:r>
      <w:r w:rsidR="000026FA" w:rsidRPr="00B827AE">
        <w:rPr>
          <w:rFonts w:eastAsia="Times New Roman" w:cs="Helvetica"/>
          <w:sz w:val="24"/>
          <w:szCs w:val="24"/>
          <w:lang w:eastAsia="pl-PL"/>
        </w:rPr>
        <w:t>.</w:t>
      </w:r>
    </w:p>
    <w:p w:rsidR="000026FA" w:rsidRPr="00B827AE" w:rsidRDefault="000026FA" w:rsidP="000026FA">
      <w:pPr>
        <w:spacing w:after="150" w:line="240" w:lineRule="auto"/>
        <w:rPr>
          <w:rFonts w:eastAsia="Times New Roman" w:cs="Helvetica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 xml:space="preserve">LP - liczba punktów uzyskanych przez ofertę LP= C + O </w:t>
      </w:r>
    </w:p>
    <w:p w:rsidR="00B827AE" w:rsidRDefault="00B827AE" w:rsidP="000026FA">
      <w:pPr>
        <w:spacing w:after="150" w:line="240" w:lineRule="auto"/>
        <w:rPr>
          <w:rFonts w:eastAsia="Times New Roman" w:cs="Helvetica"/>
          <w:b/>
          <w:sz w:val="24"/>
          <w:szCs w:val="24"/>
          <w:lang w:eastAsia="pl-PL"/>
        </w:rPr>
      </w:pPr>
    </w:p>
    <w:p w:rsidR="000026FA" w:rsidRPr="00B827AE" w:rsidRDefault="000026FA" w:rsidP="000026FA">
      <w:pPr>
        <w:spacing w:after="15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B827AE">
        <w:rPr>
          <w:rFonts w:eastAsia="Times New Roman" w:cs="Helvetica"/>
          <w:b/>
          <w:sz w:val="24"/>
          <w:szCs w:val="24"/>
          <w:lang w:eastAsia="pl-PL"/>
        </w:rPr>
        <w:lastRenderedPageBreak/>
        <w:t>V. Załączniki.</w:t>
      </w:r>
    </w:p>
    <w:p w:rsidR="000026FA" w:rsidRPr="00B827AE" w:rsidRDefault="000026FA" w:rsidP="000026FA">
      <w:pPr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>2. Formularz oferty.</w:t>
      </w:r>
    </w:p>
    <w:p w:rsidR="00B41D57" w:rsidRPr="00B827AE" w:rsidRDefault="000026FA" w:rsidP="006F0DD8">
      <w:pPr>
        <w:spacing w:after="150" w:line="240" w:lineRule="auto"/>
        <w:rPr>
          <w:rFonts w:eastAsia="Times New Roman" w:cs="Helvetica"/>
          <w:sz w:val="24"/>
          <w:szCs w:val="24"/>
          <w:lang w:eastAsia="pl-PL"/>
        </w:rPr>
      </w:pPr>
      <w:r w:rsidRPr="00B827AE">
        <w:rPr>
          <w:rFonts w:eastAsia="Times New Roman" w:cs="Helvetica"/>
          <w:sz w:val="24"/>
          <w:szCs w:val="24"/>
          <w:lang w:eastAsia="pl-PL"/>
        </w:rPr>
        <w:t>3. Wykaz osób - potwierdzenie spełniania warunku.</w:t>
      </w:r>
    </w:p>
    <w:p w:rsidR="006F0DD8" w:rsidRPr="00B827AE" w:rsidRDefault="006F0DD8" w:rsidP="006F0DD8">
      <w:pPr>
        <w:spacing w:after="150" w:line="240" w:lineRule="auto"/>
        <w:rPr>
          <w:rFonts w:cstheme="minorHAnsi"/>
        </w:rPr>
      </w:pPr>
    </w:p>
    <w:sectPr w:rsidR="006F0DD8" w:rsidRPr="00B8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FF5"/>
    <w:multiLevelType w:val="hybridMultilevel"/>
    <w:tmpl w:val="847C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1BE"/>
    <w:multiLevelType w:val="hybridMultilevel"/>
    <w:tmpl w:val="F34AFE6C"/>
    <w:lvl w:ilvl="0" w:tplc="1F76665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0CF6"/>
    <w:multiLevelType w:val="hybridMultilevel"/>
    <w:tmpl w:val="D9703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0C33"/>
    <w:multiLevelType w:val="hybridMultilevel"/>
    <w:tmpl w:val="0CD8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1626"/>
    <w:multiLevelType w:val="hybridMultilevel"/>
    <w:tmpl w:val="8A30CEA4"/>
    <w:lvl w:ilvl="0" w:tplc="9AB0E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515"/>
    <w:multiLevelType w:val="hybridMultilevel"/>
    <w:tmpl w:val="31C8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94E38"/>
    <w:multiLevelType w:val="hybridMultilevel"/>
    <w:tmpl w:val="1234B3E0"/>
    <w:lvl w:ilvl="0" w:tplc="E31C4B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5910668"/>
    <w:multiLevelType w:val="hybridMultilevel"/>
    <w:tmpl w:val="020A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ECE"/>
    <w:multiLevelType w:val="hybridMultilevel"/>
    <w:tmpl w:val="4D6A6B14"/>
    <w:lvl w:ilvl="0" w:tplc="21FAFC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B7A3E"/>
    <w:multiLevelType w:val="hybridMultilevel"/>
    <w:tmpl w:val="F3C43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368D"/>
    <w:multiLevelType w:val="hybridMultilevel"/>
    <w:tmpl w:val="A602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7A07"/>
    <w:multiLevelType w:val="hybridMultilevel"/>
    <w:tmpl w:val="3D60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E8"/>
    <w:rsid w:val="000026FA"/>
    <w:rsid w:val="00023CFC"/>
    <w:rsid w:val="00257B56"/>
    <w:rsid w:val="003832A6"/>
    <w:rsid w:val="00395544"/>
    <w:rsid w:val="004100BB"/>
    <w:rsid w:val="00410AFA"/>
    <w:rsid w:val="004B4AE8"/>
    <w:rsid w:val="004B5BA5"/>
    <w:rsid w:val="004E6015"/>
    <w:rsid w:val="006F0DD8"/>
    <w:rsid w:val="00745CC8"/>
    <w:rsid w:val="00840F88"/>
    <w:rsid w:val="009D4C65"/>
    <w:rsid w:val="00B41D57"/>
    <w:rsid w:val="00B827AE"/>
    <w:rsid w:val="00BF2F31"/>
    <w:rsid w:val="00C25689"/>
    <w:rsid w:val="00C27E70"/>
    <w:rsid w:val="00DF372E"/>
    <w:rsid w:val="00E710BD"/>
    <w:rsid w:val="00F82592"/>
    <w:rsid w:val="00F836BF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F835-2634-4EF7-BC5E-955B378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AE8"/>
    <w:pPr>
      <w:ind w:left="720"/>
      <w:contextualSpacing/>
    </w:pPr>
  </w:style>
  <w:style w:type="paragraph" w:customStyle="1" w:styleId="gqlncc">
    <w:name w:val="gqlncc"/>
    <w:basedOn w:val="Normalny"/>
    <w:rsid w:val="00C2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9hy">
    <w:name w:val="gl9hy"/>
    <w:basedOn w:val="Domylnaczcionkaakapitu"/>
    <w:rsid w:val="00C27E70"/>
  </w:style>
  <w:style w:type="character" w:styleId="Hipercze">
    <w:name w:val="Hyperlink"/>
    <w:basedOn w:val="Domylnaczcionkaakapitu"/>
    <w:uiPriority w:val="99"/>
    <w:semiHidden/>
    <w:unhideWhenUsed/>
    <w:rsid w:val="00C27E70"/>
    <w:rPr>
      <w:color w:val="0000FF"/>
      <w:u w:val="single"/>
    </w:rPr>
  </w:style>
  <w:style w:type="character" w:customStyle="1" w:styleId="source-language">
    <w:name w:val="source-language"/>
    <w:basedOn w:val="Domylnaczcionkaakapitu"/>
    <w:rsid w:val="00C27E70"/>
  </w:style>
  <w:style w:type="character" w:customStyle="1" w:styleId="target-language">
    <w:name w:val="target-language"/>
    <w:basedOn w:val="Domylnaczcionkaakapitu"/>
    <w:rsid w:val="00C27E7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7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7E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27E70"/>
  </w:style>
  <w:style w:type="character" w:customStyle="1" w:styleId="markedcontent">
    <w:name w:val="markedcontent"/>
    <w:basedOn w:val="Domylnaczcionkaakapitu"/>
    <w:rsid w:val="00395544"/>
  </w:style>
  <w:style w:type="paragraph" w:styleId="Tekstdymka">
    <w:name w:val="Balloon Text"/>
    <w:basedOn w:val="Normalny"/>
    <w:link w:val="TekstdymkaZnak"/>
    <w:uiPriority w:val="99"/>
    <w:semiHidden/>
    <w:unhideWhenUsed/>
    <w:rsid w:val="009D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Lewandowska</dc:creator>
  <cp:keywords/>
  <dc:description/>
  <cp:lastModifiedBy>Hanna Lewandowska</cp:lastModifiedBy>
  <cp:revision>3</cp:revision>
  <cp:lastPrinted>2022-09-28T09:14:00Z</cp:lastPrinted>
  <dcterms:created xsi:type="dcterms:W3CDTF">2022-09-28T11:01:00Z</dcterms:created>
  <dcterms:modified xsi:type="dcterms:W3CDTF">2022-09-28T11:03:00Z</dcterms:modified>
</cp:coreProperties>
</file>