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EB01" w14:textId="01F40D1B" w:rsidR="003A1BA7" w:rsidRPr="003A1BA7" w:rsidRDefault="003A1BA7">
      <w:pPr>
        <w:pStyle w:val="Nagwek1"/>
        <w:spacing w:before="240"/>
        <w:jc w:val="center"/>
        <w:rPr>
          <w:rFonts w:cs="Arial"/>
          <w:color w:val="FF0000"/>
          <w:sz w:val="22"/>
          <w:szCs w:val="22"/>
          <w:u w:val="none"/>
        </w:rPr>
      </w:pPr>
      <w:r w:rsidRPr="003A1BA7">
        <w:rPr>
          <w:rFonts w:cs="Arial"/>
          <w:color w:val="FF0000"/>
          <w:sz w:val="22"/>
          <w:szCs w:val="22"/>
          <w:u w:val="none"/>
        </w:rPr>
        <w:t xml:space="preserve">ZAMIENNY z dnia 27.11.2023 r. </w:t>
      </w:r>
    </w:p>
    <w:p w14:paraId="5CE582C8" w14:textId="4BEEAFB7" w:rsidR="006502DC" w:rsidRDefault="00721C52">
      <w:pPr>
        <w:pStyle w:val="Nagwek1"/>
        <w:spacing w:before="240"/>
        <w:jc w:val="center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Umowa nr ………./2023</w:t>
      </w:r>
    </w:p>
    <w:p w14:paraId="6BD726A5" w14:textId="77777777" w:rsidR="006502DC" w:rsidRDefault="006502DC">
      <w:pPr>
        <w:rPr>
          <w:rFonts w:ascii="Arial" w:hAnsi="Arial" w:cs="Arial"/>
        </w:rPr>
      </w:pPr>
    </w:p>
    <w:p w14:paraId="37F268AD" w14:textId="77777777" w:rsidR="006502DC" w:rsidRDefault="00721C52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……………. 2023 r. pomiędzy: </w:t>
      </w:r>
    </w:p>
    <w:p w14:paraId="69A67B81" w14:textId="77777777" w:rsidR="006502DC" w:rsidRDefault="006502DC">
      <w:pPr>
        <w:widowControl w:val="0"/>
        <w:suppressAutoHyphens/>
        <w:spacing w:before="120" w:line="276" w:lineRule="auto"/>
        <w:rPr>
          <w:rFonts w:ascii="Arial" w:hAnsi="Arial" w:cs="Arial"/>
        </w:rPr>
      </w:pPr>
    </w:p>
    <w:p w14:paraId="32DCE8B8" w14:textId="77777777" w:rsidR="006502DC" w:rsidRDefault="00721C5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Wojewódzkim Szpitalem Dziecięcym im. J. Brudzińskiego w Bydgoszczy</w:t>
      </w:r>
      <w:r>
        <w:rPr>
          <w:rFonts w:ascii="Arial" w:hAnsi="Arial" w:cs="Arial"/>
        </w:rPr>
        <w:t xml:space="preserve"> z siedzibą przy ul. Chodkiewicza 44, 85-667 Bydgoszcz, zarejestrowanym w Krajowym Rejestrze Sądowym pod nr KRS 0000002360, posiadającym NIP 554-22-35-340, reprezentowanym przez:</w:t>
      </w:r>
    </w:p>
    <w:p w14:paraId="5FD8A10D" w14:textId="77777777" w:rsidR="006502DC" w:rsidRDefault="00721C5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Edwarda </w:t>
      </w:r>
      <w:proofErr w:type="spellStart"/>
      <w:r>
        <w:rPr>
          <w:rFonts w:ascii="Arial" w:hAnsi="Arial" w:cs="Arial"/>
          <w:b/>
          <w:bCs/>
        </w:rPr>
        <w:t>Hartwicha</w:t>
      </w:r>
      <w:proofErr w:type="spellEnd"/>
      <w:r>
        <w:rPr>
          <w:rFonts w:ascii="Arial" w:hAnsi="Arial" w:cs="Arial"/>
          <w:b/>
          <w:bCs/>
        </w:rPr>
        <w:t xml:space="preserve"> – p.o. Dyrektora Szpitala</w:t>
      </w:r>
    </w:p>
    <w:p w14:paraId="14A75122" w14:textId="77777777" w:rsidR="006502DC" w:rsidRDefault="00721C5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treści umowy „Zamawiającym”</w:t>
      </w:r>
    </w:p>
    <w:p w14:paraId="71E03DEB" w14:textId="77777777" w:rsidR="006502DC" w:rsidRDefault="00721C52">
      <w:pPr>
        <w:widowControl w:val="0"/>
        <w:suppressAutoHyphens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2B465E5" w14:textId="77777777" w:rsidR="006502DC" w:rsidRDefault="00721C52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</w:t>
      </w:r>
    </w:p>
    <w:p w14:paraId="1DB5D00B" w14:textId="77777777" w:rsidR="006502DC" w:rsidRDefault="00721C5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..................................................... ul. ..................................................................................,</w:t>
      </w:r>
    </w:p>
    <w:p w14:paraId="62FB0545" w14:textId="77777777" w:rsidR="006502DC" w:rsidRDefault="00721C5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zarejestrowanym w ................................................................. pod numerem..........................................,</w:t>
      </w:r>
    </w:p>
    <w:p w14:paraId="530608A6" w14:textId="77777777" w:rsidR="006502DC" w:rsidRDefault="00721C52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.................................., reprezentowanym przez:</w:t>
      </w:r>
    </w:p>
    <w:tbl>
      <w:tblPr>
        <w:tblW w:w="680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06"/>
        <w:gridCol w:w="425"/>
        <w:gridCol w:w="1985"/>
        <w:gridCol w:w="1984"/>
      </w:tblGrid>
      <w:tr w:rsidR="006502DC" w14:paraId="4AF59E5D" w14:textId="77777777">
        <w:tc>
          <w:tcPr>
            <w:tcW w:w="2405" w:type="dxa"/>
            <w:shd w:val="clear" w:color="auto" w:fill="auto"/>
          </w:tcPr>
          <w:p w14:paraId="2986A751" w14:textId="77777777" w:rsidR="006502DC" w:rsidRDefault="006502DC">
            <w:pPr>
              <w:widowControl w:val="0"/>
              <w:suppressAutoHyphens/>
              <w:spacing w:line="360" w:lineRule="auto"/>
              <w:ind w:left="-116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DCD8E31" w14:textId="77777777" w:rsidR="006502DC" w:rsidRDefault="00721C52">
            <w:pPr>
              <w:widowControl w:val="0"/>
              <w:suppressAutoHyphens/>
              <w:spacing w:line="360" w:lineRule="auto"/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1D4B761" w14:textId="77777777" w:rsidR="006502DC" w:rsidRDefault="006502DC">
            <w:pPr>
              <w:widowControl w:val="0"/>
              <w:suppressAutoHyphens/>
              <w:spacing w:line="360" w:lineRule="auto"/>
              <w:ind w:left="-111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88BEC51" w14:textId="77777777" w:rsidR="006502DC" w:rsidRDefault="006502DC">
            <w:pPr>
              <w:widowControl w:val="0"/>
              <w:suppressAutoHyphens/>
              <w:spacing w:line="360" w:lineRule="auto"/>
              <w:ind w:left="-111"/>
              <w:rPr>
                <w:rFonts w:ascii="Arial" w:hAnsi="Arial" w:cs="Arial"/>
              </w:rPr>
            </w:pPr>
          </w:p>
        </w:tc>
      </w:tr>
      <w:tr w:rsidR="006502DC" w14:paraId="5FB6958B" w14:textId="77777777">
        <w:tc>
          <w:tcPr>
            <w:tcW w:w="2405" w:type="dxa"/>
            <w:shd w:val="clear" w:color="auto" w:fill="auto"/>
          </w:tcPr>
          <w:p w14:paraId="4BC945CD" w14:textId="77777777" w:rsidR="006502DC" w:rsidRDefault="006502DC">
            <w:pPr>
              <w:widowControl w:val="0"/>
              <w:suppressAutoHyphens/>
              <w:spacing w:line="276" w:lineRule="auto"/>
              <w:ind w:left="-116"/>
              <w:rPr>
                <w:rFonts w:ascii="Arial" w:hAnsi="Arial" w:cs="Arial"/>
                <w:strike/>
              </w:rPr>
            </w:pPr>
          </w:p>
        </w:tc>
        <w:tc>
          <w:tcPr>
            <w:tcW w:w="425" w:type="dxa"/>
            <w:shd w:val="clear" w:color="auto" w:fill="auto"/>
          </w:tcPr>
          <w:p w14:paraId="0387B885" w14:textId="77777777" w:rsidR="006502DC" w:rsidRDefault="00721C52">
            <w:pPr>
              <w:widowControl w:val="0"/>
              <w:suppressAutoHyphens/>
              <w:spacing w:line="276" w:lineRule="auto"/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8BE8124" w14:textId="77777777" w:rsidR="006502DC" w:rsidRDefault="006502DC">
            <w:pPr>
              <w:widowControl w:val="0"/>
              <w:suppressAutoHyphens/>
              <w:spacing w:line="276" w:lineRule="auto"/>
              <w:ind w:left="-111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F6CE5BF" w14:textId="77777777" w:rsidR="006502DC" w:rsidRDefault="006502DC">
            <w:pPr>
              <w:widowControl w:val="0"/>
              <w:suppressAutoHyphens/>
              <w:spacing w:line="276" w:lineRule="auto"/>
              <w:ind w:left="-111"/>
              <w:rPr>
                <w:rFonts w:ascii="Arial" w:hAnsi="Arial" w:cs="Arial"/>
              </w:rPr>
            </w:pPr>
          </w:p>
        </w:tc>
      </w:tr>
    </w:tbl>
    <w:p w14:paraId="7A93E86F" w14:textId="77777777" w:rsidR="006502DC" w:rsidRDefault="00721C52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treści umowy „Wykonawcą”,</w:t>
      </w:r>
    </w:p>
    <w:p w14:paraId="1748DC98" w14:textId="77777777" w:rsidR="006502DC" w:rsidRDefault="006502DC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14:paraId="614366D8" w14:textId="77777777" w:rsidR="006502DC" w:rsidRDefault="00721C52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zwanych dalej „Stronami”.</w:t>
      </w:r>
    </w:p>
    <w:p w14:paraId="71CD4C13" w14:textId="77777777" w:rsidR="006502DC" w:rsidRDefault="006502DC">
      <w:pPr>
        <w:spacing w:line="360" w:lineRule="auto"/>
        <w:rPr>
          <w:rFonts w:ascii="Arial" w:hAnsi="Arial" w:cs="Arial"/>
          <w:b/>
        </w:rPr>
      </w:pPr>
    </w:p>
    <w:p w14:paraId="6BEC6C69" w14:textId="77777777" w:rsidR="006502DC" w:rsidRDefault="00721C52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Niniejsza umowa zostaje zawarta w wyniku przeprowadzenia postępowania o udzielenie zamówienia publicznego </w:t>
      </w:r>
      <w:r>
        <w:rPr>
          <w:rFonts w:ascii="Arial" w:hAnsi="Arial" w:cs="Arial"/>
          <w:b/>
          <w:bCs/>
          <w:sz w:val="20"/>
        </w:rPr>
        <w:t>nr 38/2023/PN</w:t>
      </w:r>
      <w:r>
        <w:rPr>
          <w:rFonts w:ascii="Arial" w:hAnsi="Arial" w:cs="Arial"/>
          <w:sz w:val="20"/>
        </w:rPr>
        <w:t xml:space="preserve"> w trybie przetargu nieograniczonego, po dokonaniu przez Zamawiającego wyboru oferty Wykonawcy, zgodnie z ustawą z dnia 11 września 2019 r. Prawo zamówień publicznych </w:t>
      </w:r>
      <w:r>
        <w:rPr>
          <w:rFonts w:ascii="Arial" w:hAnsi="Arial" w:cs="Arial"/>
          <w:sz w:val="20"/>
          <w:lang w:val="x-none" w:eastAsia="x-none"/>
        </w:rPr>
        <w:t>(Dz.U. 2023 poz. 1605).</w:t>
      </w:r>
    </w:p>
    <w:p w14:paraId="6807ED8E" w14:textId="77777777" w:rsidR="006502DC" w:rsidRDefault="006502DC">
      <w:pPr>
        <w:widowControl w:val="0"/>
        <w:tabs>
          <w:tab w:val="left" w:pos="284"/>
        </w:tabs>
        <w:jc w:val="center"/>
        <w:rPr>
          <w:rFonts w:ascii="Arial" w:hAnsi="Arial" w:cs="Arial"/>
          <w:b/>
        </w:rPr>
      </w:pPr>
    </w:p>
    <w:p w14:paraId="133152B4" w14:textId="77777777" w:rsidR="006502DC" w:rsidRDefault="00721C52">
      <w:pPr>
        <w:widowControl w:val="0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14:paraId="663E8F5E" w14:textId="77777777" w:rsidR="006502DC" w:rsidRDefault="00721C5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Przedmiot umowy</w:t>
      </w:r>
    </w:p>
    <w:p w14:paraId="090EEA09" w14:textId="06E283E7" w:rsidR="006502DC" w:rsidRDefault="00721C52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Przedmiotem umowy </w:t>
      </w:r>
      <w:r>
        <w:rPr>
          <w:rFonts w:ascii="Arial" w:hAnsi="Arial" w:cs="Arial"/>
          <w:bCs/>
        </w:rPr>
        <w:t>są</w:t>
      </w:r>
      <w:r>
        <w:rPr>
          <w:rFonts w:ascii="Arial" w:hAnsi="Arial" w:cs="Arial"/>
          <w:bCs/>
          <w:color w:val="FF3333"/>
        </w:rPr>
        <w:t xml:space="preserve"> </w:t>
      </w:r>
      <w:r w:rsidRPr="00721C52">
        <w:rPr>
          <w:rFonts w:ascii="Arial" w:hAnsi="Arial" w:cs="Arial"/>
          <w:b/>
          <w:color w:val="000000" w:themeColor="text1"/>
        </w:rPr>
        <w:t xml:space="preserve">dostawy opatrunków, obłożeń i innego sprzętu z podziałem na </w:t>
      </w:r>
      <w:r>
        <w:rPr>
          <w:rFonts w:ascii="Arial" w:hAnsi="Arial" w:cs="Arial"/>
          <w:b/>
        </w:rPr>
        <w:t>części:</w:t>
      </w:r>
    </w:p>
    <w:p w14:paraId="1C35096E" w14:textId="77777777" w:rsidR="006502DC" w:rsidRDefault="00721C52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nr … - ……………………………………………………………..</w:t>
      </w:r>
    </w:p>
    <w:p w14:paraId="39B7703E" w14:textId="77777777" w:rsidR="006502DC" w:rsidRDefault="00721C52">
      <w:pPr>
        <w:suppressAutoHyphens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ofertą stanowiącą załącznik nr 1 do umowy (Formularz oferty) w ilości i zgodnie</w:t>
      </w:r>
      <w:r>
        <w:rPr>
          <w:rFonts w:ascii="Arial" w:hAnsi="Arial" w:cs="Arial"/>
        </w:rPr>
        <w:br/>
        <w:t xml:space="preserve">z pozostałymi wymaganiami określonymi w załączniku nr </w:t>
      </w:r>
      <w:bookmarkStart w:id="0" w:name="_Hlk132870855"/>
      <w:r>
        <w:rPr>
          <w:rFonts w:ascii="Arial" w:hAnsi="Arial" w:cs="Arial"/>
        </w:rPr>
        <w:t xml:space="preserve">2 </w:t>
      </w:r>
      <w:bookmarkEnd w:id="0"/>
      <w:r>
        <w:rPr>
          <w:rFonts w:ascii="Arial" w:hAnsi="Arial" w:cs="Arial"/>
        </w:rPr>
        <w:t>(Formularz cenowy) do niniejszej umowy.</w:t>
      </w:r>
    </w:p>
    <w:p w14:paraId="4D59C59A" w14:textId="77777777" w:rsidR="006502DC" w:rsidRDefault="00721C52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Załączniki nr 1 i 2 stanowią integralną część umowy.</w:t>
      </w:r>
    </w:p>
    <w:p w14:paraId="07FE7EF0" w14:textId="77777777" w:rsidR="006502DC" w:rsidRDefault="006502DC">
      <w:pPr>
        <w:widowControl w:val="0"/>
        <w:jc w:val="center"/>
        <w:rPr>
          <w:rFonts w:ascii="Arial" w:hAnsi="Arial" w:cs="Arial"/>
          <w:b/>
        </w:rPr>
      </w:pPr>
    </w:p>
    <w:p w14:paraId="4958766F" w14:textId="77777777" w:rsidR="006502DC" w:rsidRDefault="00721C5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14:paraId="61C45178" w14:textId="77777777" w:rsidR="006502DC" w:rsidRDefault="00721C52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dostaw</w:t>
      </w:r>
    </w:p>
    <w:p w14:paraId="43765DEE" w14:textId="77777777" w:rsidR="006502DC" w:rsidRDefault="00721C52">
      <w:pPr>
        <w:pStyle w:val="Tekstpodstawowywcity"/>
        <w:numPr>
          <w:ilvl w:val="0"/>
          <w:numId w:val="7"/>
        </w:numPr>
        <w:tabs>
          <w:tab w:val="left" w:pos="35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Dostawy towaru, o którym mowa w §1 ust. 1 będą odbywały się sukcesywnie na podstawie jednostkowych zamówień (telefonicznych lub e-mailem) składanych przez Zamawiającego,</w:t>
      </w:r>
      <w:r>
        <w:rPr>
          <w:rFonts w:ascii="Arial" w:hAnsi="Arial" w:cs="Arial"/>
          <w:sz w:val="20"/>
        </w:rPr>
        <w:br/>
        <w:t>w zależności od zapotrzebowania ( średnio 3 razy w tygodniu w dni robocze – od poniedziałku do piątku).</w:t>
      </w:r>
    </w:p>
    <w:p w14:paraId="7B4B35F2" w14:textId="77777777" w:rsidR="00813056" w:rsidRPr="00813056" w:rsidRDefault="00721C52">
      <w:pPr>
        <w:pStyle w:val="Tekstpodstawowywcity"/>
        <w:numPr>
          <w:ilvl w:val="0"/>
          <w:numId w:val="7"/>
        </w:numPr>
        <w:tabs>
          <w:tab w:val="left" w:pos="357"/>
        </w:tabs>
        <w:jc w:val="both"/>
        <w:rPr>
          <w:rFonts w:ascii="Arial" w:hAnsi="Arial" w:cs="Arial"/>
          <w:color w:val="FF0000"/>
          <w:sz w:val="20"/>
        </w:rPr>
      </w:pPr>
      <w:bookmarkStart w:id="1" w:name="_Hlk151631280"/>
      <w:r w:rsidRPr="00813056">
        <w:rPr>
          <w:rFonts w:ascii="Arial" w:hAnsi="Arial" w:cs="Arial"/>
          <w:color w:val="FF0000"/>
          <w:sz w:val="20"/>
        </w:rPr>
        <w:t xml:space="preserve">Wykonawca zobowiązuje się wykonać dostawę </w:t>
      </w:r>
      <w:r w:rsidRPr="00813056">
        <w:rPr>
          <w:rFonts w:ascii="Arial" w:hAnsi="Arial" w:cs="Arial"/>
          <w:b/>
          <w:bCs/>
          <w:color w:val="FF0000"/>
          <w:sz w:val="20"/>
        </w:rPr>
        <w:t>w ciągu 48 godzin</w:t>
      </w:r>
      <w:r w:rsidRPr="00813056">
        <w:rPr>
          <w:rFonts w:ascii="Arial" w:hAnsi="Arial" w:cs="Arial"/>
          <w:color w:val="FF0000"/>
          <w:sz w:val="20"/>
        </w:rPr>
        <w:t>, a w szczególnie uzasadnionych przypadkach „</w:t>
      </w:r>
      <w:r w:rsidRPr="00813056">
        <w:rPr>
          <w:rFonts w:ascii="Arial" w:hAnsi="Arial" w:cs="Arial"/>
          <w:b/>
          <w:bCs/>
          <w:color w:val="FF0000"/>
          <w:sz w:val="20"/>
        </w:rPr>
        <w:t>na cito” w ciągu 24 godzin</w:t>
      </w:r>
      <w:r w:rsidRPr="00813056">
        <w:rPr>
          <w:rFonts w:ascii="Arial" w:hAnsi="Arial" w:cs="Arial"/>
          <w:color w:val="FF0000"/>
          <w:sz w:val="20"/>
        </w:rPr>
        <w:t xml:space="preserve"> od momentu złożenia zamówienia przez Zamawiającego</w:t>
      </w:r>
      <w:r w:rsidR="00813056" w:rsidRPr="00813056">
        <w:rPr>
          <w:rFonts w:ascii="Arial" w:hAnsi="Arial" w:cs="Arial"/>
          <w:color w:val="FF0000"/>
          <w:sz w:val="20"/>
        </w:rPr>
        <w:t xml:space="preserve"> </w:t>
      </w:r>
      <w:r w:rsidR="00813056" w:rsidRPr="00813056">
        <w:rPr>
          <w:rFonts w:ascii="Arial" w:hAnsi="Arial" w:cs="Arial"/>
          <w:b/>
          <w:bCs/>
          <w:color w:val="FF0000"/>
          <w:sz w:val="20"/>
        </w:rPr>
        <w:lastRenderedPageBreak/>
        <w:t xml:space="preserve">z wyłączeniem Części nr </w:t>
      </w:r>
      <w:r w:rsidR="00813056" w:rsidRPr="00813056">
        <w:rPr>
          <w:rFonts w:ascii="Arial" w:hAnsi="Arial" w:cs="Arial"/>
          <w:b/>
          <w:bCs/>
          <w:color w:val="FF0000"/>
          <w:sz w:val="20"/>
        </w:rPr>
        <w:t>32</w:t>
      </w:r>
      <w:r w:rsidR="00813056" w:rsidRPr="00813056">
        <w:rPr>
          <w:rFonts w:ascii="Arial" w:hAnsi="Arial" w:cs="Arial"/>
          <w:b/>
          <w:bCs/>
          <w:color w:val="FF0000"/>
          <w:sz w:val="20"/>
        </w:rPr>
        <w:t xml:space="preserve"> -</w:t>
      </w:r>
      <w:r w:rsidR="00813056" w:rsidRPr="00813056">
        <w:rPr>
          <w:b/>
          <w:bCs/>
          <w:color w:val="FF0000"/>
        </w:rPr>
        <w:t xml:space="preserve"> </w:t>
      </w:r>
      <w:r w:rsidR="00813056" w:rsidRPr="00813056">
        <w:rPr>
          <w:rFonts w:ascii="Arial" w:hAnsi="Arial" w:cs="Arial"/>
          <w:b/>
          <w:bCs/>
          <w:i/>
          <w:iCs/>
          <w:color w:val="FF0000"/>
          <w:sz w:val="20"/>
        </w:rPr>
        <w:t>PASKI TESTOWE</w:t>
      </w:r>
      <w:r w:rsidR="00813056" w:rsidRPr="00813056">
        <w:rPr>
          <w:rFonts w:ascii="Arial" w:hAnsi="Arial" w:cs="Arial"/>
          <w:b/>
          <w:bCs/>
          <w:color w:val="FF0000"/>
          <w:sz w:val="20"/>
        </w:rPr>
        <w:t>.</w:t>
      </w:r>
      <w:r w:rsidR="00813056" w:rsidRPr="00813056">
        <w:rPr>
          <w:rFonts w:ascii="Arial" w:hAnsi="Arial" w:cs="Arial"/>
          <w:color w:val="FF0000"/>
          <w:sz w:val="20"/>
        </w:rPr>
        <w:t xml:space="preserve"> </w:t>
      </w:r>
    </w:p>
    <w:p w14:paraId="2EFE5E89" w14:textId="37A2CACF" w:rsidR="006502DC" w:rsidRPr="00813056" w:rsidRDefault="00721C52" w:rsidP="00813056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color w:val="FF0000"/>
          <w:sz w:val="20"/>
        </w:rPr>
      </w:pPr>
      <w:r w:rsidRPr="00813056">
        <w:rPr>
          <w:rFonts w:ascii="Arial" w:hAnsi="Arial" w:cs="Arial"/>
          <w:color w:val="FF0000"/>
          <w:sz w:val="20"/>
        </w:rPr>
        <w:t xml:space="preserve"> Dostawy „na cito” możliwe w każdy dzień tygodnia - od poniedziałku do niedzieli. Numer telefonu oraz adres e-mail do składania zamówień „na cito”:</w:t>
      </w:r>
    </w:p>
    <w:p w14:paraId="6F7D76E6" w14:textId="77777777" w:rsidR="006502DC" w:rsidRPr="00813056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color w:val="FF0000"/>
          <w:sz w:val="20"/>
        </w:rPr>
      </w:pPr>
      <w:r w:rsidRPr="00813056">
        <w:rPr>
          <w:rFonts w:ascii="Arial" w:hAnsi="Arial" w:cs="Arial"/>
          <w:color w:val="FF0000"/>
          <w:sz w:val="20"/>
        </w:rPr>
        <w:t>tel. …………………………, e-mail: ………………….………………..”</w:t>
      </w:r>
    </w:p>
    <w:bookmarkEnd w:id="1"/>
    <w:p w14:paraId="3B473A2F" w14:textId="77777777" w:rsidR="006502DC" w:rsidRDefault="00721C52">
      <w:pPr>
        <w:pStyle w:val="Tekstpodstawowywcity"/>
        <w:numPr>
          <w:ilvl w:val="0"/>
          <w:numId w:val="7"/>
        </w:numPr>
        <w:tabs>
          <w:tab w:val="left" w:pos="35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będzie dostarczał towar na swój koszt i ryzyko wraz z wyładunkiem do magazynu Zamawiającego, znajdującego się w jego siedzibie przy ul. Chodkiewicza 44 w Bydgoszczy od 07</w:t>
      </w:r>
      <w:r>
        <w:rPr>
          <w:rFonts w:ascii="Arial" w:hAnsi="Arial" w:cs="Arial"/>
          <w:sz w:val="20"/>
          <w:vertAlign w:val="superscript"/>
        </w:rPr>
        <w:t>00</w:t>
      </w:r>
      <w:r>
        <w:rPr>
          <w:rFonts w:ascii="Arial" w:hAnsi="Arial" w:cs="Arial"/>
          <w:sz w:val="20"/>
        </w:rPr>
        <w:t>do 14</w:t>
      </w:r>
      <w:r>
        <w:rPr>
          <w:rFonts w:ascii="Arial" w:hAnsi="Arial" w:cs="Arial"/>
          <w:sz w:val="20"/>
          <w:vertAlign w:val="superscript"/>
        </w:rPr>
        <w:t>00</w:t>
      </w:r>
      <w:r>
        <w:rPr>
          <w:rFonts w:ascii="Arial" w:hAnsi="Arial" w:cs="Arial"/>
          <w:sz w:val="20"/>
        </w:rPr>
        <w:t>.</w:t>
      </w:r>
    </w:p>
    <w:p w14:paraId="368FF4D1" w14:textId="4513AF37" w:rsidR="006502DC" w:rsidRDefault="00721C52">
      <w:pPr>
        <w:pStyle w:val="Tekstpodstawowywcity"/>
        <w:numPr>
          <w:ilvl w:val="0"/>
          <w:numId w:val="7"/>
        </w:numPr>
        <w:tabs>
          <w:tab w:val="left" w:pos="35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zapewnia transport</w:t>
      </w:r>
      <w:r w:rsidRPr="00721C52">
        <w:rPr>
          <w:rFonts w:ascii="Arial" w:hAnsi="Arial" w:cs="Arial"/>
          <w:color w:val="000000" w:themeColor="text1"/>
          <w:sz w:val="20"/>
        </w:rPr>
        <w:t xml:space="preserve"> produktów </w:t>
      </w:r>
      <w:r>
        <w:rPr>
          <w:rFonts w:ascii="Arial" w:hAnsi="Arial" w:cs="Arial"/>
          <w:sz w:val="20"/>
        </w:rPr>
        <w:t xml:space="preserve">pojazdem przystosowanym do ich przewozu </w:t>
      </w:r>
      <w:r>
        <w:rPr>
          <w:rFonts w:ascii="Arial" w:hAnsi="Arial" w:cs="Arial"/>
          <w:sz w:val="20"/>
        </w:rPr>
        <w:br/>
        <w:t>w odpowiednich warunkach termicznych, zgodnie z zaleceniami producenta.</w:t>
      </w:r>
    </w:p>
    <w:p w14:paraId="4BAFC44D" w14:textId="77777777" w:rsidR="006502DC" w:rsidRDefault="00721C5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szkody i koszty spowodowane niewłaściwym transportem i opakowaniem obciążają Wykonawcę.</w:t>
      </w:r>
    </w:p>
    <w:p w14:paraId="310A97AA" w14:textId="77777777" w:rsidR="006502DC" w:rsidRDefault="00721C5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przejmie odpowiedzialność prawną za przedmiot dostawy z chwilą dostarczenia go do siedziby Zamawiającego, po podpisaniu faktury bez zastrzeżeń przez przedstawicieli Zamawiającego i Wykonawcy.</w:t>
      </w:r>
    </w:p>
    <w:p w14:paraId="7E69187D" w14:textId="77777777" w:rsidR="006502DC" w:rsidRDefault="00721C5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odmówić przyjęcia dostawy niepełnej lub choćby częściowo wadliwej.</w:t>
      </w:r>
    </w:p>
    <w:p w14:paraId="20DD7B68" w14:textId="77777777" w:rsidR="006502DC" w:rsidRDefault="00721C5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stwierdzenia braków ilościowych i (lub) wad jakościowych towaru, Zamawiający złoży Wykonawcy (telefonicznie, pisemnie lub e-mailem) reklamację w terminie 3 dni roboczych, licząc od dnia dostawy.</w:t>
      </w:r>
    </w:p>
    <w:p w14:paraId="6BD41254" w14:textId="77777777" w:rsidR="006502DC" w:rsidRDefault="00721C5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zgłoszenia przez Zamawiającego wad polegających na uszkodzeniu towaru lub dostarczeniu go niezgodnie ze złożonym zamówieniem Wykonawca zobowiązuje się do wymiany towaru </w:t>
      </w:r>
      <w:r>
        <w:rPr>
          <w:rFonts w:ascii="Arial" w:hAnsi="Arial" w:cs="Arial"/>
          <w:b/>
          <w:bCs/>
          <w:sz w:val="20"/>
        </w:rPr>
        <w:t>w terminie 2 dni roboczych</w:t>
      </w:r>
      <w:r>
        <w:rPr>
          <w:rFonts w:ascii="Arial" w:hAnsi="Arial" w:cs="Arial"/>
          <w:sz w:val="20"/>
        </w:rPr>
        <w:t xml:space="preserve"> od otrzymania zgłoszenia reklamacji.</w:t>
      </w:r>
      <w:r>
        <w:t xml:space="preserve"> </w:t>
      </w:r>
      <w:r>
        <w:rPr>
          <w:rFonts w:ascii="Arial" w:hAnsi="Arial" w:cs="Arial"/>
          <w:sz w:val="20"/>
        </w:rPr>
        <w:t>W przypadku zgłoszenia innych wad jakościowych przedmiotu zamówienia Wykonawca zobowiązuje się do rozpatrzenia reklamacji w ciągu 10 dni roboczych.</w:t>
      </w:r>
    </w:p>
    <w:p w14:paraId="41D020A5" w14:textId="77777777" w:rsidR="006502DC" w:rsidRDefault="00721C5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zgłoszenia przez Zamawiającego braków ilościowych Wykonawca zobowiązuje się do uzupełnienia towaru </w:t>
      </w:r>
      <w:r>
        <w:rPr>
          <w:rFonts w:ascii="Arial" w:hAnsi="Arial" w:cs="Arial"/>
          <w:b/>
          <w:bCs/>
          <w:sz w:val="20"/>
        </w:rPr>
        <w:t>w terminie 2 dni roboczych</w:t>
      </w:r>
      <w:r>
        <w:rPr>
          <w:rFonts w:ascii="Arial" w:hAnsi="Arial" w:cs="Arial"/>
          <w:sz w:val="20"/>
        </w:rPr>
        <w:t xml:space="preserve"> od otrzymania zgłoszenia reklamacji. </w:t>
      </w:r>
    </w:p>
    <w:p w14:paraId="688124CB" w14:textId="77777777" w:rsidR="006502DC" w:rsidRDefault="00721C5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Ilość określona w Załączniku nr 2 do niniejszej umowy stanowi wielkość szacunkową, której faktyczne wykorzystanie będzie uzależnione od bieżących potrzeb, w szczególności liczby hospitalizowanych pacjentów czy przebiegu leczenia. </w:t>
      </w:r>
      <w:r>
        <w:rPr>
          <w:rFonts w:ascii="Arial" w:hAnsi="Arial" w:cs="Arial"/>
          <w:color w:val="000000"/>
          <w:sz w:val="20"/>
        </w:rPr>
        <w:t xml:space="preserve">Zamawiający zobowiązuje się do zrealizowania przedmiotu umowy w zakresie co najmniej </w:t>
      </w:r>
      <w:r>
        <w:rPr>
          <w:rFonts w:ascii="Arial" w:hAnsi="Arial" w:cs="Arial"/>
          <w:b/>
          <w:bCs/>
          <w:color w:val="000000"/>
          <w:sz w:val="20"/>
          <w:u w:val="single"/>
        </w:rPr>
        <w:t>50%</w:t>
      </w:r>
      <w:r>
        <w:rPr>
          <w:rFonts w:ascii="Arial" w:hAnsi="Arial" w:cs="Arial"/>
          <w:color w:val="000000"/>
          <w:sz w:val="20"/>
        </w:rPr>
        <w:t xml:space="preserve"> ilości określonej w Załączniku nr 2 do umowy, przy czym Wykonawcy nie przysługują względem Zamawiającego jakiekolwiek roszczenia z tytułu niezrealizowania pełnego zakresu przedmiotu umowy.</w:t>
      </w:r>
    </w:p>
    <w:p w14:paraId="3D6D6B32" w14:textId="77777777" w:rsidR="006502DC" w:rsidRDefault="006502DC">
      <w:pPr>
        <w:widowControl w:val="0"/>
        <w:jc w:val="center"/>
        <w:rPr>
          <w:rFonts w:ascii="Arial" w:hAnsi="Arial" w:cs="Arial"/>
          <w:b/>
        </w:rPr>
      </w:pPr>
    </w:p>
    <w:p w14:paraId="29B622C6" w14:textId="77777777" w:rsidR="006502DC" w:rsidRDefault="00721C5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14:paraId="4B60D5F4" w14:textId="77777777" w:rsidR="006502DC" w:rsidRDefault="00721C52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asortymentu</w:t>
      </w:r>
    </w:p>
    <w:p w14:paraId="5CFCCB2E" w14:textId="77777777" w:rsidR="006502DC" w:rsidRDefault="00721C52">
      <w:p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Asortyment, o którym mowa w załączniku nr 2.1-2.32, powinien posiadać aktualne dokumenty dopuszczające do stosowania na terenie Polski i Krajów Unii Europejskiej, wyrobów medycznych - w zależności od klasyfikacji (klasy I – wyroby niesterylne bez funkcji pomiarowej, I – wyroby sterylne z funkcja pomiarową, </w:t>
      </w:r>
      <w:proofErr w:type="spellStart"/>
      <w:r>
        <w:rPr>
          <w:rFonts w:ascii="Arial" w:hAnsi="Arial" w:cs="Arial"/>
        </w:rPr>
        <w:t>IIa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IIb</w:t>
      </w:r>
      <w:proofErr w:type="spellEnd"/>
      <w:r>
        <w:rPr>
          <w:rFonts w:ascii="Arial" w:hAnsi="Arial" w:cs="Arial"/>
        </w:rPr>
        <w:t xml:space="preserve"> i III) potwierdzających, że wyrób jest zgodny z wymaganiami zasadniczymi zgodnymi z:</w:t>
      </w:r>
    </w:p>
    <w:p w14:paraId="690B7FDF" w14:textId="77777777" w:rsidR="006502DC" w:rsidRDefault="00721C52">
      <w:pPr>
        <w:spacing w:line="360" w:lineRule="auto"/>
        <w:ind w:left="357" w:firstLine="69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   ustawą o wyrobach medycznych z dnia 7 kwietnia 2022 r. (</w:t>
      </w:r>
      <w:proofErr w:type="spellStart"/>
      <w:r>
        <w:rPr>
          <w:rFonts w:ascii="Arial" w:hAnsi="Arial" w:cs="Arial"/>
          <w:i/>
          <w:iCs/>
        </w:rPr>
        <w:t>Dz.U.z</w:t>
      </w:r>
      <w:proofErr w:type="spellEnd"/>
      <w:r>
        <w:rPr>
          <w:rFonts w:ascii="Arial" w:hAnsi="Arial" w:cs="Arial"/>
          <w:i/>
          <w:iCs/>
        </w:rPr>
        <w:t xml:space="preserve"> 2022 r. poz. 974</w:t>
      </w:r>
      <w:r>
        <w:rPr>
          <w:rFonts w:ascii="Arial" w:hAnsi="Arial" w:cs="Arial"/>
        </w:rPr>
        <w:t>),</w:t>
      </w:r>
    </w:p>
    <w:p w14:paraId="793577E2" w14:textId="77777777" w:rsidR="006502DC" w:rsidRDefault="00721C52">
      <w:p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Dyrektywą 93/42/EWG z dnia 14 czerwca 1993 r. w sprawie wyrobów medycznych (dotyczy wyrobów medycznych wprowadzonych do obrotu przed dniem 26 maja 2021 r.) oraz Rozporządzeniem Parlamentu Europejskiego I Rady (UE) 2017/745 z dnia 5 kwietnia 2017 r. </w:t>
      </w:r>
      <w:r>
        <w:rPr>
          <w:rFonts w:ascii="Arial" w:hAnsi="Arial" w:cs="Arial"/>
        </w:rPr>
        <w:lastRenderedPageBreak/>
        <w:t xml:space="preserve">w sprawie wyrobów medycznych, zmiany dyrektywy 2001/83/WE, rozporządzenia (WE) nr 178/2002 i rozporządzenia (WE) nr 1223/2009 oraz uchylenia dyrektyw Rady 90/385/EWG </w:t>
      </w:r>
      <w:r>
        <w:rPr>
          <w:rFonts w:ascii="Arial" w:hAnsi="Arial" w:cs="Arial"/>
        </w:rPr>
        <w:br/>
        <w:t xml:space="preserve">i 93/42/EWG (dotyczy wyrobów medycznych wprowadzonych do obrotu po 26 maja 2021 r.) </w:t>
      </w:r>
    </w:p>
    <w:p w14:paraId="13450C32" w14:textId="77777777" w:rsidR="006502DC" w:rsidRDefault="00721C52">
      <w:p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lub jeśli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i b) nie są wymagane: oświadczenie Wykonawcy, że dokument dla danego asortymentu nie jest wymagany.</w:t>
      </w:r>
    </w:p>
    <w:p w14:paraId="5AF18DA3" w14:textId="77777777" w:rsidR="006502DC" w:rsidRPr="00A313F5" w:rsidRDefault="00721C52">
      <w:pPr>
        <w:spacing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2.  Wykonawca zobowiązuje się do dostarczania towaru o okresie ważności nie krótszym niż </w:t>
      </w:r>
      <w:r>
        <w:rPr>
          <w:rFonts w:ascii="Arial" w:hAnsi="Arial" w:cs="Arial"/>
          <w:b/>
          <w:bCs/>
        </w:rPr>
        <w:t>12 miesięcy</w:t>
      </w:r>
      <w:r>
        <w:rPr>
          <w:rFonts w:ascii="Arial" w:hAnsi="Arial" w:cs="Arial"/>
        </w:rPr>
        <w:t xml:space="preserve"> od daty dostawy. Dostawy produktów z krótszym terminem ważności mogą być dopuszczone w wyjątkowych sytuacjach i każdorazowo </w:t>
      </w:r>
      <w:bookmarkStart w:id="2" w:name="__DdeLink__683_874276388"/>
      <w:bookmarkEnd w:id="2"/>
      <w:r>
        <w:rPr>
          <w:rFonts w:ascii="Arial" w:hAnsi="Arial" w:cs="Arial"/>
        </w:rPr>
        <w:t xml:space="preserve">zgodę na nie musi wyrazić upoważniony </w:t>
      </w:r>
      <w:r w:rsidRPr="00A313F5">
        <w:rPr>
          <w:rFonts w:ascii="Arial" w:hAnsi="Arial" w:cs="Arial"/>
          <w:color w:val="000000" w:themeColor="text1"/>
        </w:rPr>
        <w:t>przedstawiciel Zamawiającego.</w:t>
      </w:r>
    </w:p>
    <w:p w14:paraId="7FD39E3F" w14:textId="77777777" w:rsidR="006502DC" w:rsidRPr="00A313F5" w:rsidRDefault="00721C52">
      <w:pPr>
        <w:spacing w:line="360" w:lineRule="auto"/>
        <w:ind w:left="284" w:hanging="284"/>
        <w:jc w:val="both"/>
        <w:rPr>
          <w:color w:val="000000" w:themeColor="text1"/>
        </w:rPr>
      </w:pPr>
      <w:r w:rsidRPr="00A313F5">
        <w:rPr>
          <w:rFonts w:ascii="Arial" w:hAnsi="Arial" w:cs="Arial"/>
          <w:color w:val="000000" w:themeColor="text1"/>
        </w:rPr>
        <w:t xml:space="preserve">3. </w:t>
      </w:r>
      <w:r w:rsidRPr="00A313F5">
        <w:rPr>
          <w:rFonts w:ascii="Arial" w:eastAsia="Calibri" w:hAnsi="Arial" w:cs="Arial"/>
          <w:color w:val="000000" w:themeColor="text1"/>
        </w:rPr>
        <w:t xml:space="preserve">W przypadku zakończenia produkcji lub wycofania z rynku wyrobu będącego </w:t>
      </w:r>
      <w:r w:rsidRPr="00A313F5">
        <w:rPr>
          <w:rFonts w:ascii="Arial" w:eastAsia="Calibri" w:hAnsi="Arial" w:cs="Arial"/>
          <w:color w:val="000000" w:themeColor="text1"/>
          <w:spacing w:val="3"/>
        </w:rPr>
        <w:t xml:space="preserve">przedmiotem zamówienia dopuszcza się zmianę na nowy produkt o tych samych bądź </w:t>
      </w:r>
      <w:r w:rsidRPr="00A313F5">
        <w:rPr>
          <w:rFonts w:ascii="Arial" w:eastAsia="Calibri" w:hAnsi="Arial" w:cs="Arial"/>
          <w:color w:val="000000" w:themeColor="text1"/>
        </w:rPr>
        <w:t>lepszych parametrach po cenie jednostkowej zaoferowanej w ofercie, jednak na zamianę zgodę musi wyrazić upoważniony przedstawiciel Zamawiającego.</w:t>
      </w:r>
    </w:p>
    <w:p w14:paraId="746AD6A3" w14:textId="77777777" w:rsidR="006502DC" w:rsidRDefault="00721C5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 Wykonawca zobowiązuje się do dostarczania towaru wraz z fakturą, zawierająca dane określone</w:t>
      </w:r>
    </w:p>
    <w:p w14:paraId="41B91FE1" w14:textId="77777777" w:rsidR="006502DC" w:rsidRDefault="00721C52">
      <w:p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 §5 ust. 6.</w:t>
      </w:r>
    </w:p>
    <w:p w14:paraId="7608CD88" w14:textId="77777777" w:rsidR="006502DC" w:rsidRDefault="006502DC">
      <w:pPr>
        <w:widowControl w:val="0"/>
        <w:rPr>
          <w:rFonts w:ascii="Arial" w:hAnsi="Arial" w:cs="Arial"/>
          <w:b/>
        </w:rPr>
      </w:pPr>
    </w:p>
    <w:p w14:paraId="4AC1CF98" w14:textId="77777777" w:rsidR="006502DC" w:rsidRDefault="00721C5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0845D75C" w14:textId="77777777" w:rsidR="006502DC" w:rsidRDefault="00721C52">
      <w:pPr>
        <w:pStyle w:val="Tekstpodstawowy"/>
        <w:tabs>
          <w:tab w:val="left" w:pos="357"/>
        </w:tabs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 realizacji</w:t>
      </w:r>
    </w:p>
    <w:p w14:paraId="7A638F6D" w14:textId="77777777" w:rsidR="006502DC" w:rsidRDefault="00721C52">
      <w:pPr>
        <w:pStyle w:val="Akapitzlist"/>
        <w:numPr>
          <w:ilvl w:val="0"/>
          <w:numId w:val="10"/>
        </w:num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obowiązuje przez okres </w:t>
      </w:r>
      <w:r>
        <w:rPr>
          <w:rFonts w:ascii="Arial" w:hAnsi="Arial" w:cs="Arial"/>
          <w:b/>
        </w:rPr>
        <w:t>od dnia 01.01.2024 r. do 30.06.2025 r.</w:t>
      </w:r>
    </w:p>
    <w:p w14:paraId="588252D7" w14:textId="77777777" w:rsidR="006502DC" w:rsidRDefault="00721C52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przed upływem terminu wskazanego w ust. 1 zostanie zrealizowana wartość umowy,</w:t>
      </w:r>
      <w:r>
        <w:rPr>
          <w:rFonts w:ascii="Arial" w:hAnsi="Arial" w:cs="Arial"/>
        </w:rPr>
        <w:br/>
        <w:t>o której mowa w § 4 ust. 1, umowa wygasa.</w:t>
      </w:r>
    </w:p>
    <w:p w14:paraId="1AB0E0E4" w14:textId="77777777" w:rsidR="006502DC" w:rsidRDefault="006502DC">
      <w:pPr>
        <w:widowControl w:val="0"/>
        <w:rPr>
          <w:rFonts w:ascii="Arial" w:hAnsi="Arial" w:cs="Arial"/>
          <w:b/>
        </w:rPr>
      </w:pPr>
    </w:p>
    <w:p w14:paraId="0EB05C0E" w14:textId="77777777" w:rsidR="006502DC" w:rsidRDefault="00721C52">
      <w:pPr>
        <w:widowControl w:val="0"/>
        <w:jc w:val="center"/>
        <w:rPr>
          <w:rFonts w:ascii="Arial" w:hAnsi="Arial" w:cs="Arial"/>
          <w:b/>
        </w:rPr>
      </w:pPr>
      <w:bookmarkStart w:id="3" w:name="_Hlk138924875"/>
      <w:bookmarkEnd w:id="3"/>
      <w:r>
        <w:rPr>
          <w:rFonts w:ascii="Arial" w:hAnsi="Arial" w:cs="Arial"/>
          <w:b/>
        </w:rPr>
        <w:t>§5</w:t>
      </w:r>
    </w:p>
    <w:p w14:paraId="1EC834AB" w14:textId="77777777" w:rsidR="006502DC" w:rsidRDefault="00721C52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przedmiotu umowy i warunki płatności</w:t>
      </w:r>
    </w:p>
    <w:p w14:paraId="019944B7" w14:textId="77777777" w:rsidR="006502DC" w:rsidRDefault="00721C52">
      <w:pPr>
        <w:pStyle w:val="Tekstpodstawowywcity"/>
        <w:numPr>
          <w:ilvl w:val="0"/>
          <w:numId w:val="8"/>
        </w:numPr>
        <w:tabs>
          <w:tab w:val="left" w:pos="35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Wartość przedmiotu umowy stanowi kwotę </w:t>
      </w:r>
    </w:p>
    <w:p w14:paraId="6FEDC39F" w14:textId="77777777" w:rsidR="006502DC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………………… zł </w:t>
      </w:r>
    </w:p>
    <w:p w14:paraId="0F768BE0" w14:textId="77777777" w:rsidR="006502DC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 VAT ….. %, tj. ……… zł</w:t>
      </w:r>
    </w:p>
    <w:p w14:paraId="51E0B89C" w14:textId="77777777" w:rsidR="006502DC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brutto: ……………… zł</w:t>
      </w:r>
    </w:p>
    <w:p w14:paraId="35172744" w14:textId="77777777" w:rsidR="006502DC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w tym:</w:t>
      </w:r>
    </w:p>
    <w:p w14:paraId="544A3970" w14:textId="77777777" w:rsidR="006502DC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Część nr …. :</w:t>
      </w:r>
    </w:p>
    <w:p w14:paraId="3E8A6072" w14:textId="77777777" w:rsidR="006502DC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netto: ………………… zł</w:t>
      </w:r>
    </w:p>
    <w:p w14:paraId="5DA2B853" w14:textId="77777777" w:rsidR="006502DC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 VAT ….. %, tj. ……… zł</w:t>
      </w:r>
    </w:p>
    <w:p w14:paraId="468629DC" w14:textId="77777777" w:rsidR="006502DC" w:rsidRDefault="00721C52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brutto: ……………… zł</w:t>
      </w:r>
    </w:p>
    <w:p w14:paraId="2400B15E" w14:textId="77777777" w:rsidR="006502DC" w:rsidRDefault="00721C52">
      <w:pPr>
        <w:pStyle w:val="Tekstpodstawowy"/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umowy określona w ust. 1 obejmuje koszty transportu, ubezpieczenia towaru do czasu przekazania Zamawiającemu, załadunku i wyładunku w siedzibie Zamawiającego przy</w:t>
      </w:r>
      <w:r>
        <w:rPr>
          <w:rFonts w:ascii="Arial" w:hAnsi="Arial" w:cs="Arial"/>
          <w:sz w:val="20"/>
        </w:rPr>
        <w:br/>
        <w:t>ul. Chodkiewicza 44 w Bydgoszczy.</w:t>
      </w:r>
    </w:p>
    <w:p w14:paraId="49A131D3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Zapłata nastąpi na podstawie faktury VAT w terminie 60 dni od dnia jej wystawienia.</w:t>
      </w:r>
    </w:p>
    <w:p w14:paraId="48013ADA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akceptują wystawianie i dostarczanie w formie elektronicznej, w formacie PDF: faktur, faktur korygujących oraz duplikatów faktur, zgodnie z art. 106n ustawy z dnia 11 marca 2004 r.</w:t>
      </w:r>
      <w:r>
        <w:rPr>
          <w:rFonts w:ascii="Arial" w:hAnsi="Arial" w:cs="Arial"/>
          <w:sz w:val="20"/>
        </w:rPr>
        <w:br/>
        <w:t>o podatku od towarów i usług (Dz.U. 2023 poz. 1570). Faktury elektroniczne będą wysyłane</w:t>
      </w:r>
      <w:r>
        <w:t xml:space="preserve"> </w:t>
      </w:r>
      <w:r>
        <w:rPr>
          <w:rFonts w:ascii="Arial" w:hAnsi="Arial" w:cs="Arial"/>
          <w:sz w:val="20"/>
        </w:rPr>
        <w:t>Zamawiającemu na Platformę Elektronicznego Fakturowania na adres: PEF 5542235340 lub za pośrednictwem poczty elektronicznej na adres:</w:t>
      </w:r>
      <w:r>
        <w:t xml:space="preserve"> </w:t>
      </w:r>
      <w:r>
        <w:rPr>
          <w:rFonts w:ascii="Arial" w:hAnsi="Arial" w:cs="Arial"/>
          <w:sz w:val="20"/>
        </w:rPr>
        <w:t>faktury@wsd.org.pl.</w:t>
      </w:r>
    </w:p>
    <w:p w14:paraId="723B96CF" w14:textId="77777777" w:rsidR="006502DC" w:rsidRDefault="00721C52">
      <w:pPr>
        <w:pStyle w:val="Tekstpodstawowywcity"/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Osobą upoważnioną do kontaktów w sprawie e-faktur ze strony Zamawiającego jest: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 xml:space="preserve">Malwina </w:t>
      </w:r>
      <w:proofErr w:type="spellStart"/>
      <w:r>
        <w:rPr>
          <w:rFonts w:ascii="Arial" w:hAnsi="Arial" w:cs="Arial"/>
          <w:b/>
          <w:bCs/>
          <w:sz w:val="20"/>
        </w:rPr>
        <w:t>Tecław</w:t>
      </w:r>
      <w:proofErr w:type="spellEnd"/>
      <w:r>
        <w:rPr>
          <w:rFonts w:ascii="Arial" w:hAnsi="Arial" w:cs="Arial"/>
          <w:sz w:val="20"/>
        </w:rPr>
        <w:t xml:space="preserve"> – tel. 52 32 62 219, e-mail: faktury@wsd.org.pl.</w:t>
      </w:r>
    </w:p>
    <w:p w14:paraId="73156654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</w:pPr>
      <w:r>
        <w:rPr>
          <w:rFonts w:ascii="Arial" w:hAnsi="Arial" w:cs="Arial"/>
          <w:sz w:val="20"/>
        </w:rPr>
        <w:lastRenderedPageBreak/>
        <w:t xml:space="preserve">Wykonawca zobowiązany jest również do dostarczania faktury VAT drogą elektroniczną (faktury wysyłane mailem na adres: </w:t>
      </w:r>
      <w:hyperlink r:id="rId8">
        <w:r>
          <w:rPr>
            <w:rStyle w:val="czeinternetowe"/>
            <w:rFonts w:ascii="Arial" w:hAnsi="Arial" w:cs="Arial"/>
            <w:sz w:val="20"/>
          </w:rPr>
          <w:t>apteka@wsd.org.pl</w:t>
        </w:r>
      </w:hyperlink>
      <w:r>
        <w:rPr>
          <w:rFonts w:ascii="Arial" w:hAnsi="Arial" w:cs="Arial"/>
          <w:sz w:val="20"/>
        </w:rPr>
        <w:t xml:space="preserve"> w formacie XML -OSOZ-EDI, możliwe rozszerzenia  formatu pliku: XML, FAK, KT0…).</w:t>
      </w:r>
    </w:p>
    <w:p w14:paraId="17038A59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każdej fakturze VAT powinna być zamieszczona data ważności i nr serii, kod </w:t>
      </w:r>
      <w:r>
        <w:rPr>
          <w:rFonts w:ascii="Arial" w:hAnsi="Arial" w:cs="Arial"/>
          <w:b/>
          <w:bCs/>
          <w:sz w:val="20"/>
        </w:rPr>
        <w:t>EAN/GTIN/LOT</w:t>
      </w:r>
      <w:r>
        <w:rPr>
          <w:rFonts w:ascii="Arial" w:hAnsi="Arial" w:cs="Arial"/>
          <w:sz w:val="20"/>
        </w:rPr>
        <w:t xml:space="preserve"> towaru będącego przedmiotem sprzedaży, a także ceny jednostkowe i wartość towaru.</w:t>
      </w:r>
    </w:p>
    <w:p w14:paraId="7DDF261C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każdej jednostkowej dostawy ustalana będzie w oparciu o ilość zamówionego towaru</w:t>
      </w:r>
      <w:r>
        <w:rPr>
          <w:rFonts w:ascii="Arial" w:hAnsi="Arial" w:cs="Arial"/>
          <w:sz w:val="20"/>
        </w:rPr>
        <w:br/>
        <w:t xml:space="preserve">i cenę jednostkową (netto i brutto) wskazaną w Formularzu cenowym - Załącznik nr </w:t>
      </w:r>
      <w:bookmarkStart w:id="4" w:name="_Hlk145657447"/>
      <w:bookmarkEnd w:id="4"/>
      <w:r>
        <w:rPr>
          <w:rFonts w:ascii="Arial" w:hAnsi="Arial" w:cs="Arial"/>
          <w:sz w:val="20"/>
        </w:rPr>
        <w:t>2.</w:t>
      </w:r>
    </w:p>
    <w:p w14:paraId="74C5FFB2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Formą zapłaty jest przelew na rachunek bankowy Wykonawcy.</w:t>
      </w:r>
    </w:p>
    <w:p w14:paraId="6AEF55DC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dzień zapłaty uważany będzie dzień obciążenia rachunku Zamawiającego. </w:t>
      </w:r>
    </w:p>
    <w:p w14:paraId="7ABDBF0C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upoważnia Wykonawcę do wystawienia faktury VAT bez podpisu osoby upoważnionej ze strony Zamawiającego. </w:t>
      </w:r>
    </w:p>
    <w:p w14:paraId="5C571F60" w14:textId="77777777" w:rsidR="006502DC" w:rsidRDefault="00721C52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jest zobowiązany do zapłaty odsetek za zwłokę z tytułu opóźnienia w zapłacie </w:t>
      </w:r>
      <w:r>
        <w:rPr>
          <w:rFonts w:ascii="Arial" w:hAnsi="Arial" w:cs="Arial"/>
          <w:sz w:val="20"/>
        </w:rPr>
        <w:br/>
        <w:t>za dostarczone towary.</w:t>
      </w:r>
    </w:p>
    <w:p w14:paraId="155B94FF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Ceny jednostkowe określone w Formularzu cenowym – załącznik nr 2 do umowy, mogą ulec zmianie ze względu na fakt, że umowa zawierana jest na okres dłuższy </w:t>
      </w:r>
      <w:r>
        <w:rPr>
          <w:rFonts w:ascii="Arial" w:hAnsi="Arial" w:cs="Arial"/>
          <w:b/>
          <w:bCs/>
          <w:lang w:eastAsia="zh-CN"/>
        </w:rPr>
        <w:t>niż 12 miesięcy</w:t>
      </w:r>
      <w:r>
        <w:rPr>
          <w:rFonts w:ascii="Arial" w:hAnsi="Arial" w:cs="Arial"/>
          <w:lang w:eastAsia="zh-CN"/>
        </w:rPr>
        <w:t xml:space="preserve"> i na podstawie zapisów art. 436 pkt 4 lit. b) ustawy PZP, możliwe jest dokonanie zmian wynagradzania Wykonawcy w przypadku: </w:t>
      </w:r>
    </w:p>
    <w:p w14:paraId="756FBC6C" w14:textId="77777777" w:rsidR="006502DC" w:rsidRDefault="00721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zmiany stawki podatku od towarów i usług oraz podatku akcyzowego. Zmiana wynagrodzenia obejmować będzie okres od wejścia w życie przepisów uzasadniających zmiany, </w:t>
      </w:r>
      <w:r>
        <w:rPr>
          <w:rFonts w:ascii="Arial" w:hAnsi="Arial" w:cs="Arial"/>
          <w:lang w:eastAsia="zh-CN"/>
        </w:rPr>
        <w:br/>
        <w:t xml:space="preserve">z zastrzeżeniem, że wynagrodzenie netto nie ulegnie zmianie, wysokość podatku i wartość brutto umowy zostanie dostosowana do nowej stawki, </w:t>
      </w:r>
    </w:p>
    <w:p w14:paraId="5A9C6781" w14:textId="77777777" w:rsidR="006502DC" w:rsidRDefault="00721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zmiany wysokości minimalnego wynagrodzenia za pracę albo wysokości minimalnej stawki godzinowej, ustalonych na podstawie ustawy z dnia 10 października 2002 r. o minimalnym wynagrodzeniu za pracę (Dz.U.2020 r., poz. 2207 ze zm.). Zmiana umowy w tym zakresie może być wprowadzona na wniosek Wykonawcy, </w:t>
      </w:r>
    </w:p>
    <w:p w14:paraId="3D3BABD6" w14:textId="77777777" w:rsidR="006502DC" w:rsidRDefault="00721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zmiany zasad podlegania ubezpieczeniom społecznym lub ubezpieczeniu zdrowotnemu lub wysokości stawki składki na ubezpieczenia społeczne lub ubezpieczenie zdrowotne. Zmiana umowy w tym zakresie może być wprowadzona na wniosek Wykonawcy. </w:t>
      </w:r>
    </w:p>
    <w:p w14:paraId="353C00C4" w14:textId="77777777" w:rsidR="006502DC" w:rsidRDefault="00721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zmiany zasad gromadzenia i wysokości wpłat do pracowniczych planów kapitałowych, o których mowa </w:t>
      </w:r>
    </w:p>
    <w:p w14:paraId="59F638BE" w14:textId="77777777" w:rsidR="006502DC" w:rsidRDefault="00721C52">
      <w:pPr>
        <w:suppressAutoHyphens/>
        <w:spacing w:line="360" w:lineRule="auto"/>
        <w:ind w:left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 ustawie z dnia 4 października 2018 r. o pracowniczych planach kapitałowych (Dz.U.2023 r. poz. 46 ze.zm.). Zmiana umowy w tym zakresie może być wprowadzona na wniosek Wykonawcy.</w:t>
      </w:r>
    </w:p>
    <w:p w14:paraId="55EBAD2F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 przypadkach, o których mowa w ust. 12 lit a-d, dopuszcza się zmianę wynagrodzenia, co do niewykonanej części zamówienia pod warunkiem wystąpienia przez Wykonawcę do Zamawiającego w formie pisemnej ze stosownym wnioskiem o taką zmianę zawierającym uzasadnienie i szczegółowy sposób wyliczenia nowych cen wraz z dokumentami potwierdzającymi, iż zmiany te mają wpływ na koszt wykonania zamówienia przez Wykonawcę.</w:t>
      </w:r>
    </w:p>
    <w:p w14:paraId="4D5FCDF3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Zmiana wynagrodzenia, o której mowa w ust. 12 obejmować będzie okres od wejścia w życie przepisów uzasadniających zmiany, lecz nie wcześniej niż od dnia wpływu do Zamawiającego wniosku wraz z uzasadnieniem i dokumentami.</w:t>
      </w:r>
    </w:p>
    <w:p w14:paraId="6F6CB000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lastRenderedPageBreak/>
        <w:t xml:space="preserve">W przypadku nie wykazania wpływu zmian na wzrost wynagrodzenia, Zamawiający ma prawo odmówić zawarcia stosownego aneksu do czasu przedłożenia wymaganego uzasadnienia wraz </w:t>
      </w:r>
      <w:r>
        <w:rPr>
          <w:rFonts w:ascii="Arial" w:hAnsi="Arial" w:cs="Arial"/>
          <w:color w:val="000000"/>
          <w:lang w:eastAsia="zh-CN"/>
        </w:rPr>
        <w:br/>
        <w:t>z dokumentami potwierdzającymi zasadność żądania Wykonawcy.</w:t>
      </w:r>
    </w:p>
    <w:p w14:paraId="37A8F034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 przypadku zmiany ceny materiałów lub kosztów związanych z realizacją zamówienia o 20% w stosunku do cen netto zaoferowanych przez Wykonawcę w ofercie, każda ze stron umowy może żądać zmiany wynagrodzenia określonego w § 5 ust. 1. Z żądaniem zmiany wynagrodzenia strona może wystąpić począwszy od pierwszego dnia miesiąca kalendarzowego następującego po miesiącu w którym nastąpiła zmiana ceny materiałów lub kosztów związanych z realizacją zamówienia, o której mowa wyżej.</w:t>
      </w:r>
    </w:p>
    <w:p w14:paraId="6713CCA3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Zmiana wynagrodzenia, o której mowa w ust. 16 następuje w oparciu o średnioroczny wskaźnik wzrostu cen i towarów konsumpcyjnych publikowany przez Prezesa Głównego Urzędu Statystycznego,</w:t>
      </w:r>
    </w:p>
    <w:p w14:paraId="7D9E6992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Z żądaniem zmiany wynagrodzenia, o której mowa w ust. 16 strona może wystąpić raz na rok </w:t>
      </w:r>
      <w:r>
        <w:rPr>
          <w:rFonts w:ascii="Arial" w:hAnsi="Arial" w:cs="Arial"/>
          <w:lang w:eastAsia="zh-CN"/>
        </w:rPr>
        <w:br/>
        <w:t xml:space="preserve">w okresie obowiązywania umowy, ale nie wcześniej niż po sześciu miesiącach obowiązywania umowy. Wykonawca będzie uprawniony do żądania zmiany wysokości wynagrodzenia pod warunkiem wykazania Zamawiającemu wzrostu cen materiałów lub kosztów związanych </w:t>
      </w:r>
      <w:r>
        <w:rPr>
          <w:rFonts w:ascii="Arial" w:hAnsi="Arial" w:cs="Arial"/>
          <w:lang w:eastAsia="zh-CN"/>
        </w:rPr>
        <w:br/>
        <w:t>z realizacją zamówienia w stosunku do cen materiałów lub kosztów przyjętych przez niego w ofercie.</w:t>
      </w:r>
    </w:p>
    <w:p w14:paraId="4144F682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Maksymalna wartość zmiany wynagrodzenia, jaką Zamawiający dopuszcza w przypadku, o którym mowa w ust. 16, wynosi 10 % wartości netto pierwotnej umowy. </w:t>
      </w:r>
    </w:p>
    <w:p w14:paraId="0DB1A56F" w14:textId="77777777" w:rsidR="006502DC" w:rsidRDefault="00721C52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nie może przenieść swojej wierzytelności z tytułu zapłaty ceny za dostarczone towary oraz czynszu dzierżawy na osoby trzecie bez uprzedniej zgody Zarządu Województwa Kujawsko-Pomorskiego, wyrażonej, pod rygorem nieważności, na piśmie.</w:t>
      </w:r>
    </w:p>
    <w:p w14:paraId="73243C62" w14:textId="77777777" w:rsidR="006502DC" w:rsidRDefault="006502DC">
      <w:pPr>
        <w:widowControl w:val="0"/>
        <w:tabs>
          <w:tab w:val="left" w:pos="426"/>
          <w:tab w:val="left" w:pos="4253"/>
        </w:tabs>
        <w:rPr>
          <w:rFonts w:ascii="Arial" w:hAnsi="Arial" w:cs="Arial"/>
          <w:b/>
        </w:rPr>
      </w:pPr>
    </w:p>
    <w:p w14:paraId="502D6A1F" w14:textId="77777777" w:rsidR="006502DC" w:rsidRDefault="00721C52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794CFE1A" w14:textId="77777777" w:rsidR="006502DC" w:rsidRDefault="00721C52">
      <w:pPr>
        <w:pStyle w:val="Nagwek5"/>
        <w:widowControl/>
        <w:tabs>
          <w:tab w:val="left" w:pos="4395"/>
        </w:tabs>
        <w:suppressAutoHyphens/>
        <w:rPr>
          <w:rFonts w:cs="Arial"/>
        </w:rPr>
      </w:pPr>
      <w:r>
        <w:rPr>
          <w:rFonts w:cs="Arial"/>
        </w:rPr>
        <w:t>Kary umowne</w:t>
      </w:r>
    </w:p>
    <w:p w14:paraId="19BD194B" w14:textId="77777777" w:rsidR="006502DC" w:rsidRDefault="00721C52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przypadku, gdy Wykonawca nie zrealizuje jednostkowej dostawy w terminie wskazanym w §2 ust. 2, Wykonawca zapłaci Zamawiającemu karę umowną w wysokości 0,2% wartości brutto jednostkowej dostawy za każdy dzień zwłoki w dostawie. Niezależnie od prawa do żądania zapłaty kary umownej, Zamawiający zastrzega sobie prawo dokonania zakupu przedmiotu umowy od innego niż Wykonawca podmiotu, w ilości niezrealizowanej w terminie dostawy, chyba że wystąpią okoliczności, które zgodnie z art. 552 Kodeksu cywilnego uprawniają Wykonawcę do odmowy dostarczenia towaru Zamawiającemu.</w:t>
      </w:r>
    </w:p>
    <w:p w14:paraId="068010D1" w14:textId="77777777" w:rsidR="006502DC" w:rsidRDefault="00721C52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postanawiają, że w przypadku określonym w ust. 1, koszt zakupu przedmiotu umowy</w:t>
      </w:r>
      <w:r>
        <w:rPr>
          <w:rFonts w:ascii="Arial" w:hAnsi="Arial" w:cs="Arial"/>
          <w:sz w:val="20"/>
        </w:rPr>
        <w:br/>
        <w:t>u innego niż Wykonawca podmiotu jest uwzględniany w całkowitej wartości przedmiotu umowy określonej w § 5 ust.1 niniejszej umowy.</w:t>
      </w:r>
    </w:p>
    <w:p w14:paraId="7A11C8BC" w14:textId="77777777" w:rsidR="006502DC" w:rsidRDefault="00721C52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zapłaci Zamawiającemu karę umowną w wysokości 0,2% wartości brutto jednostkowej dostawy za każdy dzień zwłoki w usunięciu wad jakościowych ujawnionych przy dostawie, o których mowa w § 2 ust. 9 umowy. </w:t>
      </w:r>
    </w:p>
    <w:p w14:paraId="174ED7F3" w14:textId="77777777" w:rsidR="006502DC" w:rsidRDefault="00721C52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zapłaci Zamawiającemu karę umowną w wysokości 0,2% wartości brutto jednostkowej dostawy za każdy dzień zwłoki w usunięciu braków ilościowych ujawnionych przy dostawie,</w:t>
      </w:r>
      <w:r>
        <w:rPr>
          <w:rFonts w:ascii="Arial" w:hAnsi="Arial" w:cs="Arial"/>
          <w:sz w:val="20"/>
        </w:rPr>
        <w:br/>
        <w:t xml:space="preserve">o których mowa w § 2 ust. 10 umowy. </w:t>
      </w:r>
    </w:p>
    <w:p w14:paraId="46BF3E4C" w14:textId="2A6AAAD1" w:rsidR="006502DC" w:rsidRPr="003A1BA7" w:rsidRDefault="003A1BA7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0"/>
        </w:rPr>
      </w:pPr>
      <w:r w:rsidRPr="003A1BA7">
        <w:rPr>
          <w:rFonts w:ascii="Arial" w:hAnsi="Arial" w:cs="Arial"/>
          <w:color w:val="FF0000"/>
          <w:sz w:val="20"/>
        </w:rPr>
        <w:lastRenderedPageBreak/>
        <w:t xml:space="preserve">Wykonawca zapłaci Zamawiającemu karę umowną w wysokości 5% wartości  </w:t>
      </w:r>
      <w:r w:rsidRPr="003A1BA7">
        <w:rPr>
          <w:rFonts w:ascii="Arial" w:hAnsi="Arial" w:cs="Arial"/>
          <w:b/>
          <w:bCs/>
          <w:color w:val="FF0000"/>
          <w:sz w:val="20"/>
        </w:rPr>
        <w:t>niezrealizowanego</w:t>
      </w:r>
      <w:r w:rsidRPr="003A1BA7">
        <w:rPr>
          <w:rFonts w:ascii="Arial" w:hAnsi="Arial" w:cs="Arial"/>
          <w:color w:val="FF0000"/>
          <w:sz w:val="20"/>
        </w:rPr>
        <w:t xml:space="preserve"> przedmiotu umowy brutto, jeżeli z przyczyn leżących po stronie Wykonawcy Zamawiający odstąpi od umowy przed upływem terminu, na który została zawarta.</w:t>
      </w:r>
    </w:p>
    <w:p w14:paraId="31C5CC37" w14:textId="786B6CBD" w:rsidR="006502DC" w:rsidRPr="003A1BA7" w:rsidRDefault="003A1BA7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0"/>
        </w:rPr>
      </w:pPr>
      <w:r w:rsidRPr="003A1BA7">
        <w:rPr>
          <w:rFonts w:ascii="Arial" w:hAnsi="Arial" w:cs="Arial"/>
          <w:color w:val="FF0000"/>
          <w:sz w:val="20"/>
        </w:rPr>
        <w:t xml:space="preserve">Z zastrzeżeniem art. 456 ust.1 pkt 1 ustawy Prawo zamówień publicznych, Zamawiający zapłaci Wykonawcy karę umowną w wysokości 5% wartości </w:t>
      </w:r>
      <w:r w:rsidRPr="003A1BA7">
        <w:rPr>
          <w:rFonts w:ascii="Arial" w:hAnsi="Arial" w:cs="Arial"/>
          <w:b/>
          <w:bCs/>
          <w:color w:val="FF0000"/>
          <w:sz w:val="20"/>
        </w:rPr>
        <w:t>niezrealizowanego</w:t>
      </w:r>
      <w:r w:rsidRPr="003A1BA7">
        <w:rPr>
          <w:rFonts w:ascii="Arial" w:hAnsi="Arial" w:cs="Arial"/>
          <w:color w:val="FF0000"/>
          <w:sz w:val="20"/>
        </w:rPr>
        <w:t xml:space="preserve"> przedmiotu umowy brutto, w przypadku odstąpienia od umowy przez Wykonawcę z winy Zamawiającego</w:t>
      </w:r>
      <w:r>
        <w:rPr>
          <w:rFonts w:ascii="Arial" w:hAnsi="Arial" w:cs="Arial"/>
          <w:color w:val="FF0000"/>
          <w:sz w:val="20"/>
        </w:rPr>
        <w:t>.</w:t>
      </w:r>
    </w:p>
    <w:p w14:paraId="0C383552" w14:textId="77777777" w:rsidR="006502DC" w:rsidRDefault="00721C52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Łączna maksymalna wysokość kar umownych, których mogą dochodzić Strony, nie może przekroczyć kwoty 5% wartości przedmiotu umowy brutto.</w:t>
      </w:r>
    </w:p>
    <w:p w14:paraId="63624E5F" w14:textId="77777777" w:rsidR="006502DC" w:rsidRDefault="00721C52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ogólnych.  </w:t>
      </w:r>
    </w:p>
    <w:p w14:paraId="4D658C92" w14:textId="77777777" w:rsidR="006502DC" w:rsidRDefault="00721C52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Naliczenie przez Zamawiającego kary umownej następuje przez sporządzenie noty księgowej  wraz z pisemnym uzasadnieniem oraz terminem zapłaty. </w:t>
      </w:r>
    </w:p>
    <w:p w14:paraId="4EE0EE86" w14:textId="03B90F00" w:rsidR="006502DC" w:rsidRPr="00205CCA" w:rsidRDefault="00721C52" w:rsidP="00205CCA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262B608D" w14:textId="77777777" w:rsidR="006502DC" w:rsidRDefault="00721C52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§7</w:t>
      </w:r>
    </w:p>
    <w:p w14:paraId="6923BAD7" w14:textId="77777777" w:rsidR="006502DC" w:rsidRDefault="00721C52">
      <w:pPr>
        <w:pStyle w:val="Tekstpodstawowy"/>
        <w:tabs>
          <w:tab w:val="left" w:pos="4961"/>
        </w:tabs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Zmiana umowy</w:t>
      </w:r>
    </w:p>
    <w:p w14:paraId="1AC3BE19" w14:textId="77777777" w:rsidR="006502DC" w:rsidRDefault="00721C52">
      <w:pPr>
        <w:pStyle w:val="Tekstpodstawowywcity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oprócz możliwości zmiany wynagrodzenia określonej w § 5 ust. 12 i 16 dopuszcza zmianę umowy w razie wystąpienia następujących okoliczności:</w:t>
      </w:r>
    </w:p>
    <w:p w14:paraId="62607F73" w14:textId="77777777" w:rsidR="006502DC" w:rsidRDefault="00721C52">
      <w:pPr>
        <w:pStyle w:val="Tekstpodstawowywcity"/>
        <w:widowControl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zmiany nazwy, siedziby i innych danych Stron umowy w przypadku zmiany tych danych;</w:t>
      </w:r>
    </w:p>
    <w:p w14:paraId="2B064BBA" w14:textId="77777777" w:rsidR="006502DC" w:rsidRDefault="00721C52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zmiany ceny jednostkowej określonej w Formularzu cenowym - Załącznik nr 2 w przypadku udzielenia przez Wykonawcę rabatów cenowych na realizację przedmiotu umowy;</w:t>
      </w:r>
    </w:p>
    <w:p w14:paraId="2B93D618" w14:textId="77777777" w:rsidR="006502DC" w:rsidRDefault="00721C52">
      <w:pPr>
        <w:pStyle w:val="Tekstpodstawowywcity"/>
        <w:widowControl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zmiany wielkości opakowania i zmiany ceny jednostkowej związanej z tą zmianą bez przekroczenia łącznej ceny brutto umowy, w przypadkach których nie można było przewidzieć w chwili zawierania umowy;</w:t>
      </w:r>
    </w:p>
    <w:p w14:paraId="6189210C" w14:textId="77777777" w:rsidR="006502DC" w:rsidRDefault="00721C52">
      <w:pPr>
        <w:pStyle w:val="Tekstpodstawowywcity"/>
        <w:widowControl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zmiany oferowanego produktu na jego zamiennik / odpowiednik o tej samej nazwie międzynarodowej lub o innej nazwie międzynarodowej, ale o podobnym działaniu terapeutycznym - o identycznej nazwie substancji czynnej, dawce i w takiej samej formie podania, w cenie nie wyższej niż oferowana, w przypadku wycofania oferowanego produktu</w:t>
      </w:r>
      <w:r>
        <w:rPr>
          <w:rFonts w:ascii="Arial" w:hAnsi="Arial" w:cs="Arial"/>
          <w:sz w:val="20"/>
        </w:rPr>
        <w:br/>
        <w:t>z rynku, wstrzymania albo zakończenia produkcji lub czasowej niedostępności produktu na rynku, z przyczyn nie leżących po stronie Wykonawcy;</w:t>
      </w:r>
    </w:p>
    <w:p w14:paraId="64C5AA64" w14:textId="77777777" w:rsidR="006502DC" w:rsidRDefault="00721C52">
      <w:pPr>
        <w:pStyle w:val="Tekstpodstawowywcity"/>
        <w:widowControl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zmiany nazwy produktu lub producenta w przypadku, gdy zmianie ulegnie nazwa produktu lub producenta a sam produkt pozostanie niezmieniony;</w:t>
      </w:r>
    </w:p>
    <w:p w14:paraId="0E26A0CA" w14:textId="77777777" w:rsidR="006502DC" w:rsidRDefault="00721C52">
      <w:pPr>
        <w:pStyle w:val="Tekstpodstawowywcity"/>
        <w:widowControl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zwiększenia ilości zamówienia bez zmiany łącznej ceny brutto umowy w przypadku zaistnienia okoliczności, o której mowa w lit. b).</w:t>
      </w:r>
    </w:p>
    <w:p w14:paraId="7AF30C6B" w14:textId="77777777" w:rsidR="006502DC" w:rsidRDefault="00721C52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wydłużenia terminu obowiązywania umowy w przypadku niezrealizowania przez Zamawiającego wartości umowy w pierwotnie określonym terminie, o czas niezbędny do wyczerpania wartości umowy, jednakże wydłużony okres trwania umowy nie może przekroczyć 3 miesięcy.</w:t>
      </w:r>
    </w:p>
    <w:p w14:paraId="59305710" w14:textId="77777777" w:rsidR="006502DC" w:rsidRDefault="00721C52">
      <w:pPr>
        <w:pStyle w:val="Tekstpodstawowywcity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Wniosek o dokonanie zmiany umowy należy przedłożyć na piśmie a okoliczności mogące stanowić podstawę zmiany umowy powinny być uzasadnione i udokumentowane przez Stronę wnioskującą.</w:t>
      </w:r>
    </w:p>
    <w:p w14:paraId="2E88D3C2" w14:textId="77777777" w:rsidR="006502DC" w:rsidRDefault="00721C52">
      <w:pPr>
        <w:pStyle w:val="Tekstpodstawowywcity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zmiany niniejszej umowy mogą nastąpić za zgodą Stron w formie pisemnego aneksu pod rygorem nieważności.</w:t>
      </w:r>
    </w:p>
    <w:p w14:paraId="5230963D" w14:textId="77777777" w:rsidR="006502DC" w:rsidRDefault="00721C52">
      <w:pPr>
        <w:pStyle w:val="Tekstpodstawowywcity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Postanowienia ust. 2 i 3 nie mają zastosowania do zmiany osób wyznaczonych do nadzoru nad realizacją umowy. Zmiana ta wymaga pisemnego powiadomienia drugiej Strony.</w:t>
      </w:r>
    </w:p>
    <w:p w14:paraId="2D00770E" w14:textId="77777777" w:rsidR="006502DC" w:rsidRDefault="006502DC">
      <w:pPr>
        <w:pStyle w:val="Tekstpodstawowy"/>
        <w:tabs>
          <w:tab w:val="left" w:pos="4536"/>
        </w:tabs>
        <w:spacing w:line="360" w:lineRule="auto"/>
        <w:rPr>
          <w:rFonts w:ascii="Arial" w:hAnsi="Arial" w:cs="Arial"/>
          <w:b/>
          <w:sz w:val="20"/>
        </w:rPr>
      </w:pPr>
    </w:p>
    <w:p w14:paraId="05E42636" w14:textId="77777777" w:rsidR="006502DC" w:rsidRDefault="00721C52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  <w:bookmarkStart w:id="5" w:name="_Hlk139261238"/>
      <w:bookmarkEnd w:id="5"/>
      <w:r>
        <w:rPr>
          <w:rFonts w:ascii="Arial" w:hAnsi="Arial" w:cs="Arial"/>
          <w:b/>
          <w:sz w:val="20"/>
        </w:rPr>
        <w:t>§8</w:t>
      </w:r>
    </w:p>
    <w:p w14:paraId="1C9A9C18" w14:textId="77777777" w:rsidR="006502DC" w:rsidRDefault="00721C52">
      <w:pPr>
        <w:pStyle w:val="Tekstpodstawowy"/>
        <w:tabs>
          <w:tab w:val="left" w:pos="4961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Odstąpienie od umowy</w:t>
      </w:r>
    </w:p>
    <w:p w14:paraId="7262FA37" w14:textId="77777777" w:rsidR="006502DC" w:rsidRDefault="00721C52">
      <w:pPr>
        <w:pStyle w:val="Tekstpodstawowywcity"/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odstąpić od umowy w przypadku:</w:t>
      </w:r>
    </w:p>
    <w:p w14:paraId="5A260458" w14:textId="77777777" w:rsidR="006502DC" w:rsidRDefault="00721C52">
      <w:pPr>
        <w:pStyle w:val="Tekstpodstawowywcity"/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zaistnienia okoliczności, o których mowa w art. 456 ust. 1 ustawy Prawo zamówień publicznych;</w:t>
      </w:r>
    </w:p>
    <w:p w14:paraId="7F818140" w14:textId="77777777" w:rsidR="006502DC" w:rsidRDefault="00721C52">
      <w:pPr>
        <w:pStyle w:val="Tekstpodstawowywcity"/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gdy Wykonawca co najmniej trzy razy nie dostarczył towaru objętego jednostkowym zamówieniem w terminie wskazanym w §2 ust. 2, przy czym zwłoka w dostawie wyniosła nie mniej niż 24 godziny;</w:t>
      </w:r>
    </w:p>
    <w:p w14:paraId="264879ED" w14:textId="77777777" w:rsidR="006502DC" w:rsidRDefault="00721C52">
      <w:pPr>
        <w:pStyle w:val="Tekstpodstawowywcity"/>
        <w:widowControl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gdy Wykonawca co najmniej trzy razy nie dotrzymał terminu wyznaczonego na usunięcie stwierdzonych wad jakościowych lub braków ilościowych, o których mowa w §2 ust. 9</w:t>
      </w:r>
      <w:r>
        <w:rPr>
          <w:rFonts w:ascii="Arial" w:hAnsi="Arial" w:cs="Arial"/>
          <w:sz w:val="20"/>
        </w:rPr>
        <w:br/>
        <w:t>i ust. 10 niniejszej umowy.</w:t>
      </w:r>
    </w:p>
    <w:p w14:paraId="457A2E5F" w14:textId="77777777" w:rsidR="006502DC" w:rsidRDefault="00721C52">
      <w:pPr>
        <w:pStyle w:val="Tekstpodstawowywcity"/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Odstąpienia dokonuje się</w:t>
      </w:r>
      <w:r>
        <w:t xml:space="preserve"> </w:t>
      </w:r>
      <w:r>
        <w:rPr>
          <w:rFonts w:ascii="Arial" w:hAnsi="Arial" w:cs="Arial"/>
          <w:sz w:val="20"/>
        </w:rPr>
        <w:t>na piśmie pod rygorem nieważności wraz z uzasadnieniem w terminie 30 dni od powzięcia wiadomości o okolicznościach wskazanych w ust. 1.</w:t>
      </w:r>
    </w:p>
    <w:p w14:paraId="7B51D1F8" w14:textId="77777777" w:rsidR="006502DC" w:rsidRDefault="006502DC">
      <w:pPr>
        <w:pStyle w:val="Tekstpodstawowywcity"/>
        <w:widowControl/>
        <w:jc w:val="both"/>
        <w:rPr>
          <w:rFonts w:ascii="Arial" w:hAnsi="Arial" w:cs="Arial"/>
          <w:sz w:val="20"/>
        </w:rPr>
      </w:pPr>
    </w:p>
    <w:p w14:paraId="0CF100AC" w14:textId="77777777" w:rsidR="006502DC" w:rsidRDefault="00721C52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§9</w:t>
      </w:r>
    </w:p>
    <w:p w14:paraId="14B3776A" w14:textId="77777777" w:rsidR="006502DC" w:rsidRDefault="00721C52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nad umową</w:t>
      </w:r>
    </w:p>
    <w:p w14:paraId="43F8E870" w14:textId="77777777" w:rsidR="006502DC" w:rsidRDefault="00721C52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Osobą wyznaczoną ze strony Zamawiającego do przyjmowania dostaw i do nadzoru nad umową jest: Marta </w:t>
      </w:r>
      <w:proofErr w:type="spellStart"/>
      <w:r>
        <w:rPr>
          <w:rFonts w:ascii="Arial" w:hAnsi="Arial" w:cs="Arial"/>
          <w:sz w:val="20"/>
        </w:rPr>
        <w:t>Starczak</w:t>
      </w:r>
      <w:proofErr w:type="spellEnd"/>
      <w:r>
        <w:rPr>
          <w:rFonts w:ascii="Arial" w:hAnsi="Arial" w:cs="Arial"/>
          <w:sz w:val="20"/>
        </w:rPr>
        <w:t xml:space="preserve"> – tel. (52) 326-21-06, e-mail: apteka@wsd.org.pl</w:t>
      </w:r>
    </w:p>
    <w:p w14:paraId="3EF9DCBD" w14:textId="77777777" w:rsidR="006502DC" w:rsidRDefault="00721C52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Osobą wyznaczoną ze strony Wykonawcy do nadzoru nad  umową jest: </w:t>
      </w:r>
    </w:p>
    <w:p w14:paraId="12962684" w14:textId="77777777" w:rsidR="006502DC" w:rsidRDefault="00721C52">
      <w:pPr>
        <w:pStyle w:val="Tekstpodstawowy"/>
        <w:tabs>
          <w:tab w:val="left" w:pos="35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……………….…………….………….– tel. ..……………………, e-mail: ……………………………..</w:t>
      </w:r>
    </w:p>
    <w:p w14:paraId="25503FFD" w14:textId="77777777" w:rsidR="006502DC" w:rsidRDefault="006502DC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14:paraId="12B3A2EE" w14:textId="77777777" w:rsidR="006502DC" w:rsidRDefault="00721C52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§10</w:t>
      </w:r>
    </w:p>
    <w:p w14:paraId="107E4C05" w14:textId="77777777" w:rsidR="006502DC" w:rsidRDefault="00721C52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Poufność informacji</w:t>
      </w:r>
    </w:p>
    <w:p w14:paraId="58372133" w14:textId="77777777" w:rsidR="006502DC" w:rsidRDefault="00721C52">
      <w:pPr>
        <w:pStyle w:val="Tekstpodstawowy3"/>
        <w:widowControl w:val="0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Strony umowy zobowiązują się do zachowania poufności w stosunku do wszelkich informacji,</w:t>
      </w:r>
      <w:r>
        <w:rPr>
          <w:rFonts w:cs="Arial"/>
          <w:sz w:val="20"/>
        </w:rPr>
        <w:br/>
        <w:t>w których posiadanie weszły lub wejdą w związku z realizacją niniejszej umowy oraz do odpowiedniego zabezpieczenia wszelkich dokumentów przekazanych przez drugą Stronę. Uzyskane informacje oraz otrzymane dokumenty mogą być wykorzystywane wyłącznie w celach związanych</w:t>
      </w:r>
      <w:r>
        <w:rPr>
          <w:rFonts w:cs="Arial"/>
          <w:sz w:val="20"/>
        </w:rPr>
        <w:br/>
        <w:t>z realizacją niniejszej umowy.</w:t>
      </w:r>
    </w:p>
    <w:p w14:paraId="56018302" w14:textId="77777777" w:rsidR="006502DC" w:rsidRDefault="006502DC">
      <w:pPr>
        <w:widowControl w:val="0"/>
        <w:tabs>
          <w:tab w:val="left" w:pos="4253"/>
        </w:tabs>
        <w:jc w:val="center"/>
        <w:rPr>
          <w:rFonts w:ascii="Arial" w:hAnsi="Arial" w:cs="Arial"/>
          <w:b/>
        </w:rPr>
      </w:pPr>
    </w:p>
    <w:p w14:paraId="130BC9A2" w14:textId="77777777" w:rsidR="006502DC" w:rsidRDefault="00721C52">
      <w:pPr>
        <w:widowControl w:val="0"/>
        <w:tabs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46430087" w14:textId="77777777" w:rsidR="006502DC" w:rsidRDefault="00721C52">
      <w:pPr>
        <w:pStyle w:val="Nagwek5"/>
        <w:rPr>
          <w:rFonts w:cs="Arial"/>
        </w:rPr>
      </w:pPr>
      <w:r>
        <w:rPr>
          <w:rFonts w:cs="Arial"/>
        </w:rPr>
        <w:t>Postanowienia końcowe</w:t>
      </w:r>
    </w:p>
    <w:p w14:paraId="1378091F" w14:textId="77777777" w:rsidR="006502DC" w:rsidRDefault="00721C52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bookmarkStart w:id="6" w:name="_Hlk132955526"/>
      <w:bookmarkEnd w:id="6"/>
      <w:r>
        <w:rPr>
          <w:sz w:val="20"/>
        </w:rPr>
        <w:t>W sprawach nieuregulowanych niniejszą umową mają zastosowanie przepisy Kodeksu cywilnego oraz ustawy z dnia 11 września 2019 r. Prawo zamówień publicznych.</w:t>
      </w:r>
    </w:p>
    <w:p w14:paraId="7F02A813" w14:textId="77777777" w:rsidR="006502DC" w:rsidRDefault="00721C52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r>
        <w:rPr>
          <w:sz w:val="20"/>
        </w:rPr>
        <w:t>Strony zobowiązują się załatwiać spory wynikłe na tle stosowania niniejszej umowy polubownie</w:t>
      </w:r>
      <w:r>
        <w:rPr>
          <w:sz w:val="20"/>
        </w:rPr>
        <w:br/>
        <w:t>w drodze negocjacji. W wypadku, gdy Strony nie osiągną porozumienia w powyższy sposób mogą poddać spór pod rozstrzygnięcie sądu powszechnego właściwego miejscowo dla siedziby Zamawiającego.</w:t>
      </w:r>
    </w:p>
    <w:p w14:paraId="23F6DB7D" w14:textId="77777777" w:rsidR="006502DC" w:rsidRDefault="00721C52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Umowę sporządzono w dwóch jednobrzmiących egzemplarzach, po jednym dla każdej ze Stron.</w:t>
      </w:r>
    </w:p>
    <w:p w14:paraId="504F042E" w14:textId="77777777" w:rsidR="006502DC" w:rsidRDefault="006502DC">
      <w:pPr>
        <w:pStyle w:val="Tekstpodstawowywcity"/>
        <w:jc w:val="both"/>
        <w:rPr>
          <w:rFonts w:ascii="Arial" w:hAnsi="Arial" w:cs="Arial"/>
          <w:b/>
          <w:sz w:val="20"/>
        </w:rPr>
      </w:pPr>
    </w:p>
    <w:p w14:paraId="02603447" w14:textId="77777777" w:rsidR="006502DC" w:rsidRDefault="00721C52">
      <w:pPr>
        <w:pStyle w:val="Tekstpodstawowywcity"/>
        <w:ind w:left="360" w:firstLine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WYKONAWCA:                                                                               ZAMAWIAJĄCY</w:t>
      </w:r>
    </w:p>
    <w:p w14:paraId="3FC239EC" w14:textId="77777777" w:rsidR="006502DC" w:rsidRDefault="006502DC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313A2099" w14:textId="77777777" w:rsidR="006502DC" w:rsidRDefault="006502DC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746E0121" w14:textId="77777777" w:rsidR="00721C52" w:rsidRDefault="00721C52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E014CD3" w14:textId="77777777" w:rsidR="006502DC" w:rsidRDefault="006502DC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32ECF9D1" w14:textId="77777777" w:rsidR="006502DC" w:rsidRDefault="006502DC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838A57C" w14:textId="77777777" w:rsidR="006502DC" w:rsidRDefault="00721C52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Załączniki:</w:t>
      </w:r>
    </w:p>
    <w:p w14:paraId="403168BA" w14:textId="77777777" w:rsidR="006502DC" w:rsidRDefault="00721C52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oferty.</w:t>
      </w:r>
    </w:p>
    <w:p w14:paraId="428B89E0" w14:textId="77777777" w:rsidR="006502DC" w:rsidRDefault="00721C52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cenowy.</w:t>
      </w:r>
    </w:p>
    <w:p w14:paraId="7E353C33" w14:textId="77777777" w:rsidR="006502DC" w:rsidRDefault="006502DC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14:paraId="5B536AF5" w14:textId="77777777" w:rsidR="006502DC" w:rsidRDefault="006502DC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14:paraId="2A3B31B7" w14:textId="77777777" w:rsidR="006502DC" w:rsidRDefault="00721C52">
      <w:pPr>
        <w:widowControl w:val="0"/>
        <w:spacing w:line="360" w:lineRule="auto"/>
      </w:pPr>
      <w:r>
        <w:rPr>
          <w:rFonts w:ascii="Arial" w:hAnsi="Arial" w:cs="Arial"/>
          <w:i/>
          <w:iCs/>
          <w:sz w:val="18"/>
          <w:szCs w:val="18"/>
          <w:lang w:eastAsia="zh-CN"/>
        </w:rPr>
        <w:t xml:space="preserve">Sporządziła: Dominika </w:t>
      </w:r>
      <w:proofErr w:type="spellStart"/>
      <w:r>
        <w:rPr>
          <w:rFonts w:ascii="Arial" w:hAnsi="Arial" w:cs="Arial"/>
          <w:i/>
          <w:iCs/>
          <w:sz w:val="18"/>
          <w:szCs w:val="18"/>
          <w:lang w:eastAsia="zh-CN"/>
        </w:rPr>
        <w:t>Drumlewska</w:t>
      </w:r>
      <w:proofErr w:type="spellEnd"/>
    </w:p>
    <w:sectPr w:rsidR="006502DC">
      <w:headerReference w:type="default" r:id="rId9"/>
      <w:headerReference w:type="first" r:id="rId10"/>
      <w:pgSz w:w="11906" w:h="16838"/>
      <w:pgMar w:top="992" w:right="1418" w:bottom="993" w:left="1418" w:header="567" w:footer="0" w:gutter="0"/>
      <w:pgNumType w:start="1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B46E" w14:textId="77777777" w:rsidR="00721C52" w:rsidRDefault="00721C52">
      <w:r>
        <w:separator/>
      </w:r>
    </w:p>
  </w:endnote>
  <w:endnote w:type="continuationSeparator" w:id="0">
    <w:p w14:paraId="5CD3AD72" w14:textId="77777777" w:rsidR="00721C52" w:rsidRDefault="0072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04DC" w14:textId="77777777" w:rsidR="00721C52" w:rsidRDefault="00721C52">
      <w:r>
        <w:separator/>
      </w:r>
    </w:p>
  </w:footnote>
  <w:footnote w:type="continuationSeparator" w:id="0">
    <w:p w14:paraId="46E66D5C" w14:textId="77777777" w:rsidR="00721C52" w:rsidRDefault="0072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5450" w14:textId="77777777" w:rsidR="006502DC" w:rsidRDefault="006502DC">
    <w:pPr>
      <w:pStyle w:val="Nagwek"/>
    </w:pPr>
  </w:p>
  <w:p w14:paraId="2F154865" w14:textId="77777777" w:rsidR="006502DC" w:rsidRDefault="00650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C41" w14:textId="77777777" w:rsidR="006502DC" w:rsidRDefault="00721C52">
    <w:pPr>
      <w:pStyle w:val="Nagwek1"/>
      <w:jc w:val="right"/>
      <w:rPr>
        <w:rFonts w:cs="Arial"/>
        <w:b w:val="0"/>
        <w:bCs/>
        <w:sz w:val="20"/>
        <w:u w:val="none"/>
      </w:rPr>
    </w:pPr>
    <w:r>
      <w:rPr>
        <w:rFonts w:cs="Arial"/>
        <w:b w:val="0"/>
        <w:bCs/>
        <w:sz w:val="20"/>
        <w:u w:val="none"/>
      </w:rPr>
      <w:t>Załącznik nr 4 do SWZ -  Projekt umowy</w:t>
    </w:r>
  </w:p>
  <w:p w14:paraId="02601808" w14:textId="77777777" w:rsidR="006502DC" w:rsidRDefault="00650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EB8"/>
    <w:multiLevelType w:val="multilevel"/>
    <w:tmpl w:val="0FCC4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22241"/>
    <w:multiLevelType w:val="multilevel"/>
    <w:tmpl w:val="8A0A25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6C4"/>
    <w:multiLevelType w:val="multilevel"/>
    <w:tmpl w:val="E356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423070"/>
    <w:multiLevelType w:val="multilevel"/>
    <w:tmpl w:val="0A2ED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DA6A54"/>
    <w:multiLevelType w:val="multilevel"/>
    <w:tmpl w:val="EB68B67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340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6DF"/>
    <w:multiLevelType w:val="multilevel"/>
    <w:tmpl w:val="CE22638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 w:val="0"/>
        <w:bCs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F3A4D"/>
    <w:multiLevelType w:val="multilevel"/>
    <w:tmpl w:val="D3DE886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B27D2"/>
    <w:multiLevelType w:val="multilevel"/>
    <w:tmpl w:val="DF520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083453"/>
    <w:multiLevelType w:val="multilevel"/>
    <w:tmpl w:val="49DC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542497C"/>
    <w:multiLevelType w:val="multilevel"/>
    <w:tmpl w:val="9782E6B8"/>
    <w:lvl w:ilvl="0">
      <w:start w:val="1"/>
      <w:numFmt w:val="lowerLetter"/>
      <w:lvlText w:val="%1)"/>
      <w:lvlJc w:val="left"/>
      <w:pPr>
        <w:ind w:left="712" w:hanging="372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8D7291A"/>
    <w:multiLevelType w:val="multilevel"/>
    <w:tmpl w:val="0B563F5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14919"/>
    <w:multiLevelType w:val="multilevel"/>
    <w:tmpl w:val="FD320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16A74A7"/>
    <w:multiLevelType w:val="multilevel"/>
    <w:tmpl w:val="E7DEC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5192E"/>
    <w:multiLevelType w:val="multilevel"/>
    <w:tmpl w:val="44167E5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93DD3"/>
    <w:multiLevelType w:val="multilevel"/>
    <w:tmpl w:val="01A8C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B1D08F6"/>
    <w:multiLevelType w:val="multilevel"/>
    <w:tmpl w:val="F73C5B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B0BA4"/>
    <w:multiLevelType w:val="multilevel"/>
    <w:tmpl w:val="866EB5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30640839">
    <w:abstractNumId w:val="3"/>
  </w:num>
  <w:num w:numId="2" w16cid:durableId="2144495626">
    <w:abstractNumId w:val="11"/>
  </w:num>
  <w:num w:numId="3" w16cid:durableId="1951467278">
    <w:abstractNumId w:val="7"/>
  </w:num>
  <w:num w:numId="4" w16cid:durableId="2059207323">
    <w:abstractNumId w:val="0"/>
  </w:num>
  <w:num w:numId="5" w16cid:durableId="2061904268">
    <w:abstractNumId w:val="14"/>
  </w:num>
  <w:num w:numId="6" w16cid:durableId="558247437">
    <w:abstractNumId w:val="8"/>
  </w:num>
  <w:num w:numId="7" w16cid:durableId="1618755893">
    <w:abstractNumId w:val="5"/>
  </w:num>
  <w:num w:numId="8" w16cid:durableId="1662464728">
    <w:abstractNumId w:val="13"/>
  </w:num>
  <w:num w:numId="9" w16cid:durableId="687830521">
    <w:abstractNumId w:val="6"/>
  </w:num>
  <w:num w:numId="10" w16cid:durableId="525869321">
    <w:abstractNumId w:val="2"/>
  </w:num>
  <w:num w:numId="11" w16cid:durableId="191965766">
    <w:abstractNumId w:val="9"/>
  </w:num>
  <w:num w:numId="12" w16cid:durableId="1253277285">
    <w:abstractNumId w:val="10"/>
  </w:num>
  <w:num w:numId="13" w16cid:durableId="1923029178">
    <w:abstractNumId w:val="12"/>
  </w:num>
  <w:num w:numId="14" w16cid:durableId="914246215">
    <w:abstractNumId w:val="4"/>
  </w:num>
  <w:num w:numId="15" w16cid:durableId="684862694">
    <w:abstractNumId w:val="1"/>
  </w:num>
  <w:num w:numId="16" w16cid:durableId="22829582">
    <w:abstractNumId w:val="15"/>
  </w:num>
  <w:num w:numId="17" w16cid:durableId="18110499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DC"/>
    <w:rsid w:val="00205CCA"/>
    <w:rsid w:val="003A1BA7"/>
    <w:rsid w:val="0041685F"/>
    <w:rsid w:val="006502DC"/>
    <w:rsid w:val="00721C52"/>
    <w:rsid w:val="00813056"/>
    <w:rsid w:val="00A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933"/>
  <w15:docId w15:val="{98C1B3EA-F55F-4EE0-897B-5E2FB8A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keepNext/>
      <w:widowControl w:val="0"/>
      <w:spacing w:line="360" w:lineRule="auto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</w:rPr>
  </w:style>
  <w:style w:type="paragraph" w:styleId="Nagwek4">
    <w:name w:val="heading 4"/>
    <w:basedOn w:val="Normalny"/>
    <w:qFormat/>
    <w:pPr>
      <w:keepNext/>
      <w:widowControl w:val="0"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semiHidden/>
    <w:qFormat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qFormat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qFormat/>
    <w:rsid w:val="00FB33AF"/>
    <w:rPr>
      <w:sz w:val="24"/>
    </w:rPr>
  </w:style>
  <w:style w:type="character" w:customStyle="1" w:styleId="no">
    <w:name w:val="no"/>
    <w:basedOn w:val="Domylnaczcionkaakapitu"/>
    <w:qFormat/>
    <w:rsid w:val="00602522"/>
  </w:style>
  <w:style w:type="character" w:customStyle="1" w:styleId="title-bar1">
    <w:name w:val="title-bar1"/>
    <w:qFormat/>
    <w:rsid w:val="00602522"/>
    <w:rPr>
      <w:b w:val="0"/>
      <w:bCs w:val="0"/>
      <w:spacing w:val="-15"/>
      <w:sz w:val="30"/>
      <w:szCs w:val="30"/>
    </w:rPr>
  </w:style>
  <w:style w:type="character" w:customStyle="1" w:styleId="czeinternetowe">
    <w:name w:val="Łącze internetowe"/>
    <w:rsid w:val="00735EA3"/>
    <w:rPr>
      <w:u w:val="single" w:color="00000A"/>
    </w:rPr>
  </w:style>
  <w:style w:type="character" w:styleId="Odwoaniedokomentarza">
    <w:name w:val="annotation reference"/>
    <w:qFormat/>
    <w:rsid w:val="000534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34B3"/>
  </w:style>
  <w:style w:type="character" w:customStyle="1" w:styleId="TematkomentarzaZnak">
    <w:name w:val="Temat komentarza Znak"/>
    <w:link w:val="Tematkomentarza"/>
    <w:qFormat/>
    <w:rsid w:val="000534B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6746"/>
  </w:style>
  <w:style w:type="character" w:customStyle="1" w:styleId="NagwekZnak">
    <w:name w:val="Nagłówek Znak"/>
    <w:basedOn w:val="Domylnaczcionkaakapitu"/>
    <w:link w:val="Nagwek"/>
    <w:uiPriority w:val="99"/>
    <w:qFormat/>
    <w:rsid w:val="00D96746"/>
  </w:style>
  <w:style w:type="character" w:customStyle="1" w:styleId="Nagwek1Znak">
    <w:name w:val="Nagłówek 1 Znak"/>
    <w:link w:val="Nagwek1"/>
    <w:qFormat/>
    <w:rsid w:val="00D96746"/>
    <w:rPr>
      <w:rFonts w:ascii="Arial" w:hAnsi="Arial"/>
      <w:b/>
      <w:sz w:val="24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F90D76"/>
    <w:rPr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4C29C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3E1EB6"/>
  </w:style>
  <w:style w:type="character" w:customStyle="1" w:styleId="ListLabel1">
    <w:name w:val="ListLabel 1"/>
    <w:qFormat/>
    <w:rPr>
      <w:rFonts w:ascii="Arial" w:hAnsi="Arial"/>
      <w:b/>
      <w:bCs w:val="0"/>
    </w:rPr>
  </w:style>
  <w:style w:type="character" w:customStyle="1" w:styleId="ListLabel2">
    <w:name w:val="ListLabel 2"/>
    <w:qFormat/>
    <w:rPr>
      <w:rFonts w:ascii="Arial" w:hAnsi="Arial" w:cs="Arial"/>
      <w:b/>
      <w:color w:val="000000"/>
    </w:rPr>
  </w:style>
  <w:style w:type="character" w:customStyle="1" w:styleId="ListLabel3">
    <w:name w:val="ListLabel 3"/>
    <w:qFormat/>
    <w:rPr>
      <w:rFonts w:ascii="Arial" w:hAnsi="Arial"/>
      <w:b w:val="0"/>
      <w:bCs/>
      <w:strike w:val="0"/>
      <w:dstrike w:val="0"/>
      <w:sz w:val="20"/>
    </w:rPr>
  </w:style>
  <w:style w:type="character" w:customStyle="1" w:styleId="ListLabel4">
    <w:name w:val="ListLabel 4"/>
    <w:qFormat/>
    <w:rPr>
      <w:rFonts w:ascii="Arial" w:hAnsi="Arial"/>
      <w:b w:val="0"/>
      <w:color w:val="00000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rFonts w:ascii="Arial" w:hAnsi="Arial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semiHidden/>
    <w:qFormat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line="360" w:lineRule="auto"/>
      <w:jc w:val="center"/>
    </w:pPr>
    <w:rPr>
      <w:sz w:val="24"/>
    </w:rPr>
  </w:style>
  <w:style w:type="paragraph" w:styleId="Tekstpodstawowywcity2">
    <w:name w:val="Body Text Indent 2"/>
    <w:basedOn w:val="Normalny"/>
    <w:semiHidden/>
    <w:qFormat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</w:rPr>
  </w:style>
  <w:style w:type="paragraph" w:styleId="Tekstpodstawowywcity3">
    <w:name w:val="Body Text Indent 3"/>
    <w:basedOn w:val="Normalny"/>
    <w:semiHidden/>
    <w:qFormat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3">
    <w:name w:val="Body Text 3"/>
    <w:basedOn w:val="Normalny"/>
    <w:link w:val="Tekstpodstawowy3Znak"/>
    <w:semiHidden/>
    <w:qFormat/>
    <w:pPr>
      <w:jc w:val="both"/>
    </w:pPr>
    <w:rPr>
      <w:rFonts w:ascii="Arial" w:hAnsi="Arial"/>
      <w:sz w:val="22"/>
    </w:rPr>
  </w:style>
  <w:style w:type="paragraph" w:styleId="Akapitzlist">
    <w:name w:val="List Paragraph"/>
    <w:basedOn w:val="Normalny"/>
    <w:link w:val="AkapitzlistZnak"/>
    <w:uiPriority w:val="1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602522"/>
    <w:pPr>
      <w:spacing w:before="270" w:after="27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121A51"/>
    <w:rPr>
      <w:rFonts w:ascii="Tahoma" w:hAnsi="Tahoma" w:cs="Tahoma"/>
      <w:sz w:val="16"/>
      <w:szCs w:val="16"/>
    </w:rPr>
  </w:style>
  <w:style w:type="paragraph" w:customStyle="1" w:styleId="Styltabeli2">
    <w:name w:val="Styl tabeli 2"/>
    <w:qFormat/>
    <w:rsid w:val="00735EA3"/>
    <w:pPr>
      <w:keepNext/>
      <w:shd w:val="clear" w:color="auto" w:fill="FFFFFF"/>
    </w:pPr>
    <w:rPr>
      <w:rFonts w:ascii="Helvetica" w:eastAsia="Helvetica" w:hAnsi="Helvetica" w:cs="Helvetica"/>
      <w:color w:val="000000"/>
      <w:u w:color="00000A"/>
      <w:lang w:eastAsia="zh-CN" w:bidi="hi-IN"/>
    </w:rPr>
  </w:style>
  <w:style w:type="paragraph" w:customStyle="1" w:styleId="Tre">
    <w:name w:val="Treść"/>
    <w:qFormat/>
    <w:rsid w:val="00A71186"/>
    <w:pPr>
      <w:keepNext/>
      <w:shd w:val="clear" w:color="auto" w:fill="FFFFFF"/>
    </w:pPr>
    <w:rPr>
      <w:rFonts w:ascii="Helvetica" w:eastAsia="Arial Unicode MS" w:hAnsi="Helvetica" w:cs="Arial Unicode MS"/>
      <w:color w:val="000000"/>
      <w:sz w:val="22"/>
      <w:szCs w:val="22"/>
      <w:u w:color="00000A"/>
      <w:lang w:eastAsia="zh-CN" w:bidi="hi-IN"/>
    </w:rPr>
  </w:style>
  <w:style w:type="paragraph" w:styleId="Tekstkomentarza">
    <w:name w:val="annotation text"/>
    <w:basedOn w:val="Normalny"/>
    <w:link w:val="TekstkomentarzaZnak"/>
    <w:qFormat/>
    <w:rsid w:val="000534B3"/>
  </w:style>
  <w:style w:type="paragraph" w:styleId="Tematkomentarza">
    <w:name w:val="annotation subject"/>
    <w:basedOn w:val="Tekstkomentarza"/>
    <w:link w:val="TematkomentarzaZnak"/>
    <w:qFormat/>
    <w:rsid w:val="000534B3"/>
    <w:rPr>
      <w:b/>
      <w:bCs/>
    </w:rPr>
  </w:style>
  <w:style w:type="paragraph" w:customStyle="1" w:styleId="Tekstpodstawowy31">
    <w:name w:val="Tekst podstawowy 31"/>
    <w:basedOn w:val="Normalny"/>
    <w:qFormat/>
    <w:rsid w:val="00790C68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Stopka">
    <w:name w:val="footer"/>
    <w:basedOn w:val="Normalny"/>
    <w:link w:val="StopkaZnak"/>
    <w:uiPriority w:val="99"/>
    <w:rsid w:val="00D96746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62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wsd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F1AD-DA99-47E7-895B-C9FB5FB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2703</Words>
  <Characters>16221</Characters>
  <Application>Microsoft Office Word</Application>
  <DocSecurity>0</DocSecurity>
  <Lines>135</Lines>
  <Paragraphs>37</Paragraphs>
  <ScaleCrop>false</ScaleCrop>
  <Company>Kanc. Bank. Radcow Prawnych</Company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dc:description/>
  <cp:lastModifiedBy>wsduser</cp:lastModifiedBy>
  <cp:revision>7</cp:revision>
  <cp:lastPrinted>2023-10-13T09:41:00Z</cp:lastPrinted>
  <dcterms:created xsi:type="dcterms:W3CDTF">2023-10-25T12:02:00Z</dcterms:created>
  <dcterms:modified xsi:type="dcterms:W3CDTF">2023-11-23T10:29:00Z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Kanc. Bank. Radcow Prawnych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