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23F7" w14:textId="53B25552" w:rsidR="003830C4" w:rsidRPr="00F738EF" w:rsidRDefault="003830C4" w:rsidP="003830C4">
      <w:pPr>
        <w:pStyle w:val="Nagwek1"/>
      </w:pPr>
      <w:bookmarkStart w:id="0" w:name="_Toc340140178"/>
      <w:bookmarkStart w:id="1" w:name="_Toc455581239"/>
      <w:r w:rsidRPr="00F738EF">
        <w:t xml:space="preserve">Załącznik Nr </w:t>
      </w:r>
      <w:r w:rsidR="009B131F">
        <w:t>3</w:t>
      </w:r>
      <w:r w:rsidR="00244F05">
        <w:t xml:space="preserve"> do SWZ</w:t>
      </w:r>
      <w:r w:rsidRPr="00F738EF">
        <w:t xml:space="preserve"> – Istotne postanowienia umowy</w:t>
      </w:r>
      <w:bookmarkEnd w:id="0"/>
      <w:bookmarkEnd w:id="1"/>
    </w:p>
    <w:p w14:paraId="6F306FB4" w14:textId="77777777" w:rsidR="003830C4" w:rsidRDefault="003830C4" w:rsidP="003830C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835"/>
      </w:tblGrid>
      <w:tr w:rsidR="003830C4" w:rsidRPr="00DD54EC" w14:paraId="1D734222" w14:textId="77777777" w:rsidTr="009803EC">
        <w:tc>
          <w:tcPr>
            <w:tcW w:w="6591" w:type="dxa"/>
          </w:tcPr>
          <w:p w14:paraId="303A3657" w14:textId="77777777" w:rsidR="003830C4" w:rsidRPr="00DD54EC" w:rsidRDefault="003830C4" w:rsidP="009803EC">
            <w:pPr>
              <w:pStyle w:val="Nagwek6"/>
              <w:ind w:right="734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  <w:p w14:paraId="44437B73" w14:textId="77777777" w:rsidR="003830C4" w:rsidRPr="00DD54EC" w:rsidRDefault="003830C4" w:rsidP="009803EC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6BE3CE6E" w14:textId="69334F5F" w:rsidR="003830C4" w:rsidRPr="00DD54EC" w:rsidRDefault="003830C4" w:rsidP="0032551E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31029B">
              <w:rPr>
                <w:rFonts w:cs="Calibri"/>
                <w:b/>
                <w:sz w:val="20"/>
                <w:szCs w:val="20"/>
              </w:rPr>
              <w:t>1/202</w:t>
            </w:r>
            <w:r w:rsidR="0032551E">
              <w:rPr>
                <w:rFonts w:cs="Calibri"/>
                <w:b/>
                <w:sz w:val="20"/>
                <w:szCs w:val="20"/>
              </w:rPr>
              <w:t>2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</w:tr>
    </w:tbl>
    <w:p w14:paraId="69BCC2AE" w14:textId="77777777" w:rsidR="00503189" w:rsidRDefault="00503189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</w:p>
    <w:p w14:paraId="09856D1F" w14:textId="77777777" w:rsidR="003830C4" w:rsidRDefault="003830C4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  <w:r w:rsidRPr="00156583">
        <w:rPr>
          <w:rFonts w:cs="Calibri"/>
          <w:b/>
          <w:smallCaps/>
          <w:sz w:val="24"/>
          <w:szCs w:val="24"/>
        </w:rPr>
        <w:t>Istotne postanowienia umowy</w:t>
      </w:r>
    </w:p>
    <w:p w14:paraId="5EB804EB" w14:textId="77777777" w:rsidR="003830C4" w:rsidRDefault="003830C4" w:rsidP="003830C4">
      <w:pPr>
        <w:spacing w:after="0" w:line="240" w:lineRule="auto"/>
        <w:rPr>
          <w:rFonts w:cs="Calibri"/>
          <w:b/>
          <w:smallCaps/>
          <w:sz w:val="24"/>
          <w:szCs w:val="24"/>
        </w:rPr>
      </w:pPr>
    </w:p>
    <w:p w14:paraId="54A19039" w14:textId="56CC7998" w:rsidR="003830C4" w:rsidRDefault="003830C4" w:rsidP="003830C4">
      <w:pPr>
        <w:spacing w:after="60" w:line="240" w:lineRule="auto"/>
        <w:jc w:val="both"/>
        <w:rPr>
          <w:rFonts w:cs="Calibri"/>
          <w:b/>
          <w:smallCaps/>
          <w:sz w:val="24"/>
          <w:szCs w:val="24"/>
        </w:rPr>
      </w:pPr>
      <w:r>
        <w:rPr>
          <w:rFonts w:cs="Calibri"/>
          <w:sz w:val="20"/>
          <w:szCs w:val="20"/>
        </w:rPr>
        <w:t xml:space="preserve">Zamawiający zawrze z wybranym w postępowaniu Wykonawcą umowę kompleksową w rozumieniu art. 5 ust. 3 ustawy </w:t>
      </w:r>
      <w:r w:rsidRPr="00B16039">
        <w:rPr>
          <w:rFonts w:cs="Calibri"/>
          <w:sz w:val="20"/>
          <w:szCs w:val="20"/>
        </w:rPr>
        <w:t xml:space="preserve">z dnia 10 kwietnia 1997 roku Prawo energetyczne </w:t>
      </w:r>
      <w:r w:rsidRPr="00221406">
        <w:rPr>
          <w:rFonts w:cs="Calibri"/>
          <w:sz w:val="20"/>
          <w:szCs w:val="20"/>
        </w:rPr>
        <w:t>(</w:t>
      </w:r>
      <w:proofErr w:type="spellStart"/>
      <w:r w:rsidRPr="00221406">
        <w:rPr>
          <w:rFonts w:cs="Calibri"/>
          <w:sz w:val="20"/>
          <w:szCs w:val="20"/>
        </w:rPr>
        <w:t>t.j</w:t>
      </w:r>
      <w:proofErr w:type="spellEnd"/>
      <w:r w:rsidRPr="00221406">
        <w:rPr>
          <w:rFonts w:cs="Calibri"/>
          <w:sz w:val="20"/>
          <w:szCs w:val="20"/>
        </w:rPr>
        <w:t>. Dz. U. z 20</w:t>
      </w:r>
      <w:r w:rsidR="0031029B">
        <w:rPr>
          <w:rFonts w:cs="Calibri"/>
          <w:sz w:val="20"/>
          <w:szCs w:val="20"/>
        </w:rPr>
        <w:t>20</w:t>
      </w:r>
      <w:r w:rsidRPr="00221406">
        <w:rPr>
          <w:rFonts w:cs="Calibri"/>
          <w:sz w:val="20"/>
          <w:szCs w:val="20"/>
        </w:rPr>
        <w:t xml:space="preserve"> roku, poz. </w:t>
      </w:r>
      <w:r w:rsidR="0031029B">
        <w:rPr>
          <w:rFonts w:cs="Calibri"/>
          <w:sz w:val="20"/>
          <w:szCs w:val="20"/>
        </w:rPr>
        <w:t>833</w:t>
      </w:r>
      <w:r w:rsidRPr="00221406">
        <w:rPr>
          <w:rFonts w:cs="Calibri"/>
          <w:sz w:val="20"/>
          <w:szCs w:val="20"/>
        </w:rPr>
        <w:t xml:space="preserve"> wraz z </w:t>
      </w:r>
      <w:proofErr w:type="spellStart"/>
      <w:r w:rsidRPr="00221406">
        <w:rPr>
          <w:rFonts w:cs="Calibri"/>
          <w:sz w:val="20"/>
          <w:szCs w:val="20"/>
        </w:rPr>
        <w:t>późn</w:t>
      </w:r>
      <w:proofErr w:type="spellEnd"/>
      <w:r w:rsidRPr="00221406">
        <w:rPr>
          <w:rFonts w:cs="Calibri"/>
          <w:sz w:val="20"/>
          <w:szCs w:val="20"/>
        </w:rPr>
        <w:t>. zm.)</w:t>
      </w:r>
      <w:r>
        <w:rPr>
          <w:rFonts w:cs="Calibri"/>
          <w:sz w:val="20"/>
          <w:szCs w:val="20"/>
        </w:rPr>
        <w:t xml:space="preserve"> uwzględniającą poniższe warunki.</w:t>
      </w:r>
    </w:p>
    <w:p w14:paraId="5526C747" w14:textId="77777777" w:rsidR="003830C4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>
        <w:rPr>
          <w:rFonts w:cs="Calibri"/>
          <w:b/>
          <w:smallCaps/>
          <w:sz w:val="20"/>
          <w:szCs w:val="20"/>
        </w:rPr>
        <w:t>Podstawa prawna umowy.</w:t>
      </w:r>
    </w:p>
    <w:p w14:paraId="4BB7D033" w14:textId="77777777" w:rsidR="003830C4" w:rsidRPr="00254DEA" w:rsidRDefault="003830C4" w:rsidP="003830C4">
      <w:pPr>
        <w:numPr>
          <w:ilvl w:val="0"/>
          <w:numId w:val="1"/>
        </w:numPr>
        <w:tabs>
          <w:tab w:val="clear" w:pos="432"/>
          <w:tab w:val="num" w:pos="-2410"/>
        </w:tabs>
        <w:spacing w:after="0" w:line="240" w:lineRule="auto"/>
        <w:ind w:left="284" w:firstLine="0"/>
        <w:jc w:val="both"/>
        <w:rPr>
          <w:rFonts w:cs="Calibri"/>
          <w:b/>
          <w:sz w:val="20"/>
          <w:szCs w:val="20"/>
        </w:rPr>
      </w:pPr>
      <w:r w:rsidRPr="0067763D">
        <w:rPr>
          <w:rFonts w:cs="Calibri"/>
          <w:sz w:val="20"/>
          <w:szCs w:val="20"/>
        </w:rPr>
        <w:t>Umo</w:t>
      </w:r>
      <w:r>
        <w:rPr>
          <w:rFonts w:cs="Calibri"/>
          <w:sz w:val="20"/>
          <w:szCs w:val="20"/>
        </w:rPr>
        <w:t xml:space="preserve">wa zostaje zawarta w wyniku przeprowadzenia postępowania o udzielenie zamówienia publicznego pn. </w:t>
      </w:r>
    </w:p>
    <w:p w14:paraId="65BB1376" w14:textId="05CBF78A" w:rsidR="003830C4" w:rsidRPr="00010CFF" w:rsidRDefault="003830C4" w:rsidP="003830C4">
      <w:pPr>
        <w:numPr>
          <w:ilvl w:val="0"/>
          <w:numId w:val="1"/>
        </w:numPr>
        <w:tabs>
          <w:tab w:val="clear" w:pos="432"/>
        </w:tabs>
        <w:ind w:left="284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 w:rsidRPr="00BB090F">
        <w:rPr>
          <w:rFonts w:cs="Calibri"/>
          <w:sz w:val="20"/>
          <w:szCs w:val="20"/>
        </w:rPr>
        <w:t>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  <w:r w:rsidRPr="00010CFF">
        <w:rPr>
          <w:rFonts w:cs="Calibri"/>
          <w:sz w:val="20"/>
          <w:szCs w:val="20"/>
        </w:rPr>
        <w:t xml:space="preserve">(nr. </w:t>
      </w:r>
      <w:r>
        <w:rPr>
          <w:rFonts w:cs="Calibri"/>
          <w:sz w:val="20"/>
          <w:szCs w:val="20"/>
        </w:rPr>
        <w:t>ref. TARRSA/EE/</w:t>
      </w:r>
      <w:r w:rsidR="0031029B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/20</w:t>
      </w:r>
      <w:r w:rsidR="0031029B">
        <w:rPr>
          <w:rFonts w:cs="Calibri"/>
          <w:sz w:val="20"/>
          <w:szCs w:val="20"/>
        </w:rPr>
        <w:t>2</w:t>
      </w:r>
      <w:r w:rsidR="0032551E">
        <w:rPr>
          <w:rFonts w:cs="Calibri"/>
          <w:sz w:val="20"/>
          <w:szCs w:val="20"/>
        </w:rPr>
        <w:t>2</w:t>
      </w:r>
      <w:r w:rsidRPr="00010CFF">
        <w:rPr>
          <w:rFonts w:cs="Calibri"/>
          <w:sz w:val="20"/>
          <w:szCs w:val="20"/>
        </w:rPr>
        <w:t xml:space="preserve">)  na warunkach określonych w </w:t>
      </w:r>
      <w:r w:rsidR="00A53333">
        <w:rPr>
          <w:rFonts w:cs="Calibri"/>
          <w:sz w:val="20"/>
          <w:szCs w:val="20"/>
        </w:rPr>
        <w:t>S</w:t>
      </w:r>
      <w:r w:rsidRPr="00010CFF">
        <w:rPr>
          <w:rFonts w:cs="Calibri"/>
          <w:sz w:val="20"/>
          <w:szCs w:val="20"/>
        </w:rPr>
        <w:t xml:space="preserve">pecyfikacji </w:t>
      </w:r>
      <w:r w:rsidR="00A53333">
        <w:rPr>
          <w:rFonts w:cs="Calibri"/>
          <w:sz w:val="20"/>
          <w:szCs w:val="20"/>
        </w:rPr>
        <w:t>W</w:t>
      </w:r>
      <w:r w:rsidRPr="00010CFF">
        <w:rPr>
          <w:rFonts w:cs="Calibri"/>
          <w:sz w:val="20"/>
          <w:szCs w:val="20"/>
        </w:rPr>
        <w:t xml:space="preserve">arunków </w:t>
      </w:r>
      <w:r w:rsidR="00A53333">
        <w:rPr>
          <w:rFonts w:cs="Calibri"/>
          <w:sz w:val="20"/>
          <w:szCs w:val="20"/>
        </w:rPr>
        <w:t>Z</w:t>
      </w:r>
      <w:r w:rsidRPr="00010CFF">
        <w:rPr>
          <w:rFonts w:cs="Calibri"/>
          <w:sz w:val="20"/>
          <w:szCs w:val="20"/>
        </w:rPr>
        <w:t xml:space="preserve">amówienia w ww. postępowaniu i </w:t>
      </w:r>
      <w:r>
        <w:rPr>
          <w:rFonts w:cs="Calibri"/>
          <w:sz w:val="20"/>
          <w:szCs w:val="20"/>
        </w:rPr>
        <w:t xml:space="preserve">w </w:t>
      </w:r>
      <w:r w:rsidRPr="00010CFF">
        <w:rPr>
          <w:rFonts w:cs="Calibri"/>
          <w:sz w:val="20"/>
          <w:szCs w:val="20"/>
        </w:rPr>
        <w:t>złożonej ofercie.</w:t>
      </w:r>
      <w:r w:rsidRPr="007E2F2D">
        <w:rPr>
          <w:rFonts w:cs="Calibri"/>
          <w:b/>
          <w:sz w:val="20"/>
          <w:szCs w:val="20"/>
        </w:rPr>
        <w:t xml:space="preserve">             </w:t>
      </w:r>
    </w:p>
    <w:p w14:paraId="54E67506" w14:textId="77777777"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Rozliczenia.</w:t>
      </w:r>
    </w:p>
    <w:p w14:paraId="28245B3F" w14:textId="77777777" w:rsidR="003830C4" w:rsidRPr="00DE31FA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Rozliczenia między stronami będą odbywać się wg cen jednostkowych podanych przez Wykonawcę w zestawieniu  cenowym złożonej oferty.</w:t>
      </w:r>
    </w:p>
    <w:p w14:paraId="15CD413A" w14:textId="5BEED4E1" w:rsidR="003830C4" w:rsidRPr="00DE31FA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Zmiany taryfy OSD będą wprowadzane zgodnie z postanowieniami Prawa Energetycznego.</w:t>
      </w:r>
      <w:r w:rsidR="00613594">
        <w:rPr>
          <w:rFonts w:cs="Calibri"/>
          <w:sz w:val="20"/>
          <w:szCs w:val="20"/>
        </w:rPr>
        <w:t xml:space="preserve"> Wykonawca zobowiązany jest do wypłaty wynagrodzenia przysługującego operatorowi zgodnie ze zmienioną taryfą. W przypadku stwierdzenia przez Zamawiającego uchybienia w tym zakresie Wykonawca zapłaci Zamawiającemu karę w wysokości 500 zł za każdy stwierdzony przypadek.</w:t>
      </w:r>
    </w:p>
    <w:p w14:paraId="7E4C1087" w14:textId="77777777" w:rsidR="003830C4" w:rsidRPr="00A57CE2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E1DF3">
        <w:rPr>
          <w:rFonts w:cs="Calibri"/>
          <w:sz w:val="20"/>
          <w:szCs w:val="20"/>
        </w:rPr>
        <w:t>Okres rozliczeniowy wynosi</w:t>
      </w:r>
      <w:r w:rsidRPr="00A57CE2">
        <w:rPr>
          <w:rFonts w:cs="Calibri"/>
          <w:sz w:val="20"/>
          <w:szCs w:val="20"/>
        </w:rPr>
        <w:t xml:space="preserve">: </w:t>
      </w:r>
    </w:p>
    <w:p w14:paraId="47230FAA" w14:textId="77777777" w:rsidR="003830C4" w:rsidRPr="00A57CE2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C21:  jeden</w:t>
      </w:r>
      <w:r w:rsidRPr="008C4E0F">
        <w:rPr>
          <w:rFonts w:cs="Calibri"/>
          <w:sz w:val="20"/>
          <w:szCs w:val="20"/>
        </w:rPr>
        <w:t xml:space="preserve"> miesiąc</w:t>
      </w:r>
      <w:r w:rsidRPr="00A57CE2">
        <w:rPr>
          <w:rFonts w:cs="Calibri"/>
          <w:sz w:val="20"/>
          <w:szCs w:val="20"/>
        </w:rPr>
        <w:t xml:space="preserve">, </w:t>
      </w:r>
    </w:p>
    <w:p w14:paraId="271CDA14" w14:textId="77777777" w:rsidR="003830C4" w:rsidRPr="008C4E0F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C11: maksymalnie co dwa miesiące.</w:t>
      </w:r>
    </w:p>
    <w:p w14:paraId="18E70BA2" w14:textId="77777777" w:rsidR="003830C4" w:rsidRPr="00AE1DF3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Rozliczenia za sprzedaną energię elektryczną i usługę dystrybucji będą dokonywane </w:t>
      </w:r>
      <w:r w:rsidRPr="00AE1DF3">
        <w:rPr>
          <w:rFonts w:cs="Calibri"/>
          <w:sz w:val="20"/>
          <w:szCs w:val="20"/>
        </w:rPr>
        <w:t xml:space="preserve">na </w:t>
      </w:r>
      <w:r w:rsidRPr="008C4E0F">
        <w:rPr>
          <w:rFonts w:cs="Calibri"/>
          <w:sz w:val="20"/>
          <w:szCs w:val="20"/>
        </w:rPr>
        <w:t>podstawie wskazań</w:t>
      </w:r>
      <w:r w:rsidRPr="00A57CE2">
        <w:rPr>
          <w:rFonts w:cs="Calibri"/>
          <w:sz w:val="20"/>
          <w:szCs w:val="20"/>
        </w:rPr>
        <w:t xml:space="preserve"> układu pomiarowo- rozliczeniowego.</w:t>
      </w:r>
    </w:p>
    <w:p w14:paraId="72B5FB93" w14:textId="77777777" w:rsidR="003830C4" w:rsidRPr="00DE31FA" w:rsidRDefault="003830C4" w:rsidP="003830C4">
      <w:pPr>
        <w:spacing w:after="60" w:line="240" w:lineRule="auto"/>
        <w:jc w:val="both"/>
        <w:rPr>
          <w:rFonts w:cs="Calibri"/>
          <w:sz w:val="20"/>
          <w:szCs w:val="20"/>
        </w:rPr>
      </w:pPr>
    </w:p>
    <w:p w14:paraId="4A81194F" w14:textId="05285EE9"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b/>
          <w:smallCaps/>
          <w:sz w:val="20"/>
          <w:szCs w:val="20"/>
        </w:rPr>
      </w:pPr>
      <w:r w:rsidRPr="00DE31FA">
        <w:rPr>
          <w:b/>
          <w:smallCaps/>
          <w:sz w:val="20"/>
          <w:szCs w:val="20"/>
        </w:rPr>
        <w:t>Zmiana mocy umownej</w:t>
      </w:r>
      <w:r w:rsidR="00A53333">
        <w:rPr>
          <w:b/>
          <w:smallCaps/>
          <w:sz w:val="20"/>
          <w:szCs w:val="20"/>
        </w:rPr>
        <w:t xml:space="preserve"> i zużycia energii</w:t>
      </w:r>
      <w:r w:rsidRPr="00DE31FA">
        <w:rPr>
          <w:b/>
          <w:smallCaps/>
          <w:sz w:val="20"/>
          <w:szCs w:val="20"/>
        </w:rPr>
        <w:t>.</w:t>
      </w:r>
    </w:p>
    <w:p w14:paraId="55B4BC8C" w14:textId="77777777" w:rsidR="003830C4" w:rsidRDefault="003830C4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 w:rsidRPr="00DE31FA">
        <w:rPr>
          <w:sz w:val="20"/>
          <w:szCs w:val="20"/>
        </w:rPr>
        <w:t>W ciągu trwania umowy na pisemny wniosek Zamawiającego złożony co najmniej z miesięcznym wyprzedzeniem nastąpi zmiana mocy umownej na warunkach określonych w Taryfie OSD. Zmiana mocy umownej nastąpi pod warunkiem pozytywnego rozpatrzenia wniosku przez OSD.</w:t>
      </w:r>
    </w:p>
    <w:p w14:paraId="0BC03498" w14:textId="0E6C0446" w:rsidR="00A53333" w:rsidRPr="00DE31FA" w:rsidRDefault="00A53333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zapisami </w:t>
      </w:r>
      <w:r>
        <w:rPr>
          <w:rFonts w:cs="Calibri"/>
          <w:sz w:val="20"/>
          <w:szCs w:val="20"/>
        </w:rPr>
        <w:t>S</w:t>
      </w:r>
      <w:r w:rsidRPr="00010CFF">
        <w:rPr>
          <w:rFonts w:cs="Calibri"/>
          <w:sz w:val="20"/>
          <w:szCs w:val="20"/>
        </w:rPr>
        <w:t xml:space="preserve">pecyfikacji </w:t>
      </w:r>
      <w:r>
        <w:rPr>
          <w:rFonts w:cs="Calibri"/>
          <w:sz w:val="20"/>
          <w:szCs w:val="20"/>
        </w:rPr>
        <w:t>W</w:t>
      </w:r>
      <w:r w:rsidRPr="00010CFF">
        <w:rPr>
          <w:rFonts w:cs="Calibri"/>
          <w:sz w:val="20"/>
          <w:szCs w:val="20"/>
        </w:rPr>
        <w:t xml:space="preserve">arunków </w:t>
      </w:r>
      <w:r>
        <w:rPr>
          <w:rFonts w:cs="Calibri"/>
          <w:sz w:val="20"/>
          <w:szCs w:val="20"/>
        </w:rPr>
        <w:t>Z</w:t>
      </w:r>
      <w:r w:rsidRPr="00010CFF">
        <w:rPr>
          <w:rFonts w:cs="Calibri"/>
          <w:sz w:val="20"/>
          <w:szCs w:val="20"/>
        </w:rPr>
        <w:t>amówienia</w:t>
      </w:r>
      <w:r w:rsidR="009D670A">
        <w:rPr>
          <w:rFonts w:cs="Calibri"/>
          <w:sz w:val="20"/>
          <w:szCs w:val="20"/>
        </w:rPr>
        <w:t xml:space="preserve"> Zamawiający deklaruje, iż dokona zakupu energii elektrycznej w ilości nie niższej niż </w:t>
      </w:r>
      <w:r w:rsidR="006A674C">
        <w:rPr>
          <w:rFonts w:cs="Calibri"/>
          <w:sz w:val="20"/>
          <w:szCs w:val="20"/>
        </w:rPr>
        <w:t>8</w:t>
      </w:r>
      <w:r w:rsidR="009D670A">
        <w:rPr>
          <w:rFonts w:cs="Calibri"/>
          <w:sz w:val="20"/>
          <w:szCs w:val="20"/>
        </w:rPr>
        <w:t>0% łącznego zużycia deklarowanego w SWZ.</w:t>
      </w:r>
    </w:p>
    <w:p w14:paraId="11B22054" w14:textId="0F214E29" w:rsidR="003830C4" w:rsidRPr="00DE31FA" w:rsidRDefault="00A53333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Powyższe zmiany</w:t>
      </w:r>
      <w:r w:rsidR="003830C4" w:rsidRPr="00DE31FA">
        <w:rPr>
          <w:sz w:val="20"/>
          <w:szCs w:val="20"/>
        </w:rPr>
        <w:t xml:space="preserve"> nie stanowi</w:t>
      </w:r>
      <w:r>
        <w:rPr>
          <w:sz w:val="20"/>
          <w:szCs w:val="20"/>
        </w:rPr>
        <w:t>ą</w:t>
      </w:r>
      <w:r w:rsidR="003830C4" w:rsidRPr="00DE31FA">
        <w:rPr>
          <w:sz w:val="20"/>
          <w:szCs w:val="20"/>
        </w:rPr>
        <w:t xml:space="preserve"> zmiany umowy. </w:t>
      </w:r>
    </w:p>
    <w:p w14:paraId="798EE558" w14:textId="77777777"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Obowiązki stron.</w:t>
      </w:r>
    </w:p>
    <w:p w14:paraId="7A014EF6" w14:textId="77777777"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niezwłocznego wzajemnego informowania się o zauważonych wadach lub usterkach w układzie pomiarowo-rozliczeniowym oraz innych okolicznościach mających wpływ na rozliczenia za energię lub o niewłaściwych parametrach.</w:t>
      </w:r>
    </w:p>
    <w:p w14:paraId="1F3F2616" w14:textId="77777777"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wzajemnego przekazywania sobie danych i informacji niezbędnych do prowadzenia ruchu i eksploatacji.</w:t>
      </w:r>
    </w:p>
    <w:p w14:paraId="54A4D110" w14:textId="77777777"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utrzymania swojej części instalacji elektrycznej w stanie technicznym zgodnym z dokumentacją oraz wymaganiami określonymi w odrębnych przepisach.</w:t>
      </w:r>
    </w:p>
    <w:p w14:paraId="51F5400F" w14:textId="746995E0"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Okres obowiązywania umowy. rozwiązanie umowy</w:t>
      </w:r>
      <w:r w:rsidR="00613594">
        <w:rPr>
          <w:rFonts w:cs="Calibri"/>
          <w:b/>
          <w:smallCaps/>
          <w:sz w:val="20"/>
          <w:szCs w:val="20"/>
        </w:rPr>
        <w:t>.</w:t>
      </w:r>
    </w:p>
    <w:p w14:paraId="48A752D8" w14:textId="469720C3" w:rsidR="003830C4" w:rsidRPr="00A57CE2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Strony ustalają, </w:t>
      </w:r>
      <w:r w:rsidRPr="00A57CE2">
        <w:rPr>
          <w:rFonts w:cs="Calibri"/>
          <w:sz w:val="20"/>
          <w:szCs w:val="20"/>
        </w:rPr>
        <w:t xml:space="preserve">że </w:t>
      </w:r>
      <w:r w:rsidRPr="00AE1DF3">
        <w:rPr>
          <w:rFonts w:cs="Calibri"/>
          <w:sz w:val="20"/>
          <w:szCs w:val="20"/>
        </w:rPr>
        <w:t>rozpoczęcie dos</w:t>
      </w:r>
      <w:r w:rsidRPr="008C4E0F">
        <w:rPr>
          <w:rFonts w:cs="Calibri"/>
          <w:sz w:val="20"/>
          <w:szCs w:val="20"/>
        </w:rPr>
        <w:t>taw energii elektrycznej i świadczenie usług dystrybucyjnych</w:t>
      </w:r>
      <w:r w:rsidR="00193BBD">
        <w:rPr>
          <w:rFonts w:cs="Calibri"/>
          <w:sz w:val="20"/>
          <w:szCs w:val="20"/>
        </w:rPr>
        <w:t xml:space="preserve"> nastąpi od dnia 1 stycznia 20</w:t>
      </w:r>
      <w:r w:rsidR="0031029B">
        <w:rPr>
          <w:rFonts w:cs="Calibri"/>
          <w:sz w:val="20"/>
          <w:szCs w:val="20"/>
        </w:rPr>
        <w:t>2</w:t>
      </w:r>
      <w:r w:rsidR="00A53333">
        <w:rPr>
          <w:rFonts w:cs="Calibri"/>
          <w:sz w:val="20"/>
          <w:szCs w:val="20"/>
        </w:rPr>
        <w:t>3</w:t>
      </w:r>
      <w:r w:rsidRPr="008C4E0F">
        <w:rPr>
          <w:rFonts w:cs="Calibri"/>
          <w:sz w:val="20"/>
          <w:szCs w:val="20"/>
        </w:rPr>
        <w:t xml:space="preserve"> r.</w:t>
      </w:r>
    </w:p>
    <w:p w14:paraId="562208AD" w14:textId="1954D883" w:rsidR="003830C4" w:rsidRPr="00A57CE2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Umowa zostaje zawarta na czas określony </w:t>
      </w:r>
      <w:r w:rsidRPr="00AE1DF3">
        <w:rPr>
          <w:rFonts w:cs="Calibri"/>
          <w:sz w:val="20"/>
          <w:szCs w:val="20"/>
        </w:rPr>
        <w:t xml:space="preserve">do dnia 31 </w:t>
      </w:r>
      <w:r w:rsidRPr="008C4E0F">
        <w:rPr>
          <w:rFonts w:cs="Calibri"/>
          <w:sz w:val="20"/>
          <w:szCs w:val="20"/>
        </w:rPr>
        <w:t>grudnia 20</w:t>
      </w:r>
      <w:r w:rsidR="00193BBD">
        <w:rPr>
          <w:rFonts w:cs="Calibri"/>
          <w:sz w:val="20"/>
          <w:szCs w:val="20"/>
        </w:rPr>
        <w:t>2</w:t>
      </w:r>
      <w:r w:rsidR="00A53333">
        <w:rPr>
          <w:rFonts w:cs="Calibri"/>
          <w:sz w:val="20"/>
          <w:szCs w:val="20"/>
        </w:rPr>
        <w:t>4</w:t>
      </w:r>
      <w:r w:rsidRPr="008C4E0F">
        <w:rPr>
          <w:rFonts w:cs="Calibri"/>
          <w:sz w:val="20"/>
          <w:szCs w:val="20"/>
        </w:rPr>
        <w:t xml:space="preserve"> r.</w:t>
      </w:r>
    </w:p>
    <w:p w14:paraId="2490B404" w14:textId="20A19C31" w:rsidR="00AF354D" w:rsidRPr="00AF354D" w:rsidRDefault="00AF354D" w:rsidP="00AF354D">
      <w:pPr>
        <w:pStyle w:val="Akapitzlist"/>
        <w:numPr>
          <w:ilvl w:val="0"/>
          <w:numId w:val="5"/>
        </w:numPr>
        <w:shd w:val="clear" w:color="auto" w:fill="FFFFFF"/>
        <w:spacing w:after="60"/>
        <w:jc w:val="both"/>
      </w:pPr>
      <w:r w:rsidRPr="00AF354D">
        <w:rPr>
          <w:color w:val="000000"/>
          <w:sz w:val="20"/>
          <w:szCs w:val="20"/>
        </w:rPr>
        <w:t>Zamawiający dopuszcza dodanie  nowych punktów poboru</w:t>
      </w:r>
      <w:r w:rsidR="00F86585">
        <w:rPr>
          <w:color w:val="000000"/>
          <w:sz w:val="20"/>
          <w:szCs w:val="20"/>
        </w:rPr>
        <w:t xml:space="preserve"> energii</w:t>
      </w:r>
      <w:r w:rsidRPr="00AF354D">
        <w:rPr>
          <w:color w:val="000000"/>
          <w:sz w:val="20"/>
          <w:szCs w:val="20"/>
        </w:rPr>
        <w:t xml:space="preserve"> (PPE w taryfie C11 lub C21) w trakcie trwania umowy lub rezygnację z nich w przypadku likwidacji obiektu lub przepisania punktu na innego odbiorcę,  co nie wpłynie na dalszą realizację postanowień umowy.</w:t>
      </w:r>
    </w:p>
    <w:p w14:paraId="738ED89B" w14:textId="77777777" w:rsidR="003830C4" w:rsidRPr="00DE31FA" w:rsidRDefault="003830C4" w:rsidP="003830C4">
      <w:pPr>
        <w:pStyle w:val="Default"/>
        <w:numPr>
          <w:ilvl w:val="0"/>
          <w:numId w:val="5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DE31FA">
        <w:rPr>
          <w:rFonts w:ascii="Calibri" w:hAnsi="Calibri" w:cs="Calibri"/>
          <w:sz w:val="20"/>
          <w:szCs w:val="20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za dostawy i usługi wykonane do dnia odstąpienia od umowy. </w:t>
      </w:r>
    </w:p>
    <w:p w14:paraId="4A18A087" w14:textId="77777777"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Zmiany umowy</w:t>
      </w:r>
    </w:p>
    <w:p w14:paraId="1D516675" w14:textId="6C926161" w:rsidR="0032551E" w:rsidRPr="00254DEA" w:rsidRDefault="003830C4" w:rsidP="0032551E">
      <w:pPr>
        <w:numPr>
          <w:ilvl w:val="0"/>
          <w:numId w:val="10"/>
        </w:numPr>
        <w:shd w:val="clear" w:color="auto" w:fill="FFFFFF"/>
        <w:spacing w:after="60" w:line="240" w:lineRule="auto"/>
        <w:ind w:left="426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1.</w:t>
      </w:r>
      <w:r w:rsidR="0032551E" w:rsidRPr="0032551E">
        <w:rPr>
          <w:rFonts w:cs="Calibri"/>
          <w:sz w:val="20"/>
          <w:szCs w:val="20"/>
        </w:rPr>
        <w:t xml:space="preserve"> </w:t>
      </w:r>
      <w:r w:rsidR="0032551E" w:rsidRPr="00774984">
        <w:rPr>
          <w:rFonts w:cs="Calibri"/>
          <w:sz w:val="20"/>
          <w:szCs w:val="20"/>
        </w:rPr>
        <w:t xml:space="preserve">Poza przesłankami zmiany umowy dopuszczalnymi na podstawie </w:t>
      </w:r>
      <w:r w:rsidR="00613594">
        <w:rPr>
          <w:rFonts w:cs="Calibri"/>
          <w:sz w:val="20"/>
          <w:szCs w:val="20"/>
        </w:rPr>
        <w:t>art</w:t>
      </w:r>
      <w:r w:rsidR="0032551E" w:rsidRPr="00774984">
        <w:rPr>
          <w:rFonts w:cs="Calibri"/>
          <w:sz w:val="20"/>
          <w:szCs w:val="20"/>
        </w:rPr>
        <w:t xml:space="preserve">. 144 ust. 1 pkt 2)-6) ustawy </w:t>
      </w:r>
      <w:r w:rsidR="0032551E" w:rsidRPr="00254DEA">
        <w:rPr>
          <w:rFonts w:cs="Calibri"/>
          <w:sz w:val="20"/>
          <w:szCs w:val="20"/>
        </w:rPr>
        <w:t xml:space="preserve">przewiduje następujące możliwości dokonania </w:t>
      </w:r>
      <w:r w:rsidR="0032551E" w:rsidRPr="00AF4E35">
        <w:rPr>
          <w:rFonts w:cs="Calibri"/>
          <w:sz w:val="20"/>
          <w:szCs w:val="20"/>
        </w:rPr>
        <w:t xml:space="preserve">zmian </w:t>
      </w:r>
      <w:r w:rsidR="0032551E" w:rsidRPr="00254DEA">
        <w:rPr>
          <w:rFonts w:cs="Calibri"/>
          <w:sz w:val="20"/>
          <w:szCs w:val="20"/>
        </w:rPr>
        <w:t>umowy oraz określa warunki takiej zmiany:</w:t>
      </w:r>
    </w:p>
    <w:p w14:paraId="56D45478" w14:textId="77777777" w:rsidR="0032551E" w:rsidRDefault="0032551E" w:rsidP="003255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zmiana terminu rozpoczęcia realizacji zamówienia jest dopuszczalna </w:t>
      </w:r>
      <w:r w:rsidRPr="00DD54EC">
        <w:rPr>
          <w:rFonts w:cs="Calibri"/>
          <w:sz w:val="20"/>
          <w:szCs w:val="20"/>
        </w:rPr>
        <w:t>jeżeli niedotrzymanie terminu stanowi konsekwencję niedopełnienia przez Zamawiającego jego obowiązków wynikających z zawartej umowy</w:t>
      </w:r>
      <w:r>
        <w:rPr>
          <w:rFonts w:cs="Calibri"/>
          <w:sz w:val="20"/>
          <w:szCs w:val="20"/>
        </w:rPr>
        <w:t xml:space="preserve"> lub niespełnienia przez Zamawiającego warunków technicznych realizacji zamówienia</w:t>
      </w:r>
      <w:r w:rsidRPr="00DD54EC">
        <w:rPr>
          <w:rFonts w:cs="Calibri"/>
          <w:sz w:val="20"/>
          <w:szCs w:val="20"/>
        </w:rPr>
        <w:t>,</w:t>
      </w:r>
    </w:p>
    <w:p w14:paraId="2AB961C0" w14:textId="77777777" w:rsidR="0032551E" w:rsidRPr="00742F21" w:rsidRDefault="0032551E" w:rsidP="003255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zaistnienia okoliczności, których nie można było przewidzieć, a zmiana jest niezbędna dla prawidłowego wykonania umowy,</w:t>
      </w:r>
    </w:p>
    <w:p w14:paraId="24E7DAA5" w14:textId="77777777" w:rsidR="0032551E" w:rsidRPr="00742F21" w:rsidRDefault="0032551E" w:rsidP="003255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</w:t>
      </w:r>
      <w:r w:rsidRPr="00DD54EC">
        <w:rPr>
          <w:rFonts w:cs="Calibri"/>
          <w:sz w:val="20"/>
          <w:szCs w:val="20"/>
        </w:rPr>
        <w:t>konieczności wprowadzenia zmian będących następstwem zmian wytycznych lub zaleceń instytucji, która przyznała śro</w:t>
      </w:r>
      <w:r>
        <w:rPr>
          <w:rFonts w:cs="Calibri"/>
          <w:sz w:val="20"/>
          <w:szCs w:val="20"/>
        </w:rPr>
        <w:t>dki na sfinansowanie zamówienia,</w:t>
      </w:r>
    </w:p>
    <w:p w14:paraId="6DBBA1E3" w14:textId="77777777" w:rsidR="0032551E" w:rsidRPr="002E39B0" w:rsidRDefault="0032551E" w:rsidP="003255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="Calibri"/>
          <w:sz w:val="18"/>
          <w:szCs w:val="18"/>
        </w:rPr>
      </w:pPr>
      <w:r>
        <w:rPr>
          <w:rFonts w:cs="Calibri"/>
          <w:sz w:val="20"/>
          <w:szCs w:val="20"/>
        </w:rPr>
        <w:t xml:space="preserve">cena jednostkowa może ulec zmianie </w:t>
      </w:r>
      <w:r w:rsidRPr="00DD54EC">
        <w:rPr>
          <w:rFonts w:cs="Calibri"/>
          <w:sz w:val="20"/>
          <w:szCs w:val="20"/>
        </w:rPr>
        <w:t xml:space="preserve">w </w:t>
      </w:r>
      <w:r>
        <w:rPr>
          <w:rFonts w:cs="Calibri"/>
          <w:sz w:val="20"/>
          <w:szCs w:val="20"/>
        </w:rPr>
        <w:t>przypadku urzędowej zmiany staw</w:t>
      </w:r>
      <w:r w:rsidRPr="00DD54EC">
        <w:rPr>
          <w:rFonts w:cs="Calibri"/>
          <w:sz w:val="20"/>
          <w:szCs w:val="20"/>
        </w:rPr>
        <w:t>k</w:t>
      </w:r>
      <w:r>
        <w:rPr>
          <w:rFonts w:cs="Calibri"/>
          <w:sz w:val="20"/>
          <w:szCs w:val="20"/>
        </w:rPr>
        <w:t>i</w:t>
      </w:r>
      <w:r w:rsidRPr="00DD54EC">
        <w:rPr>
          <w:rFonts w:cs="Calibri"/>
          <w:sz w:val="20"/>
          <w:szCs w:val="20"/>
        </w:rPr>
        <w:t xml:space="preserve"> podatku VAT</w:t>
      </w:r>
      <w:r>
        <w:rPr>
          <w:rFonts w:cs="Calibri"/>
          <w:sz w:val="20"/>
          <w:szCs w:val="20"/>
        </w:rPr>
        <w:t xml:space="preserve">. W takim </w:t>
      </w:r>
      <w:r w:rsidRPr="00DE31FA">
        <w:rPr>
          <w:rFonts w:cs="Calibri"/>
          <w:sz w:val="20"/>
          <w:szCs w:val="20"/>
        </w:rPr>
        <w:t>przypadku zmianie podlegać będzie kwota podatku VAT</w:t>
      </w:r>
      <w:r>
        <w:rPr>
          <w:rFonts w:cs="Calibri"/>
          <w:sz w:val="20"/>
          <w:szCs w:val="20"/>
        </w:rPr>
        <w:t>,</w:t>
      </w:r>
    </w:p>
    <w:p w14:paraId="523E7946" w14:textId="77777777" w:rsidR="0032551E" w:rsidRPr="00742F21" w:rsidRDefault="0032551E" w:rsidP="003255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cena jednostkowa może ulec zmianie</w:t>
      </w:r>
      <w:r w:rsidRPr="00DD54EC">
        <w:rPr>
          <w:rFonts w:cs="Calibri"/>
          <w:sz w:val="20"/>
          <w:szCs w:val="20"/>
        </w:rPr>
        <w:t xml:space="preserve"> w </w:t>
      </w:r>
      <w:r>
        <w:rPr>
          <w:rFonts w:cs="Calibri"/>
          <w:sz w:val="20"/>
          <w:szCs w:val="20"/>
        </w:rPr>
        <w:t>przypadku urzędowej zmiany staw</w:t>
      </w:r>
      <w:r w:rsidRPr="00DD54EC">
        <w:rPr>
          <w:rFonts w:cs="Calibri"/>
          <w:sz w:val="20"/>
          <w:szCs w:val="20"/>
        </w:rPr>
        <w:t>k</w:t>
      </w:r>
      <w:r>
        <w:rPr>
          <w:rFonts w:cs="Calibri"/>
          <w:sz w:val="20"/>
          <w:szCs w:val="20"/>
        </w:rPr>
        <w:t>i</w:t>
      </w:r>
      <w:r w:rsidRPr="00DD54E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podatku akcyzowego obowiązujących Wykonawcę i związanych</w:t>
      </w:r>
      <w:r w:rsidRPr="00DD54EC">
        <w:rPr>
          <w:rFonts w:cs="Calibri"/>
          <w:sz w:val="20"/>
          <w:szCs w:val="20"/>
        </w:rPr>
        <w:t xml:space="preserve"> bezpośrednio z</w:t>
      </w:r>
      <w:r>
        <w:rPr>
          <w:rFonts w:cs="Calibri"/>
          <w:sz w:val="20"/>
          <w:szCs w:val="20"/>
        </w:rPr>
        <w:t xml:space="preserve"> przedmiotem zamówienia (umowy).</w:t>
      </w:r>
      <w:r w:rsidRPr="00DD54EC">
        <w:rPr>
          <w:rFonts w:cs="Calibri"/>
          <w:sz w:val="20"/>
          <w:szCs w:val="20"/>
        </w:rPr>
        <w:t xml:space="preserve"> W takim przypadku </w:t>
      </w:r>
      <w:r>
        <w:rPr>
          <w:rFonts w:cs="Calibri"/>
          <w:sz w:val="20"/>
          <w:szCs w:val="20"/>
        </w:rPr>
        <w:t>zmianie podlegać będzie</w:t>
      </w:r>
      <w:r w:rsidRPr="00DD54EC">
        <w:rPr>
          <w:rFonts w:cs="Calibri"/>
          <w:sz w:val="20"/>
          <w:szCs w:val="20"/>
        </w:rPr>
        <w:t xml:space="preserve"> cena jednostkowa netto za przedmiot zamówienia</w:t>
      </w:r>
      <w:r>
        <w:rPr>
          <w:rFonts w:cs="Calibri"/>
          <w:sz w:val="20"/>
          <w:szCs w:val="20"/>
        </w:rPr>
        <w:t xml:space="preserve"> w wysokości wynikającej ze zmiany stawki podatku akcyzowego</w:t>
      </w:r>
      <w:r w:rsidRPr="00DD54EC">
        <w:rPr>
          <w:rFonts w:cs="Calibri"/>
          <w:sz w:val="20"/>
          <w:szCs w:val="20"/>
        </w:rPr>
        <w:t xml:space="preserve"> (umowy)</w:t>
      </w:r>
      <w:r>
        <w:rPr>
          <w:rFonts w:cs="Calibri"/>
          <w:sz w:val="20"/>
          <w:szCs w:val="20"/>
        </w:rPr>
        <w:t>,</w:t>
      </w:r>
    </w:p>
    <w:p w14:paraId="41BF5D5A" w14:textId="77777777" w:rsidR="0032551E" w:rsidRDefault="0032551E" w:rsidP="003255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zmiany innych przepisów powszechnie obowiązujących w zakresie mającym wpływ na realizację umowy lub zakres świadczenia którejkolwiek za stron,</w:t>
      </w:r>
    </w:p>
    <w:p w14:paraId="656D2740" w14:textId="77777777" w:rsidR="0032551E" w:rsidRDefault="0032551E" w:rsidP="003255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zmiany taryf OSD zatwierdzonych</w:t>
      </w:r>
      <w:r w:rsidRPr="005C42C6">
        <w:rPr>
          <w:rFonts w:cs="Calibri"/>
          <w:sz w:val="20"/>
          <w:szCs w:val="20"/>
        </w:rPr>
        <w:t xml:space="preserve"> przez Prezesa Urzędu Regulacji Energetyki</w:t>
      </w:r>
      <w:r>
        <w:rPr>
          <w:rFonts w:cs="Calibri"/>
          <w:sz w:val="20"/>
          <w:szCs w:val="20"/>
        </w:rPr>
        <w:t xml:space="preserve"> ceny jednostkowe netto będą podlegać zmianie wyłącznie o wartość zmiany taryfy.</w:t>
      </w:r>
    </w:p>
    <w:p w14:paraId="2787AF1F" w14:textId="77777777" w:rsidR="0032551E" w:rsidRDefault="0032551E" w:rsidP="0032551E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4"/>
        <w:jc w:val="both"/>
        <w:rPr>
          <w:rFonts w:cs="Calibri"/>
          <w:sz w:val="20"/>
          <w:szCs w:val="20"/>
        </w:rPr>
      </w:pPr>
      <w:bookmarkStart w:id="2" w:name="_Hlk45181250"/>
      <w:r>
        <w:rPr>
          <w:rFonts w:cs="Calibri"/>
          <w:sz w:val="20"/>
          <w:szCs w:val="20"/>
        </w:rPr>
        <w:t>w przypadku zmiany:</w:t>
      </w:r>
    </w:p>
    <w:bookmarkEnd w:id="2"/>
    <w:p w14:paraId="1B560F2E" w14:textId="77777777" w:rsidR="0032551E" w:rsidRPr="004D6490" w:rsidRDefault="0032551E" w:rsidP="0032551E">
      <w:pPr>
        <w:pStyle w:val="Default"/>
        <w:numPr>
          <w:ilvl w:val="0"/>
          <w:numId w:val="11"/>
        </w:numPr>
        <w:spacing w:after="15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6490">
        <w:rPr>
          <w:rFonts w:asciiTheme="minorHAnsi" w:hAnsiTheme="minorHAnsi" w:cstheme="minorHAnsi"/>
          <w:sz w:val="20"/>
          <w:szCs w:val="20"/>
        </w:rPr>
        <w:t>stawki podatku VAT,</w:t>
      </w:r>
    </w:p>
    <w:p w14:paraId="4F912629" w14:textId="6498AA2E" w:rsidR="0032551E" w:rsidRPr="004D6490" w:rsidRDefault="0032551E" w:rsidP="0032551E">
      <w:pPr>
        <w:pStyle w:val="Default"/>
        <w:numPr>
          <w:ilvl w:val="0"/>
          <w:numId w:val="11"/>
        </w:numPr>
        <w:spacing w:after="15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6490">
        <w:rPr>
          <w:rFonts w:asciiTheme="minorHAnsi" w:hAnsiTheme="minorHAnsi" w:cstheme="minorHAnsi"/>
          <w:sz w:val="20"/>
          <w:szCs w:val="20"/>
        </w:rPr>
        <w:t xml:space="preserve">wysokości minimalnego wynagrodzenia za pracę ustalonego na podstawie </w:t>
      </w:r>
      <w:r w:rsidR="00613594">
        <w:rPr>
          <w:rFonts w:asciiTheme="minorHAnsi" w:hAnsiTheme="minorHAnsi" w:cstheme="minorHAnsi"/>
          <w:sz w:val="20"/>
          <w:szCs w:val="20"/>
        </w:rPr>
        <w:t>art</w:t>
      </w:r>
      <w:r w:rsidRPr="004D6490">
        <w:rPr>
          <w:rFonts w:asciiTheme="minorHAnsi" w:hAnsiTheme="minorHAnsi" w:cstheme="minorHAnsi"/>
          <w:sz w:val="20"/>
          <w:szCs w:val="20"/>
        </w:rPr>
        <w:t xml:space="preserve">. 2 ust. 3-5 ustawy z dnia 10.10.02 r. o minimalnym wynagrodzeniu, </w:t>
      </w:r>
    </w:p>
    <w:p w14:paraId="0E71D38E" w14:textId="77777777" w:rsidR="0032551E" w:rsidRPr="004D6490" w:rsidRDefault="0032551E" w:rsidP="0032551E">
      <w:pPr>
        <w:pStyle w:val="Default"/>
        <w:numPr>
          <w:ilvl w:val="0"/>
          <w:numId w:val="11"/>
        </w:numPr>
        <w:spacing w:after="15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6490">
        <w:rPr>
          <w:rFonts w:asciiTheme="minorHAnsi" w:hAnsiTheme="minorHAnsi" w:cstheme="minorHAnsi"/>
          <w:sz w:val="20"/>
          <w:szCs w:val="20"/>
        </w:rPr>
        <w:t xml:space="preserve">zasad podlegania ubezpieczeniom społecznym lub ubezpieczeniu zdrowotnemu lub wysokości stawki składki na ubezpieczenia społeczne lub zdrowotne, </w:t>
      </w:r>
    </w:p>
    <w:p w14:paraId="3FCDAE33" w14:textId="77777777" w:rsidR="0032551E" w:rsidRPr="004D6490" w:rsidRDefault="0032551E" w:rsidP="0032551E">
      <w:pPr>
        <w:pStyle w:val="Default"/>
        <w:numPr>
          <w:ilvl w:val="0"/>
          <w:numId w:val="11"/>
        </w:numPr>
        <w:spacing w:after="15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6490">
        <w:rPr>
          <w:rFonts w:asciiTheme="minorHAnsi" w:hAnsiTheme="minorHAnsi" w:cstheme="minorHAnsi"/>
          <w:sz w:val="20"/>
          <w:szCs w:val="20"/>
        </w:rPr>
        <w:t xml:space="preserve">zasad gromadzenia i wysokości wpłat do pracowniczych planów kapitałowych, o których mowa w </w:t>
      </w:r>
      <w:hyperlink r:id="rId7" w:anchor="/document/18781862?cm=DOCUMENT" w:history="1">
        <w:r w:rsidRPr="004D6490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ustawie</w:t>
        </w:r>
      </w:hyperlink>
      <w:r w:rsidRPr="004D6490">
        <w:rPr>
          <w:rFonts w:asciiTheme="minorHAnsi" w:hAnsiTheme="minorHAnsi" w:cstheme="minorHAnsi"/>
          <w:sz w:val="20"/>
          <w:szCs w:val="20"/>
        </w:rPr>
        <w:t xml:space="preserve"> z dnia 4 października 2018 r. o pracowniczych planach kapitałowych, </w:t>
      </w:r>
    </w:p>
    <w:p w14:paraId="50A0BC88" w14:textId="77777777" w:rsidR="0032551E" w:rsidRPr="004D6490" w:rsidRDefault="0032551E" w:rsidP="0032551E">
      <w:pPr>
        <w:pStyle w:val="Default"/>
        <w:spacing w:after="15"/>
        <w:ind w:left="405"/>
        <w:jc w:val="both"/>
        <w:rPr>
          <w:rFonts w:asciiTheme="minorHAnsi" w:hAnsiTheme="minorHAnsi" w:cstheme="minorHAnsi"/>
          <w:sz w:val="20"/>
          <w:szCs w:val="20"/>
        </w:rPr>
      </w:pPr>
      <w:r w:rsidRPr="004D6490">
        <w:rPr>
          <w:rFonts w:asciiTheme="minorHAnsi" w:hAnsiTheme="minorHAnsi" w:cstheme="minorHAnsi"/>
          <w:sz w:val="20"/>
          <w:szCs w:val="20"/>
        </w:rPr>
        <w:t>- o ile zmiany te będą miały wpływ na koszty wykonania zamówienia przez Wykonawcę,</w:t>
      </w:r>
    </w:p>
    <w:p w14:paraId="416D9DB9" w14:textId="77777777" w:rsidR="0032551E" w:rsidRPr="00170EA0" w:rsidRDefault="0032551E" w:rsidP="0032551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cs="Calibri"/>
          <w:color w:val="365F91"/>
          <w:sz w:val="20"/>
          <w:szCs w:val="20"/>
        </w:rPr>
      </w:pPr>
      <w:r w:rsidRPr="00170EA0">
        <w:rPr>
          <w:rFonts w:cs="Calibri"/>
          <w:sz w:val="20"/>
          <w:szCs w:val="20"/>
        </w:rPr>
        <w:t xml:space="preserve">Zmiany umowy o przedmiotowe zamówienie, o których mowa w </w:t>
      </w:r>
      <w:proofErr w:type="spellStart"/>
      <w:r w:rsidRPr="00170EA0">
        <w:rPr>
          <w:rFonts w:cs="Calibri"/>
          <w:sz w:val="20"/>
          <w:szCs w:val="20"/>
        </w:rPr>
        <w:t>ppkt</w:t>
      </w:r>
      <w:proofErr w:type="spellEnd"/>
      <w:r w:rsidRPr="00170EA0">
        <w:rPr>
          <w:rFonts w:cs="Calibri"/>
          <w:sz w:val="20"/>
          <w:szCs w:val="20"/>
        </w:rPr>
        <w:t>. 1</w:t>
      </w:r>
      <w:r>
        <w:rPr>
          <w:rFonts w:cs="Calibri"/>
          <w:sz w:val="20"/>
          <w:szCs w:val="20"/>
        </w:rPr>
        <w:t>)</w:t>
      </w:r>
      <w:r w:rsidRPr="00170EA0">
        <w:rPr>
          <w:rFonts w:cs="Calibri"/>
          <w:sz w:val="20"/>
          <w:szCs w:val="20"/>
        </w:rPr>
        <w:t>-6</w:t>
      </w:r>
      <w:r>
        <w:rPr>
          <w:rFonts w:cs="Calibri"/>
          <w:sz w:val="20"/>
          <w:szCs w:val="20"/>
        </w:rPr>
        <w:t>)</w:t>
      </w:r>
      <w:r w:rsidRPr="00170EA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i 8) powyżej </w:t>
      </w:r>
      <w:r w:rsidRPr="00170EA0">
        <w:rPr>
          <w:rFonts w:cs="Calibri"/>
          <w:sz w:val="20"/>
          <w:szCs w:val="20"/>
        </w:rPr>
        <w:t>wymagają zgody obu stron i dla swojej ważności wymagać będą zachowania formy pisemnej.</w:t>
      </w:r>
    </w:p>
    <w:p w14:paraId="2548A6C3" w14:textId="77777777" w:rsidR="0032551E" w:rsidRPr="004D6490" w:rsidRDefault="0032551E" w:rsidP="0032551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color w:val="365F91"/>
          <w:sz w:val="20"/>
          <w:szCs w:val="20"/>
        </w:rPr>
      </w:pPr>
      <w:r w:rsidRPr="00170EA0">
        <w:rPr>
          <w:rFonts w:cs="Calibri"/>
          <w:sz w:val="20"/>
          <w:szCs w:val="20"/>
        </w:rPr>
        <w:t xml:space="preserve">Zmiana umowy, o której mowa w </w:t>
      </w:r>
      <w:proofErr w:type="spellStart"/>
      <w:r w:rsidRPr="00170EA0">
        <w:rPr>
          <w:rFonts w:cs="Calibri"/>
          <w:sz w:val="20"/>
          <w:szCs w:val="20"/>
        </w:rPr>
        <w:t>ppkt</w:t>
      </w:r>
      <w:proofErr w:type="spellEnd"/>
      <w:r w:rsidRPr="00170EA0">
        <w:rPr>
          <w:rFonts w:cs="Calibri"/>
          <w:sz w:val="20"/>
          <w:szCs w:val="20"/>
        </w:rPr>
        <w:t>. 7</w:t>
      </w:r>
      <w:r>
        <w:rPr>
          <w:rFonts w:cs="Calibri"/>
          <w:sz w:val="20"/>
          <w:szCs w:val="20"/>
        </w:rPr>
        <w:t>)</w:t>
      </w:r>
      <w:r w:rsidRPr="00170EA0">
        <w:rPr>
          <w:rFonts w:cs="Calibri"/>
          <w:sz w:val="20"/>
          <w:szCs w:val="20"/>
        </w:rPr>
        <w:t xml:space="preserve"> wymaga powiadomienia Zamawiającego przez Wykonawcę o wprowadzonych zmianach taryfy OSD zatwierdzonych przez Prezesa Urzędu Regulacji Energetyki.</w:t>
      </w:r>
    </w:p>
    <w:p w14:paraId="6F325789" w14:textId="77777777" w:rsidR="0032551E" w:rsidRPr="008F7946" w:rsidRDefault="0032551E" w:rsidP="003255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8F7946">
        <w:rPr>
          <w:rFonts w:cs="Calibri"/>
          <w:color w:val="000000"/>
          <w:sz w:val="20"/>
          <w:szCs w:val="20"/>
        </w:rPr>
        <w:t xml:space="preserve">Zmiana, o której mowa w ust. </w:t>
      </w:r>
      <w:r>
        <w:rPr>
          <w:rFonts w:cs="Calibri"/>
          <w:color w:val="000000"/>
          <w:sz w:val="20"/>
          <w:szCs w:val="20"/>
        </w:rPr>
        <w:t>1</w:t>
      </w:r>
      <w:r w:rsidRPr="008F7946">
        <w:rPr>
          <w:rFonts w:cs="Calibri"/>
          <w:color w:val="000000"/>
          <w:sz w:val="20"/>
          <w:szCs w:val="20"/>
        </w:rPr>
        <w:t xml:space="preserve"> pkt. </w:t>
      </w:r>
      <w:r>
        <w:rPr>
          <w:rFonts w:cs="Calibri"/>
          <w:color w:val="000000"/>
          <w:sz w:val="20"/>
          <w:szCs w:val="20"/>
        </w:rPr>
        <w:t>8</w:t>
      </w:r>
      <w:r w:rsidRPr="008F7946">
        <w:rPr>
          <w:rFonts w:cs="Calibri"/>
          <w:color w:val="000000"/>
          <w:sz w:val="20"/>
          <w:szCs w:val="20"/>
        </w:rPr>
        <w:t xml:space="preserve"> lit. a obowiązywać będzie od dnia wejścia w życie zmiany. Zmiany, o których mowa w ust. </w:t>
      </w:r>
      <w:r>
        <w:rPr>
          <w:rFonts w:cs="Calibri"/>
          <w:color w:val="000000"/>
          <w:sz w:val="20"/>
          <w:szCs w:val="20"/>
        </w:rPr>
        <w:t>1</w:t>
      </w:r>
      <w:r w:rsidRPr="008F7946">
        <w:rPr>
          <w:rFonts w:cs="Calibri"/>
          <w:color w:val="000000"/>
          <w:sz w:val="20"/>
          <w:szCs w:val="20"/>
        </w:rPr>
        <w:t xml:space="preserve"> pkt </w:t>
      </w:r>
      <w:r>
        <w:rPr>
          <w:rFonts w:cs="Calibri"/>
          <w:color w:val="000000"/>
          <w:sz w:val="20"/>
          <w:szCs w:val="20"/>
        </w:rPr>
        <w:t>8</w:t>
      </w:r>
      <w:r w:rsidRPr="008F7946">
        <w:rPr>
          <w:rFonts w:cs="Calibri"/>
          <w:color w:val="000000"/>
          <w:sz w:val="20"/>
          <w:szCs w:val="20"/>
        </w:rPr>
        <w:t xml:space="preserve"> lit. b–d obowiązywać będą od dnia wejścia w życie zmian, jednak nie wcześniej niż po upływie 12 miesięcy od zawarcia umowy.  Zmiany, o których mowa w zdaniu pierwszym i drugim dotyczyć będą jedynie części wynagrodzenia należnego za usługi wykonane w okresie obowiązywania zmian.</w:t>
      </w:r>
    </w:p>
    <w:p w14:paraId="795514A8" w14:textId="77777777" w:rsidR="0032551E" w:rsidRPr="008F7946" w:rsidRDefault="0032551E" w:rsidP="003255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8F7946">
        <w:rPr>
          <w:rFonts w:cs="Calibri"/>
          <w:color w:val="000000"/>
          <w:sz w:val="20"/>
          <w:szCs w:val="20"/>
        </w:rPr>
        <w:t xml:space="preserve">W przypadku zmiany, o której mowa w ust. </w:t>
      </w:r>
      <w:r>
        <w:rPr>
          <w:rFonts w:cs="Calibri"/>
          <w:color w:val="000000"/>
          <w:sz w:val="20"/>
          <w:szCs w:val="20"/>
        </w:rPr>
        <w:t>1</w:t>
      </w:r>
      <w:r w:rsidRPr="008F7946">
        <w:rPr>
          <w:rFonts w:cs="Calibri"/>
          <w:color w:val="000000"/>
          <w:sz w:val="20"/>
          <w:szCs w:val="20"/>
        </w:rPr>
        <w:t xml:space="preserve"> pkt </w:t>
      </w:r>
      <w:r>
        <w:rPr>
          <w:rFonts w:cs="Calibri"/>
          <w:color w:val="000000"/>
          <w:sz w:val="20"/>
          <w:szCs w:val="20"/>
        </w:rPr>
        <w:t>8</w:t>
      </w:r>
      <w:r w:rsidRPr="008F7946">
        <w:rPr>
          <w:rFonts w:cs="Calibri"/>
          <w:color w:val="000000"/>
          <w:sz w:val="20"/>
          <w:szCs w:val="20"/>
        </w:rPr>
        <w:t xml:space="preserve"> lit. a wynagrodzenie Wykonawcy brutto zostanie zmniejszone bądź zwiększone w stosunku odpowiednim do zmiany wysokości podatku VAT, wynagrodzenie Wykonawcy netto (tj. bez podatku VAT) jest niezmienne.</w:t>
      </w:r>
    </w:p>
    <w:p w14:paraId="500674D4" w14:textId="77777777" w:rsidR="0032551E" w:rsidRPr="008F7946" w:rsidRDefault="0032551E" w:rsidP="003255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8F7946">
        <w:rPr>
          <w:rFonts w:cs="Calibri"/>
          <w:sz w:val="20"/>
          <w:szCs w:val="20"/>
        </w:rPr>
        <w:t xml:space="preserve">W przypadku zmiany, o której mowa w ust. </w:t>
      </w:r>
      <w:r>
        <w:rPr>
          <w:rFonts w:cs="Calibri"/>
          <w:sz w:val="20"/>
          <w:szCs w:val="20"/>
        </w:rPr>
        <w:t>1</w:t>
      </w:r>
      <w:r w:rsidRPr="008F7946">
        <w:rPr>
          <w:rFonts w:cs="Calibri"/>
          <w:sz w:val="20"/>
          <w:szCs w:val="20"/>
        </w:rPr>
        <w:t xml:space="preserve"> pkt </w:t>
      </w:r>
      <w:r>
        <w:rPr>
          <w:rFonts w:cs="Calibri"/>
          <w:sz w:val="20"/>
          <w:szCs w:val="20"/>
        </w:rPr>
        <w:t>8</w:t>
      </w:r>
      <w:r w:rsidRPr="008F7946">
        <w:rPr>
          <w:rFonts w:cs="Calibri"/>
          <w:sz w:val="20"/>
          <w:szCs w:val="20"/>
        </w:rPr>
        <w:t xml:space="preserve"> lit. b wynagrodzenie Wykonawcy </w:t>
      </w:r>
      <w:r w:rsidRPr="008F7946">
        <w:rPr>
          <w:rFonts w:cs="Calibri"/>
          <w:color w:val="000000"/>
          <w:sz w:val="20"/>
          <w:szCs w:val="20"/>
        </w:rPr>
        <w:t>ulegnie zmianie o 50% wartości zmiany całkowitego kosztu Wykonawcy wynikającego ze zwiększenia/zmniejszenia wynagrodzenia osób bezpośrednio wykonujących zamówienie do wysokości zmienionego minimalnego wynagrodzenia albo do wysokości zmienionej minimalnej stawki godzinowej, z uwzględnieniem wszystkich obciążeń publicznych wynikających z tych zmian.</w:t>
      </w:r>
    </w:p>
    <w:p w14:paraId="22BCD657" w14:textId="77777777" w:rsidR="0032551E" w:rsidRDefault="0032551E" w:rsidP="003255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8F7946">
        <w:rPr>
          <w:sz w:val="20"/>
          <w:szCs w:val="20"/>
        </w:rPr>
        <w:t xml:space="preserve">W </w:t>
      </w:r>
      <w:r w:rsidRPr="008F7946">
        <w:rPr>
          <w:rFonts w:cs="Calibri"/>
          <w:sz w:val="20"/>
          <w:szCs w:val="20"/>
        </w:rPr>
        <w:t xml:space="preserve">przypadku zmiany, o której mowa w ust. </w:t>
      </w:r>
      <w:r>
        <w:rPr>
          <w:rFonts w:cs="Calibri"/>
          <w:sz w:val="20"/>
          <w:szCs w:val="20"/>
        </w:rPr>
        <w:t>1</w:t>
      </w:r>
      <w:r w:rsidRPr="008F7946">
        <w:rPr>
          <w:rFonts w:cs="Calibri"/>
          <w:sz w:val="20"/>
          <w:szCs w:val="20"/>
        </w:rPr>
        <w:t xml:space="preserve"> pkt </w:t>
      </w:r>
      <w:r>
        <w:rPr>
          <w:rFonts w:cs="Calibri"/>
          <w:sz w:val="20"/>
          <w:szCs w:val="20"/>
        </w:rPr>
        <w:t>8</w:t>
      </w:r>
      <w:r w:rsidRPr="008F7946">
        <w:rPr>
          <w:rFonts w:cs="Calibri"/>
          <w:sz w:val="20"/>
          <w:szCs w:val="20"/>
        </w:rPr>
        <w:t xml:space="preserve"> lit. c i d wynagrodzenie Wykonawcy  </w:t>
      </w:r>
      <w:r w:rsidRPr="008F7946">
        <w:rPr>
          <w:rFonts w:cs="Calibri"/>
          <w:color w:val="000000"/>
          <w:sz w:val="20"/>
          <w:szCs w:val="20"/>
        </w:rPr>
        <w:t>ulegnie zmianie o 50% wartości zmiany całkowitego kosztu Wykonawcy, wynikającej z uwzględnienia tej zmiany, przy zachowaniu dotychczasowej kwoty netto wynagrodzenia osób bezpośrednio wykonujących zamówienia na rzecz Zamawiającego.</w:t>
      </w:r>
    </w:p>
    <w:p w14:paraId="41777B9B" w14:textId="77777777" w:rsidR="0032551E" w:rsidRPr="00613594" w:rsidRDefault="0032551E" w:rsidP="003255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4D6490">
        <w:rPr>
          <w:sz w:val="20"/>
          <w:szCs w:val="20"/>
        </w:rPr>
        <w:lastRenderedPageBreak/>
        <w:t xml:space="preserve">Maksymalna łączna wartość zmiany wynagrodzenia netto Wykonawcy w wyniku zmian, o których mowa w ust. </w:t>
      </w:r>
      <w:r>
        <w:rPr>
          <w:sz w:val="20"/>
          <w:szCs w:val="20"/>
        </w:rPr>
        <w:t>1</w:t>
      </w:r>
      <w:r w:rsidRPr="004D6490">
        <w:rPr>
          <w:sz w:val="20"/>
          <w:szCs w:val="20"/>
        </w:rPr>
        <w:t xml:space="preserve"> pkt </w:t>
      </w:r>
      <w:r>
        <w:rPr>
          <w:sz w:val="20"/>
          <w:szCs w:val="20"/>
        </w:rPr>
        <w:t>8</w:t>
      </w:r>
      <w:r w:rsidRPr="004D6490">
        <w:rPr>
          <w:sz w:val="20"/>
          <w:szCs w:val="20"/>
        </w:rPr>
        <w:t xml:space="preserve"> lit. b-d nie może przekroczyć 2% wartości łącznego wynagrodzenia netto określonego w </w:t>
      </w:r>
      <w:r>
        <w:rPr>
          <w:rFonts w:eastAsia="Arial" w:cs="Arial"/>
          <w:sz w:val="20"/>
          <w:szCs w:val="20"/>
          <w:lang w:eastAsia="pl-PL" w:bidi="pl-PL"/>
        </w:rPr>
        <w:t>ofercie</w:t>
      </w:r>
      <w:r w:rsidRPr="004D6490">
        <w:rPr>
          <w:rFonts w:eastAsia="Arial" w:cs="Arial"/>
          <w:sz w:val="20"/>
          <w:szCs w:val="20"/>
          <w:lang w:eastAsia="pl-PL" w:bidi="pl-PL"/>
        </w:rPr>
        <w:t>.</w:t>
      </w:r>
    </w:p>
    <w:p w14:paraId="3DED98ED" w14:textId="77777777" w:rsidR="00613594" w:rsidRPr="00075560" w:rsidRDefault="00613594" w:rsidP="00613594">
      <w:pPr>
        <w:pStyle w:val="Akapitzlist"/>
        <w:autoSpaceDE w:val="0"/>
        <w:autoSpaceDN w:val="0"/>
        <w:adjustRightInd w:val="0"/>
        <w:spacing w:after="160" w:line="259" w:lineRule="auto"/>
        <w:ind w:left="284"/>
        <w:jc w:val="both"/>
        <w:rPr>
          <w:rFonts w:cs="Calibri"/>
          <w:color w:val="000000"/>
          <w:sz w:val="20"/>
          <w:szCs w:val="20"/>
        </w:rPr>
      </w:pPr>
    </w:p>
    <w:p w14:paraId="1C84B128" w14:textId="3E40DE6C" w:rsidR="00726FF2" w:rsidRDefault="00613594" w:rsidP="00613594">
      <w:pPr>
        <w:pStyle w:val="Akapitzlist"/>
        <w:numPr>
          <w:ilvl w:val="0"/>
          <w:numId w:val="7"/>
        </w:numPr>
        <w:shd w:val="clear" w:color="auto" w:fill="FFFFFF"/>
        <w:spacing w:after="60" w:line="240" w:lineRule="auto"/>
        <w:ind w:left="284" w:hanging="218"/>
        <w:jc w:val="both"/>
        <w:rPr>
          <w:rFonts w:cs="Calibri"/>
          <w:b/>
          <w:sz w:val="20"/>
          <w:szCs w:val="20"/>
        </w:rPr>
      </w:pPr>
      <w:r w:rsidRPr="00613594">
        <w:rPr>
          <w:rFonts w:cs="Calibri"/>
          <w:b/>
          <w:sz w:val="20"/>
          <w:szCs w:val="20"/>
        </w:rPr>
        <w:t>KARY UMOWNE.</w:t>
      </w:r>
    </w:p>
    <w:p w14:paraId="5F109170" w14:textId="68A1A9AD" w:rsidR="00613594" w:rsidRPr="00613594" w:rsidRDefault="00613594" w:rsidP="00613594">
      <w:pPr>
        <w:pStyle w:val="Akapitzlist"/>
        <w:shd w:val="clear" w:color="auto" w:fill="FFFFFF"/>
        <w:spacing w:after="60" w:line="240" w:lineRule="auto"/>
        <w:ind w:left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Łączna maksymalna wysokość kar, których mogą dochodzić strony nie może przekroczyć 1% </w:t>
      </w:r>
      <w:r w:rsidR="009B131F">
        <w:rPr>
          <w:rFonts w:cs="Calibri"/>
          <w:sz w:val="20"/>
          <w:szCs w:val="20"/>
        </w:rPr>
        <w:t>całkowitej ceny</w:t>
      </w:r>
      <w:r>
        <w:rPr>
          <w:rFonts w:cs="Calibri"/>
          <w:sz w:val="20"/>
          <w:szCs w:val="20"/>
        </w:rPr>
        <w:t xml:space="preserve"> oferty </w:t>
      </w:r>
      <w:r w:rsidR="009B131F">
        <w:rPr>
          <w:rFonts w:cs="Calibri"/>
          <w:sz w:val="20"/>
          <w:szCs w:val="20"/>
        </w:rPr>
        <w:t>Wykonawcy.</w:t>
      </w:r>
    </w:p>
    <w:p w14:paraId="7C8610D6" w14:textId="77777777" w:rsidR="00613594" w:rsidRPr="00613594" w:rsidRDefault="00613594" w:rsidP="00613594">
      <w:pPr>
        <w:pStyle w:val="Akapitzlist"/>
        <w:shd w:val="clear" w:color="auto" w:fill="FFFFFF"/>
        <w:spacing w:after="60" w:line="240" w:lineRule="auto"/>
        <w:ind w:left="426"/>
        <w:jc w:val="both"/>
        <w:rPr>
          <w:rFonts w:cs="Calibri"/>
          <w:sz w:val="20"/>
          <w:szCs w:val="20"/>
        </w:rPr>
      </w:pPr>
    </w:p>
    <w:p w14:paraId="298D08AD" w14:textId="77777777" w:rsidR="003830C4" w:rsidRPr="00DE31FA" w:rsidRDefault="003830C4" w:rsidP="003830C4">
      <w:pPr>
        <w:shd w:val="clear" w:color="auto" w:fill="FFFFFF"/>
        <w:spacing w:after="60" w:line="240" w:lineRule="auto"/>
        <w:ind w:left="567"/>
        <w:jc w:val="both"/>
        <w:rPr>
          <w:rFonts w:cs="Calibri"/>
          <w:color w:val="365F91"/>
          <w:sz w:val="20"/>
          <w:szCs w:val="20"/>
        </w:rPr>
      </w:pPr>
    </w:p>
    <w:p w14:paraId="229290B8" w14:textId="77777777" w:rsidR="003830C4" w:rsidRDefault="003830C4"/>
    <w:sectPr w:rsidR="003830C4" w:rsidSect="008C4E0F">
      <w:footerReference w:type="even" r:id="rId8"/>
      <w:footerReference w:type="default" r:id="rId9"/>
      <w:pgSz w:w="11906" w:h="16838"/>
      <w:pgMar w:top="1383" w:right="1418" w:bottom="1418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CD41" w14:textId="77777777" w:rsidR="003830C4" w:rsidRDefault="003830C4" w:rsidP="003830C4">
      <w:pPr>
        <w:spacing w:after="0" w:line="240" w:lineRule="auto"/>
      </w:pPr>
      <w:r>
        <w:separator/>
      </w:r>
    </w:p>
  </w:endnote>
  <w:endnote w:type="continuationSeparator" w:id="0">
    <w:p w14:paraId="3A0377F9" w14:textId="77777777" w:rsidR="003830C4" w:rsidRDefault="003830C4" w:rsidP="003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4279" w14:textId="77777777" w:rsidR="000F2C0D" w:rsidRDefault="003830C4" w:rsidP="00EE3E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390562" w14:textId="77777777" w:rsidR="000F2C0D" w:rsidRDefault="006A674C" w:rsidP="005864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2F4F" w14:textId="77777777" w:rsidR="000F2C0D" w:rsidRPr="004B61F9" w:rsidRDefault="003830C4" w:rsidP="007050C8">
    <w:pPr>
      <w:pStyle w:val="Stopka"/>
      <w:pBdr>
        <w:bottom w:val="single" w:sz="6" w:space="2" w:color="auto"/>
      </w:pBdr>
      <w:tabs>
        <w:tab w:val="clear" w:pos="4536"/>
        <w:tab w:val="clear" w:pos="9072"/>
      </w:tabs>
      <w:spacing w:after="0"/>
      <w:ind w:left="-426" w:right="-284"/>
      <w:jc w:val="right"/>
      <w:rPr>
        <w:sz w:val="16"/>
        <w:szCs w:val="16"/>
      </w:rPr>
    </w:pPr>
    <w:r w:rsidRPr="004B61F9">
      <w:rPr>
        <w:sz w:val="16"/>
        <w:szCs w:val="16"/>
      </w:rPr>
      <w:t xml:space="preserve">Strona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PAGE</w:instrText>
    </w:r>
    <w:r w:rsidRPr="004B61F9">
      <w:rPr>
        <w:b/>
        <w:sz w:val="16"/>
        <w:szCs w:val="16"/>
      </w:rPr>
      <w:fldChar w:fldCharType="separate"/>
    </w:r>
    <w:r w:rsidR="009B131F">
      <w:rPr>
        <w:b/>
        <w:noProof/>
        <w:sz w:val="16"/>
        <w:szCs w:val="16"/>
      </w:rPr>
      <w:t>3</w:t>
    </w:r>
    <w:r w:rsidRPr="004B61F9">
      <w:rPr>
        <w:b/>
        <w:sz w:val="16"/>
        <w:szCs w:val="16"/>
      </w:rPr>
      <w:fldChar w:fldCharType="end"/>
    </w:r>
    <w:r w:rsidRPr="004B61F9">
      <w:rPr>
        <w:sz w:val="16"/>
        <w:szCs w:val="16"/>
      </w:rPr>
      <w:t xml:space="preserve"> z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NUMPAGES</w:instrText>
    </w:r>
    <w:r w:rsidRPr="004B61F9">
      <w:rPr>
        <w:b/>
        <w:sz w:val="16"/>
        <w:szCs w:val="16"/>
      </w:rPr>
      <w:fldChar w:fldCharType="separate"/>
    </w:r>
    <w:r w:rsidR="009B131F">
      <w:rPr>
        <w:b/>
        <w:noProof/>
        <w:sz w:val="16"/>
        <w:szCs w:val="16"/>
      </w:rPr>
      <w:t>3</w:t>
    </w:r>
    <w:r w:rsidRPr="004B61F9">
      <w:rPr>
        <w:b/>
        <w:sz w:val="16"/>
        <w:szCs w:val="16"/>
      </w:rPr>
      <w:fldChar w:fldCharType="end"/>
    </w:r>
  </w:p>
  <w:p w14:paraId="147692C3" w14:textId="77777777" w:rsidR="000F2C0D" w:rsidRPr="00536A7F" w:rsidRDefault="006A674C" w:rsidP="009170FC">
    <w:pPr>
      <w:jc w:val="center"/>
      <w:rPr>
        <w:rFonts w:ascii="Tahoma" w:hAnsi="Tahoma" w:cs="Tahoma"/>
        <w:sz w:val="20"/>
        <w:szCs w:val="20"/>
      </w:rPr>
    </w:pPr>
  </w:p>
  <w:p w14:paraId="23E90AFF" w14:textId="77777777" w:rsidR="000F2C0D" w:rsidRPr="00536A7F" w:rsidRDefault="006A674C" w:rsidP="00661639">
    <w:pPr>
      <w:jc w:val="center"/>
      <w:rPr>
        <w:rFonts w:ascii="Tahoma" w:hAnsi="Tahoma" w:cs="Tahoma"/>
        <w:sz w:val="20"/>
        <w:szCs w:val="20"/>
      </w:rPr>
    </w:pPr>
  </w:p>
  <w:p w14:paraId="3E57AF67" w14:textId="77777777" w:rsidR="000F2C0D" w:rsidRPr="00536A7F" w:rsidRDefault="006A674C" w:rsidP="00536A7F">
    <w:pPr>
      <w:pStyle w:val="Stopka"/>
      <w:tabs>
        <w:tab w:val="clear" w:pos="4536"/>
        <w:tab w:val="clear" w:pos="9072"/>
      </w:tabs>
      <w:spacing w:after="0" w:line="240" w:lineRule="auto"/>
      <w:ind w:left="-426" w:right="-28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9B56" w14:textId="77777777" w:rsidR="003830C4" w:rsidRDefault="003830C4" w:rsidP="003830C4">
      <w:pPr>
        <w:spacing w:after="0" w:line="240" w:lineRule="auto"/>
      </w:pPr>
      <w:r>
        <w:separator/>
      </w:r>
    </w:p>
  </w:footnote>
  <w:footnote w:type="continuationSeparator" w:id="0">
    <w:p w14:paraId="2F56D402" w14:textId="77777777" w:rsidR="003830C4" w:rsidRDefault="003830C4" w:rsidP="0038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621"/>
    <w:multiLevelType w:val="hybridMultilevel"/>
    <w:tmpl w:val="5DFE6EA8"/>
    <w:lvl w:ilvl="0" w:tplc="97D8B9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A2712"/>
    <w:multiLevelType w:val="hybridMultilevel"/>
    <w:tmpl w:val="A3BC1578"/>
    <w:lvl w:ilvl="0" w:tplc="F5BAA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B6B45"/>
    <w:multiLevelType w:val="hybridMultilevel"/>
    <w:tmpl w:val="B006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27948"/>
    <w:multiLevelType w:val="multilevel"/>
    <w:tmpl w:val="A928D94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711BE5"/>
    <w:multiLevelType w:val="hybridMultilevel"/>
    <w:tmpl w:val="BFE42038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AD75F7"/>
    <w:multiLevelType w:val="hybridMultilevel"/>
    <w:tmpl w:val="BB0A0D34"/>
    <w:lvl w:ilvl="0" w:tplc="F5BAA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B62E06"/>
    <w:multiLevelType w:val="hybridMultilevel"/>
    <w:tmpl w:val="30A48D0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B46C66"/>
    <w:multiLevelType w:val="hybridMultilevel"/>
    <w:tmpl w:val="AD8C8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AE332A"/>
    <w:multiLevelType w:val="hybridMultilevel"/>
    <w:tmpl w:val="4384AEDE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66530541">
    <w:abstractNumId w:val="0"/>
  </w:num>
  <w:num w:numId="2" w16cid:durableId="191116528">
    <w:abstractNumId w:val="4"/>
  </w:num>
  <w:num w:numId="3" w16cid:durableId="1976059924">
    <w:abstractNumId w:val="6"/>
  </w:num>
  <w:num w:numId="4" w16cid:durableId="1688097540">
    <w:abstractNumId w:val="10"/>
  </w:num>
  <w:num w:numId="5" w16cid:durableId="2144619735">
    <w:abstractNumId w:val="1"/>
  </w:num>
  <w:num w:numId="6" w16cid:durableId="2112161355">
    <w:abstractNumId w:val="5"/>
  </w:num>
  <w:num w:numId="7" w16cid:durableId="1174105407">
    <w:abstractNumId w:val="8"/>
  </w:num>
  <w:num w:numId="8" w16cid:durableId="1663000127">
    <w:abstractNumId w:val="3"/>
  </w:num>
  <w:num w:numId="9" w16cid:durableId="1885871486">
    <w:abstractNumId w:val="7"/>
  </w:num>
  <w:num w:numId="10" w16cid:durableId="275258679">
    <w:abstractNumId w:val="2"/>
  </w:num>
  <w:num w:numId="11" w16cid:durableId="998004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C4"/>
    <w:rsid w:val="0006598A"/>
    <w:rsid w:val="00193BBD"/>
    <w:rsid w:val="00244F05"/>
    <w:rsid w:val="0031029B"/>
    <w:rsid w:val="0032551E"/>
    <w:rsid w:val="003830C4"/>
    <w:rsid w:val="00503189"/>
    <w:rsid w:val="00613594"/>
    <w:rsid w:val="00677268"/>
    <w:rsid w:val="006A674C"/>
    <w:rsid w:val="00726FF2"/>
    <w:rsid w:val="007D193F"/>
    <w:rsid w:val="00975CE4"/>
    <w:rsid w:val="009B131F"/>
    <w:rsid w:val="009D670A"/>
    <w:rsid w:val="00A53333"/>
    <w:rsid w:val="00AF354D"/>
    <w:rsid w:val="00DD6395"/>
    <w:rsid w:val="00F86585"/>
    <w:rsid w:val="00F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99C2C"/>
  <w15:docId w15:val="{FEEC64E4-FB84-46F6-86EE-D2B8A79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0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0C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3830C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0C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830C4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semiHidden/>
    <w:rsid w:val="00383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30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83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0C4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3830C4"/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uiPriority w:val="34"/>
    <w:qFormat/>
    <w:rsid w:val="003830C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link w:val="DefaultZnak"/>
    <w:qFormat/>
    <w:rsid w:val="0038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F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06598A"/>
    <w:rPr>
      <w:color w:val="0000FF"/>
      <w:u w:val="single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uiPriority w:val="34"/>
    <w:qFormat/>
    <w:rsid w:val="0006598A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32551E"/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 Kmieć</cp:lastModifiedBy>
  <cp:revision>5</cp:revision>
  <dcterms:created xsi:type="dcterms:W3CDTF">2022-05-11T08:10:00Z</dcterms:created>
  <dcterms:modified xsi:type="dcterms:W3CDTF">2022-06-14T09:41:00Z</dcterms:modified>
</cp:coreProperties>
</file>