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1E5E58">
              <w:rPr>
                <w:rFonts w:ascii="Calibri" w:hAnsi="Calibri" w:cs="Calibri"/>
                <w:sz w:val="20"/>
              </w:rPr>
              <w:t xml:space="preserve">Dostawa </w:t>
            </w:r>
            <w:r w:rsidR="007071DF">
              <w:rPr>
                <w:rFonts w:ascii="Calibri" w:hAnsi="Calibri" w:cs="Calibri"/>
                <w:sz w:val="20"/>
              </w:rPr>
              <w:t xml:space="preserve">używanego chromatografu cieczowego HPLC dla Gdańskiego Uniwersytetu Medycznego.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7071DF">
              <w:rPr>
                <w:rFonts w:ascii="Calibri" w:hAnsi="Calibri" w:cs="Calibri"/>
                <w:sz w:val="20"/>
              </w:rPr>
              <w:t>107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110"/>
        <w:gridCol w:w="1559"/>
        <w:gridCol w:w="1276"/>
        <w:gridCol w:w="1418"/>
      </w:tblGrid>
      <w:tr w:rsidR="007071DF" w:rsidTr="007071DF">
        <w:tc>
          <w:tcPr>
            <w:tcW w:w="596" w:type="dxa"/>
            <w:vAlign w:val="center"/>
          </w:tcPr>
          <w:p w:rsidR="007071DF" w:rsidRPr="00F259AC" w:rsidRDefault="007071DF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7071DF" w:rsidRPr="005F0B90" w:rsidRDefault="007071DF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559" w:type="dxa"/>
            <w:vAlign w:val="center"/>
          </w:tcPr>
          <w:p w:rsidR="007071DF" w:rsidRPr="00F259AC" w:rsidRDefault="007071DF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1276" w:type="dxa"/>
            <w:vAlign w:val="center"/>
          </w:tcPr>
          <w:p w:rsidR="007071DF" w:rsidRPr="00F259AC" w:rsidRDefault="007071DF" w:rsidP="00CB66F2">
            <w:pPr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</w:p>
        </w:tc>
        <w:tc>
          <w:tcPr>
            <w:tcW w:w="1418" w:type="dxa"/>
            <w:vAlign w:val="center"/>
          </w:tcPr>
          <w:p w:rsidR="007071DF" w:rsidRPr="00F259AC" w:rsidRDefault="007071DF" w:rsidP="00CB66F2">
            <w:pPr>
              <w:jc w:val="center"/>
              <w:rPr>
                <w:b/>
              </w:rPr>
            </w:pPr>
            <w:r>
              <w:rPr>
                <w:b/>
              </w:rPr>
              <w:t>Termin dostawy</w:t>
            </w:r>
          </w:p>
        </w:tc>
      </w:tr>
      <w:tr w:rsidR="007071DF" w:rsidRPr="00B819C2" w:rsidTr="007071DF">
        <w:trPr>
          <w:trHeight w:val="710"/>
        </w:trPr>
        <w:tc>
          <w:tcPr>
            <w:tcW w:w="596" w:type="dxa"/>
            <w:vAlign w:val="center"/>
          </w:tcPr>
          <w:p w:rsidR="007071DF" w:rsidRPr="00595CB2" w:rsidRDefault="007071DF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071DF" w:rsidRDefault="007071DF" w:rsidP="00CB66F2">
            <w:pPr>
              <w:rPr>
                <w:rFonts w:cs="Arial"/>
              </w:rPr>
            </w:pPr>
            <w:r>
              <w:rPr>
                <w:rFonts w:cs="Arial"/>
              </w:rPr>
              <w:t>Selwa Sp. z o.o.</w:t>
            </w:r>
          </w:p>
          <w:p w:rsidR="007071DF" w:rsidRDefault="007071DF" w:rsidP="00CB66F2">
            <w:pPr>
              <w:rPr>
                <w:rFonts w:cs="Arial"/>
              </w:rPr>
            </w:pPr>
            <w:r>
              <w:rPr>
                <w:rFonts w:cs="Arial"/>
              </w:rPr>
              <w:t>ul. Grójecka 195/35</w:t>
            </w:r>
          </w:p>
          <w:p w:rsidR="007071DF" w:rsidRPr="00315E36" w:rsidRDefault="007071DF" w:rsidP="00CB66F2">
            <w:pPr>
              <w:rPr>
                <w:rFonts w:cs="Arial"/>
              </w:rPr>
            </w:pPr>
            <w:r>
              <w:rPr>
                <w:rFonts w:cs="Arial"/>
              </w:rPr>
              <w:t>02-390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1DF" w:rsidRPr="003513D9" w:rsidRDefault="007071DF" w:rsidP="00AE5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24 000,01 zł</w:t>
            </w:r>
          </w:p>
        </w:tc>
        <w:tc>
          <w:tcPr>
            <w:tcW w:w="1276" w:type="dxa"/>
            <w:vAlign w:val="center"/>
          </w:tcPr>
          <w:p w:rsidR="007071DF" w:rsidRPr="00F05796" w:rsidRDefault="007071D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mc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71DF" w:rsidRPr="00B819C2" w:rsidRDefault="007071DF" w:rsidP="00CB66F2">
            <w:pPr>
              <w:jc w:val="center"/>
              <w:rPr>
                <w:rFonts w:asciiTheme="minorHAnsi" w:hAnsiTheme="minorHAnsi" w:cstheme="minorHAnsi"/>
              </w:rPr>
            </w:pPr>
            <w:r w:rsidRPr="009248FE">
              <w:rPr>
                <w:rFonts w:asciiTheme="minorHAnsi" w:hAnsiTheme="minorHAnsi" w:cstheme="minorHAnsi"/>
              </w:rPr>
              <w:t>Zgodnie z SWZ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C46989">
        <w:rPr>
          <w:rFonts w:asciiTheme="minorHAnsi" w:hAnsiTheme="minorHAnsi" w:cstheme="minorHAnsi"/>
          <w:i/>
        </w:rPr>
        <w:t>0</w:t>
      </w:r>
      <w:r w:rsidR="007071DF">
        <w:rPr>
          <w:rFonts w:asciiTheme="minorHAnsi" w:hAnsiTheme="minorHAnsi" w:cstheme="minorHAnsi"/>
          <w:i/>
        </w:rPr>
        <w:t>4</w:t>
      </w:r>
      <w:r w:rsidR="00C46989">
        <w:rPr>
          <w:rFonts w:asciiTheme="minorHAnsi" w:hAnsiTheme="minorHAnsi" w:cstheme="minorHAnsi"/>
          <w:i/>
        </w:rPr>
        <w:t>.</w:t>
      </w:r>
      <w:r w:rsidR="007071DF">
        <w:rPr>
          <w:rFonts w:asciiTheme="minorHAnsi" w:hAnsiTheme="minorHAnsi" w:cstheme="minorHAnsi"/>
          <w:i/>
        </w:rPr>
        <w:t>10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26E" w:rsidRDefault="00CE126E" w:rsidP="00DA0443">
      <w:pPr>
        <w:spacing w:after="0" w:line="240" w:lineRule="auto"/>
      </w:pPr>
      <w:r>
        <w:separator/>
      </w:r>
    </w:p>
  </w:endnote>
  <w:endnote w:type="continuationSeparator" w:id="0">
    <w:p w:rsidR="00CE126E" w:rsidRDefault="00CE126E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26E" w:rsidRDefault="00CE126E" w:rsidP="00DA0443">
      <w:pPr>
        <w:spacing w:after="0" w:line="240" w:lineRule="auto"/>
      </w:pPr>
      <w:r>
        <w:separator/>
      </w:r>
    </w:p>
  </w:footnote>
  <w:footnote w:type="continuationSeparator" w:id="0">
    <w:p w:rsidR="00CE126E" w:rsidRDefault="00CE126E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2B1"/>
    <w:rsid w:val="006F18B6"/>
    <w:rsid w:val="006F7042"/>
    <w:rsid w:val="0070110C"/>
    <w:rsid w:val="0070121E"/>
    <w:rsid w:val="00702A22"/>
    <w:rsid w:val="007071DF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126E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71429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2021-06-15T08:20:00Z</cp:lastPrinted>
  <dcterms:created xsi:type="dcterms:W3CDTF">2021-10-04T07:49:00Z</dcterms:created>
  <dcterms:modified xsi:type="dcterms:W3CDTF">2021-10-04T07:49:00Z</dcterms:modified>
</cp:coreProperties>
</file>