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4806" w14:textId="6DAB0DFF" w:rsidR="00C03221" w:rsidRDefault="00C03221">
      <w:bookmarkStart w:id="0" w:name="_Hlk125455885"/>
    </w:p>
    <w:p w14:paraId="0894301B" w14:textId="22388075" w:rsidR="005160D6" w:rsidRPr="00F51F65" w:rsidRDefault="00E143E5" w:rsidP="00F51F65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</w:t>
      </w:r>
      <w:r w:rsidR="00244F45">
        <w:t xml:space="preserve">                       </w:t>
      </w:r>
      <w:r>
        <w:t xml:space="preserve">   </w:t>
      </w:r>
      <w:r w:rsidR="00A60676">
        <w:rPr>
          <w:rFonts w:ascii="Calibri" w:hAnsi="Calibri" w:cs="Calibri"/>
          <w:sz w:val="22"/>
          <w:szCs w:val="22"/>
        </w:rPr>
        <w:t>Grudziądz, dnia</w:t>
      </w:r>
      <w:r w:rsidR="00C84654">
        <w:rPr>
          <w:rFonts w:ascii="Calibri" w:hAnsi="Calibri" w:cs="Calibri"/>
          <w:sz w:val="22"/>
          <w:szCs w:val="22"/>
        </w:rPr>
        <w:t xml:space="preserve">   </w:t>
      </w:r>
      <w:r w:rsidR="00884875">
        <w:rPr>
          <w:rFonts w:ascii="Calibri" w:hAnsi="Calibri" w:cs="Calibri"/>
          <w:sz w:val="22"/>
          <w:szCs w:val="22"/>
        </w:rPr>
        <w:t>30</w:t>
      </w:r>
      <w:r w:rsidR="00C24E69" w:rsidRPr="00C24E69">
        <w:rPr>
          <w:rFonts w:ascii="Calibri" w:hAnsi="Calibri" w:cs="Calibri"/>
          <w:sz w:val="22"/>
          <w:szCs w:val="22"/>
        </w:rPr>
        <w:t>.</w:t>
      </w:r>
      <w:r w:rsidR="00B00C9E" w:rsidRPr="00C24E69">
        <w:rPr>
          <w:rFonts w:ascii="Calibri" w:hAnsi="Calibri" w:cs="Calibri"/>
          <w:sz w:val="22"/>
          <w:szCs w:val="22"/>
        </w:rPr>
        <w:t>11</w:t>
      </w:r>
      <w:r w:rsidR="00A60676" w:rsidRPr="00C24E69">
        <w:rPr>
          <w:rFonts w:ascii="Calibri" w:hAnsi="Calibri" w:cs="Calibri"/>
          <w:sz w:val="22"/>
          <w:szCs w:val="22"/>
        </w:rPr>
        <w:t>.202</w:t>
      </w:r>
      <w:r w:rsidR="005160D6" w:rsidRPr="00C24E69">
        <w:rPr>
          <w:rFonts w:ascii="Calibri" w:hAnsi="Calibri" w:cs="Calibri"/>
          <w:sz w:val="22"/>
          <w:szCs w:val="22"/>
        </w:rPr>
        <w:t>3</w:t>
      </w:r>
      <w:r w:rsidR="00A60676" w:rsidRPr="00C24E69">
        <w:rPr>
          <w:rFonts w:ascii="Calibri" w:hAnsi="Calibri" w:cs="Calibri"/>
          <w:sz w:val="22"/>
          <w:szCs w:val="22"/>
        </w:rPr>
        <w:t xml:space="preserve"> r.</w:t>
      </w:r>
    </w:p>
    <w:p w14:paraId="612B4B5C" w14:textId="77777777" w:rsid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</w:rPr>
      </w:pPr>
    </w:p>
    <w:p w14:paraId="0D23DFE7" w14:textId="77777777" w:rsidR="005160D6" w:rsidRPr="005160D6" w:rsidRDefault="005160D6" w:rsidP="005160D6">
      <w:pPr>
        <w:pStyle w:val="Stopka"/>
        <w:tabs>
          <w:tab w:val="clear" w:pos="4536"/>
          <w:tab w:val="clear" w:pos="9072"/>
        </w:tabs>
        <w:ind w:left="4820"/>
        <w:rPr>
          <w:rFonts w:cstheme="minorHAnsi"/>
          <w:b/>
          <w:sz w:val="22"/>
          <w:szCs w:val="22"/>
          <w:u w:val="single"/>
        </w:rPr>
      </w:pPr>
      <w:r w:rsidRPr="005160D6">
        <w:rPr>
          <w:rFonts w:cstheme="minorHAnsi"/>
          <w:b/>
          <w:sz w:val="22"/>
          <w:szCs w:val="22"/>
          <w:u w:val="single"/>
        </w:rPr>
        <w:t>Zamawiający:</w:t>
      </w:r>
    </w:p>
    <w:p w14:paraId="1834A276" w14:textId="78AC335C" w:rsidR="005160D6" w:rsidRPr="004C325A" w:rsidRDefault="005160D6" w:rsidP="004C325A">
      <w:pPr>
        <w:pStyle w:val="Stopka"/>
        <w:tabs>
          <w:tab w:val="clear" w:pos="4536"/>
          <w:tab w:val="clear" w:pos="9072"/>
        </w:tabs>
        <w:spacing w:after="0"/>
        <w:ind w:left="4820"/>
        <w:rPr>
          <w:rFonts w:cstheme="minorHAnsi"/>
          <w:b/>
          <w:sz w:val="22"/>
          <w:szCs w:val="22"/>
        </w:rPr>
      </w:pPr>
      <w:r w:rsidRPr="004C325A">
        <w:rPr>
          <w:rFonts w:cstheme="minorHAnsi"/>
          <w:b/>
          <w:sz w:val="22"/>
          <w:szCs w:val="22"/>
        </w:rPr>
        <w:t>Centrum Pomocy Dziecku i Poradnictwa Rodzinnego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ul. Mikołaja z Ryńska 8</w:t>
      </w:r>
      <w:r w:rsidR="004C325A">
        <w:rPr>
          <w:rFonts w:cstheme="minorHAnsi"/>
          <w:b/>
          <w:sz w:val="22"/>
          <w:szCs w:val="22"/>
        </w:rPr>
        <w:br/>
      </w:r>
      <w:r w:rsidRPr="004C325A">
        <w:rPr>
          <w:rFonts w:cstheme="minorHAnsi"/>
          <w:b/>
          <w:sz w:val="22"/>
          <w:szCs w:val="22"/>
        </w:rPr>
        <w:t>86-300 Grudziądz</w:t>
      </w:r>
    </w:p>
    <w:p w14:paraId="4EBAB850" w14:textId="77777777" w:rsidR="005160D6" w:rsidRDefault="005160D6">
      <w:pPr>
        <w:jc w:val="both"/>
        <w:rPr>
          <w:rFonts w:ascii="Calibri" w:hAnsi="Calibri" w:cs="Calibri"/>
          <w:sz w:val="22"/>
          <w:szCs w:val="22"/>
        </w:rPr>
      </w:pPr>
    </w:p>
    <w:p w14:paraId="4158F0DA" w14:textId="192D1945" w:rsidR="00C03221" w:rsidRPr="004C325A" w:rsidRDefault="00E143E5" w:rsidP="00E143E5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Cs w:val="22"/>
        </w:rPr>
        <w:t xml:space="preserve">                                                   </w:t>
      </w:r>
      <w:r w:rsidR="00A60676" w:rsidRPr="004C325A">
        <w:rPr>
          <w:rFonts w:ascii="Calibri" w:hAnsi="Calibri" w:cs="Calibri"/>
          <w:b/>
          <w:sz w:val="28"/>
          <w:szCs w:val="28"/>
        </w:rPr>
        <w:t>ZAPYTANIE OFERTOWE</w:t>
      </w:r>
    </w:p>
    <w:p w14:paraId="2494A6FC" w14:textId="147F87A6" w:rsidR="003640E9" w:rsidRPr="00244F45" w:rsidRDefault="005160D6" w:rsidP="004C325A">
      <w:pPr>
        <w:ind w:left="-851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Grudziądzki Park Przemysłowy działając w imieniu </w:t>
      </w:r>
      <w:r w:rsidRPr="005160D6">
        <w:rPr>
          <w:rFonts w:ascii="Calibri" w:hAnsi="Calibri" w:cs="Calibri"/>
          <w:sz w:val="22"/>
          <w:szCs w:val="22"/>
        </w:rPr>
        <w:t>Centrum Pomocy Dziecku i Poradnictwa Rodzinnego</w:t>
      </w:r>
      <w:r>
        <w:rPr>
          <w:rFonts w:ascii="Calibri" w:hAnsi="Calibri" w:cs="Calibri"/>
          <w:sz w:val="22"/>
          <w:szCs w:val="22"/>
        </w:rPr>
        <w:t xml:space="preserve"> </w:t>
      </w:r>
      <w:r w:rsidR="00A60676">
        <w:rPr>
          <w:rFonts w:ascii="Calibri" w:hAnsi="Calibri" w:cs="Calibri"/>
          <w:sz w:val="22"/>
          <w:szCs w:val="22"/>
        </w:rPr>
        <w:t xml:space="preserve">zaprasza do składania ofert w postępowaniu o udzielenie </w:t>
      </w:r>
      <w:r w:rsidRPr="005160D6">
        <w:rPr>
          <w:rFonts w:ascii="Calibri" w:hAnsi="Calibri" w:cs="Calibri"/>
          <w:sz w:val="22"/>
          <w:szCs w:val="22"/>
        </w:rPr>
        <w:t>zamówienia publicznego, przeprowadzonego</w:t>
      </w:r>
      <w:r w:rsidR="00E143E5">
        <w:rPr>
          <w:rFonts w:ascii="Calibri" w:hAnsi="Calibri" w:cs="Calibri"/>
          <w:sz w:val="22"/>
          <w:szCs w:val="22"/>
        </w:rPr>
        <w:t xml:space="preserve">               </w:t>
      </w:r>
      <w:r w:rsidRPr="005160D6">
        <w:rPr>
          <w:rFonts w:ascii="Calibri" w:hAnsi="Calibri" w:cs="Calibri"/>
          <w:sz w:val="22"/>
          <w:szCs w:val="22"/>
        </w:rPr>
        <w:t xml:space="preserve"> na podstawie przepisów 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Zarządzenia Prezydenta Grudziądza nr </w:t>
      </w:r>
      <w:r w:rsidR="00B00C9E">
        <w:rPr>
          <w:rFonts w:ascii="Calibri" w:hAnsi="Calibri" w:cs="Calibri"/>
          <w:i/>
          <w:iCs/>
          <w:sz w:val="22"/>
          <w:szCs w:val="22"/>
        </w:rPr>
        <w:t>112/23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w sprawie </w:t>
      </w:r>
      <w:r w:rsidRPr="00E143E5">
        <w:rPr>
          <w:rFonts w:ascii="Calibri" w:hAnsi="Calibri" w:cs="Calibri"/>
          <w:i/>
          <w:iCs/>
          <w:sz w:val="22"/>
          <w:szCs w:val="22"/>
        </w:rPr>
        <w:t>Regulamin</w:t>
      </w:r>
      <w:r w:rsidR="00E143E5">
        <w:rPr>
          <w:rFonts w:ascii="Calibri" w:hAnsi="Calibri" w:cs="Calibri"/>
          <w:i/>
          <w:iCs/>
          <w:sz w:val="22"/>
          <w:szCs w:val="22"/>
        </w:rPr>
        <w:t>u</w:t>
      </w:r>
      <w:r w:rsidRPr="00E143E5">
        <w:rPr>
          <w:rFonts w:ascii="Calibri" w:hAnsi="Calibri" w:cs="Calibri"/>
          <w:i/>
          <w:iCs/>
          <w:sz w:val="22"/>
          <w:szCs w:val="22"/>
        </w:rPr>
        <w:t xml:space="preserve"> udzielania zamówień o wartości nie przekraczającej kwoty 130 000 złotych</w:t>
      </w:r>
      <w:r w:rsidR="00E143E5">
        <w:rPr>
          <w:rFonts w:ascii="Calibri" w:hAnsi="Calibri" w:cs="Calibri"/>
          <w:i/>
          <w:iCs/>
          <w:sz w:val="22"/>
          <w:szCs w:val="22"/>
        </w:rPr>
        <w:t xml:space="preserve"> pn. </w:t>
      </w:r>
      <w:r w:rsidR="003640E9" w:rsidRPr="003640E9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Dostawy </w:t>
      </w:r>
      <w:r w:rsidR="00E9012A">
        <w:rPr>
          <w:rFonts w:ascii="Calibri" w:hAnsi="Calibri" w:cs="Calibri"/>
          <w:b/>
          <w:bCs/>
          <w:i/>
          <w:iCs/>
          <w:sz w:val="24"/>
          <w:szCs w:val="24"/>
        </w:rPr>
        <w:t xml:space="preserve">mleka </w:t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>dla CPDiPR</w:t>
      </w:r>
      <w:r w:rsidR="004C325A" w:rsidRPr="00244F45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244F45">
        <w:rPr>
          <w:rFonts w:ascii="Calibri" w:hAnsi="Calibri" w:cs="Calibri"/>
          <w:b/>
          <w:bCs/>
          <w:i/>
          <w:iCs/>
          <w:sz w:val="24"/>
          <w:szCs w:val="24"/>
        </w:rPr>
        <w:t xml:space="preserve"> w Grudziądzu w roku 202</w:t>
      </w:r>
      <w:bookmarkStart w:id="1" w:name="_Toc354490448"/>
      <w:bookmarkStart w:id="2" w:name="_Toc354490402"/>
      <w:bookmarkStart w:id="3" w:name="_Toc354490340"/>
      <w:bookmarkStart w:id="4" w:name="_Toc354490310"/>
      <w:r w:rsidR="00756466"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="00B00C9E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0D7C3200" w14:textId="4002EC66" w:rsidR="00F51F65" w:rsidRPr="004C325A" w:rsidRDefault="003640E9" w:rsidP="00F51F6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A1FCE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</w:t>
      </w:r>
      <w:r w:rsidR="00A60676" w:rsidRPr="004C325A">
        <w:rPr>
          <w:rFonts w:ascii="Calibri" w:hAnsi="Calibri" w:cs="Calibri"/>
          <w:b/>
          <w:bCs/>
          <w:color w:val="000000" w:themeColor="text1"/>
          <w:sz w:val="28"/>
          <w:szCs w:val="28"/>
        </w:rPr>
        <w:t>Opis przedmiotu zamówienia</w:t>
      </w:r>
      <w:bookmarkEnd w:id="1"/>
      <w:bookmarkEnd w:id="2"/>
      <w:bookmarkEnd w:id="3"/>
      <w:bookmarkEnd w:id="4"/>
    </w:p>
    <w:p w14:paraId="427F95FA" w14:textId="7B83B448" w:rsidR="005160D6" w:rsidRPr="00F51F65" w:rsidRDefault="00F51F65" w:rsidP="00F51F65">
      <w:pPr>
        <w:ind w:left="-993" w:firstLine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II. </w:t>
      </w:r>
      <w:r w:rsidR="005160D6" w:rsidRPr="00F51F65">
        <w:rPr>
          <w:rFonts w:ascii="Calibri" w:hAnsi="Calibri" w:cs="Calibri"/>
          <w:b/>
          <w:bCs/>
          <w:sz w:val="22"/>
          <w:szCs w:val="22"/>
        </w:rPr>
        <w:t xml:space="preserve">Przedmiot zamówienia </w:t>
      </w:r>
    </w:p>
    <w:p w14:paraId="40B22683" w14:textId="35F58098" w:rsidR="00E9012A" w:rsidRDefault="00E9012A" w:rsidP="00E9012A">
      <w:pPr>
        <w:spacing w:after="120"/>
        <w:ind w:left="-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jest d</w:t>
      </w:r>
      <w:r w:rsidRPr="00E9012A">
        <w:rPr>
          <w:rFonts w:ascii="Calibri" w:hAnsi="Calibri" w:cs="Calibri"/>
          <w:sz w:val="22"/>
          <w:szCs w:val="22"/>
        </w:rPr>
        <w:t>ostawy mleka dla CPDiPR</w:t>
      </w:r>
      <w:r>
        <w:rPr>
          <w:rFonts w:ascii="Calibri" w:hAnsi="Calibri" w:cs="Calibri"/>
          <w:sz w:val="22"/>
          <w:szCs w:val="22"/>
        </w:rPr>
        <w:t xml:space="preserve"> </w:t>
      </w:r>
      <w:r w:rsidRPr="00E9012A">
        <w:rPr>
          <w:rFonts w:ascii="Calibri" w:hAnsi="Calibri" w:cs="Calibri"/>
          <w:sz w:val="22"/>
          <w:szCs w:val="22"/>
        </w:rPr>
        <w:t>w Grudziądzu w roku 2024.</w:t>
      </w:r>
    </w:p>
    <w:p w14:paraId="2B9389DC" w14:textId="27754F4B" w:rsidR="005A1FCE" w:rsidRPr="00F51F65" w:rsidRDefault="00274291" w:rsidP="00F51F65">
      <w:pPr>
        <w:pStyle w:val="Akapitzlist"/>
        <w:numPr>
          <w:ilvl w:val="0"/>
          <w:numId w:val="27"/>
        </w:numPr>
        <w:tabs>
          <w:tab w:val="left" w:pos="-567"/>
        </w:tabs>
        <w:spacing w:after="120"/>
        <w:ind w:left="-142" w:hanging="709"/>
        <w:jc w:val="both"/>
        <w:rPr>
          <w:rFonts w:ascii="Calibri" w:hAnsi="Calibri" w:cs="Calibri"/>
          <w:sz w:val="22"/>
          <w:szCs w:val="22"/>
        </w:rPr>
      </w:pPr>
      <w:r w:rsidRPr="00F51F65">
        <w:rPr>
          <w:rFonts w:ascii="Calibri" w:hAnsi="Calibri" w:cs="Calibri"/>
          <w:b/>
          <w:bCs/>
          <w:sz w:val="22"/>
          <w:szCs w:val="22"/>
        </w:rPr>
        <w:t xml:space="preserve">Sposób realizacji zamówienia </w:t>
      </w:r>
    </w:p>
    <w:p w14:paraId="53D8DE0E" w14:textId="28162E3C" w:rsidR="005160D6" w:rsidRPr="005A1FCE" w:rsidRDefault="005160D6" w:rsidP="00F51F65">
      <w:pPr>
        <w:spacing w:after="120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>Wykonawca zobowiązany będzie do dostarczenia przedmiotu umowy do siedziby Zamawiającego po uprzednim zamówieniu elektronicznym lub telefonicznym z dwudniowym wyprzedzeniem, składanym do godziny 13.00</w:t>
      </w:r>
      <w:r w:rsidR="00274291">
        <w:rPr>
          <w:rFonts w:ascii="Calibri" w:hAnsi="Calibri" w:cs="Calibri"/>
          <w:sz w:val="22"/>
          <w:szCs w:val="22"/>
        </w:rPr>
        <w:t xml:space="preserve">.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W wyjątkowych sytuacjach zamawiający zastrzega sobie możliwość zamawiania towaru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b/>
          <w:bCs/>
          <w:sz w:val="22"/>
          <w:szCs w:val="22"/>
          <w:u w:val="single"/>
        </w:rPr>
        <w:t>z jednodniowym wyprzedzeniem.</w:t>
      </w:r>
      <w:r w:rsidR="005A1FCE">
        <w:rPr>
          <w:rFonts w:ascii="Calibri" w:hAnsi="Calibri" w:cs="Calibri"/>
          <w:sz w:val="22"/>
          <w:szCs w:val="22"/>
        </w:rPr>
        <w:t xml:space="preserve"> </w:t>
      </w:r>
      <w:r w:rsidRPr="005160D6">
        <w:rPr>
          <w:rFonts w:ascii="Calibri" w:hAnsi="Calibri" w:cs="Calibri"/>
          <w:sz w:val="22"/>
          <w:szCs w:val="22"/>
        </w:rPr>
        <w:t xml:space="preserve">Wykonawca dostarcza produkty do siedziby Zamawiającego w </w:t>
      </w:r>
      <w:r w:rsidR="009A1C6D">
        <w:rPr>
          <w:rFonts w:ascii="Calibri" w:hAnsi="Calibri" w:cs="Calibri"/>
          <w:sz w:val="22"/>
          <w:szCs w:val="22"/>
        </w:rPr>
        <w:t xml:space="preserve">dni </w:t>
      </w:r>
      <w:r w:rsidR="009A1C6D">
        <w:rPr>
          <w:rFonts w:ascii="Calibri" w:hAnsi="Calibri" w:cs="Calibri"/>
          <w:sz w:val="22"/>
          <w:szCs w:val="22"/>
        </w:rPr>
        <w:br/>
        <w:t xml:space="preserve">robocze w </w:t>
      </w:r>
      <w:r w:rsidRPr="005160D6">
        <w:rPr>
          <w:rFonts w:ascii="Calibri" w:hAnsi="Calibri" w:cs="Calibri"/>
          <w:sz w:val="22"/>
          <w:szCs w:val="22"/>
        </w:rPr>
        <w:t>nastę</w:t>
      </w:r>
      <w:r w:rsidR="00B00C9E">
        <w:rPr>
          <w:rFonts w:ascii="Calibri" w:hAnsi="Calibri" w:cs="Calibri"/>
          <w:sz w:val="22"/>
          <w:szCs w:val="22"/>
        </w:rPr>
        <w:t>p</w:t>
      </w:r>
      <w:r w:rsidRPr="005160D6">
        <w:rPr>
          <w:rFonts w:ascii="Calibri" w:hAnsi="Calibri" w:cs="Calibri"/>
          <w:sz w:val="22"/>
          <w:szCs w:val="22"/>
        </w:rPr>
        <w:t>ujących przedziałach czasowych:</w:t>
      </w:r>
    </w:p>
    <w:p w14:paraId="41CBAEF4" w14:textId="746CD2FC" w:rsidR="005160D6" w:rsidRPr="005160D6" w:rsidRDefault="005160D6" w:rsidP="00E9012A">
      <w:pPr>
        <w:spacing w:after="120"/>
        <w:ind w:left="-284" w:firstLine="426"/>
        <w:jc w:val="center"/>
        <w:rPr>
          <w:rFonts w:ascii="Calibri" w:hAnsi="Calibri" w:cs="Calibri"/>
          <w:sz w:val="22"/>
          <w:szCs w:val="22"/>
        </w:rPr>
      </w:pPr>
      <w:bookmarkStart w:id="5" w:name="_Hlk125452685"/>
      <w:r w:rsidRPr="00E9012A">
        <w:rPr>
          <w:rFonts w:ascii="Calibri" w:hAnsi="Calibri" w:cs="Calibri"/>
          <w:sz w:val="22"/>
          <w:szCs w:val="22"/>
          <w:highlight w:val="green"/>
        </w:rPr>
        <w:t>Dostawa mleka – 3 razy w tygodniu w godz. 6.00 – 13.00</w:t>
      </w:r>
    </w:p>
    <w:bookmarkEnd w:id="5"/>
    <w:p w14:paraId="485C85E7" w14:textId="74B93079" w:rsidR="005160D6" w:rsidRPr="005A1FCE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sz w:val="22"/>
          <w:szCs w:val="22"/>
        </w:rPr>
        <w:t>Nazwy własne opisane w przedmiocie zamówienia określające typ produktu lub producenta, zostały podane przykładowo a ich wskazanie ma na celu określenie minimalnych oczekiwań parametrów jakościowych. Wskazana marka lub nazwa handlowa określa klasę produktu a nie konkretnego producenta. Zamawiający dopuszcza zastosowanie produktów równoważnych (nie gorszych w zakresie składu surowcowego</w:t>
      </w:r>
      <w:r w:rsidR="00274291" w:rsidRPr="005A1FCE">
        <w:rPr>
          <w:rFonts w:ascii="Calibri" w:hAnsi="Calibri" w:cs="Calibri"/>
          <w:sz w:val="22"/>
          <w:szCs w:val="22"/>
        </w:rPr>
        <w:t xml:space="preserve"> </w:t>
      </w:r>
      <w:r w:rsidRPr="005A1FCE">
        <w:rPr>
          <w:rFonts w:ascii="Calibri" w:hAnsi="Calibri" w:cs="Calibri"/>
          <w:sz w:val="22"/>
          <w:szCs w:val="22"/>
        </w:rPr>
        <w:t>i jakości niż produkty wskazane w opisie przedmiotu zamówienia).</w:t>
      </w:r>
    </w:p>
    <w:p w14:paraId="2089CFBA" w14:textId="370B20EC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oferując produkt równoważny do opisanego w Formularzu cenowym jest zobowiązany do zachowania minimalnych wymagań opisanych w przedmiocie zamówienia.  W przypadku wystąpienia wątpliwości Zamawiającego, co do zaoferowanych produktów równoważnych, udowodnienie równoważności leży po stronie Wykonawcy. </w:t>
      </w:r>
    </w:p>
    <w:p w14:paraId="61F2E01F" w14:textId="4DD469A7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zastrzega sobie, że ilość i asortyment zamówionego towaru może ulec zmianie i nie wymaga to aneksu do umowy. Podany zakres ilościowy oraz asortyment może ulec zmianie w trakcie realizacji zamówienia. Ilości są szacunkowe, co oznacza, że nie stanowią ostatecznego wymiaru zamówienia, w wyniku czego nie mogą być podstawą do zgłaszania roszczeń z tytułu niezrealizowanych </w:t>
      </w:r>
      <w:r w:rsidRPr="00274291">
        <w:rPr>
          <w:rFonts w:ascii="Calibri" w:hAnsi="Calibri" w:cs="Calibri"/>
          <w:sz w:val="22"/>
          <w:szCs w:val="22"/>
        </w:rPr>
        <w:lastRenderedPageBreak/>
        <w:t>dostaw. Wykonawcy będzie przysługiwało prawo do wynagrodzenia za faktycznie dostarczone ilości towaru. Ostateczna ilość poszczególnych artykułów będzie wynikała z faktycznych potrzeb Zamawiającego w okresie obowiązywania umowy (np. zmniejszenie lub zwiększenie stanu osobowego wychowanków CPDiPR). Wykonawcy nie będzie przysługiwało z tego tytułu roszczenie odszkodowawcze względem Zamawiającego.</w:t>
      </w:r>
    </w:p>
    <w:p w14:paraId="3D8CDF07" w14:textId="13DA3AA4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z rezygnacji z określonych zakupów w przypadku zgłoszenia trzykrotnej reklamacji na piśmie lub drogą elektroniczną.</w:t>
      </w:r>
    </w:p>
    <w:p w14:paraId="6054DA3F" w14:textId="181F8333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 tytułu zmniejszenia ilości zamawianego towaru Wykonawcy nie przysługuje żadne roszczenie finansowe ani prawne. </w:t>
      </w:r>
    </w:p>
    <w:p w14:paraId="32458066" w14:textId="1A5DE0D8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Należność za dostawy w danym miesiącu będzie płatna przelewem na konto Wykonawcy </w:t>
      </w:r>
      <w:r w:rsidR="00274291">
        <w:rPr>
          <w:rFonts w:ascii="Calibri" w:hAnsi="Calibri" w:cs="Calibri"/>
          <w:sz w:val="22"/>
          <w:szCs w:val="22"/>
        </w:rPr>
        <w:t xml:space="preserve">                          </w:t>
      </w:r>
      <w:r w:rsidRPr="00274291">
        <w:rPr>
          <w:rFonts w:ascii="Calibri" w:hAnsi="Calibri" w:cs="Calibri"/>
          <w:sz w:val="22"/>
          <w:szCs w:val="22"/>
        </w:rPr>
        <w:t xml:space="preserve">w terminie 30 dni po otrzymaniu prawidłowo wystawionej faktury od Wykonawcy. </w:t>
      </w:r>
    </w:p>
    <w:p w14:paraId="2F5B96E8" w14:textId="1A00C61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Rozliczenie finansowe Wykonawcy z Zamawiającym odbywać się będzie na podstawie ilości i rodzaju faktycznie dostarczonych do Zamawiającego produktów spożywczych i ich cen jednostkowych podanych przez Wykonawcę w formularzu cenowym</w:t>
      </w:r>
      <w:r w:rsidR="00C24E69">
        <w:rPr>
          <w:rFonts w:ascii="Calibri" w:hAnsi="Calibri" w:cs="Calibri"/>
          <w:sz w:val="22"/>
          <w:szCs w:val="22"/>
        </w:rPr>
        <w:t>.</w:t>
      </w:r>
    </w:p>
    <w:p w14:paraId="67B9118E" w14:textId="5D587387" w:rsidR="005160D6" w:rsidRPr="00274291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Wykonawca może dostarczać zamawiany towar </w:t>
      </w:r>
      <w:r w:rsidRPr="00FD6CA9">
        <w:rPr>
          <w:rFonts w:ascii="Calibri" w:hAnsi="Calibri" w:cs="Calibri"/>
          <w:b/>
          <w:bCs/>
          <w:sz w:val="22"/>
          <w:szCs w:val="22"/>
        </w:rPr>
        <w:t>na podstawie dokumentu WZ i na jego podstawie będzie wystawiać fakturę na dostarczony towar w 10, 20 i ostatnim dniu każdego miesiąca</w:t>
      </w:r>
      <w:r w:rsidRPr="00274291">
        <w:rPr>
          <w:rFonts w:ascii="Calibri" w:hAnsi="Calibri" w:cs="Calibri"/>
          <w:sz w:val="22"/>
          <w:szCs w:val="22"/>
        </w:rPr>
        <w:t>.</w:t>
      </w:r>
    </w:p>
    <w:p w14:paraId="41E3552B" w14:textId="4AE135AD" w:rsidR="005160D6" w:rsidRDefault="005160D6" w:rsidP="00C713AF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Zamawiający zastrzega sobie prawo do zamawiania jednorazowo minimalnych ilości artykułów opisanych w załącznikach.</w:t>
      </w:r>
    </w:p>
    <w:p w14:paraId="494731A1" w14:textId="4C5F2D3E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 xml:space="preserve">Wykonawca dostarczać będzie zamówioną partię towaru do Zamawiającego własnym środkiem transportu i na własne ryzyko oraz nie będzie obciążał kosztami transportu Zamawiającego. </w:t>
      </w:r>
    </w:p>
    <w:p w14:paraId="7020E7E5" w14:textId="58F7B079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Wykonawca zobowiązany jest do wniesienia towarów do budynku znajdującego się w  Centrum Pomocy Dziecku i Poradnictwa Rodzinnego przy ul. Mikołaja z Ryńska 8 w Grudziądzu.</w:t>
      </w:r>
    </w:p>
    <w:p w14:paraId="396D217F" w14:textId="0712A691" w:rsidR="005160D6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sz w:val="22"/>
          <w:szCs w:val="22"/>
        </w:rPr>
        <w:t>Oferowane produkty oraz droga ich transportu muszą spełniać wymogi sanitarno- epidemiologiczne i zasady systemu HACCP oraz odpowiednie normy jakościowe i atesty, produkty muszą być świeże, pełnowartościowe, należytej jakości nadające się do użycia w produkcji gastronomicznej, przy każdej dostawie jaj musi być dostarczony Handlowy Dokument Identyfikacyjny dla jaj.</w:t>
      </w:r>
    </w:p>
    <w:p w14:paraId="2AAACECB" w14:textId="5DF2F005" w:rsidR="005160D6" w:rsidRPr="004C325A" w:rsidRDefault="005160D6" w:rsidP="004C325A">
      <w:pPr>
        <w:pStyle w:val="Akapitzlist"/>
        <w:numPr>
          <w:ilvl w:val="0"/>
          <w:numId w:val="21"/>
        </w:numPr>
        <w:tabs>
          <w:tab w:val="left" w:pos="-284"/>
        </w:tabs>
        <w:spacing w:after="120"/>
        <w:ind w:left="-426" w:hanging="283"/>
        <w:jc w:val="both"/>
        <w:rPr>
          <w:rFonts w:ascii="Calibri" w:hAnsi="Calibri" w:cs="Calibri"/>
          <w:sz w:val="22"/>
          <w:szCs w:val="22"/>
        </w:rPr>
      </w:pPr>
      <w:r w:rsidRPr="004C325A">
        <w:rPr>
          <w:rFonts w:ascii="Calibri" w:hAnsi="Calibri" w:cs="Calibri"/>
          <w:b/>
          <w:bCs/>
          <w:sz w:val="22"/>
          <w:szCs w:val="22"/>
        </w:rPr>
        <w:t>Każde opakowanie produktu musi zawierać następujące dane:</w:t>
      </w:r>
    </w:p>
    <w:p w14:paraId="75CC0A6C" w14:textId="102BB9B8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nazwę produktu,</w:t>
      </w:r>
    </w:p>
    <w:p w14:paraId="2FB8D8C8" w14:textId="74903597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dotyczące składników występujących w danym produkcie oraz </w:t>
      </w:r>
      <w:r w:rsidR="00274291">
        <w:rPr>
          <w:rFonts w:ascii="Calibri" w:hAnsi="Calibri" w:cs="Calibri"/>
          <w:sz w:val="22"/>
          <w:szCs w:val="22"/>
        </w:rPr>
        <w:t xml:space="preserve"> </w:t>
      </w:r>
      <w:r w:rsidRPr="00274291">
        <w:rPr>
          <w:rFonts w:ascii="Calibri" w:hAnsi="Calibri" w:cs="Calibri"/>
          <w:sz w:val="22"/>
          <w:szCs w:val="22"/>
        </w:rPr>
        <w:t>znajdujących się w nich substancji alergennych,</w:t>
      </w:r>
    </w:p>
    <w:p w14:paraId="61613AC2" w14:textId="147414D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datę minimalnej przydatności do spożycia, </w:t>
      </w:r>
    </w:p>
    <w:p w14:paraId="6A1816F7" w14:textId="1A04986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dane identyfikujące producenta, </w:t>
      </w:r>
    </w:p>
    <w:p w14:paraId="3935F08D" w14:textId="45DD092F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zawartość netto lub liczbę sztuk produktu w opakowaniu, </w:t>
      </w:r>
    </w:p>
    <w:p w14:paraId="655A1D7F" w14:textId="420DA091" w:rsidR="005160D6" w:rsidRPr="00274291" w:rsidRDefault="005160D6" w:rsidP="00307D95">
      <w:pPr>
        <w:pStyle w:val="Akapitzlist"/>
        <w:numPr>
          <w:ilvl w:val="0"/>
          <w:numId w:val="22"/>
        </w:numPr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warunki przechowywania w przypadku, gdy jego jakość zależy od warunków przechowywania, </w:t>
      </w:r>
    </w:p>
    <w:p w14:paraId="4D2A8DE4" w14:textId="614CA2DE" w:rsidR="005160D6" w:rsidRDefault="005160D6" w:rsidP="00307D95">
      <w:pPr>
        <w:pStyle w:val="Akapitzlist"/>
        <w:numPr>
          <w:ilvl w:val="0"/>
          <w:numId w:val="22"/>
        </w:numPr>
        <w:tabs>
          <w:tab w:val="left" w:pos="1134"/>
        </w:tabs>
        <w:spacing w:after="120"/>
        <w:ind w:left="142" w:hanging="29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oznaczenie partii produkcji,</w:t>
      </w:r>
    </w:p>
    <w:p w14:paraId="74924E39" w14:textId="63310A8C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5160D6">
        <w:rPr>
          <w:rFonts w:ascii="Calibri" w:hAnsi="Calibri" w:cs="Calibri"/>
          <w:sz w:val="22"/>
          <w:szCs w:val="22"/>
        </w:rPr>
        <w:t xml:space="preserve">Wykonawca ponosi odpowiedzialność za wady jakościowe dostaw (ukryte, nie ukryte) oraz uszkodzenia powstałe w transporcie produktów oraz zobowiązany jest do niezwłocznej wymiany wadliwego towaru we własnym zakresie i na własny koszt. </w:t>
      </w:r>
    </w:p>
    <w:p w14:paraId="2BCFDE37" w14:textId="03396A58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W przypadku zakwestionowania przez Zamawiającego danego towaru Wykonawca zobowiązuje się do jego wymiany na pełnowartościowy w terminie nie zaburzającym produkcji gastronomicznej Zamawiającego. Zakwestionowany towar zostanie wymieniony przez  Wykonawcę i odebrany transportem na koszt Wykonawcy. </w:t>
      </w:r>
    </w:p>
    <w:p w14:paraId="608CA10C" w14:textId="027BC60B" w:rsidR="005160D6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Zamawiający nie odpowiada za straty poniesione przez Wykonawcę z tytułu zwrotu kwestionowanej partii towaru. </w:t>
      </w:r>
    </w:p>
    <w:p w14:paraId="61F692FF" w14:textId="77C037E4" w:rsidR="00274291" w:rsidRPr="00E143E5" w:rsidRDefault="005160D6" w:rsidP="004C325A">
      <w:pPr>
        <w:pStyle w:val="Akapitzlist"/>
        <w:numPr>
          <w:ilvl w:val="0"/>
          <w:numId w:val="21"/>
        </w:num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Szczegółowe warunki stawiane przez Zamawiającego znajdują się w projekcie umowy stanowiącym załącznik do</w:t>
      </w:r>
      <w:r w:rsidR="003640E9">
        <w:rPr>
          <w:rFonts w:ascii="Calibri" w:hAnsi="Calibri" w:cs="Calibri"/>
          <w:sz w:val="22"/>
          <w:szCs w:val="22"/>
        </w:rPr>
        <w:t xml:space="preserve"> zapytania ofertowego.</w:t>
      </w:r>
    </w:p>
    <w:p w14:paraId="06D6B2D8" w14:textId="15355320" w:rsidR="005160D6" w:rsidRPr="005A1FCE" w:rsidRDefault="005160D6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sz w:val="22"/>
          <w:szCs w:val="22"/>
        </w:rPr>
        <w:t>Wspólny Słownik Zamówień</w:t>
      </w:r>
      <w:r w:rsidRPr="005A1FCE">
        <w:rPr>
          <w:rFonts w:ascii="Calibri" w:hAnsi="Calibri" w:cs="Calibri"/>
          <w:sz w:val="22"/>
          <w:szCs w:val="22"/>
        </w:rPr>
        <w:t xml:space="preserve">: </w:t>
      </w:r>
    </w:p>
    <w:p w14:paraId="7597B772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lastRenderedPageBreak/>
        <w:t xml:space="preserve">Różne produkty spożywcze (CPV: 15800000-6) </w:t>
      </w:r>
    </w:p>
    <w:p w14:paraId="58658C58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Owoce, warzywa i podobne produkty (CPV 15300000-1)</w:t>
      </w:r>
    </w:p>
    <w:p w14:paraId="4AC5F697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Ziemniaki i produkty z ziemniaków (CPV: 15310000-4) </w:t>
      </w:r>
    </w:p>
    <w:p w14:paraId="2791EAE7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Ryby mrożone, filety rybne i pozostałe mięso ryb (CPV 15220000-6)</w:t>
      </w:r>
    </w:p>
    <w:p w14:paraId="23ED76E9" w14:textId="77777777" w:rsidR="005160D6" w:rsidRPr="00274291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 xml:space="preserve">Pieczywo, świeże wyroby piekarskie i ciastkarskie (CPV: 15810000-9) </w:t>
      </w:r>
    </w:p>
    <w:p w14:paraId="05BEE641" w14:textId="349BDBA9" w:rsidR="003640E9" w:rsidRDefault="005160D6" w:rsidP="00307D95">
      <w:pPr>
        <w:pStyle w:val="Akapitzlist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274291">
        <w:rPr>
          <w:rFonts w:ascii="Calibri" w:hAnsi="Calibri" w:cs="Calibri"/>
          <w:sz w:val="22"/>
          <w:szCs w:val="22"/>
        </w:rPr>
        <w:t>Mięso (CPV: 15110000-2)</w:t>
      </w:r>
    </w:p>
    <w:p w14:paraId="5A469F9C" w14:textId="77777777" w:rsidR="005A1FCE" w:rsidRDefault="005A1FCE" w:rsidP="004C325A">
      <w:pPr>
        <w:pStyle w:val="Akapitzlist"/>
        <w:ind w:left="-142"/>
        <w:jc w:val="both"/>
        <w:rPr>
          <w:rFonts w:ascii="Calibri" w:hAnsi="Calibri" w:cs="Calibri"/>
          <w:sz w:val="22"/>
          <w:szCs w:val="22"/>
        </w:rPr>
      </w:pPr>
    </w:p>
    <w:p w14:paraId="7DB491F0" w14:textId="1699C453" w:rsidR="003640E9" w:rsidRPr="005A1FCE" w:rsidRDefault="003640E9" w:rsidP="00307D95">
      <w:pPr>
        <w:pStyle w:val="Akapitzlist"/>
        <w:numPr>
          <w:ilvl w:val="0"/>
          <w:numId w:val="27"/>
        </w:numPr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5A1FCE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wykonania zamówienia </w:t>
      </w:r>
    </w:p>
    <w:p w14:paraId="2A083413" w14:textId="64E2EA11" w:rsidR="005A1FCE" w:rsidRDefault="003640E9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realizacji zamówienia: od dnia </w:t>
      </w:r>
      <w:r w:rsidR="00307D95">
        <w:rPr>
          <w:rFonts w:ascii="Calibri" w:hAnsi="Calibri" w:cs="Calibri"/>
          <w:sz w:val="22"/>
          <w:szCs w:val="22"/>
        </w:rPr>
        <w:t>01.01.2024</w:t>
      </w:r>
      <w:r>
        <w:rPr>
          <w:rFonts w:ascii="Calibri" w:hAnsi="Calibri" w:cs="Calibri"/>
          <w:sz w:val="22"/>
          <w:szCs w:val="22"/>
        </w:rPr>
        <w:t xml:space="preserve"> do dnia 31.12.202</w:t>
      </w:r>
      <w:r w:rsidR="00307D95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roku. Przedmiot zamówienia realizowany będzie sukcesywnie, według bieżących potrzeb Zamawiającego.</w:t>
      </w:r>
    </w:p>
    <w:p w14:paraId="3C580E53" w14:textId="77777777" w:rsidR="004C325A" w:rsidRDefault="004C325A" w:rsidP="004C325A">
      <w:pPr>
        <w:spacing w:after="120"/>
        <w:ind w:left="-284"/>
        <w:jc w:val="both"/>
        <w:rPr>
          <w:rFonts w:ascii="Calibri" w:hAnsi="Calibri" w:cs="Calibri"/>
          <w:sz w:val="22"/>
          <w:szCs w:val="22"/>
        </w:rPr>
      </w:pPr>
    </w:p>
    <w:p w14:paraId="3876DE11" w14:textId="16A41DF2" w:rsidR="003640E9" w:rsidRPr="00E143E5" w:rsidRDefault="003640E9" w:rsidP="00307D95">
      <w:pPr>
        <w:pStyle w:val="Akapitzlist"/>
        <w:numPr>
          <w:ilvl w:val="0"/>
          <w:numId w:val="27"/>
        </w:numPr>
        <w:spacing w:after="120"/>
        <w:ind w:left="-142" w:hanging="425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/>
          <w:sz w:val="22"/>
          <w:szCs w:val="22"/>
        </w:rPr>
        <w:t>Miejsce i termin składania ofert</w:t>
      </w:r>
    </w:p>
    <w:p w14:paraId="4A7B5900" w14:textId="71B4789E" w:rsidR="004C325A" w:rsidRDefault="003640E9" w:rsidP="004C325A">
      <w:pPr>
        <w:spacing w:after="120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Ofertę, należy złożyć na Platformie Zakupowej pod adresem:                                                         https:/platformazakupowa.pl/ w nieprzekraczalnym terminie</w:t>
      </w:r>
      <w:r w:rsidR="00C8465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884875">
        <w:rPr>
          <w:rFonts w:ascii="Calibri" w:hAnsi="Calibri" w:cs="Calibri"/>
          <w:b/>
          <w:bCs/>
          <w:sz w:val="22"/>
          <w:szCs w:val="22"/>
          <w:highlight w:val="red"/>
        </w:rPr>
        <w:t>8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.1</w:t>
      </w:r>
      <w:r w:rsidR="00884875">
        <w:rPr>
          <w:rFonts w:ascii="Calibri" w:hAnsi="Calibri" w:cs="Calibri"/>
          <w:b/>
          <w:bCs/>
          <w:sz w:val="22"/>
          <w:szCs w:val="22"/>
          <w:highlight w:val="red"/>
        </w:rPr>
        <w:t>2</w:t>
      </w:r>
      <w:r w:rsidR="00307D95" w:rsidRPr="009A1C6D">
        <w:rPr>
          <w:rFonts w:ascii="Calibri" w:hAnsi="Calibri" w:cs="Calibri"/>
          <w:b/>
          <w:bCs/>
          <w:sz w:val="22"/>
          <w:szCs w:val="22"/>
          <w:highlight w:val="red"/>
        </w:rPr>
        <w:t>.</w:t>
      </w:r>
      <w:r w:rsidR="00C84654" w:rsidRPr="009A1C6D">
        <w:rPr>
          <w:rFonts w:ascii="Calibri" w:hAnsi="Calibri" w:cs="Calibri"/>
          <w:b/>
          <w:bCs/>
          <w:sz w:val="22"/>
          <w:szCs w:val="22"/>
          <w:highlight w:val="red"/>
        </w:rPr>
        <w:t>2023</w:t>
      </w:r>
      <w:r w:rsidRPr="009A1C6D">
        <w:rPr>
          <w:rFonts w:ascii="Calibri" w:hAnsi="Calibri" w:cs="Calibri"/>
          <w:b/>
          <w:bCs/>
          <w:sz w:val="22"/>
          <w:szCs w:val="22"/>
          <w:highlight w:val="red"/>
        </w:rPr>
        <w:t>.r.</w:t>
      </w:r>
      <w:r w:rsidRPr="009A1C6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do godziny 12:00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706E795B" w14:textId="2504F6C3" w:rsidR="003640E9" w:rsidRPr="004C325A" w:rsidRDefault="004C325A" w:rsidP="004C325A">
      <w:pPr>
        <w:spacing w:after="120"/>
        <w:ind w:lef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 </w:t>
      </w:r>
      <w:r w:rsidR="003640E9">
        <w:rPr>
          <w:rFonts w:ascii="Calibri" w:hAnsi="Calibri" w:cs="Calibri"/>
          <w:b/>
          <w:bCs/>
          <w:color w:val="000000"/>
          <w:sz w:val="22"/>
          <w:szCs w:val="22"/>
        </w:rPr>
        <w:t>Termin związania ofertą</w:t>
      </w:r>
    </w:p>
    <w:p w14:paraId="59329D6E" w14:textId="34FC7C91" w:rsidR="003640E9" w:rsidRDefault="003640E9" w:rsidP="00E143E5">
      <w:pPr>
        <w:ind w:left="284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jest związany złożoną ofertą przez okres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>. Bieg terminu związania ofertą  rozpoczyna się wraz z upływem terminu składania ofert.</w:t>
      </w:r>
    </w:p>
    <w:p w14:paraId="05CE6B18" w14:textId="5402497B" w:rsidR="003640E9" w:rsidRPr="00E143E5" w:rsidRDefault="003640E9" w:rsidP="004C325A">
      <w:pPr>
        <w:pStyle w:val="Akapitzlist"/>
        <w:numPr>
          <w:ilvl w:val="0"/>
          <w:numId w:val="10"/>
        </w:numPr>
        <w:ind w:left="142" w:hanging="426"/>
        <w:jc w:val="both"/>
        <w:outlineLvl w:val="2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sz w:val="22"/>
          <w:szCs w:val="22"/>
        </w:rPr>
        <w:t xml:space="preserve">Opis sposobu obliczenia ceny oferty </w:t>
      </w:r>
    </w:p>
    <w:p w14:paraId="091F9EDD" w14:textId="77777777" w:rsidR="003640E9" w:rsidRDefault="003640E9" w:rsidP="003640E9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Podana w ofercie cena musi obejmować wszystkie koszty, jakie poniesie wykonawca z tytułu należytej oraz zgodnej z obowiązującymi przepisami realizacji zamówienia.</w:t>
      </w:r>
    </w:p>
    <w:p w14:paraId="1D1E2794" w14:textId="71CFDEC1" w:rsidR="003640E9" w:rsidRDefault="003640E9" w:rsidP="004C325A">
      <w:pPr>
        <w:numPr>
          <w:ilvl w:val="0"/>
          <w:numId w:val="6"/>
        </w:numPr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Cenę oferty należy podać w polskich złotych, </w:t>
      </w:r>
      <w:r>
        <w:rPr>
          <w:rFonts w:ascii="Calibri" w:hAnsi="Calibri" w:cs="Calibri"/>
          <w:color w:val="000000"/>
          <w:sz w:val="22"/>
          <w:szCs w:val="22"/>
        </w:rPr>
        <w:t xml:space="preserve">z dokładnością do dwóch miejsc po przecinku. </w:t>
      </w:r>
      <w:r>
        <w:rPr>
          <w:rFonts w:ascii="Calibri" w:hAnsi="Calibri" w:cs="Calibri"/>
          <w:sz w:val="22"/>
          <w:szCs w:val="22"/>
        </w:rPr>
        <w:t>Nie dopuszcza się rozliczania zamówienia w walutach innych niż polskie złote.</w:t>
      </w:r>
    </w:p>
    <w:p w14:paraId="28E12173" w14:textId="7C901658" w:rsidR="003640E9" w:rsidRPr="00E143E5" w:rsidRDefault="003640E9" w:rsidP="004C325A">
      <w:pPr>
        <w:pStyle w:val="Akapitzlist"/>
        <w:numPr>
          <w:ilvl w:val="0"/>
          <w:numId w:val="10"/>
        </w:numPr>
        <w:spacing w:after="120"/>
        <w:ind w:left="-142" w:hanging="284"/>
        <w:jc w:val="both"/>
        <w:rPr>
          <w:rFonts w:ascii="Calibri" w:hAnsi="Calibri" w:cs="Calibri"/>
          <w:sz w:val="22"/>
          <w:szCs w:val="22"/>
        </w:rPr>
      </w:pPr>
      <w:r w:rsidRPr="00E143E5">
        <w:rPr>
          <w:rFonts w:ascii="Calibri" w:hAnsi="Calibri" w:cs="Calibri"/>
          <w:b/>
          <w:bCs/>
          <w:color w:val="000000" w:themeColor="text1"/>
          <w:sz w:val="22"/>
          <w:szCs w:val="22"/>
        </w:rPr>
        <w:t>Kryteria oceny ofert i zasady oceny ofert</w:t>
      </w:r>
    </w:p>
    <w:p w14:paraId="5FCCF398" w14:textId="77777777" w:rsidR="003640E9" w:rsidRDefault="003640E9" w:rsidP="003640E9">
      <w:pPr>
        <w:numPr>
          <w:ilvl w:val="0"/>
          <w:numId w:val="3"/>
        </w:numPr>
        <w:spacing w:before="120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 wyborze oferty najkorzystniejszej zamawiający będzie się kierował jednym kryterium oceny ofert: Cena – waga 100 %.</w:t>
      </w:r>
    </w:p>
    <w:p w14:paraId="54A9FE9C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najkorzystniejszą zamawiający uzna ofertę, </w:t>
      </w:r>
      <w:r>
        <w:rPr>
          <w:rFonts w:ascii="Calibri" w:hAnsi="Calibri" w:cs="Calibri"/>
          <w:color w:val="000000"/>
          <w:sz w:val="22"/>
          <w:szCs w:val="22"/>
        </w:rPr>
        <w:t>która zawierać będzie najniższą cenę.</w:t>
      </w:r>
    </w:p>
    <w:p w14:paraId="18999232" w14:textId="77777777" w:rsidR="003640E9" w:rsidRDefault="003640E9" w:rsidP="003640E9">
      <w:pPr>
        <w:numPr>
          <w:ilvl w:val="0"/>
          <w:numId w:val="4"/>
        </w:numPr>
        <w:spacing w:before="120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Zamawiający unieważni postępowanie o udzielenie zamówienia, jeżeli zostaną złożone oferty dodatkowe o takiej samej cenie.</w:t>
      </w:r>
    </w:p>
    <w:p w14:paraId="69E2A49A" w14:textId="77777777" w:rsidR="0098541A" w:rsidRDefault="0098541A" w:rsidP="0098541A">
      <w:pPr>
        <w:ind w:left="142"/>
        <w:jc w:val="both"/>
        <w:rPr>
          <w:rFonts w:ascii="Calibri" w:hAnsi="Calibri" w:cs="Calibri"/>
          <w:sz w:val="22"/>
          <w:szCs w:val="22"/>
        </w:rPr>
      </w:pPr>
    </w:p>
    <w:p w14:paraId="568A54BD" w14:textId="2D3BCADF" w:rsidR="003640E9" w:rsidRPr="0098541A" w:rsidRDefault="007E3995" w:rsidP="0098541A">
      <w:pPr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98541A">
        <w:rPr>
          <w:rFonts w:ascii="Calibri" w:hAnsi="Calibri" w:cs="Calibri"/>
          <w:sz w:val="22"/>
          <w:szCs w:val="22"/>
          <w:u w:val="single"/>
        </w:rPr>
        <w:t>Załą</w:t>
      </w:r>
      <w:r w:rsidR="0098541A" w:rsidRPr="0098541A">
        <w:rPr>
          <w:rFonts w:ascii="Calibri" w:hAnsi="Calibri" w:cs="Calibri"/>
          <w:sz w:val="22"/>
          <w:szCs w:val="22"/>
          <w:u w:val="single"/>
        </w:rPr>
        <w:t>czniki:</w:t>
      </w:r>
    </w:p>
    <w:p w14:paraId="5B13EB61" w14:textId="5038C22E" w:rsidR="0098541A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</w:t>
      </w:r>
      <w:r w:rsidR="001731C6">
        <w:rPr>
          <w:rFonts w:ascii="Calibri" w:hAnsi="Calibri" w:cs="Calibri"/>
          <w:sz w:val="22"/>
          <w:szCs w:val="22"/>
        </w:rPr>
        <w:t xml:space="preserve"> ofertowy </w:t>
      </w:r>
      <w:r>
        <w:rPr>
          <w:rFonts w:ascii="Calibri" w:hAnsi="Calibri" w:cs="Calibri"/>
          <w:sz w:val="22"/>
          <w:szCs w:val="22"/>
        </w:rPr>
        <w:t xml:space="preserve"> – Załącznik nr 1 </w:t>
      </w:r>
    </w:p>
    <w:p w14:paraId="6BCFB9FA" w14:textId="3E56D92C" w:rsidR="001731C6" w:rsidRPr="001731C6" w:rsidRDefault="001731C6" w:rsidP="001731C6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731C6">
        <w:rPr>
          <w:rFonts w:ascii="Calibri" w:hAnsi="Calibri" w:cs="Calibri"/>
          <w:sz w:val="22"/>
          <w:szCs w:val="22"/>
        </w:rPr>
        <w:t xml:space="preserve">Formularz </w:t>
      </w:r>
      <w:r w:rsidR="00C24E69">
        <w:rPr>
          <w:rFonts w:ascii="Calibri" w:hAnsi="Calibri" w:cs="Calibri"/>
          <w:sz w:val="22"/>
          <w:szCs w:val="22"/>
        </w:rPr>
        <w:t xml:space="preserve">cenowy </w:t>
      </w:r>
      <w:r w:rsidRPr="001731C6">
        <w:rPr>
          <w:rFonts w:ascii="Calibri" w:hAnsi="Calibri" w:cs="Calibri"/>
          <w:sz w:val="22"/>
          <w:szCs w:val="22"/>
        </w:rPr>
        <w:t xml:space="preserve">– Załącznik nr </w:t>
      </w:r>
      <w:r>
        <w:rPr>
          <w:rFonts w:ascii="Calibri" w:hAnsi="Calibri" w:cs="Calibri"/>
          <w:sz w:val="22"/>
          <w:szCs w:val="22"/>
        </w:rPr>
        <w:t>2</w:t>
      </w:r>
    </w:p>
    <w:p w14:paraId="12ABDC8A" w14:textId="7F339C88" w:rsidR="0093519B" w:rsidRDefault="0093519B" w:rsidP="0093519B">
      <w:pPr>
        <w:pStyle w:val="Akapitzlist"/>
        <w:numPr>
          <w:ilvl w:val="3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Umowy </w:t>
      </w:r>
      <w:r w:rsidRPr="0093519B">
        <w:rPr>
          <w:rFonts w:ascii="Calibri" w:hAnsi="Calibri" w:cs="Calibri"/>
          <w:sz w:val="22"/>
          <w:szCs w:val="22"/>
        </w:rPr>
        <w:t xml:space="preserve">– Załącznik nr </w:t>
      </w:r>
      <w:r w:rsidR="001731C6">
        <w:rPr>
          <w:rFonts w:ascii="Calibri" w:hAnsi="Calibri" w:cs="Calibri"/>
          <w:sz w:val="22"/>
          <w:szCs w:val="22"/>
        </w:rPr>
        <w:t>3</w:t>
      </w:r>
    </w:p>
    <w:p w14:paraId="042005A9" w14:textId="77777777" w:rsidR="0093519B" w:rsidRPr="0093519B" w:rsidRDefault="0093519B" w:rsidP="0093519B">
      <w:pPr>
        <w:pStyle w:val="Akapitzlist"/>
        <w:ind w:left="2880"/>
        <w:jc w:val="both"/>
        <w:rPr>
          <w:rFonts w:ascii="Calibri" w:hAnsi="Calibri" w:cs="Calibri"/>
          <w:sz w:val="22"/>
          <w:szCs w:val="22"/>
        </w:rPr>
      </w:pPr>
    </w:p>
    <w:p w14:paraId="4CE83C2F" w14:textId="77777777" w:rsidR="0098541A" w:rsidRDefault="0098541A" w:rsidP="0098541A">
      <w:pPr>
        <w:ind w:left="426"/>
        <w:jc w:val="both"/>
        <w:rPr>
          <w:rFonts w:ascii="Calibri" w:hAnsi="Calibri" w:cs="Calibri"/>
          <w:sz w:val="22"/>
          <w:szCs w:val="22"/>
        </w:rPr>
      </w:pPr>
    </w:p>
    <w:bookmarkEnd w:id="0"/>
    <w:p w14:paraId="42237318" w14:textId="77777777" w:rsidR="00C03221" w:rsidRDefault="00C03221">
      <w:pPr>
        <w:spacing w:after="120"/>
        <w:ind w:left="786"/>
        <w:jc w:val="both"/>
        <w:rPr>
          <w:rFonts w:ascii="Calibri" w:hAnsi="Calibri" w:cs="Calibri"/>
          <w:sz w:val="22"/>
          <w:szCs w:val="22"/>
        </w:rPr>
      </w:pPr>
    </w:p>
    <w:sectPr w:rsidR="00C03221">
      <w:footerReference w:type="default" r:id="rId8"/>
      <w:pgSz w:w="11906" w:h="16838"/>
      <w:pgMar w:top="904" w:right="1421" w:bottom="1418" w:left="1985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D7" w14:textId="77777777" w:rsidR="007F46E8" w:rsidRDefault="007F46E8">
      <w:r>
        <w:separator/>
      </w:r>
    </w:p>
  </w:endnote>
  <w:endnote w:type="continuationSeparator" w:id="0">
    <w:p w14:paraId="133A24B2" w14:textId="77777777" w:rsidR="007F46E8" w:rsidRDefault="007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20B4" w14:textId="4DE3BA54" w:rsidR="00C03221" w:rsidRDefault="00C03221">
    <w:pPr>
      <w:pStyle w:val="Stopka"/>
      <w:ind w:right="36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5DD" w14:textId="77777777" w:rsidR="007F46E8" w:rsidRDefault="007F46E8">
      <w:r>
        <w:separator/>
      </w:r>
    </w:p>
  </w:footnote>
  <w:footnote w:type="continuationSeparator" w:id="0">
    <w:p w14:paraId="762E9035" w14:textId="77777777" w:rsidR="007F46E8" w:rsidRDefault="007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C1"/>
    <w:multiLevelType w:val="multilevel"/>
    <w:tmpl w:val="AF04E230"/>
    <w:lvl w:ilvl="0">
      <w:start w:val="1"/>
      <w:numFmt w:val="decimal"/>
      <w:lvlText w:val="%1."/>
      <w:lvlJc w:val="left"/>
      <w:pPr>
        <w:tabs>
          <w:tab w:val="num" w:pos="350"/>
        </w:tabs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7255" w:hanging="180"/>
      </w:pPr>
    </w:lvl>
  </w:abstractNum>
  <w:abstractNum w:abstractNumId="1" w15:restartNumberingAfterBreak="0">
    <w:nsid w:val="03126B9C"/>
    <w:multiLevelType w:val="hybridMultilevel"/>
    <w:tmpl w:val="2272BC5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05AA716B"/>
    <w:multiLevelType w:val="multilevel"/>
    <w:tmpl w:val="85FEF40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E5A3606"/>
    <w:multiLevelType w:val="hybridMultilevel"/>
    <w:tmpl w:val="C9E87A0C"/>
    <w:lvl w:ilvl="0" w:tplc="1C9CDE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27D0"/>
    <w:multiLevelType w:val="multilevel"/>
    <w:tmpl w:val="44DC1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5E6C8C"/>
    <w:multiLevelType w:val="multilevel"/>
    <w:tmpl w:val="19EA6A0E"/>
    <w:lvl w:ilvl="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29E59F8"/>
    <w:multiLevelType w:val="multilevel"/>
    <w:tmpl w:val="065071C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2FA3159"/>
    <w:multiLevelType w:val="hybridMultilevel"/>
    <w:tmpl w:val="40DC97C6"/>
    <w:lvl w:ilvl="0" w:tplc="1966DC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76C3"/>
    <w:multiLevelType w:val="hybridMultilevel"/>
    <w:tmpl w:val="B39A8EF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30B2"/>
    <w:multiLevelType w:val="hybridMultilevel"/>
    <w:tmpl w:val="AB788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0FC"/>
    <w:multiLevelType w:val="multilevel"/>
    <w:tmpl w:val="E4C4F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4A6F14"/>
    <w:multiLevelType w:val="multilevel"/>
    <w:tmpl w:val="214A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C4347"/>
    <w:multiLevelType w:val="multilevel"/>
    <w:tmpl w:val="765C18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63E2B84"/>
    <w:multiLevelType w:val="hybridMultilevel"/>
    <w:tmpl w:val="9BC2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1AA"/>
    <w:multiLevelType w:val="hybridMultilevel"/>
    <w:tmpl w:val="2424DFE4"/>
    <w:lvl w:ilvl="0" w:tplc="E3DE5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F2E"/>
    <w:multiLevelType w:val="multilevel"/>
    <w:tmpl w:val="CFF47552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832FEC"/>
    <w:multiLevelType w:val="multilevel"/>
    <w:tmpl w:val="0A0E2254"/>
    <w:lvl w:ilvl="0">
      <w:start w:val="6"/>
      <w:numFmt w:val="upperRoman"/>
      <w:lvlText w:val="%1."/>
      <w:lvlJc w:val="left"/>
      <w:pPr>
        <w:tabs>
          <w:tab w:val="num" w:pos="208"/>
        </w:tabs>
        <w:ind w:left="1288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DC83F33"/>
    <w:multiLevelType w:val="multilevel"/>
    <w:tmpl w:val="8EDE497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6F10A2"/>
    <w:multiLevelType w:val="multilevel"/>
    <w:tmpl w:val="FFC26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4FE3403"/>
    <w:multiLevelType w:val="multilevel"/>
    <w:tmpl w:val="25405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9B03EF"/>
    <w:multiLevelType w:val="hybridMultilevel"/>
    <w:tmpl w:val="3F9A658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4282C"/>
    <w:multiLevelType w:val="hybridMultilevel"/>
    <w:tmpl w:val="C1F6A5DA"/>
    <w:lvl w:ilvl="0" w:tplc="0CF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4419"/>
    <w:multiLevelType w:val="multilevel"/>
    <w:tmpl w:val="560436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3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6ED11954"/>
    <w:multiLevelType w:val="hybridMultilevel"/>
    <w:tmpl w:val="B874DC76"/>
    <w:lvl w:ilvl="0" w:tplc="3AEE2B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7C93"/>
    <w:multiLevelType w:val="hybridMultilevel"/>
    <w:tmpl w:val="B5482B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4326C"/>
    <w:multiLevelType w:val="hybridMultilevel"/>
    <w:tmpl w:val="56A8D2E0"/>
    <w:lvl w:ilvl="0" w:tplc="7B84FEC4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C609F"/>
    <w:multiLevelType w:val="hybridMultilevel"/>
    <w:tmpl w:val="E0DE3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67284"/>
    <w:multiLevelType w:val="multilevel"/>
    <w:tmpl w:val="E756874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7154089">
    <w:abstractNumId w:val="0"/>
  </w:num>
  <w:num w:numId="2" w16cid:durableId="850753167">
    <w:abstractNumId w:val="2"/>
  </w:num>
  <w:num w:numId="3" w16cid:durableId="405342457">
    <w:abstractNumId w:val="12"/>
  </w:num>
  <w:num w:numId="4" w16cid:durableId="1858151893">
    <w:abstractNumId w:val="6"/>
  </w:num>
  <w:num w:numId="5" w16cid:durableId="1291520902">
    <w:abstractNumId w:val="22"/>
  </w:num>
  <w:num w:numId="6" w16cid:durableId="227083608">
    <w:abstractNumId w:val="18"/>
  </w:num>
  <w:num w:numId="7" w16cid:durableId="143278172">
    <w:abstractNumId w:val="4"/>
  </w:num>
  <w:num w:numId="8" w16cid:durableId="1547794657">
    <w:abstractNumId w:val="19"/>
  </w:num>
  <w:num w:numId="9" w16cid:durableId="2144275813">
    <w:abstractNumId w:val="17"/>
  </w:num>
  <w:num w:numId="10" w16cid:durableId="237635670">
    <w:abstractNumId w:val="16"/>
  </w:num>
  <w:num w:numId="11" w16cid:durableId="587541839">
    <w:abstractNumId w:val="5"/>
  </w:num>
  <w:num w:numId="12" w16cid:durableId="1646355552">
    <w:abstractNumId w:val="15"/>
  </w:num>
  <w:num w:numId="13" w16cid:durableId="768357889">
    <w:abstractNumId w:val="10"/>
  </w:num>
  <w:num w:numId="14" w16cid:durableId="1337879563">
    <w:abstractNumId w:val="23"/>
  </w:num>
  <w:num w:numId="15" w16cid:durableId="1748842088">
    <w:abstractNumId w:val="1"/>
  </w:num>
  <w:num w:numId="16" w16cid:durableId="1541550021">
    <w:abstractNumId w:val="7"/>
  </w:num>
  <w:num w:numId="17" w16cid:durableId="1245383630">
    <w:abstractNumId w:val="14"/>
  </w:num>
  <w:num w:numId="18" w16cid:durableId="908344165">
    <w:abstractNumId w:val="11"/>
  </w:num>
  <w:num w:numId="19" w16cid:durableId="1671057289">
    <w:abstractNumId w:val="24"/>
  </w:num>
  <w:num w:numId="20" w16cid:durableId="264656835">
    <w:abstractNumId w:val="8"/>
  </w:num>
  <w:num w:numId="21" w16cid:durableId="1527211824">
    <w:abstractNumId w:val="21"/>
  </w:num>
  <w:num w:numId="22" w16cid:durableId="1831405338">
    <w:abstractNumId w:val="9"/>
  </w:num>
  <w:num w:numId="23" w16cid:durableId="569577259">
    <w:abstractNumId w:val="3"/>
  </w:num>
  <w:num w:numId="24" w16cid:durableId="536357142">
    <w:abstractNumId w:val="20"/>
  </w:num>
  <w:num w:numId="25" w16cid:durableId="1375883719">
    <w:abstractNumId w:val="26"/>
  </w:num>
  <w:num w:numId="26" w16cid:durableId="1514370472">
    <w:abstractNumId w:val="27"/>
  </w:num>
  <w:num w:numId="27" w16cid:durableId="1371539928">
    <w:abstractNumId w:val="25"/>
  </w:num>
  <w:num w:numId="28" w16cid:durableId="703484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21"/>
    <w:rsid w:val="00075DF1"/>
    <w:rsid w:val="001731C6"/>
    <w:rsid w:val="001C62B9"/>
    <w:rsid w:val="002043BE"/>
    <w:rsid w:val="0024497A"/>
    <w:rsid w:val="00244F45"/>
    <w:rsid w:val="00274291"/>
    <w:rsid w:val="00307D95"/>
    <w:rsid w:val="003640E9"/>
    <w:rsid w:val="004C325A"/>
    <w:rsid w:val="005160D6"/>
    <w:rsid w:val="00521E7D"/>
    <w:rsid w:val="00565953"/>
    <w:rsid w:val="005A1FCE"/>
    <w:rsid w:val="006809ED"/>
    <w:rsid w:val="00687EFF"/>
    <w:rsid w:val="00756466"/>
    <w:rsid w:val="007915CB"/>
    <w:rsid w:val="007E3995"/>
    <w:rsid w:val="007F46E8"/>
    <w:rsid w:val="007F7619"/>
    <w:rsid w:val="0085168C"/>
    <w:rsid w:val="00884875"/>
    <w:rsid w:val="008F7AE7"/>
    <w:rsid w:val="009233BD"/>
    <w:rsid w:val="0093519B"/>
    <w:rsid w:val="0097571C"/>
    <w:rsid w:val="0098541A"/>
    <w:rsid w:val="009A1C6D"/>
    <w:rsid w:val="00A60676"/>
    <w:rsid w:val="00B00C9E"/>
    <w:rsid w:val="00C03221"/>
    <w:rsid w:val="00C24E69"/>
    <w:rsid w:val="00C713AF"/>
    <w:rsid w:val="00C84654"/>
    <w:rsid w:val="00D06F7C"/>
    <w:rsid w:val="00E143E5"/>
    <w:rsid w:val="00E9012A"/>
    <w:rsid w:val="00F51F65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011"/>
  <w15:docId w15:val="{9EFED9D7-14CE-4479-9D5F-8855272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5A"/>
  </w:style>
  <w:style w:type="paragraph" w:styleId="Nagwek1">
    <w:name w:val="heading 1"/>
    <w:basedOn w:val="Normalny"/>
    <w:next w:val="Normalny"/>
    <w:link w:val="Nagwek1Znak"/>
    <w:uiPriority w:val="9"/>
    <w:qFormat/>
    <w:rsid w:val="004C32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2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2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2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2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2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2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325A"/>
    <w:rPr>
      <w:caps/>
      <w:color w:val="243F60" w:themeColor="accent1" w:themeShade="7F"/>
      <w:spacing w:val="15"/>
    </w:rPr>
  </w:style>
  <w:style w:type="character" w:customStyle="1" w:styleId="StopkaZnak">
    <w:name w:val="Stopka Znak"/>
    <w:basedOn w:val="Domylnaczcionkaakapitu"/>
    <w:link w:val="Stopka"/>
    <w:qFormat/>
    <w:rsid w:val="008D1AF7"/>
    <w:rPr>
      <w:sz w:val="24"/>
    </w:rPr>
  </w:style>
  <w:style w:type="character" w:styleId="Numerstrony">
    <w:name w:val="page number"/>
    <w:basedOn w:val="Domylnaczcionkaakapitu"/>
    <w:uiPriority w:val="99"/>
    <w:rsid w:val="008D1AF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D1AF7"/>
    <w:rPr>
      <w:sz w:val="24"/>
    </w:rPr>
  </w:style>
  <w:style w:type="character" w:customStyle="1" w:styleId="czeinternetowe">
    <w:name w:val="Łącze internetowe"/>
    <w:basedOn w:val="Domylnaczcionkaakapitu"/>
    <w:uiPriority w:val="99"/>
    <w:rsid w:val="008D1AF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F7"/>
    <w:rPr>
      <w:sz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D1AF7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1AF7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1AF7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092A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2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2A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4C32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92F"/>
    <w:rPr>
      <w:sz w:val="24"/>
      <w:szCs w:val="24"/>
      <w:lang w:val="x-none" w:eastAsia="x-no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A57B2"/>
    <w:pPr>
      <w:jc w:val="both"/>
    </w:pPr>
    <w:rPr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4C325A"/>
    <w:rPr>
      <w:b/>
      <w:bCs/>
      <w:color w:val="365F91" w:themeColor="accent1" w:themeShade="BF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rsid w:val="008D1AF7"/>
    <w:pPr>
      <w:tabs>
        <w:tab w:val="center" w:pos="4536"/>
        <w:tab w:val="right" w:pos="9072"/>
      </w:tabs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227052"/>
    <w:rPr>
      <w:sz w:val="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A57B2"/>
    <w:pPr>
      <w:ind w:firstLine="720"/>
      <w:jc w:val="both"/>
    </w:pPr>
    <w:rPr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9A57B2"/>
    <w:pPr>
      <w:spacing w:after="120"/>
      <w:ind w:left="283"/>
    </w:pPr>
    <w:rPr>
      <w:sz w:val="16"/>
      <w:lang w:eastAsia="zh-CN"/>
    </w:rPr>
  </w:style>
  <w:style w:type="paragraph" w:customStyle="1" w:styleId="Procedury">
    <w:name w:val="Procedury"/>
    <w:basedOn w:val="Normalny"/>
    <w:uiPriority w:val="99"/>
    <w:rsid w:val="002A6D41"/>
    <w:pPr>
      <w:spacing w:line="336" w:lineRule="auto"/>
      <w:jc w:val="both"/>
    </w:pPr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50092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92A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0692F"/>
    <w:pPr>
      <w:spacing w:after="120" w:line="480" w:lineRule="auto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25A"/>
    <w:rPr>
      <w:caps/>
      <w:spacing w:val="15"/>
      <w:shd w:val="clear" w:color="auto" w:fill="DBE5F1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25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2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25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32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2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2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25A"/>
    <w:rPr>
      <w:b/>
      <w:bCs/>
    </w:rPr>
  </w:style>
  <w:style w:type="character" w:styleId="Uwydatnienie">
    <w:name w:val="Emphasis"/>
    <w:uiPriority w:val="20"/>
    <w:qFormat/>
    <w:rsid w:val="004C325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C32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2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2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2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25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C325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C325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C325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C325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C32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2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AF5A-63EC-4237-93EB-A9833656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MWiO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Niecko</dc:creator>
  <dc:description/>
  <cp:lastModifiedBy>Justyna Konczynska</cp:lastModifiedBy>
  <cp:revision>37</cp:revision>
  <cp:lastPrinted>2023-11-20T09:43:00Z</cp:lastPrinted>
  <dcterms:created xsi:type="dcterms:W3CDTF">2021-03-26T12:30:00Z</dcterms:created>
  <dcterms:modified xsi:type="dcterms:W3CDTF">2023-11-30T10:44:00Z</dcterms:modified>
  <dc:language>pl-PL</dc:language>
</cp:coreProperties>
</file>