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EB59" w14:textId="77777777" w:rsidR="00A164A9" w:rsidRPr="00A164A9" w:rsidRDefault="000356C7" w:rsidP="00A164A9">
      <w:pPr>
        <w:rPr>
          <w:rFonts w:ascii="Calibri" w:hAnsi="Calibri" w:cs="Calibri"/>
          <w:b/>
          <w:bCs/>
        </w:rPr>
      </w:pPr>
      <w:r w:rsidRPr="00987730">
        <w:rPr>
          <w:rFonts w:ascii="Calibri" w:hAnsi="Calibri" w:cs="Calibri"/>
          <w:b/>
          <w:bCs/>
        </w:rPr>
        <w:t xml:space="preserve">znak sprawy: </w:t>
      </w:r>
      <w:r w:rsidR="00A164A9" w:rsidRPr="00A164A9">
        <w:rPr>
          <w:rFonts w:ascii="Calibri" w:hAnsi="Calibri" w:cs="Calibri"/>
          <w:b/>
          <w:bCs/>
        </w:rPr>
        <w:t>OI/KI.2230.1.2024.AS</w:t>
      </w:r>
    </w:p>
    <w:p w14:paraId="10B54580" w14:textId="1AB8A1CD" w:rsidR="004C705A" w:rsidRPr="005D20F7" w:rsidRDefault="000356C7" w:rsidP="000356C7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bookmarkStart w:id="0" w:name="_GoBack"/>
      <w:bookmarkEnd w:id="0"/>
      <w:r>
        <w:rPr>
          <w:rFonts w:eastAsia="Times New Roman" w:cstheme="minorHAnsi"/>
          <w:b/>
        </w:rPr>
        <w:tab/>
      </w:r>
      <w:r w:rsidR="004C705A" w:rsidRPr="005D20F7">
        <w:rPr>
          <w:rFonts w:eastAsia="Times New Roman" w:cstheme="minorHAnsi"/>
          <w:b/>
        </w:rPr>
        <w:t xml:space="preserve">Załącznik nr </w:t>
      </w:r>
      <w:r w:rsidR="000048FD">
        <w:rPr>
          <w:rFonts w:eastAsia="Times New Roman" w:cstheme="minorHAnsi"/>
          <w:b/>
        </w:rPr>
        <w:t>3</w:t>
      </w:r>
      <w:r w:rsidR="004C705A" w:rsidRPr="005D20F7">
        <w:rPr>
          <w:rFonts w:eastAsia="Times New Roman" w:cstheme="minorHAnsi"/>
          <w:b/>
        </w:rPr>
        <w:t xml:space="preserve"> do SWZ</w:t>
      </w:r>
    </w:p>
    <w:p w14:paraId="1537EC4F" w14:textId="18C53399" w:rsidR="004C705A" w:rsidRPr="005D20F7" w:rsidRDefault="004C705A" w:rsidP="004C705A">
      <w:pPr>
        <w:adjustRightInd w:val="0"/>
        <w:ind w:right="-108"/>
        <w:contextualSpacing/>
        <w:jc w:val="center"/>
        <w:rPr>
          <w:rFonts w:ascii="Calibri" w:hAnsi="Calibri" w:cs="Calibri"/>
          <w:b/>
          <w:bCs/>
        </w:rPr>
      </w:pPr>
      <w:bookmarkStart w:id="1" w:name="_Hlk74660211"/>
      <w:r w:rsidRPr="005D20F7">
        <w:rPr>
          <w:rFonts w:ascii="Calibri" w:eastAsia="EUAlbertina-Regular-Identity-H" w:hAnsi="Calibri" w:cs="Calibri"/>
          <w:b/>
        </w:rPr>
        <w:t>ZOBOWIĄZANIE DO ODDANIA DO DYSPOZYCJI WYKONAWCY NIEZBĘDNYCH ZASOBÓW NA POTRZEBY REALIZACJI ZAMÓWIENIA</w:t>
      </w:r>
    </w:p>
    <w:bookmarkEnd w:id="1"/>
    <w:p w14:paraId="1D715E01" w14:textId="65C99CF9" w:rsidR="004C705A" w:rsidRPr="005D20F7" w:rsidRDefault="004C705A" w:rsidP="004C705A">
      <w:pPr>
        <w:spacing w:before="120" w:line="360" w:lineRule="auto"/>
        <w:contextualSpacing/>
        <w:rPr>
          <w:rFonts w:ascii="Calibri" w:hAnsi="Calibri" w:cs="Calibri"/>
          <w:b/>
          <w:sz w:val="20"/>
        </w:rPr>
      </w:pPr>
      <w:r w:rsidRPr="005D20F7">
        <w:rPr>
          <w:rFonts w:ascii="Calibri" w:hAnsi="Calibri" w:cs="Calibri"/>
          <w:b/>
          <w:sz w:val="20"/>
        </w:rPr>
        <w:t>Przedmiot zamówienia:</w:t>
      </w:r>
    </w:p>
    <w:p w14:paraId="4C9E6870" w14:textId="581D4BDE" w:rsidR="004C705A" w:rsidRPr="005D20F7" w:rsidRDefault="00A164A9" w:rsidP="004C705A">
      <w:pPr>
        <w:adjustRightInd w:val="0"/>
        <w:contextualSpacing/>
        <w:jc w:val="both"/>
        <w:rPr>
          <w:rFonts w:cstheme="minorHAnsi"/>
          <w:b/>
          <w:i/>
        </w:rPr>
      </w:pPr>
      <w:r w:rsidRPr="00A164A9">
        <w:rPr>
          <w:b/>
        </w:rPr>
        <w:t>Konferencja podsumowująca Projekt „Pilotażowe kompleksy penitencjarne” współfinansowanego ze środków Norweskiego Mechanizmu Finansowego 2014-2021 w ramach Programu Operacyjnego „Sprawiedliwość”</w:t>
      </w:r>
    </w:p>
    <w:p w14:paraId="741962F5" w14:textId="77777777" w:rsidR="004C705A" w:rsidRPr="005D20F7" w:rsidRDefault="004C705A" w:rsidP="004C705A">
      <w:pPr>
        <w:adjustRightInd w:val="0"/>
        <w:contextualSpacing/>
        <w:rPr>
          <w:rFonts w:ascii="Calibri" w:hAnsi="Calibri" w:cs="Calibri"/>
        </w:rPr>
      </w:pPr>
      <w:r w:rsidRPr="005D20F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CF63BC8" w14:textId="77777777" w:rsidR="004C705A" w:rsidRPr="005D20F7" w:rsidRDefault="004C705A" w:rsidP="004C705A">
      <w:pPr>
        <w:adjustRightInd w:val="0"/>
        <w:contextualSpacing/>
        <w:jc w:val="center"/>
        <w:rPr>
          <w:rFonts w:ascii="Calibri" w:hAnsi="Calibri" w:cs="Calibri"/>
          <w:sz w:val="18"/>
          <w:szCs w:val="18"/>
        </w:rPr>
      </w:pPr>
      <w:r w:rsidRPr="005D20F7">
        <w:rPr>
          <w:rFonts w:ascii="Calibri" w:hAnsi="Calibri" w:cs="Calibri"/>
          <w:sz w:val="18"/>
          <w:szCs w:val="18"/>
        </w:rPr>
        <w:t xml:space="preserve">(nazwa i adres </w:t>
      </w:r>
      <w:r w:rsidRPr="005D20F7">
        <w:rPr>
          <w:rFonts w:ascii="Calibri" w:hAnsi="Calibri" w:cs="Calibri"/>
          <w:b/>
          <w:sz w:val="18"/>
          <w:szCs w:val="18"/>
        </w:rPr>
        <w:t>podmiotu udostępniającego</w:t>
      </w:r>
      <w:r w:rsidRPr="005D20F7">
        <w:rPr>
          <w:rFonts w:ascii="Calibri" w:hAnsi="Calibri" w:cs="Calibri"/>
          <w:sz w:val="18"/>
          <w:szCs w:val="18"/>
        </w:rPr>
        <w:t xml:space="preserve"> zasoby)</w:t>
      </w:r>
    </w:p>
    <w:p w14:paraId="5D6014FD" w14:textId="77777777" w:rsidR="004C705A" w:rsidRPr="005D20F7" w:rsidRDefault="004C705A" w:rsidP="004C705A">
      <w:pPr>
        <w:adjustRightInd w:val="0"/>
        <w:spacing w:before="80"/>
        <w:contextualSpacing/>
        <w:rPr>
          <w:rFonts w:ascii="Calibri" w:hAnsi="Calibri" w:cs="Calibri"/>
          <w:b/>
          <w:bCs/>
        </w:rPr>
      </w:pPr>
    </w:p>
    <w:p w14:paraId="4A1203A1" w14:textId="77777777" w:rsidR="004C705A" w:rsidRPr="005D20F7" w:rsidRDefault="004C705A" w:rsidP="004C705A">
      <w:pPr>
        <w:adjustRightInd w:val="0"/>
        <w:spacing w:before="80"/>
        <w:contextualSpacing/>
        <w:rPr>
          <w:rFonts w:ascii="Calibri" w:hAnsi="Calibri" w:cs="Calibri"/>
          <w:b/>
          <w:bCs/>
        </w:rPr>
      </w:pPr>
      <w:r w:rsidRPr="005D20F7">
        <w:rPr>
          <w:rFonts w:ascii="Calibri" w:hAnsi="Calibri" w:cs="Calibri"/>
          <w:b/>
          <w:bCs/>
        </w:rPr>
        <w:t>Zobowiązuję się do oddania do dyspozycji:</w:t>
      </w:r>
    </w:p>
    <w:p w14:paraId="30220989" w14:textId="77777777" w:rsidR="004C705A" w:rsidRPr="005D20F7" w:rsidRDefault="004C705A" w:rsidP="004C705A">
      <w:pPr>
        <w:adjustRightInd w:val="0"/>
        <w:contextualSpacing/>
        <w:rPr>
          <w:rFonts w:ascii="Calibri" w:hAnsi="Calibri" w:cs="Calibri"/>
          <w:b/>
          <w:bCs/>
        </w:rPr>
      </w:pPr>
      <w:r w:rsidRPr="005D20F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24D4A2A4" w14:textId="77777777" w:rsidR="004C705A" w:rsidRPr="005D20F7" w:rsidRDefault="004C705A" w:rsidP="004C705A">
      <w:pPr>
        <w:adjustRightInd w:val="0"/>
        <w:contextualSpacing/>
        <w:jc w:val="center"/>
        <w:rPr>
          <w:rFonts w:ascii="Calibri" w:hAnsi="Calibri" w:cs="Calibri"/>
          <w:sz w:val="18"/>
          <w:szCs w:val="18"/>
        </w:rPr>
      </w:pPr>
      <w:r w:rsidRPr="005D20F7">
        <w:rPr>
          <w:rFonts w:ascii="Calibri" w:hAnsi="Calibri" w:cs="Calibri"/>
          <w:sz w:val="18"/>
          <w:szCs w:val="18"/>
        </w:rPr>
        <w:t xml:space="preserve">(nazwa i adres </w:t>
      </w:r>
      <w:r w:rsidRPr="005D20F7">
        <w:rPr>
          <w:rFonts w:ascii="Calibri" w:hAnsi="Calibri" w:cs="Calibri"/>
          <w:b/>
          <w:sz w:val="18"/>
          <w:szCs w:val="18"/>
        </w:rPr>
        <w:t>wykonawcy</w:t>
      </w:r>
      <w:r w:rsidRPr="005D20F7">
        <w:rPr>
          <w:rFonts w:ascii="Calibri" w:hAnsi="Calibri" w:cs="Calibri"/>
          <w:sz w:val="18"/>
          <w:szCs w:val="18"/>
        </w:rPr>
        <w:t>, któremu podmiot udostępniający oddaje do dyspozycji zasoby)</w:t>
      </w:r>
    </w:p>
    <w:p w14:paraId="0C702734" w14:textId="77777777" w:rsidR="004C705A" w:rsidRPr="005D20F7" w:rsidRDefault="004C705A" w:rsidP="004C705A">
      <w:pPr>
        <w:adjustRightInd w:val="0"/>
        <w:spacing w:before="240"/>
        <w:contextualSpacing/>
        <w:rPr>
          <w:rFonts w:ascii="Calibri" w:hAnsi="Calibri" w:cs="Calibri"/>
          <w:b/>
          <w:bCs/>
        </w:rPr>
      </w:pPr>
    </w:p>
    <w:p w14:paraId="459C9D27" w14:textId="77777777" w:rsidR="004C705A" w:rsidRPr="005D20F7" w:rsidRDefault="004C705A" w:rsidP="004C705A">
      <w:pPr>
        <w:adjustRightInd w:val="0"/>
        <w:spacing w:before="240"/>
        <w:contextualSpacing/>
        <w:rPr>
          <w:rFonts w:ascii="Calibri" w:hAnsi="Calibri" w:cs="Calibri"/>
          <w:b/>
          <w:bCs/>
        </w:rPr>
      </w:pPr>
      <w:r w:rsidRPr="005D20F7">
        <w:rPr>
          <w:rFonts w:ascii="Calibri" w:hAnsi="Calibri" w:cs="Calibri"/>
          <w:b/>
          <w:bCs/>
        </w:rPr>
        <w:t>niezbędnych zasobów na potrzeby realizacji zamówienia.</w:t>
      </w:r>
    </w:p>
    <w:p w14:paraId="2445C1E7" w14:textId="77777777" w:rsidR="004C705A" w:rsidRPr="005D20F7" w:rsidRDefault="004C705A" w:rsidP="004C705A">
      <w:pPr>
        <w:adjustRightInd w:val="0"/>
        <w:spacing w:before="240"/>
        <w:contextualSpacing/>
        <w:rPr>
          <w:rFonts w:ascii="Calibri" w:hAnsi="Calibri" w:cs="Calibri"/>
          <w:b/>
          <w:bCs/>
        </w:rPr>
      </w:pPr>
    </w:p>
    <w:p w14:paraId="232C8181" w14:textId="77777777" w:rsidR="004C705A" w:rsidRPr="005D20F7" w:rsidRDefault="004C705A" w:rsidP="004C705A">
      <w:pPr>
        <w:numPr>
          <w:ilvl w:val="0"/>
          <w:numId w:val="1"/>
        </w:numPr>
        <w:spacing w:before="120" w:after="0" w:line="240" w:lineRule="auto"/>
        <w:ind w:left="426" w:hanging="357"/>
        <w:contextualSpacing/>
        <w:jc w:val="both"/>
        <w:rPr>
          <w:rFonts w:ascii="Calibri" w:hAnsi="Calibri" w:cs="Calibri"/>
          <w:b/>
          <w:bCs/>
        </w:rPr>
      </w:pPr>
      <w:r w:rsidRPr="005D20F7">
        <w:rPr>
          <w:rFonts w:ascii="Calibri" w:hAnsi="Calibri" w:cs="Calibri"/>
          <w:b/>
          <w:bCs/>
        </w:rPr>
        <w:t>Zakres dostępnych wykonawcy zasobów podmiotu udostępniającego zasoby</w:t>
      </w:r>
    </w:p>
    <w:p w14:paraId="7D70E962" w14:textId="7F2D2CC7" w:rsidR="004C705A" w:rsidRPr="000048FD" w:rsidRDefault="004C705A" w:rsidP="004C705A">
      <w:pPr>
        <w:spacing w:before="120"/>
        <w:ind w:left="426"/>
        <w:contextualSpacing/>
        <w:jc w:val="both"/>
        <w:rPr>
          <w:rFonts w:ascii="Calibri" w:hAnsi="Calibri" w:cs="Calibri"/>
          <w:b/>
        </w:rPr>
      </w:pPr>
      <w:r w:rsidRPr="000048FD">
        <w:t>☐</w:t>
      </w:r>
      <w:r w:rsidRPr="000048FD">
        <w:rPr>
          <w:rFonts w:ascii="Calibri" w:hAnsi="Calibri" w:cs="Calibri"/>
        </w:rPr>
        <w:t xml:space="preserve">  sytuacja </w:t>
      </w:r>
      <w:r w:rsidR="00F05F5F" w:rsidRPr="000048FD">
        <w:rPr>
          <w:rFonts w:ascii="Calibri" w:hAnsi="Calibri" w:cs="Calibri"/>
        </w:rPr>
        <w:t xml:space="preserve">ekonomiczna lub </w:t>
      </w:r>
      <w:r w:rsidRPr="000048FD">
        <w:rPr>
          <w:rFonts w:ascii="Calibri" w:hAnsi="Calibri" w:cs="Calibri"/>
        </w:rPr>
        <w:t>finansowa</w:t>
      </w:r>
    </w:p>
    <w:p w14:paraId="6FB6454B" w14:textId="643BBC72" w:rsidR="004C705A" w:rsidRDefault="004C705A" w:rsidP="004C705A">
      <w:pPr>
        <w:spacing w:before="120"/>
        <w:ind w:left="426"/>
        <w:contextualSpacing/>
        <w:jc w:val="both"/>
        <w:rPr>
          <w:rFonts w:ascii="Calibri" w:hAnsi="Calibri" w:cs="Calibri"/>
        </w:rPr>
      </w:pPr>
      <w:r w:rsidRPr="005D20F7">
        <w:rPr>
          <w:rFonts w:eastAsia="MS Gothic"/>
        </w:rPr>
        <w:t>☐</w:t>
      </w:r>
      <w:r w:rsidRPr="005D20F7">
        <w:rPr>
          <w:rFonts w:ascii="Calibri" w:hAnsi="Calibri" w:cs="Calibri"/>
        </w:rPr>
        <w:t xml:space="preserve">  zdolność techniczna lub zawodowa</w:t>
      </w:r>
    </w:p>
    <w:p w14:paraId="62B94584" w14:textId="77777777" w:rsidR="0090126A" w:rsidRPr="0090126A" w:rsidRDefault="0090126A" w:rsidP="004C705A">
      <w:pPr>
        <w:spacing w:before="120"/>
        <w:ind w:left="426"/>
        <w:contextualSpacing/>
        <w:jc w:val="both"/>
        <w:rPr>
          <w:rFonts w:ascii="Calibri" w:hAnsi="Calibri" w:cs="Calibri"/>
          <w:sz w:val="10"/>
          <w:szCs w:val="10"/>
        </w:rPr>
      </w:pPr>
    </w:p>
    <w:p w14:paraId="495B9953" w14:textId="77777777" w:rsidR="004C705A" w:rsidRPr="005D20F7" w:rsidRDefault="004C705A" w:rsidP="004C705A">
      <w:pPr>
        <w:numPr>
          <w:ilvl w:val="0"/>
          <w:numId w:val="1"/>
        </w:numPr>
        <w:spacing w:before="120" w:after="0" w:line="240" w:lineRule="auto"/>
        <w:ind w:left="426" w:hanging="357"/>
        <w:contextualSpacing/>
        <w:jc w:val="both"/>
        <w:rPr>
          <w:rFonts w:ascii="Calibri" w:hAnsi="Calibri" w:cs="Calibri"/>
          <w:b/>
          <w:bCs/>
        </w:rPr>
      </w:pPr>
      <w:r w:rsidRPr="005D20F7">
        <w:rPr>
          <w:rFonts w:ascii="Calibri" w:hAnsi="Calibri" w:cs="Calibri"/>
          <w:b/>
          <w:bCs/>
        </w:rPr>
        <w:t>Sposób udostępnienia wykonawcy i wykorzystania przez niego zasobów podmiotu udostępniającego te zasoby przy wykonywaniu zamówienia</w:t>
      </w:r>
    </w:p>
    <w:p w14:paraId="5A15D985" w14:textId="77777777" w:rsidR="004C705A" w:rsidRPr="005D20F7" w:rsidRDefault="004C705A" w:rsidP="004C705A">
      <w:pPr>
        <w:spacing w:before="120" w:after="0" w:line="240" w:lineRule="auto"/>
        <w:ind w:left="426"/>
        <w:contextualSpacing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1346B164" w14:textId="77777777" w:rsidR="004C705A" w:rsidRPr="005D20F7" w:rsidRDefault="004C705A" w:rsidP="004C705A">
      <w:pPr>
        <w:spacing w:before="200" w:line="360" w:lineRule="auto"/>
        <w:ind w:left="391"/>
        <w:contextualSpacing/>
        <w:jc w:val="both"/>
        <w:rPr>
          <w:rFonts w:ascii="Calibri" w:hAnsi="Calibri" w:cs="Calibri"/>
        </w:rPr>
      </w:pPr>
      <w:r w:rsidRPr="005D20F7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716827C2" w14:textId="77777777" w:rsidR="004C705A" w:rsidRPr="005D20F7" w:rsidRDefault="004C705A" w:rsidP="004C705A">
      <w:pPr>
        <w:numPr>
          <w:ilvl w:val="0"/>
          <w:numId w:val="1"/>
        </w:numPr>
        <w:spacing w:before="120" w:after="0" w:line="240" w:lineRule="auto"/>
        <w:ind w:left="426" w:hanging="357"/>
        <w:contextualSpacing/>
        <w:jc w:val="both"/>
        <w:rPr>
          <w:rFonts w:ascii="Calibri" w:hAnsi="Calibri" w:cs="Calibri"/>
          <w:b/>
          <w:bCs/>
        </w:rPr>
      </w:pPr>
      <w:r w:rsidRPr="005D20F7">
        <w:rPr>
          <w:rFonts w:ascii="Calibri" w:hAnsi="Calibri" w:cs="Calibri"/>
          <w:b/>
          <w:bCs/>
        </w:rPr>
        <w:t>Okres udostępnienia wykonawcy i wykorzystania przez niego zasobów podmiotu udostępniającego te zasoby przy wykonywaniu zamówienia</w:t>
      </w:r>
    </w:p>
    <w:p w14:paraId="43CA2421" w14:textId="77777777" w:rsidR="004C705A" w:rsidRPr="005D20F7" w:rsidRDefault="004C705A" w:rsidP="004C705A">
      <w:pPr>
        <w:spacing w:before="120" w:after="0" w:line="240" w:lineRule="auto"/>
        <w:ind w:left="426"/>
        <w:contextualSpacing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3CD8DA22" w14:textId="77777777" w:rsidR="004C705A" w:rsidRPr="005D20F7" w:rsidRDefault="004C705A" w:rsidP="004C705A">
      <w:pPr>
        <w:spacing w:before="200" w:line="360" w:lineRule="auto"/>
        <w:ind w:left="391"/>
        <w:contextualSpacing/>
        <w:jc w:val="both"/>
        <w:rPr>
          <w:rFonts w:ascii="Calibri" w:hAnsi="Calibri" w:cs="Calibri"/>
        </w:rPr>
      </w:pPr>
      <w:r w:rsidRPr="005D20F7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1FA05EA4" w14:textId="19B06DF7" w:rsidR="004C705A" w:rsidRPr="005D20F7" w:rsidRDefault="004C705A" w:rsidP="004C705A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b/>
          <w:strike/>
        </w:rPr>
      </w:pPr>
      <w:r w:rsidRPr="005D20F7">
        <w:rPr>
          <w:rFonts w:ascii="Calibri" w:hAnsi="Calibri" w:cs="Calibri"/>
          <w:b/>
        </w:rPr>
        <w:t xml:space="preserve">Zakres realizacji </w:t>
      </w:r>
      <w:r w:rsidR="000170EB">
        <w:rPr>
          <w:rFonts w:ascii="Calibri" w:hAnsi="Calibri" w:cs="Calibri"/>
          <w:b/>
        </w:rPr>
        <w:t xml:space="preserve">robót budowlanych lub </w:t>
      </w:r>
      <w:r w:rsidR="00E04739">
        <w:rPr>
          <w:rFonts w:ascii="Calibri" w:hAnsi="Calibri" w:cs="Calibri"/>
          <w:b/>
        </w:rPr>
        <w:t>usług</w:t>
      </w:r>
      <w:r w:rsidRPr="005D20F7">
        <w:rPr>
          <w:rFonts w:ascii="Calibri" w:hAnsi="Calibri" w:cs="Calibri"/>
          <w:b/>
        </w:rPr>
        <w:t xml:space="preserve">, których wskazane zdolności dotyczą </w:t>
      </w:r>
      <w:r w:rsidRPr="005D20F7">
        <w:rPr>
          <w:rFonts w:ascii="Calibri" w:hAnsi="Calibri" w:cs="Calibri"/>
          <w:bCs/>
        </w:rPr>
        <w:t>(wymagane jest wskazanie w jakim zakresie podmiot udostępniający zasoby zrealizuje</w:t>
      </w:r>
      <w:r w:rsidR="000170EB">
        <w:rPr>
          <w:rFonts w:ascii="Calibri" w:hAnsi="Calibri" w:cs="Calibri"/>
          <w:bCs/>
        </w:rPr>
        <w:t xml:space="preserve"> roboty budowlane lub </w:t>
      </w:r>
      <w:r w:rsidR="00E04739">
        <w:rPr>
          <w:rFonts w:ascii="Calibri" w:hAnsi="Calibri" w:cs="Calibri"/>
          <w:bCs/>
        </w:rPr>
        <w:t>usługi</w:t>
      </w:r>
      <w:r w:rsidRPr="005D20F7">
        <w:rPr>
          <w:rFonts w:ascii="Calibri" w:hAnsi="Calibri" w:cs="Calibri"/>
          <w:bCs/>
        </w:rPr>
        <w:t>, których wskazane zdolności dotyczą)</w:t>
      </w:r>
      <w:r w:rsidRPr="005D20F7">
        <w:rPr>
          <w:rFonts w:ascii="Calibri" w:hAnsi="Calibri" w:cs="Calibri"/>
          <w:b/>
        </w:rPr>
        <w:t>:</w:t>
      </w:r>
    </w:p>
    <w:p w14:paraId="665B6B54" w14:textId="77777777" w:rsidR="004C705A" w:rsidRPr="005D20F7" w:rsidRDefault="004C705A" w:rsidP="004C705A">
      <w:pPr>
        <w:spacing w:after="120" w:line="240" w:lineRule="auto"/>
        <w:ind w:left="426"/>
        <w:contextualSpacing/>
        <w:jc w:val="both"/>
        <w:rPr>
          <w:rFonts w:ascii="Calibri" w:hAnsi="Calibri" w:cs="Calibri"/>
          <w:b/>
          <w:strike/>
          <w:sz w:val="12"/>
          <w:szCs w:val="12"/>
        </w:rPr>
      </w:pPr>
    </w:p>
    <w:p w14:paraId="5C3166BB" w14:textId="77777777" w:rsidR="004C705A" w:rsidRPr="005D20F7" w:rsidRDefault="004C705A" w:rsidP="004C705A">
      <w:pPr>
        <w:spacing w:before="200" w:line="360" w:lineRule="auto"/>
        <w:ind w:left="391"/>
        <w:contextualSpacing/>
        <w:jc w:val="both"/>
        <w:rPr>
          <w:rFonts w:ascii="Calibri" w:hAnsi="Calibri" w:cs="Calibri"/>
        </w:rPr>
      </w:pPr>
      <w:r w:rsidRPr="005D20F7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6E3EFF61" w14:textId="77777777" w:rsidR="004C705A" w:rsidRPr="005D20F7" w:rsidRDefault="004C705A" w:rsidP="004C705A">
      <w:pPr>
        <w:spacing w:line="360" w:lineRule="auto"/>
        <w:contextualSpacing/>
        <w:jc w:val="both"/>
        <w:rPr>
          <w:rFonts w:ascii="Calibri" w:hAnsi="Calibri" w:cs="Calibri"/>
        </w:rPr>
      </w:pPr>
    </w:p>
    <w:p w14:paraId="01D81837" w14:textId="77777777" w:rsidR="004C705A" w:rsidRPr="005D20F7" w:rsidRDefault="004C705A" w:rsidP="004C705A">
      <w:pPr>
        <w:spacing w:line="360" w:lineRule="auto"/>
        <w:contextualSpacing/>
        <w:jc w:val="both"/>
        <w:rPr>
          <w:rFonts w:ascii="Calibri" w:hAnsi="Calibri" w:cs="Calibri"/>
        </w:rPr>
      </w:pPr>
      <w:r w:rsidRPr="005D20F7">
        <w:rPr>
          <w:rFonts w:ascii="Calibri" w:hAnsi="Calibri" w:cs="Calibri"/>
        </w:rPr>
        <w:t xml:space="preserve">…………….……. </w:t>
      </w:r>
      <w:r w:rsidRPr="005D20F7">
        <w:rPr>
          <w:rFonts w:ascii="Calibri" w:hAnsi="Calibri" w:cs="Calibri"/>
          <w:i/>
        </w:rPr>
        <w:t xml:space="preserve">(miejscowość), </w:t>
      </w:r>
      <w:r w:rsidRPr="005D20F7">
        <w:rPr>
          <w:rFonts w:ascii="Calibri" w:hAnsi="Calibri" w:cs="Calibri"/>
        </w:rPr>
        <w:t xml:space="preserve">dnia …………………. r. </w:t>
      </w:r>
    </w:p>
    <w:p w14:paraId="5A259FB7" w14:textId="77777777" w:rsidR="004C705A" w:rsidRPr="005D20F7" w:rsidRDefault="004C705A" w:rsidP="004C705A">
      <w:pPr>
        <w:suppressAutoHyphens/>
        <w:spacing w:after="0"/>
        <w:ind w:left="4956"/>
        <w:jc w:val="center"/>
        <w:rPr>
          <w:rFonts w:eastAsia="Times New Roman" w:cstheme="minorHAnsi"/>
          <w:i/>
        </w:rPr>
      </w:pPr>
    </w:p>
    <w:p w14:paraId="40636C72" w14:textId="77777777" w:rsidR="004C705A" w:rsidRDefault="004C705A" w:rsidP="004C705A">
      <w:pPr>
        <w:suppressAutoHyphens/>
        <w:spacing w:after="0"/>
        <w:ind w:left="4956"/>
        <w:jc w:val="center"/>
        <w:rPr>
          <w:rFonts w:eastAsia="Times New Roman" w:cstheme="minorHAnsi"/>
          <w:i/>
        </w:rPr>
      </w:pPr>
    </w:p>
    <w:p w14:paraId="3D3A62C2" w14:textId="77777777" w:rsidR="000048FD" w:rsidRPr="00633A25" w:rsidRDefault="000048FD" w:rsidP="000048FD">
      <w:pPr>
        <w:ind w:left="4956"/>
        <w:contextualSpacing/>
        <w:jc w:val="center"/>
        <w:rPr>
          <w:rFonts w:cstheme="minorHAnsi"/>
          <w:i/>
          <w:color w:val="000000"/>
        </w:rPr>
      </w:pPr>
      <w:r w:rsidRPr="00633A25">
        <w:rPr>
          <w:rFonts w:cstheme="minorHAnsi"/>
          <w:i/>
          <w:color w:val="000000"/>
        </w:rPr>
        <w:t>Dokument winien być podpisany</w:t>
      </w:r>
    </w:p>
    <w:p w14:paraId="2F03796D" w14:textId="03EB8FE9" w:rsidR="00344CA5" w:rsidRDefault="000048FD" w:rsidP="000048FD">
      <w:pPr>
        <w:suppressAutoHyphens/>
        <w:spacing w:after="0"/>
        <w:ind w:left="4956"/>
        <w:jc w:val="center"/>
      </w:pPr>
      <w:r w:rsidRPr="00633A25">
        <w:rPr>
          <w:rFonts w:cstheme="minorHAnsi"/>
          <w:i/>
          <w:color w:val="000000"/>
        </w:rPr>
        <w:t>kwalifikowanym podpisem elektronicznym lub podpisem zaufanym lub podpisem osobistym</w:t>
      </w:r>
    </w:p>
    <w:sectPr w:rsidR="00344C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10CB" w14:textId="77777777" w:rsidR="00657B94" w:rsidRDefault="00657B94" w:rsidP="00171035">
      <w:pPr>
        <w:spacing w:after="0" w:line="240" w:lineRule="auto"/>
      </w:pPr>
      <w:r>
        <w:separator/>
      </w:r>
    </w:p>
  </w:endnote>
  <w:endnote w:type="continuationSeparator" w:id="0">
    <w:p w14:paraId="698656DC" w14:textId="77777777" w:rsidR="00657B94" w:rsidRDefault="00657B94" w:rsidP="0017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83F1" w14:textId="1BE3BF12" w:rsidR="0092723A" w:rsidRPr="0092723A" w:rsidRDefault="0092723A" w:rsidP="0092723A">
    <w:pPr>
      <w:tabs>
        <w:tab w:val="left" w:pos="540"/>
      </w:tabs>
      <w:spacing w:after="0" w:line="240" w:lineRule="auto"/>
      <w:jc w:val="center"/>
      <w:rPr>
        <w:rFonts w:asciiTheme="majorHAnsi" w:hAnsiTheme="majorHAnsi" w:cstheme="majorHAnsi"/>
        <w:sz w:val="20"/>
        <w:szCs w:val="20"/>
      </w:rPr>
    </w:pPr>
    <w:r w:rsidRPr="008E5C3C">
      <w:rPr>
        <w:rFonts w:asciiTheme="majorHAnsi" w:hAnsiTheme="majorHAnsi" w:cstheme="majorHAnsi"/>
        <w:sz w:val="20"/>
        <w:szCs w:val="20"/>
      </w:rPr>
      <w:t xml:space="preserve">Projekt pn. </w:t>
    </w:r>
    <w:r w:rsidRPr="008E5C3C">
      <w:rPr>
        <w:rFonts w:asciiTheme="majorHAnsi" w:hAnsiTheme="majorHAnsi" w:cstheme="majorHAnsi"/>
        <w:i/>
        <w:sz w:val="20"/>
        <w:szCs w:val="20"/>
      </w:rPr>
      <w:t>„Pilotażowe kompleksy penitencjarne”</w:t>
    </w:r>
    <w:r w:rsidRPr="008E5C3C">
      <w:rPr>
        <w:rFonts w:asciiTheme="majorHAnsi" w:hAnsiTheme="majorHAnsi" w:cstheme="majorHAnsi"/>
        <w:sz w:val="20"/>
        <w:szCs w:val="20"/>
      </w:rPr>
      <w:t xml:space="preserve"> wdrażany w ramach Programu Operacyjnego „</w:t>
    </w:r>
    <w:r w:rsidRPr="008E5C3C">
      <w:rPr>
        <w:rFonts w:asciiTheme="majorHAnsi" w:hAnsiTheme="majorHAnsi" w:cstheme="majorHAnsi"/>
        <w:i/>
        <w:iCs/>
        <w:sz w:val="20"/>
        <w:szCs w:val="20"/>
      </w:rPr>
      <w:t>Sprawiedliwość”</w:t>
    </w:r>
    <w:r w:rsidRPr="008E5C3C">
      <w:rPr>
        <w:rFonts w:asciiTheme="majorHAnsi" w:hAnsiTheme="majorHAnsi" w:cstheme="majorHAnsi"/>
        <w:sz w:val="20"/>
        <w:szCs w:val="20"/>
      </w:rPr>
      <w:t>,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8E5C3C">
      <w:rPr>
        <w:rFonts w:asciiTheme="majorHAnsi" w:hAnsiTheme="majorHAnsi" w:cstheme="majorHAnsi"/>
        <w:sz w:val="20"/>
        <w:szCs w:val="20"/>
      </w:rPr>
      <w:t>finansowany ze środków Norweskiego Mechanizmu Finansowego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F7DB" w14:textId="77777777" w:rsidR="00657B94" w:rsidRDefault="00657B94" w:rsidP="00171035">
      <w:pPr>
        <w:spacing w:after="0" w:line="240" w:lineRule="auto"/>
      </w:pPr>
      <w:r>
        <w:separator/>
      </w:r>
    </w:p>
  </w:footnote>
  <w:footnote w:type="continuationSeparator" w:id="0">
    <w:p w14:paraId="02AD8E3C" w14:textId="77777777" w:rsidR="00657B94" w:rsidRDefault="00657B94" w:rsidP="0017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199C" w14:textId="4C0BB6A3" w:rsidR="00A171B5" w:rsidRPr="00E13EE0" w:rsidRDefault="00A171B5" w:rsidP="00A171B5">
    <w:pPr>
      <w:pStyle w:val="Nagwek"/>
      <w:rPr>
        <w:sz w:val="20"/>
        <w:szCs w:val="20"/>
      </w:rPr>
    </w:pPr>
    <w:r w:rsidRPr="00C76039">
      <w:rPr>
        <w:noProof/>
      </w:rPr>
      <w:drawing>
        <wp:inline distT="0" distB="0" distL="0" distR="0" wp14:anchorId="551D7E3F" wp14:editId="1EB6208E">
          <wp:extent cx="642620" cy="719455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C76039">
      <w:rPr>
        <w:noProof/>
      </w:rPr>
      <w:drawing>
        <wp:inline distT="0" distB="0" distL="0" distR="0" wp14:anchorId="67811525" wp14:editId="7BDC80C7">
          <wp:extent cx="1335405" cy="502285"/>
          <wp:effectExtent l="0" t="0" r="0" b="0"/>
          <wp:docPr id="2" name="Obraz 2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6876" w14:textId="77777777" w:rsidR="00A171B5" w:rsidRDefault="00A171B5" w:rsidP="00A171B5">
    <w:pPr>
      <w:pStyle w:val="Nagwek"/>
      <w:jc w:val="center"/>
      <w:rPr>
        <w:rFonts w:ascii="Times New Roman" w:hAnsi="Times New Roman"/>
        <w:b/>
        <w:i/>
        <w:sz w:val="16"/>
      </w:rPr>
    </w:pPr>
  </w:p>
  <w:p w14:paraId="74A85B31" w14:textId="77777777" w:rsidR="00A171B5" w:rsidRPr="00C66F91" w:rsidRDefault="00A171B5" w:rsidP="00A171B5">
    <w:pPr>
      <w:pStyle w:val="Nagwek"/>
      <w:jc w:val="center"/>
      <w:rPr>
        <w:rFonts w:asciiTheme="majorHAnsi" w:hAnsiTheme="majorHAnsi" w:cstheme="majorHAnsi"/>
        <w:i/>
        <w:sz w:val="20"/>
        <w:szCs w:val="20"/>
      </w:rPr>
    </w:pPr>
    <w:r w:rsidRPr="00C66F91">
      <w:rPr>
        <w:rFonts w:asciiTheme="majorHAnsi" w:hAnsiTheme="majorHAnsi" w:cstheme="majorHAnsi"/>
        <w:i/>
        <w:sz w:val="20"/>
        <w:szCs w:val="20"/>
      </w:rPr>
      <w:t>Specyfikacja warunków zamówienia – postępowanie o udzielenie zamówienia klasyczneg</w:t>
    </w:r>
    <w:r>
      <w:rPr>
        <w:rFonts w:asciiTheme="majorHAnsi" w:hAnsiTheme="majorHAnsi" w:cstheme="majorHAnsi"/>
        <w:i/>
        <w:sz w:val="20"/>
      </w:rPr>
      <w:t>o</w:t>
    </w:r>
    <w:r>
      <w:rPr>
        <w:rFonts w:asciiTheme="majorHAnsi" w:hAnsiTheme="majorHAnsi" w:cstheme="majorHAnsi"/>
        <w:i/>
        <w:sz w:val="20"/>
      </w:rPr>
      <w:br/>
    </w:r>
    <w:r w:rsidRPr="00C66F91">
      <w:rPr>
        <w:rFonts w:asciiTheme="majorHAnsi" w:hAnsiTheme="majorHAnsi" w:cstheme="majorHAnsi"/>
        <w:i/>
        <w:sz w:val="20"/>
        <w:szCs w:val="20"/>
      </w:rPr>
      <w:t>o wartości mniejszej niż progi unijne na podstawie art.275 pkt.1 (tryb podstawowy)</w:t>
    </w:r>
  </w:p>
  <w:p w14:paraId="601FDAE2" w14:textId="77EE724B" w:rsidR="00171035" w:rsidRPr="00936231" w:rsidRDefault="00936231" w:rsidP="00936231">
    <w:pPr>
      <w:pStyle w:val="Nagwek"/>
      <w:jc w:val="center"/>
      <w:rPr>
        <w:sz w:val="16"/>
        <w:szCs w:val="16"/>
      </w:rPr>
    </w:pPr>
    <w:r w:rsidRPr="00936231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76"/>
    <w:rsid w:val="000048FD"/>
    <w:rsid w:val="000170EB"/>
    <w:rsid w:val="000356C7"/>
    <w:rsid w:val="000A6C51"/>
    <w:rsid w:val="001112CE"/>
    <w:rsid w:val="00171035"/>
    <w:rsid w:val="00184951"/>
    <w:rsid w:val="001C250B"/>
    <w:rsid w:val="00230C8A"/>
    <w:rsid w:val="002814B5"/>
    <w:rsid w:val="00306116"/>
    <w:rsid w:val="003F3A99"/>
    <w:rsid w:val="004C705A"/>
    <w:rsid w:val="00550976"/>
    <w:rsid w:val="00657B94"/>
    <w:rsid w:val="00682672"/>
    <w:rsid w:val="006E5269"/>
    <w:rsid w:val="00722B91"/>
    <w:rsid w:val="00823302"/>
    <w:rsid w:val="0090126A"/>
    <w:rsid w:val="0092723A"/>
    <w:rsid w:val="00936231"/>
    <w:rsid w:val="00A164A9"/>
    <w:rsid w:val="00A171B5"/>
    <w:rsid w:val="00AC0A2E"/>
    <w:rsid w:val="00CE12F4"/>
    <w:rsid w:val="00D01314"/>
    <w:rsid w:val="00E04739"/>
    <w:rsid w:val="00E7424E"/>
    <w:rsid w:val="0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5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E7424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7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A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E7424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7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A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Grabowski</cp:lastModifiedBy>
  <cp:revision>25</cp:revision>
  <dcterms:created xsi:type="dcterms:W3CDTF">2022-08-30T21:57:00Z</dcterms:created>
  <dcterms:modified xsi:type="dcterms:W3CDTF">2024-02-14T13:29:00Z</dcterms:modified>
</cp:coreProperties>
</file>