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475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</w:t>
      </w:r>
      <w:r w:rsidR="00830E27">
        <w:rPr>
          <w:rFonts w:ascii="Times New Roman" w:hAnsi="Times New Roman" w:cs="Times New Roman"/>
        </w:rPr>
        <w:t>23</w:t>
      </w:r>
      <w:r w:rsidRPr="00F030AE">
        <w:rPr>
          <w:rFonts w:ascii="Times New Roman" w:hAnsi="Times New Roman" w:cs="Times New Roman"/>
        </w:rPr>
        <w:t>.</w:t>
      </w:r>
      <w:r w:rsidR="00830E27">
        <w:rPr>
          <w:rFonts w:ascii="Times New Roman" w:hAnsi="Times New Roman" w:cs="Times New Roman"/>
        </w:rPr>
        <w:t>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bookmarkStart w:id="0" w:name="_GoBack"/>
      <w:r w:rsidR="00532515" w:rsidRPr="00532515">
        <w:rPr>
          <w:rFonts w:ascii="Times New Roman" w:hAnsi="Times New Roman" w:cs="Times New Roman"/>
        </w:rPr>
        <w:t>Dz.Urz.MON.2021.177</w:t>
      </w:r>
      <w:bookmarkEnd w:id="0"/>
      <w:r w:rsidR="00090E46">
        <w:rPr>
          <w:rFonts w:ascii="Times New Roman" w:hAnsi="Times New Roman" w:cs="Times New Roman"/>
        </w:rPr>
        <w:t xml:space="preserve"> z późn. zm.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090E46">
        <w:rPr>
          <w:rFonts w:ascii="Times New Roman" w:eastAsia="Times New Roman" w:hAnsi="Times New Roman" w:cs="Times New Roman"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A7EF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A7EF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E46">
        <w:rPr>
          <w:rStyle w:val="Odwoanieprzypisudolnego"/>
          <w:rFonts w:ascii="Times New Roman" w:hAnsi="Times New Roman"/>
        </w:rPr>
        <w:footnoteRef/>
      </w:r>
      <w:r w:rsidRPr="00090E46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</w:t>
      </w:r>
      <w:r w:rsidR="00090E46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90E46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30E27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F030AE"/>
    <w:rsid w:val="00FA7E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FF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F1794"/>
  </w:style>
  <w:style w:type="character" w:customStyle="1" w:styleId="ng-scope">
    <w:name w:val="ng-scope"/>
    <w:basedOn w:val="Domylnaczcionkaakapitu"/>
    <w:rsid w:val="00FF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F2F67C-0D8E-4209-8BCD-C556821FDA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Pelczar-Walkowiak Alicja</cp:lastModifiedBy>
  <cp:revision>4</cp:revision>
  <cp:lastPrinted>2018-06-27T10:07:00Z</cp:lastPrinted>
  <dcterms:created xsi:type="dcterms:W3CDTF">2023-06-14T08:44:00Z</dcterms:created>
  <dcterms:modified xsi:type="dcterms:W3CDTF">2024-09-26T09:02:00Z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10.50.115.50</vt:lpwstr>
  </property>
</Properties>
</file>